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Некоммерческая организация</w:t>
      </w: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Фонд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развития Центра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разработки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коммерциализации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новых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технологий</w:t>
      </w:r>
    </w:p>
    <w:p w:rsidR="00E634F4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795ABF" w:rsidP="00E634F4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 xml:space="preserve">ВЫПИСКА ИЗ </w:t>
      </w:r>
      <w:r w:rsidR="00E634F4" w:rsidRPr="008B53E5">
        <w:rPr>
          <w:b/>
          <w:bCs/>
          <w:sz w:val="28"/>
          <w:szCs w:val="28"/>
          <w:lang w:val="ru-RU" w:eastAsia="ru-RU"/>
        </w:rPr>
        <w:t>ПРОТОКОЛ</w:t>
      </w:r>
      <w:r>
        <w:rPr>
          <w:b/>
          <w:bCs/>
          <w:sz w:val="28"/>
          <w:szCs w:val="28"/>
          <w:lang w:val="ru-RU" w:eastAsia="ru-RU"/>
        </w:rPr>
        <w:t>А</w:t>
      </w:r>
      <w:r w:rsidR="00E634F4" w:rsidRPr="008B53E5">
        <w:rPr>
          <w:b/>
          <w:bCs/>
          <w:sz w:val="28"/>
          <w:szCs w:val="28"/>
          <w:lang w:val="ru-RU" w:eastAsia="ru-RU"/>
        </w:rPr>
        <w:t xml:space="preserve"> </w:t>
      </w:r>
    </w:p>
    <w:p w:rsidR="00E634F4" w:rsidRPr="00EF234B" w:rsidRDefault="00E634F4" w:rsidP="00E634F4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ru-RU" w:eastAsia="ru-RU"/>
        </w:rPr>
      </w:pPr>
      <w:r w:rsidRPr="008B53E5">
        <w:rPr>
          <w:b/>
          <w:bCs/>
          <w:sz w:val="28"/>
          <w:szCs w:val="28"/>
          <w:lang w:val="ru-RU" w:eastAsia="ru-RU"/>
        </w:rPr>
        <w:t xml:space="preserve">ЗАСЕДАНИЯ </w:t>
      </w:r>
      <w:r>
        <w:rPr>
          <w:b/>
          <w:bCs/>
          <w:sz w:val="28"/>
          <w:szCs w:val="28"/>
          <w:lang w:val="ru-RU" w:eastAsia="ru-RU"/>
        </w:rPr>
        <w:t xml:space="preserve">ИНВЕСТИЦИОННОЙ КОМИССИИ ФОНДА «СКОЛКОВО» № </w:t>
      </w:r>
      <w:r w:rsidR="009557A2">
        <w:rPr>
          <w:b/>
          <w:bCs/>
          <w:sz w:val="28"/>
          <w:szCs w:val="28"/>
          <w:lang w:val="ru-RU" w:eastAsia="ru-RU"/>
        </w:rPr>
        <w:t>4</w:t>
      </w:r>
      <w:r w:rsidR="00E66F45">
        <w:rPr>
          <w:b/>
          <w:bCs/>
          <w:sz w:val="28"/>
          <w:szCs w:val="28"/>
          <w:lang w:val="ru-RU" w:eastAsia="ru-RU"/>
        </w:rPr>
        <w:t>2</w:t>
      </w:r>
    </w:p>
    <w:p w:rsidR="00E634F4" w:rsidRPr="008B53E5" w:rsidRDefault="00E634F4" w:rsidP="00E634F4">
      <w:pPr>
        <w:spacing w:line="240" w:lineRule="atLeast"/>
        <w:jc w:val="center"/>
        <w:rPr>
          <w:sz w:val="26"/>
          <w:szCs w:val="26"/>
          <w:lang w:val="ru-RU" w:eastAsia="ru-RU"/>
        </w:rPr>
      </w:pPr>
    </w:p>
    <w:tbl>
      <w:tblPr>
        <w:tblW w:w="935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230"/>
        <w:gridCol w:w="2126"/>
      </w:tblGrid>
      <w:tr w:rsidR="00E634F4" w:rsidRPr="00973A16" w:rsidTr="004F0E42">
        <w:trPr>
          <w:trHeight w:val="476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</w:tcPr>
          <w:p w:rsidR="00E634F4" w:rsidRPr="004F0E42" w:rsidRDefault="00D95744" w:rsidP="00D95744">
            <w:pPr>
              <w:jc w:val="both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23</w:t>
            </w:r>
            <w:r w:rsidR="00A036CE">
              <w:rPr>
                <w:sz w:val="28"/>
                <w:szCs w:val="28"/>
                <w:lang w:eastAsia="ru-RU"/>
              </w:rPr>
              <w:t xml:space="preserve"> </w:t>
            </w:r>
            <w:r w:rsidR="00E66F45">
              <w:rPr>
                <w:sz w:val="28"/>
                <w:szCs w:val="28"/>
                <w:lang w:val="ru-RU" w:eastAsia="ru-RU"/>
              </w:rPr>
              <w:t>декабря</w:t>
            </w:r>
            <w:r w:rsidR="00E634F4" w:rsidRPr="004F0E42">
              <w:rPr>
                <w:sz w:val="28"/>
                <w:szCs w:val="28"/>
                <w:lang w:val="ru-RU" w:eastAsia="ru-RU"/>
              </w:rPr>
              <w:t xml:space="preserve"> 20</w:t>
            </w:r>
            <w:r w:rsidR="00973A16">
              <w:rPr>
                <w:sz w:val="28"/>
                <w:szCs w:val="28"/>
                <w:lang w:val="ru-RU" w:eastAsia="ru-RU"/>
              </w:rPr>
              <w:t xml:space="preserve">20 </w:t>
            </w:r>
            <w:r w:rsidR="00E634F4" w:rsidRPr="004F0E42">
              <w:rPr>
                <w:sz w:val="28"/>
                <w:szCs w:val="28"/>
                <w:lang w:val="ru-RU" w:eastAsia="ru-RU"/>
              </w:rPr>
              <w:t>г.</w:t>
            </w:r>
            <w:r w:rsidR="00973A16">
              <w:rPr>
                <w:sz w:val="28"/>
                <w:szCs w:val="28"/>
                <w:lang w:val="ru-RU" w:eastAsia="ru-RU"/>
              </w:rPr>
              <w:t xml:space="preserve"> </w:t>
            </w:r>
            <w:r>
              <w:rPr>
                <w:sz w:val="28"/>
                <w:szCs w:val="28"/>
                <w:lang w:val="ru-RU" w:eastAsia="ru-RU"/>
              </w:rPr>
              <w:t>12:00</w:t>
            </w:r>
            <w:r w:rsidR="00BE0355">
              <w:rPr>
                <w:sz w:val="28"/>
                <w:szCs w:val="28"/>
                <w:lang w:val="ru-RU" w:eastAsia="ru-RU"/>
              </w:rPr>
              <w:t xml:space="preserve"> (МСК)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634F4" w:rsidRPr="004F0E42" w:rsidRDefault="00E634F4" w:rsidP="00E634F4">
            <w:pPr>
              <w:autoSpaceDE w:val="0"/>
              <w:autoSpaceDN w:val="0"/>
              <w:spacing w:line="320" w:lineRule="exact"/>
              <w:jc w:val="both"/>
              <w:rPr>
                <w:sz w:val="28"/>
                <w:szCs w:val="28"/>
                <w:lang w:val="ru-RU" w:eastAsia="ru-RU"/>
              </w:rPr>
            </w:pPr>
            <w:r w:rsidRPr="004F0E42">
              <w:rPr>
                <w:sz w:val="28"/>
                <w:szCs w:val="28"/>
                <w:lang w:val="ru-RU" w:eastAsia="ru-RU"/>
              </w:rPr>
              <w:t>г. Москва</w:t>
            </w:r>
          </w:p>
        </w:tc>
      </w:tr>
    </w:tbl>
    <w:p w:rsidR="00795ABF" w:rsidRDefault="00795ABF" w:rsidP="00795ABF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>Состав Инвестиционной комиссии, утвержден приказом Фонда от 20 августа 2019 года №205-Пр.</w:t>
      </w:r>
    </w:p>
    <w:p w:rsidR="00795ABF" w:rsidRPr="006A4F2E" w:rsidRDefault="00795ABF" w:rsidP="00795ABF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 xml:space="preserve"> </w:t>
      </w:r>
      <w:r w:rsidRPr="006A4F2E">
        <w:rPr>
          <w:bCs/>
          <w:sz w:val="28"/>
          <w:szCs w:val="28"/>
          <w:lang w:val="ru-RU" w:eastAsia="ru-RU"/>
        </w:rPr>
        <w:t>Кворум имеется</w:t>
      </w:r>
      <w:r>
        <w:rPr>
          <w:bCs/>
          <w:sz w:val="28"/>
          <w:szCs w:val="28"/>
          <w:lang w:val="ru-RU" w:eastAsia="ru-RU"/>
        </w:rPr>
        <w:t>.</w:t>
      </w:r>
    </w:p>
    <w:p w:rsidR="00E634F4" w:rsidRPr="008B53E5" w:rsidRDefault="00E634F4" w:rsidP="00E634F4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4"/>
          <w:szCs w:val="24"/>
          <w:u w:val="single"/>
          <w:lang w:val="ru-RU" w:eastAsia="ru-RU"/>
        </w:rPr>
      </w:pPr>
    </w:p>
    <w:p w:rsidR="00E634F4" w:rsidRDefault="00E634F4" w:rsidP="00E634F4">
      <w:pPr>
        <w:widowControl w:val="0"/>
        <w:autoSpaceDE w:val="0"/>
        <w:autoSpaceDN w:val="0"/>
        <w:adjustRightInd w:val="0"/>
        <w:spacing w:line="288" w:lineRule="auto"/>
        <w:jc w:val="both"/>
        <w:rPr>
          <w:rFonts w:eastAsia="Calibri"/>
          <w:b/>
          <w:sz w:val="28"/>
          <w:szCs w:val="28"/>
          <w:u w:val="single"/>
          <w:lang w:val="ru-RU"/>
        </w:rPr>
      </w:pPr>
      <w:r w:rsidRPr="008B53E5">
        <w:rPr>
          <w:rFonts w:eastAsia="Calibri"/>
          <w:b/>
          <w:sz w:val="28"/>
          <w:szCs w:val="28"/>
          <w:u w:val="single"/>
          <w:lang w:val="ru-RU"/>
        </w:rPr>
        <w:t>Повестка дня:</w:t>
      </w:r>
    </w:p>
    <w:p w:rsidR="009557A2" w:rsidRPr="008850BC" w:rsidRDefault="009557A2" w:rsidP="009557A2">
      <w:pPr>
        <w:tabs>
          <w:tab w:val="left" w:pos="2127"/>
          <w:tab w:val="left" w:pos="2552"/>
        </w:tabs>
        <w:jc w:val="both"/>
        <w:rPr>
          <w:b/>
          <w:sz w:val="28"/>
          <w:szCs w:val="26"/>
          <w:lang w:val="ru-RU"/>
        </w:rPr>
      </w:pPr>
      <w:bookmarkStart w:id="0" w:name="_Hlk27397792"/>
      <w:r>
        <w:rPr>
          <w:b/>
          <w:sz w:val="28"/>
          <w:szCs w:val="26"/>
          <w:lang w:val="ru-RU"/>
        </w:rPr>
        <w:t>Вопрос №1</w:t>
      </w:r>
      <w:r w:rsidRPr="008850BC">
        <w:rPr>
          <w:b/>
          <w:sz w:val="28"/>
          <w:szCs w:val="26"/>
          <w:lang w:val="ru-RU"/>
        </w:rPr>
        <w:t xml:space="preserve"> </w:t>
      </w:r>
    </w:p>
    <w:p w:rsidR="009557A2" w:rsidRDefault="00D95744" w:rsidP="009557A2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  <w:r>
        <w:rPr>
          <w:sz w:val="28"/>
          <w:szCs w:val="26"/>
          <w:lang w:val="ru-RU"/>
        </w:rPr>
        <w:t>Р</w:t>
      </w:r>
      <w:r w:rsidR="009557A2">
        <w:rPr>
          <w:sz w:val="28"/>
          <w:szCs w:val="26"/>
          <w:lang w:val="ru-RU"/>
        </w:rPr>
        <w:t xml:space="preserve">ассмотрение Заявок Претендентов, поступивших на участие в </w:t>
      </w:r>
      <w:r w:rsidR="009557A2" w:rsidRPr="00E06DDB">
        <w:rPr>
          <w:sz w:val="28"/>
          <w:szCs w:val="26"/>
          <w:lang w:val="ru-RU"/>
        </w:rPr>
        <w:t>Предварительно</w:t>
      </w:r>
      <w:r w:rsidR="009557A2">
        <w:rPr>
          <w:sz w:val="28"/>
          <w:szCs w:val="26"/>
          <w:lang w:val="ru-RU"/>
        </w:rPr>
        <w:t xml:space="preserve">м отборе </w:t>
      </w:r>
      <w:r w:rsidR="009557A2" w:rsidRPr="00E06DDB">
        <w:rPr>
          <w:sz w:val="28"/>
          <w:szCs w:val="26"/>
          <w:lang w:val="ru-RU"/>
        </w:rPr>
        <w:t>для участия в конкурсе на право заключения договора</w:t>
      </w:r>
      <w:r w:rsidR="009557A2">
        <w:rPr>
          <w:sz w:val="28"/>
          <w:szCs w:val="26"/>
          <w:lang w:val="ru-RU"/>
        </w:rPr>
        <w:t xml:space="preserve"> </w:t>
      </w:r>
      <w:r w:rsidR="009557A2" w:rsidRPr="00E06DDB">
        <w:rPr>
          <w:sz w:val="28"/>
          <w:szCs w:val="26"/>
          <w:lang w:val="ru-RU"/>
        </w:rPr>
        <w:t>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</w:t>
      </w:r>
      <w:r w:rsidR="009557A2">
        <w:rPr>
          <w:sz w:val="28"/>
          <w:szCs w:val="26"/>
          <w:lang w:val="ru-RU"/>
        </w:rPr>
        <w:t>.</w:t>
      </w:r>
    </w:p>
    <w:p w:rsidR="009557A2" w:rsidRPr="00582487" w:rsidRDefault="009557A2" w:rsidP="009557A2">
      <w:pPr>
        <w:tabs>
          <w:tab w:val="left" w:pos="2127"/>
          <w:tab w:val="left" w:pos="2552"/>
        </w:tabs>
        <w:jc w:val="both"/>
        <w:rPr>
          <w:b/>
          <w:sz w:val="28"/>
          <w:szCs w:val="26"/>
          <w:lang w:val="ru-RU"/>
        </w:rPr>
      </w:pPr>
      <w:r w:rsidRPr="00582487">
        <w:rPr>
          <w:b/>
          <w:sz w:val="28"/>
          <w:szCs w:val="26"/>
          <w:lang w:val="ru-RU"/>
        </w:rPr>
        <w:t>Вопрос №2</w:t>
      </w:r>
    </w:p>
    <w:p w:rsidR="009557A2" w:rsidRPr="00E06DDB" w:rsidRDefault="009557A2" w:rsidP="009557A2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  <w:r>
        <w:rPr>
          <w:sz w:val="28"/>
          <w:szCs w:val="26"/>
          <w:lang w:val="ru-RU"/>
        </w:rPr>
        <w:t xml:space="preserve">Принятие решения о прохождении Претендентами </w:t>
      </w:r>
      <w:r w:rsidRPr="00582487">
        <w:rPr>
          <w:sz w:val="28"/>
          <w:szCs w:val="26"/>
          <w:lang w:val="ru-RU"/>
        </w:rPr>
        <w:t>Предварительного отбора для участия в конкурсе на право заключения договора 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«Сколково».</w:t>
      </w:r>
      <w:r w:rsidRPr="00E06DDB">
        <w:rPr>
          <w:lang w:val="ru-RU"/>
        </w:rPr>
        <w:t xml:space="preserve"> </w:t>
      </w:r>
    </w:p>
    <w:p w:rsidR="002051A2" w:rsidRDefault="002051A2" w:rsidP="002051A2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</w:p>
    <w:p w:rsidR="002051A2" w:rsidRDefault="002051A2" w:rsidP="002051A2">
      <w:pPr>
        <w:tabs>
          <w:tab w:val="left" w:pos="2127"/>
          <w:tab w:val="left" w:pos="2552"/>
        </w:tabs>
        <w:jc w:val="both"/>
        <w:rPr>
          <w:b/>
          <w:sz w:val="28"/>
          <w:szCs w:val="26"/>
          <w:lang w:val="ru-RU"/>
        </w:rPr>
      </w:pPr>
      <w:r w:rsidRPr="00C71E2D">
        <w:rPr>
          <w:b/>
          <w:sz w:val="28"/>
          <w:szCs w:val="26"/>
          <w:lang w:val="ru-RU"/>
        </w:rPr>
        <w:t xml:space="preserve">По вопросу </w:t>
      </w:r>
      <w:r w:rsidR="00861005">
        <w:rPr>
          <w:b/>
          <w:sz w:val="28"/>
          <w:szCs w:val="26"/>
          <w:lang w:val="ru-RU"/>
        </w:rPr>
        <w:t xml:space="preserve">повестки заседания </w:t>
      </w:r>
      <w:r w:rsidRPr="00C71E2D">
        <w:rPr>
          <w:b/>
          <w:sz w:val="28"/>
          <w:szCs w:val="26"/>
          <w:lang w:val="ru-RU"/>
        </w:rPr>
        <w:t>№1</w:t>
      </w:r>
    </w:p>
    <w:bookmarkEnd w:id="0"/>
    <w:p w:rsidR="002D3AED" w:rsidRPr="00E451CE" w:rsidRDefault="002D3AED" w:rsidP="002D3AED">
      <w:pPr>
        <w:pStyle w:val="a5"/>
        <w:widowControl w:val="0"/>
        <w:numPr>
          <w:ilvl w:val="0"/>
          <w:numId w:val="12"/>
        </w:numPr>
        <w:autoSpaceDE w:val="0"/>
        <w:autoSpaceDN w:val="0"/>
        <w:adjustRightInd w:val="0"/>
        <w:ind w:left="0" w:firstLine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Извещение от 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03 декабря 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>2020 года № ДАЗУ_П-</w:t>
      </w:r>
      <w:r>
        <w:rPr>
          <w:rFonts w:ascii="Times New Roman" w:eastAsia="Calibri" w:hAnsi="Times New Roman"/>
          <w:sz w:val="28"/>
          <w:szCs w:val="28"/>
          <w:lang w:val="ru-RU"/>
        </w:rPr>
        <w:t>12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>/2020-</w:t>
      </w:r>
      <w:r>
        <w:rPr>
          <w:rFonts w:ascii="Times New Roman" w:eastAsia="Calibri" w:hAnsi="Times New Roman"/>
          <w:sz w:val="28"/>
          <w:szCs w:val="28"/>
          <w:lang w:val="ru-RU"/>
        </w:rPr>
        <w:t>2</w:t>
      </w:r>
      <w:r w:rsidRPr="00E451CE">
        <w:rPr>
          <w:rFonts w:ascii="Times New Roman" w:hAnsi="Times New Roman"/>
          <w:lang w:val="ru-RU"/>
        </w:rPr>
        <w:t xml:space="preserve"> 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о проведении Предварительного отбора для участия в конкурсе на право заключения договора 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«Сколково», было размещено </w:t>
      </w:r>
      <w:r>
        <w:rPr>
          <w:rFonts w:ascii="Times New Roman" w:eastAsia="Calibri" w:hAnsi="Times New Roman"/>
          <w:sz w:val="28"/>
          <w:szCs w:val="28"/>
          <w:lang w:val="ru-RU"/>
        </w:rPr>
        <w:t>04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ru-RU"/>
        </w:rPr>
        <w:t>декабря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 2020 года на сайте единой электронной торговой площадки </w:t>
      </w:r>
      <w:bookmarkStart w:id="1" w:name="_Hlk27987628"/>
      <w:r w:rsidRPr="00E451CE">
        <w:rPr>
          <w:rFonts w:ascii="Times New Roman" w:eastAsia="Calibri" w:hAnsi="Times New Roman"/>
          <w:sz w:val="28"/>
          <w:szCs w:val="28"/>
          <w:lang w:val="ru-RU"/>
        </w:rPr>
        <w:t>«Росэлторг»</w:t>
      </w:r>
      <w:bookmarkEnd w:id="1"/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 в информационной телекоммуникационной сети «Интернет» </w:t>
      </w:r>
      <w:hyperlink r:id="rId7" w:history="1">
        <w:r w:rsidRPr="00E451CE">
          <w:rPr>
            <w:rStyle w:val="a8"/>
            <w:rFonts w:ascii="Times New Roman" w:eastAsia="Calibri" w:hAnsi="Times New Roman"/>
            <w:sz w:val="28"/>
            <w:szCs w:val="28"/>
            <w:lang w:val="ru-RU"/>
          </w:rPr>
          <w:t>www.roseltorg.ru</w:t>
        </w:r>
      </w:hyperlink>
      <w:r>
        <w:rPr>
          <w:rStyle w:val="a8"/>
          <w:rFonts w:ascii="Times New Roman" w:eastAsia="Calibri" w:hAnsi="Times New Roman"/>
          <w:sz w:val="28"/>
          <w:szCs w:val="28"/>
          <w:lang w:val="ru-RU"/>
        </w:rPr>
        <w:t>.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</w:p>
    <w:p w:rsidR="002D3AED" w:rsidRPr="00E451CE" w:rsidRDefault="002D3AED" w:rsidP="002D3AED">
      <w:pPr>
        <w:pStyle w:val="a5"/>
        <w:widowControl w:val="0"/>
        <w:numPr>
          <w:ilvl w:val="0"/>
          <w:numId w:val="12"/>
        </w:numPr>
        <w:autoSpaceDE w:val="0"/>
        <w:autoSpaceDN w:val="0"/>
        <w:adjustRightInd w:val="0"/>
        <w:ind w:left="0" w:firstLine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 w:rsidRPr="00E451CE">
        <w:rPr>
          <w:rFonts w:ascii="Times New Roman" w:eastAsia="Calibri" w:hAnsi="Times New Roman"/>
          <w:sz w:val="28"/>
          <w:szCs w:val="28"/>
          <w:lang w:val="ru-RU"/>
        </w:rPr>
        <w:t>Открытие доступа к заявкам участников было осуществлено посредством функционала единой электронной торговой площадки «Росэлторг»</w:t>
      </w:r>
      <w:r w:rsidRPr="00E451CE">
        <w:rPr>
          <w:rFonts w:ascii="Times New Roman" w:hAnsi="Times New Roman"/>
          <w:lang w:val="ru-RU"/>
        </w:rPr>
        <w:t xml:space="preserve"> </w:t>
      </w:r>
      <w:hyperlink r:id="rId8" w:history="1">
        <w:r w:rsidRPr="00E451CE">
          <w:rPr>
            <w:rStyle w:val="a8"/>
            <w:rFonts w:ascii="Times New Roman" w:eastAsia="Calibri" w:hAnsi="Times New Roman"/>
            <w:sz w:val="28"/>
            <w:szCs w:val="28"/>
            <w:lang w:val="ru-RU"/>
          </w:rPr>
          <w:t>www.roseltorg.ru</w:t>
        </w:r>
      </w:hyperlink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  </w:t>
      </w:r>
      <w:r>
        <w:rPr>
          <w:rFonts w:ascii="Times New Roman" w:eastAsia="Calibri" w:hAnsi="Times New Roman"/>
          <w:sz w:val="28"/>
          <w:szCs w:val="28"/>
          <w:lang w:val="ru-RU"/>
        </w:rPr>
        <w:t>18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ru-RU"/>
        </w:rPr>
        <w:t>декабря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 xml:space="preserve"> 2020 года в 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12 </w:t>
      </w:r>
      <w:r w:rsidRPr="00E451CE">
        <w:rPr>
          <w:rFonts w:ascii="Times New Roman" w:eastAsia="Calibri" w:hAnsi="Times New Roman"/>
          <w:sz w:val="28"/>
          <w:szCs w:val="28"/>
          <w:lang w:val="ru-RU"/>
        </w:rPr>
        <w:t>часов 00 минут (время московское).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На участие в Предварительном отборе было подано три заявки.</w:t>
      </w:r>
    </w:p>
    <w:p w:rsidR="002D3AED" w:rsidRPr="00E451CE" w:rsidRDefault="002D3AED" w:rsidP="002D3AED">
      <w:pPr>
        <w:widowControl w:val="0"/>
        <w:autoSpaceDE w:val="0"/>
        <w:autoSpaceDN w:val="0"/>
        <w:adjustRightInd w:val="0"/>
        <w:spacing w:line="288" w:lineRule="auto"/>
        <w:ind w:firstLine="709"/>
        <w:jc w:val="both"/>
        <w:rPr>
          <w:rFonts w:eastAsia="Calibri"/>
          <w:sz w:val="28"/>
          <w:szCs w:val="28"/>
          <w:lang w:val="ru-RU"/>
        </w:rPr>
      </w:pPr>
    </w:p>
    <w:tbl>
      <w:tblPr>
        <w:tblW w:w="5000" w:type="pct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2"/>
        <w:gridCol w:w="2511"/>
        <w:gridCol w:w="6815"/>
      </w:tblGrid>
      <w:tr w:rsidR="002D3AED" w:rsidRPr="002B595D" w:rsidTr="0074277B">
        <w:tc>
          <w:tcPr>
            <w:tcW w:w="0" w:type="auto"/>
            <w:vAlign w:val="center"/>
          </w:tcPr>
          <w:p w:rsidR="002D3AED" w:rsidRPr="002B595D" w:rsidRDefault="002D3AED" w:rsidP="0074277B">
            <w:pPr>
              <w:jc w:val="center"/>
            </w:pPr>
            <w:bookmarkStart w:id="2" w:name="_Hlk27990962"/>
            <w:r w:rsidRPr="002B595D">
              <w:rPr>
                <w:b/>
                <w:bCs/>
              </w:rPr>
              <w:lastRenderedPageBreak/>
              <w:t>№ п/п</w:t>
            </w:r>
          </w:p>
        </w:tc>
        <w:tc>
          <w:tcPr>
            <w:tcW w:w="1284" w:type="pct"/>
            <w:vAlign w:val="center"/>
          </w:tcPr>
          <w:p w:rsidR="002D3AED" w:rsidRPr="002B595D" w:rsidRDefault="002D3AED" w:rsidP="0074277B">
            <w:pPr>
              <w:jc w:val="center"/>
              <w:rPr>
                <w:lang w:val="ru-RU"/>
              </w:rPr>
            </w:pPr>
            <w:r w:rsidRPr="002B595D">
              <w:rPr>
                <w:b/>
                <w:bCs/>
                <w:lang w:val="ru-RU"/>
              </w:rPr>
              <w:t>Дата и время регистрации заявки</w:t>
            </w:r>
          </w:p>
        </w:tc>
        <w:tc>
          <w:tcPr>
            <w:tcW w:w="3485" w:type="pct"/>
            <w:vAlign w:val="center"/>
          </w:tcPr>
          <w:p w:rsidR="002D3AED" w:rsidRPr="004A109E" w:rsidRDefault="002D3AED" w:rsidP="0074277B">
            <w:pPr>
              <w:jc w:val="center"/>
              <w:rPr>
                <w:lang w:val="ru-RU"/>
              </w:rPr>
            </w:pPr>
            <w:r w:rsidRPr="002B595D">
              <w:rPr>
                <w:b/>
                <w:bCs/>
              </w:rPr>
              <w:t>Наименование</w:t>
            </w:r>
            <w:r>
              <w:rPr>
                <w:b/>
                <w:bCs/>
                <w:lang w:val="ru-RU"/>
              </w:rPr>
              <w:t xml:space="preserve"> Претендента</w:t>
            </w:r>
          </w:p>
        </w:tc>
      </w:tr>
      <w:tr w:rsidR="002D3AED" w:rsidRPr="00795ABF" w:rsidTr="0074277B">
        <w:tc>
          <w:tcPr>
            <w:tcW w:w="0" w:type="auto"/>
            <w:vAlign w:val="center"/>
          </w:tcPr>
          <w:p w:rsidR="002D3AED" w:rsidRPr="002B595D" w:rsidRDefault="002D3AED" w:rsidP="0074277B">
            <w:pPr>
              <w:jc w:val="center"/>
              <w:rPr>
                <w:lang w:val="ru-RU"/>
              </w:rPr>
            </w:pPr>
            <w:r w:rsidRPr="002B595D">
              <w:rPr>
                <w:lang w:val="ru-RU"/>
              </w:rPr>
              <w:t>1</w:t>
            </w:r>
          </w:p>
        </w:tc>
        <w:tc>
          <w:tcPr>
            <w:tcW w:w="1284" w:type="pct"/>
            <w:vAlign w:val="center"/>
          </w:tcPr>
          <w:p w:rsidR="002D3AED" w:rsidRPr="004A109E" w:rsidRDefault="002D3AED" w:rsidP="0074277B">
            <w:pPr>
              <w:jc w:val="center"/>
              <w:rPr>
                <w:lang w:val="ru-RU"/>
              </w:rPr>
            </w:pPr>
            <w:r w:rsidRPr="002D3AED">
              <w:t xml:space="preserve">16.12.2020 12:24 </w:t>
            </w:r>
            <w:r>
              <w:rPr>
                <w:lang w:val="ru-RU"/>
              </w:rPr>
              <w:t xml:space="preserve"> (МСК)</w:t>
            </w:r>
          </w:p>
        </w:tc>
        <w:tc>
          <w:tcPr>
            <w:tcW w:w="3485" w:type="pct"/>
            <w:vAlign w:val="center"/>
          </w:tcPr>
          <w:p w:rsidR="002D3AED" w:rsidRPr="002D3AED" w:rsidRDefault="002D3AED" w:rsidP="002D3A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ООО</w:t>
            </w:r>
            <w:r w:rsidRPr="002D3AED">
              <w:rPr>
                <w:lang w:val="ru-RU"/>
              </w:rPr>
              <w:t xml:space="preserve"> </w:t>
            </w:r>
            <w:r w:rsidR="00861005">
              <w:rPr>
                <w:lang w:val="ru-RU"/>
              </w:rPr>
              <w:t>«</w:t>
            </w:r>
            <w:r w:rsidRPr="002D3AED">
              <w:rPr>
                <w:lang w:val="ru-RU"/>
              </w:rPr>
              <w:t xml:space="preserve">СПЕЦИАЛИЗИРОВАННЫЙ ЗАСТРОЙЩИК </w:t>
            </w:r>
            <w:r w:rsidR="00861005">
              <w:rPr>
                <w:lang w:val="ru-RU"/>
              </w:rPr>
              <w:t>«</w:t>
            </w:r>
            <w:r w:rsidRPr="002D3AED">
              <w:rPr>
                <w:lang w:val="ru-RU"/>
              </w:rPr>
              <w:t>ДОМСТРОЙ-1</w:t>
            </w:r>
            <w:r w:rsidR="00861005">
              <w:rPr>
                <w:lang w:val="ru-RU"/>
              </w:rPr>
              <w:t>»</w:t>
            </w:r>
          </w:p>
          <w:p w:rsidR="002D3AED" w:rsidRPr="002D3AED" w:rsidRDefault="002D3AED" w:rsidP="002D3AED">
            <w:pPr>
              <w:jc w:val="center"/>
              <w:rPr>
                <w:lang w:val="ru-RU"/>
              </w:rPr>
            </w:pPr>
            <w:r w:rsidRPr="002D3AED">
              <w:rPr>
                <w:lang w:val="ru-RU"/>
              </w:rPr>
              <w:t>ИНН 5029048251</w:t>
            </w:r>
          </w:p>
          <w:p w:rsidR="002D3AED" w:rsidRPr="002B595D" w:rsidRDefault="002D3AED" w:rsidP="002D3AED">
            <w:pPr>
              <w:jc w:val="center"/>
              <w:rPr>
                <w:lang w:val="ru-RU"/>
              </w:rPr>
            </w:pPr>
            <w:r w:rsidRPr="002D3AED">
              <w:rPr>
                <w:lang w:val="ru-RU"/>
              </w:rPr>
              <w:t>Юридический/почтовый адрес: 141008, Российская Федерация, ОБЛ МОСКОВСКАЯ, Г МЫТИЩИ, УЛ КОЛПАКОВА, ДОМ 30, ПОМЕЩЕНИЕ/КОМНАТА II/8</w:t>
            </w:r>
          </w:p>
        </w:tc>
      </w:tr>
      <w:tr w:rsidR="002D3AED" w:rsidRPr="00795ABF" w:rsidTr="0074277B">
        <w:tc>
          <w:tcPr>
            <w:tcW w:w="0" w:type="auto"/>
            <w:vAlign w:val="center"/>
          </w:tcPr>
          <w:p w:rsidR="002D3AED" w:rsidRPr="002B595D" w:rsidRDefault="002D3AED" w:rsidP="0074277B">
            <w:pPr>
              <w:jc w:val="center"/>
              <w:rPr>
                <w:lang w:val="ru-RU"/>
              </w:rPr>
            </w:pPr>
            <w:r w:rsidRPr="002B595D">
              <w:rPr>
                <w:lang w:val="ru-RU"/>
              </w:rPr>
              <w:t>2</w:t>
            </w:r>
          </w:p>
        </w:tc>
        <w:tc>
          <w:tcPr>
            <w:tcW w:w="1284" w:type="pct"/>
            <w:vAlign w:val="center"/>
          </w:tcPr>
          <w:p w:rsidR="002D3AED" w:rsidRPr="004A109E" w:rsidRDefault="002D3AED" w:rsidP="0074277B">
            <w:pPr>
              <w:jc w:val="center"/>
              <w:rPr>
                <w:lang w:val="ru-RU"/>
              </w:rPr>
            </w:pPr>
            <w:r w:rsidRPr="002D3AED">
              <w:t xml:space="preserve">17.12.2020 23:58 </w:t>
            </w:r>
            <w:r>
              <w:rPr>
                <w:lang w:val="ru-RU"/>
              </w:rPr>
              <w:t>(МСК)</w:t>
            </w:r>
          </w:p>
        </w:tc>
        <w:tc>
          <w:tcPr>
            <w:tcW w:w="3485" w:type="pct"/>
            <w:vAlign w:val="center"/>
          </w:tcPr>
          <w:p w:rsidR="002D3AED" w:rsidRDefault="002D3AED" w:rsidP="0074277B">
            <w:pPr>
              <w:jc w:val="center"/>
              <w:rPr>
                <w:lang w:val="ru-RU"/>
              </w:rPr>
            </w:pPr>
            <w:r w:rsidRPr="002D3AED">
              <w:rPr>
                <w:lang w:val="ru-RU"/>
              </w:rPr>
              <w:t xml:space="preserve">ООО </w:t>
            </w:r>
            <w:r w:rsidR="00861005">
              <w:rPr>
                <w:lang w:val="ru-RU"/>
              </w:rPr>
              <w:t>«</w:t>
            </w:r>
            <w:r w:rsidRPr="002D3AED">
              <w:rPr>
                <w:lang w:val="ru-RU"/>
              </w:rPr>
              <w:t>ИЛР ШУШАРЫ</w:t>
            </w:r>
            <w:r w:rsidR="00861005">
              <w:rPr>
                <w:lang w:val="ru-RU"/>
              </w:rPr>
              <w:t>»</w:t>
            </w:r>
          </w:p>
          <w:p w:rsidR="002D3AED" w:rsidRDefault="002D3AED" w:rsidP="0074277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ИНН</w:t>
            </w:r>
            <w:r w:rsidR="002F6107">
              <w:rPr>
                <w:lang w:val="ru-RU"/>
              </w:rPr>
              <w:t xml:space="preserve"> </w:t>
            </w:r>
            <w:r w:rsidRPr="002D3AED">
              <w:rPr>
                <w:lang w:val="ru-RU"/>
              </w:rPr>
              <w:t>7814751249</w:t>
            </w:r>
          </w:p>
          <w:p w:rsidR="002D3AED" w:rsidRPr="002B595D" w:rsidRDefault="002D3AED" w:rsidP="0074277B">
            <w:pPr>
              <w:jc w:val="center"/>
              <w:rPr>
                <w:lang w:val="ru-RU"/>
              </w:rPr>
            </w:pPr>
            <w:r w:rsidRPr="002D3AED">
              <w:rPr>
                <w:lang w:val="ru-RU"/>
              </w:rPr>
              <w:t>Юридический/почтовый адрес: 197374, Российская Федерация, Г САНКТ-ПЕТЕРБУРГ, УЛ СТАРОДЕРЕВЕНСКАЯ, ДОМ 11, КОРПУС 2 ЛИТЕР А, ПОМЕЩЕНИЕ 425/1</w:t>
            </w:r>
          </w:p>
        </w:tc>
      </w:tr>
      <w:tr w:rsidR="002D3AED" w:rsidRPr="00795ABF" w:rsidTr="0074277B">
        <w:tc>
          <w:tcPr>
            <w:tcW w:w="0" w:type="auto"/>
            <w:vAlign w:val="center"/>
          </w:tcPr>
          <w:p w:rsidR="002D3AED" w:rsidRPr="002B595D" w:rsidRDefault="002D3AED" w:rsidP="0074277B">
            <w:pPr>
              <w:jc w:val="center"/>
              <w:rPr>
                <w:lang w:val="ru-RU"/>
              </w:rPr>
            </w:pPr>
            <w:r w:rsidRPr="002B595D">
              <w:rPr>
                <w:lang w:val="ru-RU"/>
              </w:rPr>
              <w:t>3</w:t>
            </w:r>
          </w:p>
        </w:tc>
        <w:tc>
          <w:tcPr>
            <w:tcW w:w="1284" w:type="pct"/>
            <w:vAlign w:val="center"/>
          </w:tcPr>
          <w:p w:rsidR="002D3AED" w:rsidRPr="004A109E" w:rsidRDefault="002D3AED" w:rsidP="0074277B">
            <w:pPr>
              <w:jc w:val="center"/>
              <w:rPr>
                <w:lang w:val="ru-RU"/>
              </w:rPr>
            </w:pPr>
            <w:r w:rsidRPr="002D3AED">
              <w:t xml:space="preserve">18.12.2020 11:20 </w:t>
            </w:r>
            <w:r>
              <w:rPr>
                <w:lang w:val="ru-RU"/>
              </w:rPr>
              <w:t>(МСК)</w:t>
            </w:r>
          </w:p>
        </w:tc>
        <w:tc>
          <w:tcPr>
            <w:tcW w:w="3485" w:type="pct"/>
            <w:vAlign w:val="center"/>
          </w:tcPr>
          <w:p w:rsidR="002D3AED" w:rsidRDefault="002D3AED" w:rsidP="0074277B">
            <w:pPr>
              <w:jc w:val="center"/>
              <w:rPr>
                <w:lang w:val="ru-RU"/>
              </w:rPr>
            </w:pPr>
            <w:r w:rsidRPr="002D3AED">
              <w:rPr>
                <w:lang w:val="ru-RU"/>
              </w:rPr>
              <w:t xml:space="preserve">ООО </w:t>
            </w:r>
            <w:r w:rsidR="00861005">
              <w:rPr>
                <w:lang w:val="ru-RU"/>
              </w:rPr>
              <w:t>«</w:t>
            </w:r>
            <w:r w:rsidRPr="002D3AED">
              <w:rPr>
                <w:lang w:val="ru-RU"/>
              </w:rPr>
              <w:t xml:space="preserve">СПЕЦИАЛИЗИРОВАННЫЙ ЗАСТРОЙЩИК </w:t>
            </w:r>
            <w:r w:rsidR="00861005">
              <w:rPr>
                <w:lang w:val="ru-RU"/>
              </w:rPr>
              <w:t>«</w:t>
            </w:r>
            <w:r w:rsidRPr="002D3AED">
              <w:rPr>
                <w:lang w:val="ru-RU"/>
              </w:rPr>
              <w:t>КВАРТАЛ СК</w:t>
            </w:r>
            <w:r w:rsidR="00861005">
              <w:rPr>
                <w:lang w:val="ru-RU"/>
              </w:rPr>
              <w:t>»</w:t>
            </w:r>
          </w:p>
          <w:p w:rsidR="002D3AED" w:rsidRDefault="002D3AED" w:rsidP="002D3A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ИНН </w:t>
            </w:r>
            <w:r w:rsidRPr="002D3AED">
              <w:rPr>
                <w:lang w:val="ru-RU"/>
              </w:rPr>
              <w:t>9717083818</w:t>
            </w:r>
          </w:p>
          <w:p w:rsidR="002D3AED" w:rsidRPr="002B595D" w:rsidRDefault="002D3AED" w:rsidP="002D3AED">
            <w:pPr>
              <w:jc w:val="center"/>
              <w:rPr>
                <w:lang w:val="ru-RU"/>
              </w:rPr>
            </w:pPr>
            <w:r w:rsidRPr="00C8215F">
              <w:rPr>
                <w:lang w:val="ru-RU"/>
              </w:rPr>
              <w:t>Юридический/почтовый адрес:</w:t>
            </w:r>
            <w:r>
              <w:rPr>
                <w:lang w:val="ru-RU"/>
              </w:rPr>
              <w:t xml:space="preserve"> </w:t>
            </w:r>
            <w:r w:rsidRPr="002D3AED">
              <w:rPr>
                <w:lang w:val="ru-RU"/>
              </w:rPr>
              <w:t>129515, Российская Федерация, Г МОСКВА, УЛ АКАДЕМИКА КОРОЛЕВА, ДОМ 10, КВАРТИРА 127</w:t>
            </w:r>
          </w:p>
        </w:tc>
      </w:tr>
      <w:bookmarkEnd w:id="2"/>
    </w:tbl>
    <w:p w:rsidR="006F7096" w:rsidRDefault="006F7096" w:rsidP="00E451CE">
      <w:pPr>
        <w:widowControl w:val="0"/>
        <w:autoSpaceDE w:val="0"/>
        <w:autoSpaceDN w:val="0"/>
        <w:adjustRightInd w:val="0"/>
        <w:spacing w:line="288" w:lineRule="auto"/>
        <w:jc w:val="both"/>
        <w:rPr>
          <w:rFonts w:eastAsia="Calibri"/>
          <w:sz w:val="28"/>
          <w:szCs w:val="28"/>
          <w:lang w:val="ru-RU"/>
        </w:rPr>
      </w:pPr>
    </w:p>
    <w:p w:rsidR="00DA0C03" w:rsidRPr="002F6107" w:rsidRDefault="002F6107" w:rsidP="00A036CE">
      <w:pPr>
        <w:pStyle w:val="a5"/>
        <w:numPr>
          <w:ilvl w:val="0"/>
          <w:numId w:val="12"/>
        </w:numPr>
        <w:tabs>
          <w:tab w:val="left" w:pos="0"/>
        </w:tabs>
        <w:ind w:left="0" w:firstLine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В отношении каждой п</w:t>
      </w:r>
      <w:r w:rsidR="002D3AED" w:rsidRPr="002D3AED">
        <w:rPr>
          <w:rFonts w:ascii="Times New Roman" w:eastAsia="Calibri" w:hAnsi="Times New Roman"/>
          <w:sz w:val="28"/>
          <w:szCs w:val="28"/>
          <w:lang w:val="ru-RU"/>
        </w:rPr>
        <w:t>оступивш</w:t>
      </w:r>
      <w:r>
        <w:rPr>
          <w:rFonts w:ascii="Times New Roman" w:eastAsia="Calibri" w:hAnsi="Times New Roman"/>
          <w:sz w:val="28"/>
          <w:szCs w:val="28"/>
          <w:lang w:val="ru-RU"/>
        </w:rPr>
        <w:t>ей</w:t>
      </w:r>
      <w:r w:rsidR="002D3AED" w:rsidRPr="002D3AED">
        <w:rPr>
          <w:rFonts w:ascii="Times New Roman" w:eastAsia="Calibri" w:hAnsi="Times New Roman"/>
          <w:sz w:val="28"/>
          <w:szCs w:val="28"/>
          <w:lang w:val="ru-RU"/>
        </w:rPr>
        <w:t xml:space="preserve"> Заявки Претендентов на участие в Предварительном отборе Экспертн</w:t>
      </w:r>
      <w:r>
        <w:rPr>
          <w:rFonts w:ascii="Times New Roman" w:eastAsia="Calibri" w:hAnsi="Times New Roman"/>
          <w:sz w:val="28"/>
          <w:szCs w:val="28"/>
          <w:lang w:val="ru-RU"/>
        </w:rPr>
        <w:t>ой</w:t>
      </w:r>
      <w:r w:rsidR="002D3AED" w:rsidRPr="002D3AED">
        <w:rPr>
          <w:rFonts w:ascii="Times New Roman" w:eastAsia="Calibri" w:hAnsi="Times New Roman"/>
          <w:sz w:val="28"/>
          <w:szCs w:val="28"/>
          <w:lang w:val="ru-RU"/>
        </w:rPr>
        <w:t xml:space="preserve"> групп</w:t>
      </w:r>
      <w:r>
        <w:rPr>
          <w:rFonts w:ascii="Times New Roman" w:eastAsia="Calibri" w:hAnsi="Times New Roman"/>
          <w:sz w:val="28"/>
          <w:szCs w:val="28"/>
          <w:lang w:val="ru-RU"/>
        </w:rPr>
        <w:t>ой</w:t>
      </w:r>
      <w:r w:rsidR="002D3AED" w:rsidRPr="002D3AED">
        <w:rPr>
          <w:rFonts w:ascii="Times New Roman" w:eastAsia="Calibri" w:hAnsi="Times New Roman"/>
          <w:sz w:val="28"/>
          <w:szCs w:val="28"/>
          <w:lang w:val="ru-RU"/>
        </w:rPr>
        <w:t>, назначенн</w:t>
      </w:r>
      <w:r>
        <w:rPr>
          <w:rFonts w:ascii="Times New Roman" w:eastAsia="Calibri" w:hAnsi="Times New Roman"/>
          <w:sz w:val="28"/>
          <w:szCs w:val="28"/>
          <w:lang w:val="ru-RU"/>
        </w:rPr>
        <w:t>ой</w:t>
      </w:r>
      <w:r w:rsidR="002D3AED" w:rsidRPr="002D3AED">
        <w:rPr>
          <w:rFonts w:ascii="Times New Roman" w:eastAsia="Calibri" w:hAnsi="Times New Roman"/>
          <w:sz w:val="28"/>
          <w:szCs w:val="28"/>
          <w:lang w:val="ru-RU"/>
        </w:rPr>
        <w:t xml:space="preserve"> решением Инвестиционной комиссии</w:t>
      </w:r>
      <w:r w:rsidR="00A036CE">
        <w:rPr>
          <w:rFonts w:ascii="Times New Roman" w:eastAsia="Calibri" w:hAnsi="Times New Roman"/>
          <w:sz w:val="28"/>
          <w:szCs w:val="28"/>
          <w:lang w:val="ru-RU"/>
        </w:rPr>
        <w:t xml:space="preserve"> и </w:t>
      </w:r>
      <w:r w:rsidR="002D3AED" w:rsidRPr="002D3AED">
        <w:rPr>
          <w:rFonts w:ascii="Times New Roman" w:eastAsia="Calibri" w:hAnsi="Times New Roman"/>
          <w:sz w:val="28"/>
          <w:szCs w:val="28"/>
          <w:lang w:val="ru-RU"/>
        </w:rPr>
        <w:t xml:space="preserve">отраженным в протоколе от </w:t>
      </w:r>
      <w:r w:rsidR="002D3AED">
        <w:rPr>
          <w:rFonts w:ascii="Times New Roman" w:eastAsia="Calibri" w:hAnsi="Times New Roman"/>
          <w:sz w:val="28"/>
          <w:szCs w:val="28"/>
          <w:lang w:val="ru-RU"/>
        </w:rPr>
        <w:t>03 декабря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2020 года</w:t>
      </w:r>
      <w:r w:rsidR="00A036CE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="00A036CE" w:rsidRPr="00A036CE">
        <w:rPr>
          <w:rFonts w:ascii="Times New Roman" w:eastAsia="Calibri" w:hAnsi="Times New Roman"/>
          <w:sz w:val="28"/>
          <w:szCs w:val="28"/>
          <w:lang w:val="ru-RU"/>
        </w:rPr>
        <w:t>№ 41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, </w:t>
      </w:r>
      <w:r w:rsidR="00DA0C03" w:rsidRPr="002F6107">
        <w:rPr>
          <w:rFonts w:ascii="Times New Roman" w:eastAsia="Calibri" w:hAnsi="Times New Roman"/>
          <w:sz w:val="28"/>
          <w:szCs w:val="28"/>
          <w:lang w:val="ru-RU"/>
        </w:rPr>
        <w:t xml:space="preserve">осуществлены следующие действия:  </w:t>
      </w:r>
    </w:p>
    <w:p w:rsidR="00DA0C03" w:rsidRPr="00DA0C03" w:rsidRDefault="00DA0C03" w:rsidP="00DA0C03">
      <w:pPr>
        <w:tabs>
          <w:tab w:val="left" w:pos="0"/>
        </w:tabs>
        <w:jc w:val="both"/>
        <w:rPr>
          <w:rFonts w:eastAsia="Calibri"/>
          <w:sz w:val="28"/>
          <w:szCs w:val="28"/>
          <w:lang w:val="ru-RU"/>
        </w:rPr>
      </w:pPr>
      <w:r w:rsidRPr="00DA0C03">
        <w:rPr>
          <w:rFonts w:eastAsia="Calibri"/>
          <w:sz w:val="28"/>
          <w:szCs w:val="28"/>
          <w:lang w:val="ru-RU"/>
        </w:rPr>
        <w:t>1)</w:t>
      </w:r>
      <w:r w:rsidRPr="00DA0C03">
        <w:rPr>
          <w:rFonts w:eastAsia="Calibri"/>
          <w:sz w:val="28"/>
          <w:szCs w:val="28"/>
          <w:lang w:val="ru-RU"/>
        </w:rPr>
        <w:tab/>
        <w:t>проверена правильность оформления заявок на участие в предварительном отборе и их соответствие требованиям извещения о проведении предварительного отбора;</w:t>
      </w:r>
    </w:p>
    <w:p w:rsidR="00BE1820" w:rsidRDefault="00DA0C03" w:rsidP="00DA0C03">
      <w:pPr>
        <w:tabs>
          <w:tab w:val="left" w:pos="0"/>
        </w:tabs>
        <w:jc w:val="both"/>
        <w:rPr>
          <w:rFonts w:eastAsia="Calibri"/>
          <w:sz w:val="28"/>
          <w:szCs w:val="28"/>
          <w:lang w:val="ru-RU"/>
        </w:rPr>
      </w:pPr>
      <w:r w:rsidRPr="00DA0C03">
        <w:rPr>
          <w:rFonts w:eastAsia="Calibri"/>
          <w:sz w:val="28"/>
          <w:szCs w:val="28"/>
          <w:lang w:val="ru-RU"/>
        </w:rPr>
        <w:t>2)</w:t>
      </w:r>
      <w:r w:rsidRPr="00DA0C03">
        <w:rPr>
          <w:rFonts w:eastAsia="Calibri"/>
          <w:sz w:val="28"/>
          <w:szCs w:val="28"/>
          <w:lang w:val="ru-RU"/>
        </w:rPr>
        <w:tab/>
        <w:t>проверено соответствие участников предварительного отбора требованиям извещения о проведении предварительного отбора.</w:t>
      </w:r>
    </w:p>
    <w:p w:rsidR="0081415F" w:rsidRPr="004A109E" w:rsidRDefault="0081415F" w:rsidP="004A109E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ru-RU"/>
        </w:rPr>
      </w:pPr>
    </w:p>
    <w:p w:rsidR="00C36AFA" w:rsidRDefault="0081415F" w:rsidP="00C36AFA">
      <w:pPr>
        <w:widowControl w:val="0"/>
        <w:autoSpaceDE w:val="0"/>
        <w:autoSpaceDN w:val="0"/>
        <w:adjustRightInd w:val="0"/>
        <w:jc w:val="both"/>
        <w:rPr>
          <w:b/>
          <w:sz w:val="28"/>
          <w:szCs w:val="26"/>
          <w:lang w:val="ru-RU"/>
        </w:rPr>
      </w:pPr>
      <w:r w:rsidRPr="00C71E2D">
        <w:rPr>
          <w:b/>
          <w:sz w:val="28"/>
          <w:szCs w:val="26"/>
          <w:lang w:val="ru-RU"/>
        </w:rPr>
        <w:t xml:space="preserve">По вопросу </w:t>
      </w:r>
      <w:r w:rsidR="00861005">
        <w:rPr>
          <w:b/>
          <w:sz w:val="28"/>
          <w:szCs w:val="26"/>
          <w:lang w:val="ru-RU"/>
        </w:rPr>
        <w:t xml:space="preserve">повестки заседания </w:t>
      </w:r>
      <w:r w:rsidRPr="00C71E2D">
        <w:rPr>
          <w:b/>
          <w:sz w:val="28"/>
          <w:szCs w:val="26"/>
          <w:lang w:val="ru-RU"/>
        </w:rPr>
        <w:t>№2</w:t>
      </w:r>
    </w:p>
    <w:p w:rsidR="00DA0C03" w:rsidRPr="00DA0C03" w:rsidRDefault="00DA0C03" w:rsidP="00DA0C03">
      <w:pPr>
        <w:jc w:val="both"/>
        <w:rPr>
          <w:sz w:val="28"/>
          <w:szCs w:val="28"/>
          <w:lang w:val="ru-RU"/>
        </w:rPr>
      </w:pPr>
      <w:r w:rsidRPr="00DA0C03">
        <w:rPr>
          <w:sz w:val="28"/>
          <w:szCs w:val="28"/>
          <w:lang w:val="ru-RU"/>
        </w:rPr>
        <w:t>В соответствии с пунктом 10 статьи 11 Положения о порядке проведения конкурсов, Инвестиционная комиссия,</w:t>
      </w:r>
    </w:p>
    <w:p w:rsidR="00C56977" w:rsidRDefault="00A402C3" w:rsidP="00DA0C03">
      <w:pPr>
        <w:jc w:val="both"/>
        <w:rPr>
          <w:rFonts w:eastAsia="Calibri"/>
          <w:b/>
          <w:sz w:val="28"/>
          <w:szCs w:val="28"/>
          <w:lang w:val="ru-RU"/>
        </w:rPr>
      </w:pPr>
      <w:r w:rsidRPr="00A402C3">
        <w:rPr>
          <w:rFonts w:eastAsia="Calibri"/>
          <w:b/>
          <w:sz w:val="28"/>
          <w:szCs w:val="28"/>
          <w:lang w:val="ru-RU"/>
        </w:rPr>
        <w:t xml:space="preserve">РЕШИЛА: </w:t>
      </w:r>
    </w:p>
    <w:p w:rsidR="006F7096" w:rsidRDefault="006F7096" w:rsidP="00DA0C03">
      <w:pPr>
        <w:jc w:val="both"/>
        <w:rPr>
          <w:rFonts w:eastAsia="Calibri"/>
          <w:b/>
          <w:sz w:val="28"/>
          <w:szCs w:val="28"/>
          <w:lang w:val="ru-RU"/>
        </w:rPr>
      </w:pPr>
    </w:p>
    <w:p w:rsidR="001C320B" w:rsidRDefault="00795ABF" w:rsidP="00DA0C03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1. </w:t>
      </w:r>
      <w:r w:rsidR="006F7096" w:rsidRPr="006F7096">
        <w:rPr>
          <w:rFonts w:ascii="Times New Roman" w:eastAsia="Calibri" w:hAnsi="Times New Roman"/>
          <w:sz w:val="28"/>
          <w:szCs w:val="28"/>
          <w:lang w:val="ru-RU"/>
        </w:rPr>
        <w:t xml:space="preserve">признать Заявку, поданную </w:t>
      </w:r>
      <w:r w:rsidR="006C512A"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6F7096" w:rsidRPr="006F7096">
        <w:rPr>
          <w:rFonts w:ascii="Times New Roman" w:eastAsia="Calibri" w:hAnsi="Times New Roman"/>
          <w:sz w:val="28"/>
          <w:szCs w:val="28"/>
          <w:lang w:val="ru-RU"/>
        </w:rPr>
        <w:t xml:space="preserve">ретендентом </w:t>
      </w:r>
      <w:r w:rsidR="002F6107" w:rsidRPr="002F6107">
        <w:rPr>
          <w:rFonts w:ascii="Times New Roman" w:eastAsia="Calibri" w:hAnsi="Times New Roman"/>
          <w:sz w:val="28"/>
          <w:szCs w:val="28"/>
          <w:lang w:val="ru-RU"/>
        </w:rPr>
        <w:t xml:space="preserve">ООО </w:t>
      </w:r>
      <w:r w:rsidR="00A95211">
        <w:rPr>
          <w:rFonts w:ascii="Times New Roman" w:eastAsia="Calibri" w:hAnsi="Times New Roman"/>
          <w:sz w:val="28"/>
          <w:szCs w:val="28"/>
          <w:lang w:val="ru-RU"/>
        </w:rPr>
        <w:t>«</w:t>
      </w:r>
      <w:r w:rsidR="002F6107" w:rsidRPr="002F6107">
        <w:rPr>
          <w:rFonts w:ascii="Times New Roman" w:eastAsia="Calibri" w:hAnsi="Times New Roman"/>
          <w:sz w:val="28"/>
          <w:szCs w:val="28"/>
          <w:lang w:val="ru-RU"/>
        </w:rPr>
        <w:t xml:space="preserve">СПЕЦИАЛИЗИРОВАННЫЙ ЗАСТРОЙЩИК </w:t>
      </w:r>
      <w:r w:rsidR="00A95211">
        <w:rPr>
          <w:rFonts w:ascii="Times New Roman" w:eastAsia="Calibri" w:hAnsi="Times New Roman"/>
          <w:sz w:val="28"/>
          <w:szCs w:val="28"/>
          <w:lang w:val="ru-RU"/>
        </w:rPr>
        <w:t>«</w:t>
      </w:r>
      <w:r w:rsidR="002F6107" w:rsidRPr="002F6107">
        <w:rPr>
          <w:rFonts w:ascii="Times New Roman" w:eastAsia="Calibri" w:hAnsi="Times New Roman"/>
          <w:sz w:val="28"/>
          <w:szCs w:val="28"/>
          <w:lang w:val="ru-RU"/>
        </w:rPr>
        <w:t>ДОМСТРОЙ-1</w:t>
      </w:r>
      <w:r w:rsidR="00A95211">
        <w:rPr>
          <w:rFonts w:ascii="Times New Roman" w:eastAsia="Calibri" w:hAnsi="Times New Roman"/>
          <w:sz w:val="28"/>
          <w:szCs w:val="28"/>
          <w:lang w:val="ru-RU"/>
        </w:rPr>
        <w:t>»</w:t>
      </w:r>
      <w:r w:rsidR="006F7096" w:rsidRPr="006F7096">
        <w:rPr>
          <w:rFonts w:ascii="Times New Roman" w:eastAsia="Calibri" w:hAnsi="Times New Roman"/>
          <w:sz w:val="28"/>
          <w:szCs w:val="28"/>
          <w:lang w:val="ru-RU"/>
        </w:rPr>
        <w:t xml:space="preserve">, </w:t>
      </w:r>
      <w:r w:rsidR="00C03736" w:rsidRPr="00C03736">
        <w:rPr>
          <w:rFonts w:ascii="Times New Roman" w:eastAsia="Calibri" w:hAnsi="Times New Roman"/>
          <w:sz w:val="28"/>
          <w:szCs w:val="28"/>
          <w:lang w:val="ru-RU"/>
        </w:rPr>
        <w:t xml:space="preserve">не прошедшей </w:t>
      </w:r>
      <w:r w:rsidR="006C512A"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C03736" w:rsidRPr="00C03736">
        <w:rPr>
          <w:rFonts w:ascii="Times New Roman" w:eastAsia="Calibri" w:hAnsi="Times New Roman"/>
          <w:sz w:val="28"/>
          <w:szCs w:val="28"/>
          <w:lang w:val="ru-RU"/>
        </w:rPr>
        <w:t>редварительный отбор ввиду непредставления в составе заявки документов и сведений, предусмотренных Извещением</w:t>
      </w:r>
      <w:r w:rsidR="00F002D6">
        <w:rPr>
          <w:rFonts w:ascii="Times New Roman" w:eastAsia="Calibri" w:hAnsi="Times New Roman"/>
          <w:sz w:val="28"/>
          <w:szCs w:val="28"/>
          <w:lang w:val="ru-RU"/>
        </w:rPr>
        <w:t>, а именно:</w:t>
      </w:r>
    </w:p>
    <w:p w:rsidR="00861005" w:rsidRDefault="00861005" w:rsidP="00861005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«Заявка на участие в Предварительном отборе»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не соответству</w:t>
      </w:r>
      <w:r>
        <w:rPr>
          <w:rFonts w:ascii="Times New Roman" w:eastAsia="Calibri" w:hAnsi="Times New Roman"/>
          <w:sz w:val="28"/>
          <w:szCs w:val="28"/>
          <w:lang w:val="ru-RU"/>
        </w:rPr>
        <w:t>е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т форм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е, установленной в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приложении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№1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к Извещению от 03 декабря 2020 года</w:t>
      </w:r>
      <w:r w:rsidR="00F86710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="00F86710" w:rsidRPr="00F86710">
        <w:rPr>
          <w:rFonts w:ascii="Times New Roman" w:eastAsia="Calibri" w:hAnsi="Times New Roman"/>
          <w:sz w:val="28"/>
          <w:szCs w:val="28"/>
          <w:lang w:val="ru-RU"/>
        </w:rPr>
        <w:t>ДАЗУ_П-12/2020-2</w:t>
      </w:r>
      <w:r>
        <w:rPr>
          <w:rFonts w:ascii="Times New Roman" w:eastAsia="Calibri" w:hAnsi="Times New Roman"/>
          <w:sz w:val="28"/>
          <w:szCs w:val="28"/>
          <w:lang w:val="ru-RU"/>
        </w:rPr>
        <w:t>;</w:t>
      </w:r>
    </w:p>
    <w:p w:rsidR="00861005" w:rsidRDefault="00861005" w:rsidP="00861005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«Справка о перечне объемах успешно выполненных договоров сопоставимого характера и объема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»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не соответствует форме, установленной в приложении №</w:t>
      </w:r>
      <w:r>
        <w:rPr>
          <w:rFonts w:ascii="Times New Roman" w:eastAsia="Calibri" w:hAnsi="Times New Roman"/>
          <w:sz w:val="28"/>
          <w:szCs w:val="28"/>
          <w:lang w:val="ru-RU"/>
        </w:rPr>
        <w:t>3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 xml:space="preserve"> к Извещению ДАЗУ_П-12/2020-2 от 03 декабря 2020 года</w:t>
      </w:r>
      <w:r>
        <w:rPr>
          <w:rFonts w:ascii="Times New Roman" w:eastAsia="Calibri" w:hAnsi="Times New Roman"/>
          <w:sz w:val="28"/>
          <w:szCs w:val="28"/>
          <w:lang w:val="ru-RU"/>
        </w:rPr>
        <w:t>;</w:t>
      </w:r>
    </w:p>
    <w:p w:rsidR="004F73C0" w:rsidRDefault="00861005" w:rsidP="00861005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«Опись документов» не соответству</w:t>
      </w:r>
      <w:r>
        <w:rPr>
          <w:rFonts w:ascii="Times New Roman" w:eastAsia="Calibri" w:hAnsi="Times New Roman"/>
          <w:sz w:val="28"/>
          <w:szCs w:val="28"/>
          <w:lang w:val="ru-RU"/>
        </w:rPr>
        <w:t>е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т форм</w:t>
      </w:r>
      <w:r>
        <w:rPr>
          <w:rFonts w:ascii="Times New Roman" w:eastAsia="Calibri" w:hAnsi="Times New Roman"/>
          <w:sz w:val="28"/>
          <w:szCs w:val="28"/>
          <w:lang w:val="ru-RU"/>
        </w:rPr>
        <w:t>е</w:t>
      </w:r>
      <w:r w:rsidR="006C512A">
        <w:rPr>
          <w:rFonts w:ascii="Times New Roman" w:eastAsia="Calibri" w:hAnsi="Times New Roman"/>
          <w:sz w:val="28"/>
          <w:szCs w:val="28"/>
          <w:lang w:val="ru-RU"/>
        </w:rPr>
        <w:t>, установленной в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 xml:space="preserve"> приложени</w:t>
      </w:r>
      <w:r w:rsidR="006C512A">
        <w:rPr>
          <w:rFonts w:ascii="Times New Roman" w:eastAsia="Calibri" w:hAnsi="Times New Roman"/>
          <w:sz w:val="28"/>
          <w:szCs w:val="28"/>
          <w:lang w:val="ru-RU"/>
        </w:rPr>
        <w:t>и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№4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 xml:space="preserve"> к Извещению от 03 декабря 2020 года</w:t>
      </w:r>
      <w:r w:rsidR="00F86710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="00F86710" w:rsidRPr="00F86710">
        <w:rPr>
          <w:rFonts w:ascii="Times New Roman" w:eastAsia="Calibri" w:hAnsi="Times New Roman"/>
          <w:sz w:val="28"/>
          <w:szCs w:val="28"/>
          <w:lang w:val="ru-RU"/>
        </w:rPr>
        <w:t>ДАЗУ_П-12/2020-2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861005" w:rsidRDefault="00861005" w:rsidP="00861005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</w:p>
    <w:p w:rsidR="009557A2" w:rsidRDefault="00795ABF" w:rsidP="00DA0C03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2. </w:t>
      </w:r>
      <w:r w:rsidR="006F7096" w:rsidRPr="006F7096">
        <w:rPr>
          <w:rFonts w:eastAsia="Calibri"/>
          <w:sz w:val="28"/>
          <w:szCs w:val="28"/>
          <w:lang w:val="ru-RU"/>
        </w:rPr>
        <w:t xml:space="preserve">признать Заявку, поданную </w:t>
      </w:r>
      <w:r w:rsidR="006C512A">
        <w:rPr>
          <w:rFonts w:eastAsia="Calibri"/>
          <w:sz w:val="28"/>
          <w:szCs w:val="28"/>
          <w:lang w:val="ru-RU"/>
        </w:rPr>
        <w:t>П</w:t>
      </w:r>
      <w:r w:rsidR="006F7096" w:rsidRPr="006F7096">
        <w:rPr>
          <w:rFonts w:eastAsia="Calibri"/>
          <w:sz w:val="28"/>
          <w:szCs w:val="28"/>
          <w:lang w:val="ru-RU"/>
        </w:rPr>
        <w:t xml:space="preserve">ретендентом </w:t>
      </w:r>
      <w:r w:rsidR="002F6107" w:rsidRPr="002F6107">
        <w:rPr>
          <w:rFonts w:eastAsia="Calibri"/>
          <w:sz w:val="28"/>
          <w:szCs w:val="28"/>
          <w:lang w:val="ru-RU"/>
        </w:rPr>
        <w:t xml:space="preserve">ООО </w:t>
      </w:r>
      <w:r w:rsidR="006C512A">
        <w:rPr>
          <w:rFonts w:eastAsia="Calibri"/>
          <w:sz w:val="28"/>
          <w:szCs w:val="28"/>
          <w:lang w:val="ru-RU"/>
        </w:rPr>
        <w:t>«</w:t>
      </w:r>
      <w:r w:rsidR="002F6107" w:rsidRPr="002F6107">
        <w:rPr>
          <w:rFonts w:eastAsia="Calibri"/>
          <w:sz w:val="28"/>
          <w:szCs w:val="28"/>
          <w:lang w:val="ru-RU"/>
        </w:rPr>
        <w:t>ИЛР ШУШАРЫ</w:t>
      </w:r>
      <w:r w:rsidR="006C512A">
        <w:rPr>
          <w:rFonts w:eastAsia="Calibri"/>
          <w:sz w:val="28"/>
          <w:szCs w:val="28"/>
          <w:lang w:val="ru-RU"/>
        </w:rPr>
        <w:t>»</w:t>
      </w:r>
      <w:r w:rsidR="006F7096" w:rsidRPr="006F7096">
        <w:rPr>
          <w:rFonts w:eastAsia="Calibri"/>
          <w:sz w:val="28"/>
          <w:szCs w:val="28"/>
          <w:lang w:val="ru-RU"/>
        </w:rPr>
        <w:t xml:space="preserve">, </w:t>
      </w:r>
      <w:r w:rsidR="00C03736" w:rsidRPr="00C03736">
        <w:rPr>
          <w:rFonts w:eastAsia="Calibri"/>
          <w:sz w:val="28"/>
          <w:szCs w:val="28"/>
          <w:lang w:val="ru-RU"/>
        </w:rPr>
        <w:t xml:space="preserve">не прошедшей </w:t>
      </w:r>
      <w:r w:rsidR="006C512A">
        <w:rPr>
          <w:rFonts w:eastAsia="Calibri"/>
          <w:sz w:val="28"/>
          <w:szCs w:val="28"/>
          <w:lang w:val="ru-RU"/>
        </w:rPr>
        <w:t>П</w:t>
      </w:r>
      <w:r w:rsidR="00C03736" w:rsidRPr="00C03736">
        <w:rPr>
          <w:rFonts w:eastAsia="Calibri"/>
          <w:sz w:val="28"/>
          <w:szCs w:val="28"/>
          <w:lang w:val="ru-RU"/>
        </w:rPr>
        <w:t>редварительный отбор ввиду непредставления</w:t>
      </w:r>
      <w:r w:rsidR="00C44B68">
        <w:rPr>
          <w:rFonts w:eastAsia="Calibri"/>
          <w:sz w:val="28"/>
          <w:szCs w:val="28"/>
          <w:lang w:val="ru-RU"/>
        </w:rPr>
        <w:t xml:space="preserve"> и несоответствия</w:t>
      </w:r>
      <w:r w:rsidR="00C03736" w:rsidRPr="00C03736">
        <w:rPr>
          <w:rFonts w:eastAsia="Calibri"/>
          <w:sz w:val="28"/>
          <w:szCs w:val="28"/>
          <w:lang w:val="ru-RU"/>
        </w:rPr>
        <w:t xml:space="preserve"> в составе заявки документов и сведений, предусмотренных Извещением</w:t>
      </w:r>
      <w:r w:rsidR="0037479E" w:rsidRPr="00C03736">
        <w:rPr>
          <w:rFonts w:eastAsia="Calibri"/>
          <w:sz w:val="28"/>
          <w:szCs w:val="28"/>
          <w:lang w:val="ru-RU"/>
        </w:rPr>
        <w:t>, а именно:</w:t>
      </w:r>
    </w:p>
    <w:p w:rsidR="006C512A" w:rsidRPr="006C512A" w:rsidRDefault="006C512A" w:rsidP="006C512A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 w:rsidRPr="006C512A">
        <w:rPr>
          <w:rFonts w:ascii="Times New Roman" w:eastAsia="Calibri" w:hAnsi="Times New Roman"/>
          <w:sz w:val="28"/>
          <w:szCs w:val="28"/>
          <w:lang w:val="ru-RU"/>
        </w:rPr>
        <w:lastRenderedPageBreak/>
        <w:t xml:space="preserve">- </w:t>
      </w:r>
      <w:r w:rsidR="00F002D6" w:rsidRPr="006C512A">
        <w:rPr>
          <w:rFonts w:ascii="Times New Roman" w:eastAsia="Calibri" w:hAnsi="Times New Roman"/>
          <w:sz w:val="28"/>
          <w:szCs w:val="28"/>
          <w:lang w:val="ru-RU"/>
        </w:rPr>
        <w:t xml:space="preserve">«Заявка на участие в Предварительном </w:t>
      </w:r>
      <w:r w:rsidRPr="006C512A">
        <w:rPr>
          <w:rFonts w:ascii="Times New Roman" w:eastAsia="Calibri" w:hAnsi="Times New Roman"/>
          <w:sz w:val="28"/>
          <w:szCs w:val="28"/>
          <w:lang w:val="ru-RU"/>
        </w:rPr>
        <w:t>отборе» не соответствует форме, установленной в приложении №1 к Извещению от 03 декабря 2020 года ДАЗУ_П-12/2020-2;</w:t>
      </w:r>
    </w:p>
    <w:p w:rsidR="006C512A" w:rsidRDefault="006C512A" w:rsidP="006C512A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</w:t>
      </w:r>
      <w:r w:rsidRPr="006C512A">
        <w:rPr>
          <w:rFonts w:eastAsia="Calibri"/>
          <w:sz w:val="28"/>
          <w:szCs w:val="28"/>
          <w:lang w:val="ru-RU"/>
        </w:rPr>
        <w:t xml:space="preserve"> </w:t>
      </w:r>
      <w:r w:rsidR="00F002D6" w:rsidRPr="006C512A">
        <w:rPr>
          <w:rFonts w:ascii="Times New Roman" w:eastAsia="Calibri" w:hAnsi="Times New Roman"/>
          <w:sz w:val="28"/>
          <w:szCs w:val="28"/>
          <w:lang w:val="ru-RU"/>
        </w:rPr>
        <w:t>«Справка о перечне объемах успешно выполненных договоров сопоставимого характера и объема</w:t>
      </w:r>
      <w:r>
        <w:rPr>
          <w:rFonts w:eastAsia="Calibri"/>
          <w:sz w:val="28"/>
          <w:szCs w:val="28"/>
          <w:lang w:val="ru-RU"/>
        </w:rPr>
        <w:t xml:space="preserve">»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не соответствует форме, установленной в приложении №</w:t>
      </w:r>
      <w:r>
        <w:rPr>
          <w:rFonts w:ascii="Times New Roman" w:eastAsia="Calibri" w:hAnsi="Times New Roman"/>
          <w:sz w:val="28"/>
          <w:szCs w:val="28"/>
          <w:lang w:val="ru-RU"/>
        </w:rPr>
        <w:t>3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 xml:space="preserve"> к Извещению ДАЗУ_П-12/2020-2 от 03 декабря 2020 года</w:t>
      </w:r>
      <w:r>
        <w:rPr>
          <w:rFonts w:ascii="Times New Roman" w:eastAsia="Calibri" w:hAnsi="Times New Roman"/>
          <w:sz w:val="28"/>
          <w:szCs w:val="28"/>
          <w:lang w:val="ru-RU"/>
        </w:rPr>
        <w:t>;</w:t>
      </w:r>
    </w:p>
    <w:p w:rsidR="00F002D6" w:rsidRPr="006C512A" w:rsidRDefault="006C512A" w:rsidP="006C512A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 форма </w:t>
      </w:r>
      <w:r w:rsidR="00F002D6" w:rsidRPr="006C512A">
        <w:rPr>
          <w:rFonts w:eastAsia="Calibri"/>
          <w:sz w:val="28"/>
          <w:szCs w:val="28"/>
          <w:lang w:val="ru-RU"/>
        </w:rPr>
        <w:t>«Опись документов» не подписан</w:t>
      </w:r>
      <w:r>
        <w:rPr>
          <w:rFonts w:eastAsia="Calibri"/>
          <w:sz w:val="28"/>
          <w:szCs w:val="28"/>
          <w:lang w:val="ru-RU"/>
        </w:rPr>
        <w:t>а</w:t>
      </w:r>
      <w:r w:rsidR="00F002D6" w:rsidRPr="006C512A">
        <w:rPr>
          <w:rFonts w:eastAsia="Calibri"/>
          <w:sz w:val="28"/>
          <w:szCs w:val="28"/>
          <w:lang w:val="ru-RU"/>
        </w:rPr>
        <w:t xml:space="preserve"> лицом, обладающим полномочиями на осуществление действий от имени Претендента на участие в Предварительном отборе;</w:t>
      </w:r>
    </w:p>
    <w:p w:rsidR="00F002D6" w:rsidRPr="006C512A" w:rsidRDefault="006C512A" w:rsidP="006C512A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 н</w:t>
      </w:r>
      <w:r w:rsidR="00F002D6" w:rsidRPr="006C512A">
        <w:rPr>
          <w:rFonts w:eastAsia="Calibri"/>
          <w:sz w:val="28"/>
          <w:szCs w:val="28"/>
          <w:lang w:val="ru-RU"/>
        </w:rPr>
        <w:t>е представлены документы, подтверждающие соответствие требованиям к квалификации Претендента на участие в Предварительном отборе</w:t>
      </w:r>
      <w:r w:rsidR="00C44B68">
        <w:rPr>
          <w:rFonts w:eastAsia="Calibri"/>
          <w:sz w:val="28"/>
          <w:szCs w:val="28"/>
          <w:lang w:val="ru-RU"/>
        </w:rPr>
        <w:t xml:space="preserve">, установленные в пункте 2.3 статьи 2 </w:t>
      </w:r>
      <w:r w:rsidR="00C44B68" w:rsidRPr="00C44B68">
        <w:rPr>
          <w:rFonts w:eastAsia="Calibri"/>
          <w:sz w:val="28"/>
          <w:szCs w:val="28"/>
          <w:lang w:val="ru-RU"/>
        </w:rPr>
        <w:t>Извещени</w:t>
      </w:r>
      <w:r w:rsidR="00C44B68">
        <w:rPr>
          <w:rFonts w:eastAsia="Calibri"/>
          <w:sz w:val="28"/>
          <w:szCs w:val="28"/>
          <w:lang w:val="ru-RU"/>
        </w:rPr>
        <w:t>я</w:t>
      </w:r>
      <w:r w:rsidR="00C44B68" w:rsidRPr="00C44B68">
        <w:rPr>
          <w:rFonts w:eastAsia="Calibri"/>
          <w:sz w:val="28"/>
          <w:szCs w:val="28"/>
          <w:lang w:val="ru-RU"/>
        </w:rPr>
        <w:t xml:space="preserve"> ДАЗУ_П-12/2020-2 от 03 декабря 2020 года</w:t>
      </w:r>
      <w:r w:rsidR="00F002D6" w:rsidRPr="006C512A">
        <w:rPr>
          <w:rFonts w:eastAsia="Calibri"/>
          <w:sz w:val="28"/>
          <w:szCs w:val="28"/>
          <w:lang w:val="ru-RU"/>
        </w:rPr>
        <w:t>;</w:t>
      </w:r>
    </w:p>
    <w:p w:rsidR="004F73C0" w:rsidRDefault="00C44B68" w:rsidP="00C44B68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 Претендент н</w:t>
      </w:r>
      <w:r w:rsidR="00F002D6" w:rsidRPr="006C512A">
        <w:rPr>
          <w:rFonts w:eastAsia="Calibri"/>
          <w:sz w:val="28"/>
          <w:szCs w:val="28"/>
          <w:lang w:val="ru-RU"/>
        </w:rPr>
        <w:t>е соответствует требованиям к Претендентам на участие в Предварительном отборе в части нормативов финансовой устойчивости</w:t>
      </w:r>
      <w:r>
        <w:rPr>
          <w:rFonts w:eastAsia="Calibri"/>
          <w:sz w:val="28"/>
          <w:szCs w:val="28"/>
          <w:lang w:val="ru-RU"/>
        </w:rPr>
        <w:t>, установленным в подпункте 2.2.16 пункта 2.2 статьи 2 Извещения</w:t>
      </w:r>
      <w:r w:rsidRPr="00C44B68">
        <w:rPr>
          <w:rFonts w:eastAsia="Calibri"/>
          <w:sz w:val="28"/>
          <w:szCs w:val="28"/>
          <w:lang w:val="ru-RU"/>
        </w:rPr>
        <w:t xml:space="preserve"> ДАЗУ_П-12/2020-2 от 03 декабря 2020 года</w:t>
      </w:r>
      <w:r w:rsidR="00C671AC">
        <w:rPr>
          <w:rFonts w:eastAsia="Calibri"/>
          <w:sz w:val="28"/>
          <w:szCs w:val="28"/>
          <w:lang w:val="ru-RU"/>
        </w:rPr>
        <w:t>;</w:t>
      </w:r>
    </w:p>
    <w:p w:rsidR="00C03736" w:rsidRDefault="00C671AC" w:rsidP="00466F77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 </w:t>
      </w:r>
      <w:r w:rsidRPr="00C671AC">
        <w:rPr>
          <w:rFonts w:eastAsia="Calibri"/>
          <w:sz w:val="28"/>
          <w:szCs w:val="28"/>
          <w:lang w:val="ru-RU"/>
        </w:rPr>
        <w:t xml:space="preserve">Бухгалтерский баланс (ОКУД 0710001) и Отчет о финансовых результатах (ОКУД 0710002) за последний отчетный полный год </w:t>
      </w:r>
      <w:r>
        <w:rPr>
          <w:rFonts w:eastAsia="Calibri"/>
          <w:sz w:val="28"/>
          <w:szCs w:val="28"/>
          <w:lang w:val="ru-RU"/>
        </w:rPr>
        <w:t>представлен</w:t>
      </w:r>
      <w:r w:rsidR="000152FB">
        <w:rPr>
          <w:rFonts w:eastAsia="Calibri"/>
          <w:sz w:val="28"/>
          <w:szCs w:val="28"/>
          <w:lang w:val="ru-RU"/>
        </w:rPr>
        <w:t>ы без подписи уполномоченного лица</w:t>
      </w:r>
      <w:r w:rsidR="00466F77" w:rsidRPr="00466F77">
        <w:rPr>
          <w:rFonts w:eastAsia="Calibri"/>
          <w:sz w:val="28"/>
          <w:szCs w:val="28"/>
          <w:lang w:val="ru-RU"/>
        </w:rPr>
        <w:t xml:space="preserve">, </w:t>
      </w:r>
      <w:r w:rsidR="00466F77">
        <w:rPr>
          <w:rFonts w:eastAsia="Calibri"/>
          <w:sz w:val="28"/>
          <w:szCs w:val="28"/>
          <w:lang w:val="ru-RU"/>
        </w:rPr>
        <w:t xml:space="preserve">обязательность которой </w:t>
      </w:r>
      <w:r w:rsidR="00466F77" w:rsidRPr="00466F77">
        <w:rPr>
          <w:rFonts w:eastAsia="Calibri"/>
          <w:sz w:val="28"/>
          <w:szCs w:val="28"/>
          <w:lang w:val="ru-RU"/>
        </w:rPr>
        <w:t>установлена приказом Минфина России от 02.07.2010 №66н «О формах бухгалтерской отчетности организаций»</w:t>
      </w:r>
      <w:r w:rsidR="00466F77">
        <w:rPr>
          <w:rFonts w:eastAsia="Calibri"/>
          <w:sz w:val="28"/>
          <w:szCs w:val="28"/>
          <w:lang w:val="ru-RU"/>
        </w:rPr>
        <w:t>.</w:t>
      </w:r>
      <w:r w:rsidR="000152FB">
        <w:rPr>
          <w:rFonts w:eastAsia="Calibri"/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 xml:space="preserve"> </w:t>
      </w:r>
      <w:r w:rsidR="000152FB">
        <w:rPr>
          <w:rFonts w:eastAsia="Calibri"/>
          <w:sz w:val="28"/>
          <w:szCs w:val="28"/>
          <w:lang w:val="ru-RU"/>
        </w:rPr>
        <w:t>В подтверждение направления приложенных</w:t>
      </w:r>
      <w:r w:rsidR="00466F77">
        <w:rPr>
          <w:rFonts w:eastAsia="Calibri"/>
          <w:sz w:val="28"/>
          <w:szCs w:val="28"/>
          <w:lang w:val="ru-RU"/>
        </w:rPr>
        <w:t xml:space="preserve"> Претендентом</w:t>
      </w:r>
      <w:r w:rsidR="000152FB">
        <w:rPr>
          <w:rFonts w:eastAsia="Calibri"/>
          <w:sz w:val="28"/>
          <w:szCs w:val="28"/>
          <w:lang w:val="ru-RU"/>
        </w:rPr>
        <w:t xml:space="preserve"> </w:t>
      </w:r>
      <w:r w:rsidR="00466F77" w:rsidRPr="00C671AC">
        <w:rPr>
          <w:rFonts w:eastAsia="Calibri"/>
          <w:sz w:val="28"/>
          <w:szCs w:val="28"/>
          <w:lang w:val="ru-RU"/>
        </w:rPr>
        <w:t>Бухгалтерск</w:t>
      </w:r>
      <w:r w:rsidR="00466F77">
        <w:rPr>
          <w:rFonts w:eastAsia="Calibri"/>
          <w:sz w:val="28"/>
          <w:szCs w:val="28"/>
          <w:lang w:val="ru-RU"/>
        </w:rPr>
        <w:t>ого</w:t>
      </w:r>
      <w:r w:rsidR="00466F77" w:rsidRPr="00C671AC">
        <w:rPr>
          <w:rFonts w:eastAsia="Calibri"/>
          <w:sz w:val="28"/>
          <w:szCs w:val="28"/>
          <w:lang w:val="ru-RU"/>
        </w:rPr>
        <w:t xml:space="preserve"> баланс</w:t>
      </w:r>
      <w:r w:rsidR="00466F77">
        <w:rPr>
          <w:rFonts w:eastAsia="Calibri"/>
          <w:sz w:val="28"/>
          <w:szCs w:val="28"/>
          <w:lang w:val="ru-RU"/>
        </w:rPr>
        <w:t>а</w:t>
      </w:r>
      <w:r w:rsidR="00466F77" w:rsidRPr="00C671AC">
        <w:rPr>
          <w:rFonts w:eastAsia="Calibri"/>
          <w:sz w:val="28"/>
          <w:szCs w:val="28"/>
          <w:lang w:val="ru-RU"/>
        </w:rPr>
        <w:t xml:space="preserve"> (ОКУД 0710001) и Отчет</w:t>
      </w:r>
      <w:r w:rsidR="00466F77">
        <w:rPr>
          <w:rFonts w:eastAsia="Calibri"/>
          <w:sz w:val="28"/>
          <w:szCs w:val="28"/>
          <w:lang w:val="ru-RU"/>
        </w:rPr>
        <w:t>а</w:t>
      </w:r>
      <w:r w:rsidR="00466F77" w:rsidRPr="00C671AC">
        <w:rPr>
          <w:rFonts w:eastAsia="Calibri"/>
          <w:sz w:val="28"/>
          <w:szCs w:val="28"/>
          <w:lang w:val="ru-RU"/>
        </w:rPr>
        <w:t xml:space="preserve"> о финансовых результатах (ОКУД 0710002) за последний отчетный полный год</w:t>
      </w:r>
      <w:r w:rsidR="00466F77">
        <w:rPr>
          <w:rFonts w:eastAsia="Calibri"/>
          <w:sz w:val="28"/>
          <w:szCs w:val="28"/>
          <w:lang w:val="ru-RU"/>
        </w:rPr>
        <w:t xml:space="preserve"> посредством функционала специализированного оператора, не представлена</w:t>
      </w:r>
      <w:r w:rsidR="00466F77" w:rsidRPr="00C671AC">
        <w:rPr>
          <w:rFonts w:eastAsia="Calibri"/>
          <w:sz w:val="28"/>
          <w:szCs w:val="28"/>
          <w:lang w:val="ru-RU"/>
        </w:rPr>
        <w:t xml:space="preserve"> </w:t>
      </w:r>
      <w:r w:rsidR="000152FB" w:rsidRPr="000152FB">
        <w:rPr>
          <w:rFonts w:eastAsia="Calibri"/>
          <w:sz w:val="28"/>
          <w:szCs w:val="28"/>
          <w:lang w:val="ru-RU"/>
        </w:rPr>
        <w:t>копи</w:t>
      </w:r>
      <w:r w:rsidR="000152FB">
        <w:rPr>
          <w:rFonts w:eastAsia="Calibri"/>
          <w:sz w:val="28"/>
          <w:szCs w:val="28"/>
          <w:lang w:val="ru-RU"/>
        </w:rPr>
        <w:t>я</w:t>
      </w:r>
      <w:r w:rsidR="000152FB" w:rsidRPr="000152FB">
        <w:rPr>
          <w:rFonts w:eastAsia="Calibri"/>
          <w:sz w:val="28"/>
          <w:szCs w:val="28"/>
          <w:lang w:val="ru-RU"/>
        </w:rPr>
        <w:t xml:space="preserve"> квитанции о приеме налоговой декларации (расчета) в электронном виде, подписанн</w:t>
      </w:r>
      <w:r w:rsidR="000152FB">
        <w:rPr>
          <w:rFonts w:eastAsia="Calibri"/>
          <w:sz w:val="28"/>
          <w:szCs w:val="28"/>
          <w:lang w:val="ru-RU"/>
        </w:rPr>
        <w:t>ая</w:t>
      </w:r>
      <w:r w:rsidR="000152FB" w:rsidRPr="000152FB">
        <w:rPr>
          <w:rFonts w:eastAsia="Calibri"/>
          <w:sz w:val="28"/>
          <w:szCs w:val="28"/>
          <w:lang w:val="ru-RU"/>
        </w:rPr>
        <w:t xml:space="preserve"> усиленной квалифицированной электронной подписью</w:t>
      </w:r>
      <w:r w:rsidR="00466F77">
        <w:rPr>
          <w:rFonts w:eastAsia="Calibri"/>
          <w:sz w:val="28"/>
          <w:szCs w:val="28"/>
          <w:lang w:val="ru-RU"/>
        </w:rPr>
        <w:t xml:space="preserve">, предусмотренная при направлении указанных форм финансовой отчетности </w:t>
      </w:r>
      <w:r w:rsidR="000152FB">
        <w:rPr>
          <w:rFonts w:eastAsia="Calibri"/>
          <w:sz w:val="28"/>
          <w:szCs w:val="28"/>
          <w:lang w:val="ru-RU"/>
        </w:rPr>
        <w:t xml:space="preserve"> </w:t>
      </w:r>
      <w:r w:rsidR="00466F77">
        <w:rPr>
          <w:rFonts w:eastAsia="Calibri"/>
          <w:sz w:val="28"/>
          <w:szCs w:val="28"/>
          <w:lang w:val="ru-RU"/>
        </w:rPr>
        <w:t>в</w:t>
      </w:r>
      <w:r w:rsidR="000152FB" w:rsidRPr="000152FB">
        <w:rPr>
          <w:rFonts w:eastAsia="Calibri"/>
          <w:sz w:val="28"/>
          <w:szCs w:val="28"/>
          <w:lang w:val="ru-RU"/>
        </w:rPr>
        <w:t xml:space="preserve"> соответствии с п</w:t>
      </w:r>
      <w:r w:rsidR="00466F77">
        <w:rPr>
          <w:rFonts w:eastAsia="Calibri"/>
          <w:sz w:val="28"/>
          <w:szCs w:val="28"/>
          <w:lang w:val="ru-RU"/>
        </w:rPr>
        <w:t>унктом</w:t>
      </w:r>
      <w:r w:rsidR="000152FB" w:rsidRPr="000152FB">
        <w:rPr>
          <w:rFonts w:eastAsia="Calibri"/>
          <w:sz w:val="28"/>
          <w:szCs w:val="28"/>
          <w:lang w:val="ru-RU"/>
        </w:rPr>
        <w:t xml:space="preserve"> 215 Административного регламента Федеральной налоговой службы по предоставлению государственной услуги по бесплатному информированию (в том числе в письменной форме) налогоплательщиков, плательщиков сборов и налоговых агентов о действующих налогах и сборах, законодательстве о налогах и сборах и принятых в соответствии с ним нормативных правовых актах, порядке исчисления и уплаты налогов и сборов, правах и обязанностях налогоплательщиков, плательщиков сборов и налоговых агентов, полномочиях налоговых органов и их должностных лиц, а также по приему налоговых деклараций (расчетов), утвержденного приказом Минфина РФ от 2 июля 2012 г. </w:t>
      </w:r>
      <w:r w:rsidR="00466F77">
        <w:rPr>
          <w:rFonts w:eastAsia="Calibri"/>
          <w:sz w:val="28"/>
          <w:szCs w:val="28"/>
          <w:lang w:val="ru-RU"/>
        </w:rPr>
        <w:t>№</w:t>
      </w:r>
      <w:r w:rsidR="000152FB" w:rsidRPr="000152FB">
        <w:rPr>
          <w:rFonts w:eastAsia="Calibri"/>
          <w:sz w:val="28"/>
          <w:szCs w:val="28"/>
          <w:lang w:val="ru-RU"/>
        </w:rPr>
        <w:t xml:space="preserve"> 99н: </w:t>
      </w:r>
      <w:r w:rsidR="00466F77">
        <w:rPr>
          <w:rFonts w:eastAsia="Calibri"/>
          <w:sz w:val="28"/>
          <w:szCs w:val="28"/>
          <w:lang w:val="ru-RU"/>
        </w:rPr>
        <w:t>«</w:t>
      </w:r>
      <w:r w:rsidR="000152FB" w:rsidRPr="000152FB">
        <w:rPr>
          <w:rFonts w:eastAsia="Calibri"/>
          <w:sz w:val="28"/>
          <w:szCs w:val="28"/>
          <w:lang w:val="ru-RU"/>
        </w:rPr>
        <w:t>Должностное лицо, ответственное за прием налоговых деклараций (расчетов) в электронной форме по ТКС, в течение одного рабочего дня с момента получения налоговой декларации (расчета) выполняет с использованием программного обеспечения налоговых органов следующие действия: регистрирует налоговую декларацию (расчет), формирует квитанцию о приеме с усиленной квалифицированной электронной подписью, позволяющей идентифицировать соответствующий налоговый орган (владельца квалифицированного сертификата) и отправляет квитанцию о приеме заявителю</w:t>
      </w:r>
      <w:r w:rsidR="00F55EDD">
        <w:rPr>
          <w:rFonts w:eastAsia="Calibri"/>
          <w:sz w:val="28"/>
          <w:szCs w:val="28"/>
          <w:lang w:val="ru-RU"/>
        </w:rPr>
        <w:t>»</w:t>
      </w:r>
      <w:r w:rsidR="000152FB" w:rsidRPr="000152FB">
        <w:rPr>
          <w:rFonts w:eastAsia="Calibri"/>
          <w:sz w:val="28"/>
          <w:szCs w:val="28"/>
          <w:lang w:val="ru-RU"/>
        </w:rPr>
        <w:t>.</w:t>
      </w:r>
    </w:p>
    <w:p w:rsidR="00F55EDD" w:rsidRPr="00C03736" w:rsidRDefault="00F55EDD" w:rsidP="00466F77">
      <w:pPr>
        <w:jc w:val="both"/>
        <w:rPr>
          <w:rFonts w:eastAsia="Calibri"/>
          <w:sz w:val="28"/>
          <w:szCs w:val="28"/>
          <w:lang w:val="ru-RU"/>
        </w:rPr>
      </w:pPr>
    </w:p>
    <w:p w:rsidR="006F7096" w:rsidRPr="006F7096" w:rsidRDefault="00795ABF" w:rsidP="006F7096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lastRenderedPageBreak/>
        <w:t xml:space="preserve">3. </w:t>
      </w:r>
      <w:r w:rsidR="006F7096" w:rsidRPr="006F7096">
        <w:rPr>
          <w:rFonts w:eastAsia="Calibri"/>
          <w:sz w:val="28"/>
          <w:szCs w:val="28"/>
          <w:lang w:val="ru-RU"/>
        </w:rPr>
        <w:t xml:space="preserve">признать Заявку, поданную </w:t>
      </w:r>
      <w:r w:rsidR="00C44B68">
        <w:rPr>
          <w:rFonts w:eastAsia="Calibri"/>
          <w:sz w:val="28"/>
          <w:szCs w:val="28"/>
          <w:lang w:val="ru-RU"/>
        </w:rPr>
        <w:t>П</w:t>
      </w:r>
      <w:r w:rsidR="006F7096" w:rsidRPr="006F7096">
        <w:rPr>
          <w:rFonts w:eastAsia="Calibri"/>
          <w:sz w:val="28"/>
          <w:szCs w:val="28"/>
          <w:lang w:val="ru-RU"/>
        </w:rPr>
        <w:t xml:space="preserve">ретендентом </w:t>
      </w:r>
      <w:r w:rsidR="002F6107" w:rsidRPr="002F6107">
        <w:rPr>
          <w:rFonts w:eastAsia="Calibri"/>
          <w:sz w:val="28"/>
          <w:szCs w:val="28"/>
          <w:lang w:val="ru-RU"/>
        </w:rPr>
        <w:t xml:space="preserve">ООО </w:t>
      </w:r>
      <w:r w:rsidR="00C44B68">
        <w:rPr>
          <w:rFonts w:eastAsia="Calibri"/>
          <w:sz w:val="28"/>
          <w:szCs w:val="28"/>
          <w:lang w:val="ru-RU"/>
        </w:rPr>
        <w:t>«</w:t>
      </w:r>
      <w:r w:rsidR="002F6107" w:rsidRPr="002F6107">
        <w:rPr>
          <w:rFonts w:eastAsia="Calibri"/>
          <w:sz w:val="28"/>
          <w:szCs w:val="28"/>
          <w:lang w:val="ru-RU"/>
        </w:rPr>
        <w:t xml:space="preserve">СПЕЦИАЛИЗИРОВАННЫЙ ЗАСТРОЙЩИК </w:t>
      </w:r>
      <w:r w:rsidR="00C44B68">
        <w:rPr>
          <w:rFonts w:eastAsia="Calibri"/>
          <w:sz w:val="28"/>
          <w:szCs w:val="28"/>
          <w:lang w:val="ru-RU"/>
        </w:rPr>
        <w:t>«</w:t>
      </w:r>
      <w:r w:rsidR="002F6107" w:rsidRPr="002F6107">
        <w:rPr>
          <w:rFonts w:eastAsia="Calibri"/>
          <w:sz w:val="28"/>
          <w:szCs w:val="28"/>
          <w:lang w:val="ru-RU"/>
        </w:rPr>
        <w:t>КВАРТАЛ СК</w:t>
      </w:r>
      <w:r w:rsidR="00C44B68">
        <w:rPr>
          <w:rFonts w:eastAsia="Calibri"/>
          <w:sz w:val="28"/>
          <w:szCs w:val="28"/>
          <w:lang w:val="ru-RU"/>
        </w:rPr>
        <w:t>»</w:t>
      </w:r>
      <w:r w:rsidR="006F7096" w:rsidRPr="006F7096">
        <w:rPr>
          <w:rFonts w:eastAsia="Calibri"/>
          <w:sz w:val="28"/>
          <w:szCs w:val="28"/>
          <w:lang w:val="ru-RU"/>
        </w:rPr>
        <w:t xml:space="preserve">, не прошедшей </w:t>
      </w:r>
      <w:r w:rsidR="00F55EDD">
        <w:rPr>
          <w:rFonts w:eastAsia="Calibri"/>
          <w:sz w:val="28"/>
          <w:szCs w:val="28"/>
          <w:lang w:val="ru-RU"/>
        </w:rPr>
        <w:t>П</w:t>
      </w:r>
      <w:r w:rsidR="006F7096" w:rsidRPr="006F7096">
        <w:rPr>
          <w:rFonts w:eastAsia="Calibri"/>
          <w:sz w:val="28"/>
          <w:szCs w:val="28"/>
          <w:lang w:val="ru-RU"/>
        </w:rPr>
        <w:t xml:space="preserve">редварительный отбор ввиду непредставления в составе заявки документов и сведений, предусмотренных </w:t>
      </w:r>
      <w:r w:rsidR="006F7096" w:rsidRPr="00C03736">
        <w:rPr>
          <w:rFonts w:eastAsia="Calibri"/>
          <w:sz w:val="28"/>
          <w:szCs w:val="28"/>
          <w:lang w:val="ru-RU"/>
        </w:rPr>
        <w:t>Извещением, а именно:</w:t>
      </w:r>
    </w:p>
    <w:p w:rsidR="00F55EDD" w:rsidRDefault="00F55EDD" w:rsidP="00F55EDD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 </w:t>
      </w:r>
      <w:r w:rsidR="00C03736" w:rsidRPr="00C44B68">
        <w:rPr>
          <w:rFonts w:eastAsia="Calibri"/>
          <w:sz w:val="28"/>
          <w:szCs w:val="28"/>
          <w:lang w:val="ru-RU"/>
        </w:rPr>
        <w:t>«Заявка на участие в Предварительном отборе»</w:t>
      </w:r>
      <w:r>
        <w:rPr>
          <w:rFonts w:eastAsia="Calibri"/>
          <w:sz w:val="28"/>
          <w:szCs w:val="28"/>
          <w:lang w:val="ru-RU"/>
        </w:rPr>
        <w:t xml:space="preserve"> </w:t>
      </w:r>
      <w:r w:rsidRPr="00F55EDD">
        <w:rPr>
          <w:rFonts w:eastAsia="Calibri"/>
          <w:sz w:val="28"/>
          <w:szCs w:val="28"/>
          <w:lang w:val="ru-RU"/>
        </w:rPr>
        <w:t>не соответствует форме, установленной в приложении №1 к Извещению от 03 декабря 2020 года ДАЗУ_П-12/2020-2;</w:t>
      </w:r>
    </w:p>
    <w:p w:rsidR="00F55EDD" w:rsidRDefault="00F55EDD" w:rsidP="00F55EDD">
      <w:pPr>
        <w:pStyle w:val="a5"/>
        <w:ind w:left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 </w:t>
      </w:r>
      <w:r w:rsidR="00C03736" w:rsidRPr="00C44B68">
        <w:rPr>
          <w:rFonts w:ascii="Times New Roman" w:eastAsia="Calibri" w:hAnsi="Times New Roman"/>
          <w:sz w:val="28"/>
          <w:szCs w:val="28"/>
          <w:lang w:val="ru-RU"/>
        </w:rPr>
        <w:t>«Справка о перечне объемах успешно выполненных договоров сопоставимого характера и объема</w:t>
      </w:r>
      <w:r>
        <w:rPr>
          <w:rFonts w:eastAsia="Calibri"/>
          <w:sz w:val="28"/>
          <w:szCs w:val="28"/>
          <w:lang w:val="ru-RU"/>
        </w:rPr>
        <w:t xml:space="preserve">» 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>не соответствует форме, установленной в приложении №</w:t>
      </w:r>
      <w:r>
        <w:rPr>
          <w:rFonts w:ascii="Times New Roman" w:eastAsia="Calibri" w:hAnsi="Times New Roman"/>
          <w:sz w:val="28"/>
          <w:szCs w:val="28"/>
          <w:lang w:val="ru-RU"/>
        </w:rPr>
        <w:t>3</w:t>
      </w:r>
      <w:r w:rsidRPr="00861005">
        <w:rPr>
          <w:rFonts w:ascii="Times New Roman" w:eastAsia="Calibri" w:hAnsi="Times New Roman"/>
          <w:sz w:val="28"/>
          <w:szCs w:val="28"/>
          <w:lang w:val="ru-RU"/>
        </w:rPr>
        <w:t xml:space="preserve"> к Извещению от 03 декабря 2020 года</w:t>
      </w:r>
      <w:r w:rsidRPr="00F55EDD">
        <w:t xml:space="preserve"> </w:t>
      </w:r>
      <w:r w:rsidRPr="00F55EDD">
        <w:rPr>
          <w:rFonts w:ascii="Times New Roman" w:eastAsia="Calibri" w:hAnsi="Times New Roman"/>
          <w:sz w:val="28"/>
          <w:szCs w:val="28"/>
          <w:lang w:val="ru-RU"/>
        </w:rPr>
        <w:t>ДАЗУ_П-12/2020-2</w:t>
      </w:r>
      <w:r>
        <w:rPr>
          <w:rFonts w:ascii="Times New Roman" w:eastAsia="Calibri" w:hAnsi="Times New Roman"/>
          <w:sz w:val="28"/>
          <w:szCs w:val="28"/>
          <w:lang w:val="ru-RU"/>
        </w:rPr>
        <w:t>;</w:t>
      </w:r>
    </w:p>
    <w:p w:rsidR="00F55EDD" w:rsidRDefault="00F55EDD" w:rsidP="00F55EDD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</w:t>
      </w:r>
      <w:r w:rsidR="00C03736" w:rsidRPr="00C44B68">
        <w:rPr>
          <w:rFonts w:eastAsia="Calibri"/>
          <w:sz w:val="28"/>
          <w:szCs w:val="28"/>
          <w:lang w:val="ru-RU"/>
        </w:rPr>
        <w:t xml:space="preserve"> «Опись документов» </w:t>
      </w:r>
      <w:r w:rsidRPr="00F55EDD">
        <w:rPr>
          <w:rFonts w:eastAsia="Calibri"/>
          <w:sz w:val="28"/>
          <w:szCs w:val="28"/>
          <w:lang w:val="ru-RU"/>
        </w:rPr>
        <w:t>не соответствует форме, установленной в приложении №4 к Извещению от 03 декабря 2020 года ДАЗУ_П-12/2020-2</w:t>
      </w:r>
      <w:r>
        <w:rPr>
          <w:rFonts w:eastAsia="Calibri"/>
          <w:sz w:val="28"/>
          <w:szCs w:val="28"/>
          <w:lang w:val="ru-RU"/>
        </w:rPr>
        <w:t>;</w:t>
      </w:r>
    </w:p>
    <w:p w:rsidR="00F55EDD" w:rsidRDefault="00F55EDD" w:rsidP="00F55EDD">
      <w:pPr>
        <w:jc w:val="both"/>
        <w:rPr>
          <w:rFonts w:eastAsia="Calibri"/>
          <w:sz w:val="28"/>
          <w:szCs w:val="28"/>
          <w:lang w:val="ru-RU"/>
        </w:rPr>
      </w:pPr>
      <w:r w:rsidRPr="00F55EDD">
        <w:rPr>
          <w:rFonts w:eastAsia="Calibri"/>
          <w:sz w:val="28"/>
          <w:szCs w:val="28"/>
          <w:lang w:val="ru-RU"/>
        </w:rPr>
        <w:t>- не представлены документы, подтверждающие соответствие требованиям к квалификации Претендента на участие в Предварительном отборе, установленные в пункте 2.3 статьи 2 Извещения ДАЗУ_П-12/2020-2 от 03 декабря 2020 года;</w:t>
      </w:r>
    </w:p>
    <w:p w:rsidR="00C03736" w:rsidRPr="00C44B68" w:rsidRDefault="00C03736" w:rsidP="00F55EDD">
      <w:pPr>
        <w:jc w:val="both"/>
        <w:rPr>
          <w:rFonts w:eastAsia="Calibri"/>
          <w:sz w:val="28"/>
          <w:szCs w:val="28"/>
          <w:lang w:val="ru-RU"/>
        </w:rPr>
      </w:pPr>
      <w:r w:rsidRPr="00C44B68">
        <w:rPr>
          <w:rFonts w:eastAsia="Calibri"/>
          <w:sz w:val="28"/>
          <w:szCs w:val="28"/>
          <w:lang w:val="ru-RU"/>
        </w:rPr>
        <w:t>Объекты представленные в качестве подтверждения соответствия требованиям к квалификации не соответствуют по площади и месту расположения объектов;</w:t>
      </w:r>
    </w:p>
    <w:p w:rsidR="00F55EDD" w:rsidRDefault="00F55EDD" w:rsidP="00F55EDD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 Претендент н</w:t>
      </w:r>
      <w:r w:rsidRPr="006C512A">
        <w:rPr>
          <w:rFonts w:eastAsia="Calibri"/>
          <w:sz w:val="28"/>
          <w:szCs w:val="28"/>
          <w:lang w:val="ru-RU"/>
        </w:rPr>
        <w:t>е соответствует требованиям к Претендентам на участие в Предварительном отборе в части нормативов финансовой устойчивости</w:t>
      </w:r>
      <w:r>
        <w:rPr>
          <w:rFonts w:eastAsia="Calibri"/>
          <w:sz w:val="28"/>
          <w:szCs w:val="28"/>
          <w:lang w:val="ru-RU"/>
        </w:rPr>
        <w:t>, установленным в подпункте 2.2.16 пункта 2.2 статьи 2 Извещения</w:t>
      </w:r>
      <w:r w:rsidRPr="00C44B68">
        <w:rPr>
          <w:rFonts w:eastAsia="Calibri"/>
          <w:sz w:val="28"/>
          <w:szCs w:val="28"/>
          <w:lang w:val="ru-RU"/>
        </w:rPr>
        <w:t xml:space="preserve"> ДАЗУ_П-12/2020-2 от 03 декабря 2020 года</w:t>
      </w:r>
      <w:r>
        <w:rPr>
          <w:rFonts w:eastAsia="Calibri"/>
          <w:sz w:val="28"/>
          <w:szCs w:val="28"/>
          <w:lang w:val="ru-RU"/>
        </w:rPr>
        <w:t>;</w:t>
      </w:r>
    </w:p>
    <w:p w:rsidR="00277825" w:rsidRPr="00795ABF" w:rsidRDefault="00F55EDD" w:rsidP="00F55EDD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 п</w:t>
      </w:r>
      <w:r w:rsidR="00C03736" w:rsidRPr="00C44B68">
        <w:rPr>
          <w:rFonts w:eastAsia="Calibri"/>
          <w:sz w:val="28"/>
          <w:szCs w:val="28"/>
          <w:lang w:val="ru-RU"/>
        </w:rPr>
        <w:t xml:space="preserve">редставленная выписка из реестра членов СРО на осуществление строительства, реконструкции, капитального ремонта объектов капитального строительства не соответствует требованиям подпункта 4.1.9 </w:t>
      </w:r>
      <w:r>
        <w:rPr>
          <w:rFonts w:eastAsia="Calibri"/>
          <w:sz w:val="28"/>
          <w:szCs w:val="28"/>
          <w:lang w:val="ru-RU"/>
        </w:rPr>
        <w:t xml:space="preserve">пункта 4.1 статьи 4 </w:t>
      </w:r>
      <w:r w:rsidR="00C03736" w:rsidRPr="00795ABF">
        <w:rPr>
          <w:rFonts w:eastAsia="Calibri"/>
          <w:sz w:val="28"/>
          <w:szCs w:val="28"/>
          <w:lang w:val="ru-RU"/>
        </w:rPr>
        <w:t xml:space="preserve">Извещения от 03 декабря 2020 </w:t>
      </w:r>
      <w:r w:rsidR="00795ABF" w:rsidRPr="00795ABF">
        <w:rPr>
          <w:rFonts w:eastAsia="Calibri"/>
          <w:sz w:val="28"/>
          <w:szCs w:val="28"/>
          <w:lang w:val="ru-RU"/>
        </w:rPr>
        <w:t>года ДАЗУ</w:t>
      </w:r>
      <w:r w:rsidRPr="00795ABF">
        <w:rPr>
          <w:rFonts w:eastAsia="Calibri"/>
          <w:sz w:val="28"/>
          <w:szCs w:val="28"/>
          <w:lang w:val="ru-RU"/>
        </w:rPr>
        <w:t>_П-12/2020-2</w:t>
      </w:r>
      <w:r w:rsidR="00C03736" w:rsidRPr="00795ABF">
        <w:rPr>
          <w:rFonts w:eastAsia="Calibri"/>
          <w:sz w:val="28"/>
          <w:szCs w:val="28"/>
          <w:lang w:val="ru-RU"/>
        </w:rPr>
        <w:t>.</w:t>
      </w:r>
    </w:p>
    <w:p w:rsidR="00795ABF" w:rsidRDefault="00795ABF" w:rsidP="00E634F4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</w:p>
    <w:p w:rsidR="00C03736" w:rsidRPr="00795ABF" w:rsidRDefault="00795ABF" w:rsidP="00E634F4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  <w:r w:rsidRPr="00795ABF">
        <w:rPr>
          <w:sz w:val="28"/>
          <w:szCs w:val="26"/>
          <w:lang w:val="ru-RU"/>
        </w:rPr>
        <w:t>Решение принято единогласно</w:t>
      </w:r>
      <w:r>
        <w:rPr>
          <w:sz w:val="28"/>
          <w:szCs w:val="26"/>
          <w:lang w:val="ru-RU"/>
        </w:rPr>
        <w:t>.</w:t>
      </w:r>
    </w:p>
    <w:p w:rsidR="00795ABF" w:rsidRDefault="00795ABF" w:rsidP="00E634F4">
      <w:pPr>
        <w:tabs>
          <w:tab w:val="left" w:pos="2127"/>
          <w:tab w:val="left" w:pos="2552"/>
        </w:tabs>
        <w:jc w:val="both"/>
        <w:rPr>
          <w:b/>
          <w:sz w:val="28"/>
          <w:szCs w:val="26"/>
          <w:lang w:val="ru-RU"/>
        </w:rPr>
      </w:pPr>
    </w:p>
    <w:p w:rsidR="00E634F4" w:rsidRDefault="00E634F4" w:rsidP="008D72B0">
      <w:pPr>
        <w:rPr>
          <w:sz w:val="28"/>
          <w:szCs w:val="28"/>
          <w:lang w:val="ru-RU"/>
        </w:rPr>
      </w:pPr>
      <w:bookmarkStart w:id="3" w:name="_GoBack"/>
      <w:bookmarkEnd w:id="3"/>
    </w:p>
    <w:p w:rsidR="00DA0C03" w:rsidRDefault="00DA0C03" w:rsidP="008D72B0">
      <w:pPr>
        <w:rPr>
          <w:sz w:val="28"/>
          <w:szCs w:val="28"/>
          <w:lang w:val="ru-RU"/>
        </w:rPr>
      </w:pPr>
    </w:p>
    <w:p w:rsidR="00DA0C03" w:rsidRDefault="00DA0C03" w:rsidP="008D72B0">
      <w:pPr>
        <w:rPr>
          <w:sz w:val="28"/>
          <w:szCs w:val="28"/>
          <w:lang w:val="ru-RU"/>
        </w:rPr>
      </w:pPr>
    </w:p>
    <w:p w:rsidR="00DA0C03" w:rsidRDefault="00DA0C03" w:rsidP="008D72B0">
      <w:pPr>
        <w:rPr>
          <w:sz w:val="28"/>
          <w:szCs w:val="28"/>
          <w:lang w:val="ru-RU"/>
        </w:rPr>
      </w:pPr>
    </w:p>
    <w:p w:rsidR="00DA0C03" w:rsidRDefault="00DA0C03" w:rsidP="008D72B0">
      <w:pPr>
        <w:rPr>
          <w:sz w:val="28"/>
          <w:szCs w:val="28"/>
          <w:lang w:val="ru-RU"/>
        </w:rPr>
      </w:pPr>
    </w:p>
    <w:sectPr w:rsidR="00DA0C03" w:rsidSect="00BA505B">
      <w:footerReference w:type="default" r:id="rId9"/>
      <w:pgSz w:w="11906" w:h="16838"/>
      <w:pgMar w:top="851" w:right="850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322" w:rsidRDefault="00915322">
      <w:r>
        <w:separator/>
      </w:r>
    </w:p>
  </w:endnote>
  <w:endnote w:type="continuationSeparator" w:id="0">
    <w:p w:rsidR="00915322" w:rsidRDefault="00915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91576168"/>
      <w:docPartObj>
        <w:docPartGallery w:val="Page Numbers (Bottom of Page)"/>
        <w:docPartUnique/>
      </w:docPartObj>
    </w:sdtPr>
    <w:sdtEndPr/>
    <w:sdtContent>
      <w:p w:rsidR="007E6D4C" w:rsidRDefault="0016018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1FC8" w:rsidRPr="004B1FC8">
          <w:rPr>
            <w:noProof/>
            <w:lang w:val="ru-RU"/>
          </w:rPr>
          <w:t>3</w:t>
        </w:r>
        <w:r>
          <w:fldChar w:fldCharType="end"/>
        </w:r>
      </w:p>
    </w:sdtContent>
  </w:sdt>
  <w:p w:rsidR="007E6D4C" w:rsidRDefault="004B1FC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322" w:rsidRDefault="00915322">
      <w:r>
        <w:separator/>
      </w:r>
    </w:p>
  </w:footnote>
  <w:footnote w:type="continuationSeparator" w:id="0">
    <w:p w:rsidR="00915322" w:rsidRDefault="00915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3404"/>
    <w:multiLevelType w:val="hybridMultilevel"/>
    <w:tmpl w:val="88F6D198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0FAC5D55"/>
    <w:multiLevelType w:val="hybridMultilevel"/>
    <w:tmpl w:val="BF14E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A7788"/>
    <w:multiLevelType w:val="multilevel"/>
    <w:tmpl w:val="B9B048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"/>
      <w:lvlJc w:val="left"/>
      <w:pPr>
        <w:ind w:left="1224" w:hanging="504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DB73B80"/>
    <w:multiLevelType w:val="hybridMultilevel"/>
    <w:tmpl w:val="C10C8DF4"/>
    <w:lvl w:ilvl="0" w:tplc="5F5A9356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17666BF"/>
    <w:multiLevelType w:val="hybridMultilevel"/>
    <w:tmpl w:val="E6F25604"/>
    <w:lvl w:ilvl="0" w:tplc="98F8E814">
      <w:start w:val="1"/>
      <w:numFmt w:val="decimal"/>
      <w:lvlText w:val="%1."/>
      <w:lvlJc w:val="left"/>
      <w:pPr>
        <w:ind w:left="118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C70FE3"/>
    <w:multiLevelType w:val="hybridMultilevel"/>
    <w:tmpl w:val="FC7E2026"/>
    <w:lvl w:ilvl="0" w:tplc="728250B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F00050"/>
    <w:multiLevelType w:val="hybridMultilevel"/>
    <w:tmpl w:val="37588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033FCF"/>
    <w:multiLevelType w:val="multilevel"/>
    <w:tmpl w:val="44CA826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F0B66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5CD492B"/>
    <w:multiLevelType w:val="hybridMultilevel"/>
    <w:tmpl w:val="5D563D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215C9"/>
    <w:multiLevelType w:val="hybridMultilevel"/>
    <w:tmpl w:val="D6CA9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7F783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1B177C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2992FD8"/>
    <w:multiLevelType w:val="hybridMultilevel"/>
    <w:tmpl w:val="872E9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F02132"/>
    <w:multiLevelType w:val="hybridMultilevel"/>
    <w:tmpl w:val="30BA9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A93300"/>
    <w:multiLevelType w:val="hybridMultilevel"/>
    <w:tmpl w:val="A3F8D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7F610D"/>
    <w:multiLevelType w:val="multilevel"/>
    <w:tmpl w:val="8DA43FE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4C593930"/>
    <w:multiLevelType w:val="hybridMultilevel"/>
    <w:tmpl w:val="33C2F266"/>
    <w:lvl w:ilvl="0" w:tplc="01A2FA8C">
      <w:start w:val="2"/>
      <w:numFmt w:val="decimal"/>
      <w:lvlText w:val="%1."/>
      <w:lvlJc w:val="left"/>
      <w:pPr>
        <w:ind w:left="118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974A90"/>
    <w:multiLevelType w:val="hybridMultilevel"/>
    <w:tmpl w:val="30BA9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B3C08"/>
    <w:multiLevelType w:val="hybridMultilevel"/>
    <w:tmpl w:val="30BA9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172D1"/>
    <w:multiLevelType w:val="hybridMultilevel"/>
    <w:tmpl w:val="F4527F76"/>
    <w:lvl w:ilvl="0" w:tplc="33B628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E1031B"/>
    <w:multiLevelType w:val="multilevel"/>
    <w:tmpl w:val="44CA826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8D36C50"/>
    <w:multiLevelType w:val="hybridMultilevel"/>
    <w:tmpl w:val="78A4A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7E6193"/>
    <w:multiLevelType w:val="hybridMultilevel"/>
    <w:tmpl w:val="6C1E5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A357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05724E5"/>
    <w:multiLevelType w:val="hybridMultilevel"/>
    <w:tmpl w:val="F5D203DC"/>
    <w:lvl w:ilvl="0" w:tplc="98F8E814">
      <w:start w:val="1"/>
      <w:numFmt w:val="decimal"/>
      <w:lvlText w:val="%1."/>
      <w:lvlJc w:val="left"/>
      <w:pPr>
        <w:ind w:left="118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6" w15:restartNumberingAfterBreak="0">
    <w:nsid w:val="661E46C9"/>
    <w:multiLevelType w:val="hybridMultilevel"/>
    <w:tmpl w:val="F5D203DC"/>
    <w:lvl w:ilvl="0" w:tplc="98F8E814">
      <w:start w:val="1"/>
      <w:numFmt w:val="decimal"/>
      <w:lvlText w:val="%1."/>
      <w:lvlJc w:val="left"/>
      <w:pPr>
        <w:ind w:left="110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7" w15:restartNumberingAfterBreak="0">
    <w:nsid w:val="668A0109"/>
    <w:multiLevelType w:val="hybridMultilevel"/>
    <w:tmpl w:val="ED846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DD695C"/>
    <w:multiLevelType w:val="multilevel"/>
    <w:tmpl w:val="6F56C8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"/>
      <w:lvlJc w:val="left"/>
      <w:pPr>
        <w:ind w:left="1224" w:hanging="504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9A64877"/>
    <w:multiLevelType w:val="hybridMultilevel"/>
    <w:tmpl w:val="F4D2E77A"/>
    <w:lvl w:ilvl="0" w:tplc="DC94A48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457C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E224BDD"/>
    <w:multiLevelType w:val="hybridMultilevel"/>
    <w:tmpl w:val="EBB87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D1272B4"/>
    <w:multiLevelType w:val="hybridMultilevel"/>
    <w:tmpl w:val="AEA6C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06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2"/>
  </w:num>
  <w:num w:numId="2">
    <w:abstractNumId w:val="16"/>
  </w:num>
  <w:num w:numId="3">
    <w:abstractNumId w:val="31"/>
  </w:num>
  <w:num w:numId="4">
    <w:abstractNumId w:val="20"/>
  </w:num>
  <w:num w:numId="5">
    <w:abstractNumId w:val="15"/>
  </w:num>
  <w:num w:numId="6">
    <w:abstractNumId w:val="11"/>
  </w:num>
  <w:num w:numId="7">
    <w:abstractNumId w:val="29"/>
  </w:num>
  <w:num w:numId="8">
    <w:abstractNumId w:val="27"/>
  </w:num>
  <w:num w:numId="9">
    <w:abstractNumId w:val="5"/>
  </w:num>
  <w:num w:numId="10">
    <w:abstractNumId w:val="8"/>
  </w:num>
  <w:num w:numId="11">
    <w:abstractNumId w:val="24"/>
  </w:num>
  <w:num w:numId="12">
    <w:abstractNumId w:val="12"/>
  </w:num>
  <w:num w:numId="13">
    <w:abstractNumId w:val="21"/>
  </w:num>
  <w:num w:numId="14">
    <w:abstractNumId w:val="7"/>
  </w:num>
  <w:num w:numId="15">
    <w:abstractNumId w:val="34"/>
  </w:num>
  <w:num w:numId="16">
    <w:abstractNumId w:val="22"/>
  </w:num>
  <w:num w:numId="17">
    <w:abstractNumId w:val="33"/>
  </w:num>
  <w:num w:numId="18">
    <w:abstractNumId w:val="23"/>
  </w:num>
  <w:num w:numId="19">
    <w:abstractNumId w:val="0"/>
  </w:num>
  <w:num w:numId="20">
    <w:abstractNumId w:val="26"/>
  </w:num>
  <w:num w:numId="21">
    <w:abstractNumId w:val="25"/>
  </w:num>
  <w:num w:numId="22">
    <w:abstractNumId w:val="4"/>
  </w:num>
  <w:num w:numId="23">
    <w:abstractNumId w:val="6"/>
  </w:num>
  <w:num w:numId="24">
    <w:abstractNumId w:val="17"/>
  </w:num>
  <w:num w:numId="25">
    <w:abstractNumId w:val="30"/>
  </w:num>
  <w:num w:numId="26">
    <w:abstractNumId w:val="28"/>
  </w:num>
  <w:num w:numId="27">
    <w:abstractNumId w:val="2"/>
  </w:num>
  <w:num w:numId="28">
    <w:abstractNumId w:val="1"/>
  </w:num>
  <w:num w:numId="29">
    <w:abstractNumId w:val="19"/>
  </w:num>
  <w:num w:numId="30">
    <w:abstractNumId w:val="13"/>
  </w:num>
  <w:num w:numId="31">
    <w:abstractNumId w:val="10"/>
  </w:num>
  <w:num w:numId="32">
    <w:abstractNumId w:val="3"/>
  </w:num>
  <w:num w:numId="33">
    <w:abstractNumId w:val="9"/>
  </w:num>
  <w:num w:numId="34">
    <w:abstractNumId w:val="18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28E"/>
    <w:rsid w:val="00012318"/>
    <w:rsid w:val="000152FB"/>
    <w:rsid w:val="00016F01"/>
    <w:rsid w:val="00063A4B"/>
    <w:rsid w:val="00087BFC"/>
    <w:rsid w:val="000932DF"/>
    <w:rsid w:val="000B5B12"/>
    <w:rsid w:val="000D52E1"/>
    <w:rsid w:val="000F4CA4"/>
    <w:rsid w:val="00123C14"/>
    <w:rsid w:val="0013540B"/>
    <w:rsid w:val="00152895"/>
    <w:rsid w:val="00160181"/>
    <w:rsid w:val="00163E18"/>
    <w:rsid w:val="0016528E"/>
    <w:rsid w:val="001B3760"/>
    <w:rsid w:val="001C320B"/>
    <w:rsid w:val="002051A2"/>
    <w:rsid w:val="00207DF9"/>
    <w:rsid w:val="002121A9"/>
    <w:rsid w:val="00214852"/>
    <w:rsid w:val="00277825"/>
    <w:rsid w:val="002B595D"/>
    <w:rsid w:val="002D3AED"/>
    <w:rsid w:val="002D73ED"/>
    <w:rsid w:val="002E341E"/>
    <w:rsid w:val="002F6107"/>
    <w:rsid w:val="0030033B"/>
    <w:rsid w:val="003424D1"/>
    <w:rsid w:val="0035249C"/>
    <w:rsid w:val="00355A79"/>
    <w:rsid w:val="0037479E"/>
    <w:rsid w:val="00393710"/>
    <w:rsid w:val="004258E3"/>
    <w:rsid w:val="00426B42"/>
    <w:rsid w:val="004634D7"/>
    <w:rsid w:val="00466F77"/>
    <w:rsid w:val="004802C9"/>
    <w:rsid w:val="004874E9"/>
    <w:rsid w:val="004A109E"/>
    <w:rsid w:val="004B1FC8"/>
    <w:rsid w:val="004C2024"/>
    <w:rsid w:val="004C59CA"/>
    <w:rsid w:val="004E4BE7"/>
    <w:rsid w:val="004F0E42"/>
    <w:rsid w:val="004F73C0"/>
    <w:rsid w:val="00500E15"/>
    <w:rsid w:val="00533426"/>
    <w:rsid w:val="0053460C"/>
    <w:rsid w:val="005B5708"/>
    <w:rsid w:val="005B6580"/>
    <w:rsid w:val="006150F7"/>
    <w:rsid w:val="00653BF6"/>
    <w:rsid w:val="00681904"/>
    <w:rsid w:val="00695C6B"/>
    <w:rsid w:val="006A4F2E"/>
    <w:rsid w:val="006C4C3B"/>
    <w:rsid w:val="006C512A"/>
    <w:rsid w:val="006D34F4"/>
    <w:rsid w:val="006D44C6"/>
    <w:rsid w:val="006E1DD7"/>
    <w:rsid w:val="006F7096"/>
    <w:rsid w:val="00795ABF"/>
    <w:rsid w:val="00800305"/>
    <w:rsid w:val="0081415F"/>
    <w:rsid w:val="00815AE4"/>
    <w:rsid w:val="00830C31"/>
    <w:rsid w:val="008558D7"/>
    <w:rsid w:val="00861005"/>
    <w:rsid w:val="00891CB8"/>
    <w:rsid w:val="008B0484"/>
    <w:rsid w:val="008D72B0"/>
    <w:rsid w:val="00915322"/>
    <w:rsid w:val="00926B57"/>
    <w:rsid w:val="00944498"/>
    <w:rsid w:val="00946B39"/>
    <w:rsid w:val="009557A2"/>
    <w:rsid w:val="00973A16"/>
    <w:rsid w:val="009A7972"/>
    <w:rsid w:val="009B354F"/>
    <w:rsid w:val="009C0D49"/>
    <w:rsid w:val="009C1596"/>
    <w:rsid w:val="00A036CE"/>
    <w:rsid w:val="00A350A3"/>
    <w:rsid w:val="00A402C3"/>
    <w:rsid w:val="00A45AC9"/>
    <w:rsid w:val="00A95211"/>
    <w:rsid w:val="00AA122D"/>
    <w:rsid w:val="00AA3C7C"/>
    <w:rsid w:val="00AA6D1E"/>
    <w:rsid w:val="00AB4AFD"/>
    <w:rsid w:val="00AF5727"/>
    <w:rsid w:val="00B017E4"/>
    <w:rsid w:val="00B6529D"/>
    <w:rsid w:val="00BA505B"/>
    <w:rsid w:val="00BC6A6A"/>
    <w:rsid w:val="00BD0DE7"/>
    <w:rsid w:val="00BD57C8"/>
    <w:rsid w:val="00BD5A89"/>
    <w:rsid w:val="00BE0355"/>
    <w:rsid w:val="00BE1820"/>
    <w:rsid w:val="00BE6644"/>
    <w:rsid w:val="00C03736"/>
    <w:rsid w:val="00C154A1"/>
    <w:rsid w:val="00C33131"/>
    <w:rsid w:val="00C36AFA"/>
    <w:rsid w:val="00C40BCE"/>
    <w:rsid w:val="00C420CB"/>
    <w:rsid w:val="00C430C5"/>
    <w:rsid w:val="00C44B68"/>
    <w:rsid w:val="00C55A2F"/>
    <w:rsid w:val="00C56977"/>
    <w:rsid w:val="00C671AC"/>
    <w:rsid w:val="00C71E2D"/>
    <w:rsid w:val="00C8138C"/>
    <w:rsid w:val="00C8215F"/>
    <w:rsid w:val="00C82E64"/>
    <w:rsid w:val="00C86DBD"/>
    <w:rsid w:val="00C93F2A"/>
    <w:rsid w:val="00CB212C"/>
    <w:rsid w:val="00D439DD"/>
    <w:rsid w:val="00D52804"/>
    <w:rsid w:val="00D54CDB"/>
    <w:rsid w:val="00D57157"/>
    <w:rsid w:val="00D95744"/>
    <w:rsid w:val="00DA0C03"/>
    <w:rsid w:val="00DD3150"/>
    <w:rsid w:val="00E3772E"/>
    <w:rsid w:val="00E37BBB"/>
    <w:rsid w:val="00E451CE"/>
    <w:rsid w:val="00E634F4"/>
    <w:rsid w:val="00E650AD"/>
    <w:rsid w:val="00E66F45"/>
    <w:rsid w:val="00E850EC"/>
    <w:rsid w:val="00EC4BFF"/>
    <w:rsid w:val="00EE202F"/>
    <w:rsid w:val="00EF234B"/>
    <w:rsid w:val="00F002D6"/>
    <w:rsid w:val="00F100A6"/>
    <w:rsid w:val="00F40D03"/>
    <w:rsid w:val="00F465FA"/>
    <w:rsid w:val="00F55B4C"/>
    <w:rsid w:val="00F55EDD"/>
    <w:rsid w:val="00F86710"/>
    <w:rsid w:val="00FD12ED"/>
    <w:rsid w:val="00FE7CF5"/>
    <w:rsid w:val="00FF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35EAD8-38B1-44A5-ACBE-4EB0EEFC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34F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634F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List Paragraph"/>
    <w:basedOn w:val="a"/>
    <w:link w:val="a6"/>
    <w:uiPriority w:val="34"/>
    <w:qFormat/>
    <w:rsid w:val="00944498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6">
    <w:name w:val="Абзац списка Знак"/>
    <w:link w:val="a5"/>
    <w:uiPriority w:val="34"/>
    <w:rsid w:val="00944498"/>
    <w:rPr>
      <w:rFonts w:ascii="Calibri" w:eastAsia="Times New Roman" w:hAnsi="Calibri" w:cs="Times New Roman"/>
      <w:lang w:val="x-none"/>
    </w:rPr>
  </w:style>
  <w:style w:type="table" w:styleId="a7">
    <w:name w:val="Table Grid"/>
    <w:basedOn w:val="a1"/>
    <w:uiPriority w:val="39"/>
    <w:rsid w:val="00944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815AE4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F5F5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F5F58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F55B4C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4802C9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802C9"/>
  </w:style>
  <w:style w:type="character" w:customStyle="1" w:styleId="ad">
    <w:name w:val="Текст примечания Знак"/>
    <w:basedOn w:val="a0"/>
    <w:link w:val="ac"/>
    <w:uiPriority w:val="99"/>
    <w:semiHidden/>
    <w:rsid w:val="004802C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802C9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802C9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8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ltorg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1328</Words>
  <Characters>7572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4</cp:revision>
  <cp:lastPrinted>2019-12-26T12:33:00Z</cp:lastPrinted>
  <dcterms:created xsi:type="dcterms:W3CDTF">2020-12-23T15:49:00Z</dcterms:created>
  <dcterms:modified xsi:type="dcterms:W3CDTF">2020-12-24T11:21:00Z</dcterms:modified>
</cp:coreProperties>
</file>