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Некоммерческая организация</w:t>
      </w: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Фонд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развития Центра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разработки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  <w:lang w:val="ru-RU" w:eastAsia="ru-RU"/>
        </w:rPr>
      </w:pPr>
      <w:r w:rsidRPr="008B53E5">
        <w:rPr>
          <w:rFonts w:cs="Arial"/>
          <w:b/>
          <w:sz w:val="28"/>
          <w:szCs w:val="28"/>
          <w:lang w:val="ru-RU" w:eastAsia="ru-RU"/>
        </w:rPr>
        <w:t>коммерциализации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новых</w:t>
      </w:r>
      <w:r w:rsidRPr="008B53E5">
        <w:rPr>
          <w:rFonts w:ascii="Blackadder ITC" w:hAnsi="Blackadder ITC" w:cs="Arial"/>
          <w:b/>
          <w:sz w:val="28"/>
          <w:szCs w:val="28"/>
          <w:lang w:val="ru-RU" w:eastAsia="ru-RU"/>
        </w:rPr>
        <w:t xml:space="preserve"> </w:t>
      </w:r>
      <w:r w:rsidRPr="008B53E5">
        <w:rPr>
          <w:rFonts w:cs="Arial"/>
          <w:b/>
          <w:sz w:val="28"/>
          <w:szCs w:val="28"/>
          <w:lang w:val="ru-RU" w:eastAsia="ru-RU"/>
        </w:rPr>
        <w:t>технологий</w:t>
      </w:r>
    </w:p>
    <w:p w:rsidR="00E634F4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E634F4" w:rsidP="00E634F4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lang w:val="ru-RU" w:eastAsia="ru-RU"/>
        </w:rPr>
      </w:pPr>
    </w:p>
    <w:p w:rsidR="00E634F4" w:rsidRPr="008B53E5" w:rsidRDefault="00EB622E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ВЫПИСКА ИЗ ПРОТОКОЛА</w:t>
      </w:r>
    </w:p>
    <w:p w:rsidR="00E634F4" w:rsidRPr="00EF234B" w:rsidRDefault="00E634F4" w:rsidP="00E634F4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  <w:lang w:val="ru-RU" w:eastAsia="ru-RU"/>
        </w:rPr>
      </w:pPr>
      <w:r w:rsidRPr="008B53E5">
        <w:rPr>
          <w:b/>
          <w:bCs/>
          <w:sz w:val="28"/>
          <w:szCs w:val="28"/>
          <w:lang w:val="ru-RU" w:eastAsia="ru-RU"/>
        </w:rPr>
        <w:t xml:space="preserve">ЗАСЕДАНИЯ </w:t>
      </w:r>
      <w:r>
        <w:rPr>
          <w:b/>
          <w:bCs/>
          <w:sz w:val="28"/>
          <w:szCs w:val="28"/>
          <w:lang w:val="ru-RU" w:eastAsia="ru-RU"/>
        </w:rPr>
        <w:t xml:space="preserve">ИНВЕСТИЦИОННОЙ КОМИССИИ ФОНДА «СКОЛКОВО» № </w:t>
      </w:r>
      <w:r w:rsidR="009557A2">
        <w:rPr>
          <w:b/>
          <w:bCs/>
          <w:sz w:val="28"/>
          <w:szCs w:val="28"/>
          <w:lang w:val="ru-RU" w:eastAsia="ru-RU"/>
        </w:rPr>
        <w:t>40</w:t>
      </w:r>
    </w:p>
    <w:p w:rsidR="00E634F4" w:rsidRPr="008B53E5" w:rsidRDefault="00E634F4" w:rsidP="00E634F4">
      <w:pPr>
        <w:spacing w:line="240" w:lineRule="atLeast"/>
        <w:jc w:val="center"/>
        <w:rPr>
          <w:sz w:val="26"/>
          <w:szCs w:val="26"/>
          <w:lang w:val="ru-RU" w:eastAsia="ru-RU"/>
        </w:rPr>
      </w:pPr>
    </w:p>
    <w:tbl>
      <w:tblPr>
        <w:tblW w:w="935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230"/>
        <w:gridCol w:w="2126"/>
      </w:tblGrid>
      <w:tr w:rsidR="00E634F4" w:rsidRPr="00973A16" w:rsidTr="004F0E42">
        <w:trPr>
          <w:trHeight w:val="476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</w:tcPr>
          <w:p w:rsidR="00E634F4" w:rsidRPr="004F0E42" w:rsidRDefault="009557A2" w:rsidP="001F225E">
            <w:pPr>
              <w:jc w:val="both"/>
              <w:rPr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 w:eastAsia="ru-RU"/>
              </w:rPr>
              <w:t>25</w:t>
            </w:r>
            <w:r w:rsidRPr="004F0E42">
              <w:rPr>
                <w:sz w:val="28"/>
                <w:szCs w:val="28"/>
                <w:lang w:val="ru-RU" w:eastAsia="ru-RU"/>
              </w:rPr>
              <w:t xml:space="preserve"> </w:t>
            </w:r>
            <w:r w:rsidR="001F225E">
              <w:rPr>
                <w:sz w:val="28"/>
                <w:szCs w:val="28"/>
                <w:lang w:val="ru-RU" w:eastAsia="ru-RU"/>
              </w:rPr>
              <w:t>сентября</w:t>
            </w:r>
            <w:r w:rsidR="001F225E" w:rsidRPr="004F0E42">
              <w:rPr>
                <w:sz w:val="28"/>
                <w:szCs w:val="28"/>
                <w:lang w:val="ru-RU" w:eastAsia="ru-RU"/>
              </w:rPr>
              <w:t xml:space="preserve"> </w:t>
            </w:r>
            <w:r w:rsidR="00E634F4" w:rsidRPr="004F0E42">
              <w:rPr>
                <w:sz w:val="28"/>
                <w:szCs w:val="28"/>
                <w:lang w:val="ru-RU" w:eastAsia="ru-RU"/>
              </w:rPr>
              <w:t>20</w:t>
            </w:r>
            <w:r w:rsidR="00973A16">
              <w:rPr>
                <w:sz w:val="28"/>
                <w:szCs w:val="28"/>
                <w:lang w:val="ru-RU" w:eastAsia="ru-RU"/>
              </w:rPr>
              <w:t xml:space="preserve">20 </w:t>
            </w:r>
            <w:r w:rsidR="00E634F4" w:rsidRPr="004F0E42">
              <w:rPr>
                <w:sz w:val="28"/>
                <w:szCs w:val="28"/>
                <w:lang w:val="ru-RU" w:eastAsia="ru-RU"/>
              </w:rPr>
              <w:t>г.</w:t>
            </w:r>
            <w:r w:rsidR="00973A16">
              <w:rPr>
                <w:sz w:val="28"/>
                <w:szCs w:val="28"/>
                <w:lang w:val="ru-RU" w:eastAsia="ru-RU"/>
              </w:rPr>
              <w:t xml:space="preserve"> 1</w:t>
            </w:r>
            <w:r>
              <w:rPr>
                <w:sz w:val="28"/>
                <w:szCs w:val="28"/>
                <w:lang w:val="ru-RU" w:eastAsia="ru-RU"/>
              </w:rPr>
              <w:t>4:3</w:t>
            </w:r>
            <w:r w:rsidR="00BE0355">
              <w:rPr>
                <w:sz w:val="28"/>
                <w:szCs w:val="28"/>
                <w:lang w:val="ru-RU" w:eastAsia="ru-RU"/>
              </w:rPr>
              <w:t>0 (МСК)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634F4" w:rsidRPr="004F0E42" w:rsidRDefault="00E634F4" w:rsidP="00E634F4">
            <w:pPr>
              <w:autoSpaceDE w:val="0"/>
              <w:autoSpaceDN w:val="0"/>
              <w:spacing w:line="320" w:lineRule="exact"/>
              <w:jc w:val="both"/>
              <w:rPr>
                <w:sz w:val="28"/>
                <w:szCs w:val="28"/>
                <w:lang w:val="ru-RU" w:eastAsia="ru-RU"/>
              </w:rPr>
            </w:pPr>
            <w:r w:rsidRPr="004F0E42">
              <w:rPr>
                <w:sz w:val="28"/>
                <w:szCs w:val="28"/>
                <w:lang w:val="ru-RU" w:eastAsia="ru-RU"/>
              </w:rPr>
              <w:t>г. Москва</w:t>
            </w:r>
          </w:p>
        </w:tc>
      </w:tr>
    </w:tbl>
    <w:p w:rsidR="00063A4B" w:rsidRDefault="00063A4B" w:rsidP="006A4F2E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  <w:lang w:val="ru-RU" w:eastAsia="ru-RU"/>
        </w:rPr>
      </w:pPr>
    </w:p>
    <w:p w:rsidR="00E634F4" w:rsidRDefault="00DE6F1E" w:rsidP="006A4F2E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  <w:lang w:val="ru-RU" w:eastAsia="ru-RU"/>
        </w:rPr>
      </w:pPr>
      <w:r w:rsidRPr="00DE6F1E">
        <w:rPr>
          <w:bCs/>
          <w:sz w:val="28"/>
          <w:szCs w:val="28"/>
          <w:lang w:val="ru-RU" w:eastAsia="ru-RU"/>
        </w:rPr>
        <w:t xml:space="preserve">Состав </w:t>
      </w:r>
      <w:r>
        <w:rPr>
          <w:bCs/>
          <w:sz w:val="28"/>
          <w:szCs w:val="28"/>
          <w:lang w:val="ru-RU" w:eastAsia="ru-RU"/>
        </w:rPr>
        <w:t>Инвестиционной к</w:t>
      </w:r>
      <w:r w:rsidRPr="00DE6F1E">
        <w:rPr>
          <w:bCs/>
          <w:sz w:val="28"/>
          <w:szCs w:val="28"/>
          <w:lang w:val="ru-RU" w:eastAsia="ru-RU"/>
        </w:rPr>
        <w:t>омиссии, утвержден приказом Фонда от 2</w:t>
      </w:r>
      <w:r>
        <w:rPr>
          <w:bCs/>
          <w:sz w:val="28"/>
          <w:szCs w:val="28"/>
          <w:lang w:val="ru-RU" w:eastAsia="ru-RU"/>
        </w:rPr>
        <w:t>0</w:t>
      </w:r>
      <w:r w:rsidRPr="00DE6F1E">
        <w:rPr>
          <w:bCs/>
          <w:sz w:val="28"/>
          <w:szCs w:val="28"/>
          <w:lang w:val="ru-RU" w:eastAsia="ru-RU"/>
        </w:rPr>
        <w:t xml:space="preserve"> </w:t>
      </w:r>
      <w:r>
        <w:rPr>
          <w:bCs/>
          <w:sz w:val="28"/>
          <w:szCs w:val="28"/>
          <w:lang w:val="ru-RU" w:eastAsia="ru-RU"/>
        </w:rPr>
        <w:t>августа</w:t>
      </w:r>
      <w:r w:rsidRPr="00DE6F1E">
        <w:rPr>
          <w:bCs/>
          <w:sz w:val="28"/>
          <w:szCs w:val="28"/>
          <w:lang w:val="ru-RU" w:eastAsia="ru-RU"/>
        </w:rPr>
        <w:t xml:space="preserve"> 20</w:t>
      </w:r>
      <w:r>
        <w:rPr>
          <w:bCs/>
          <w:sz w:val="28"/>
          <w:szCs w:val="28"/>
          <w:lang w:val="ru-RU" w:eastAsia="ru-RU"/>
        </w:rPr>
        <w:t>19</w:t>
      </w:r>
      <w:r w:rsidRPr="00DE6F1E">
        <w:rPr>
          <w:bCs/>
          <w:sz w:val="28"/>
          <w:szCs w:val="28"/>
          <w:lang w:val="ru-RU" w:eastAsia="ru-RU"/>
        </w:rPr>
        <w:t xml:space="preserve"> № </w:t>
      </w:r>
      <w:r>
        <w:rPr>
          <w:bCs/>
          <w:sz w:val="28"/>
          <w:szCs w:val="28"/>
          <w:lang w:val="ru-RU" w:eastAsia="ru-RU"/>
        </w:rPr>
        <w:t>205</w:t>
      </w:r>
      <w:r w:rsidRPr="00DE6F1E">
        <w:rPr>
          <w:bCs/>
          <w:sz w:val="28"/>
          <w:szCs w:val="28"/>
          <w:lang w:val="ru-RU" w:eastAsia="ru-RU"/>
        </w:rPr>
        <w:t xml:space="preserve">-Пр. </w:t>
      </w:r>
      <w:r w:rsidR="006A4F2E" w:rsidRPr="006A4F2E">
        <w:rPr>
          <w:bCs/>
          <w:sz w:val="28"/>
          <w:szCs w:val="28"/>
          <w:lang w:val="ru-RU" w:eastAsia="ru-RU"/>
        </w:rPr>
        <w:t>Кворум имеется</w:t>
      </w:r>
      <w:r w:rsidR="006A4F2E">
        <w:rPr>
          <w:bCs/>
          <w:sz w:val="28"/>
          <w:szCs w:val="28"/>
          <w:lang w:val="ru-RU" w:eastAsia="ru-RU"/>
        </w:rPr>
        <w:t>.</w:t>
      </w:r>
    </w:p>
    <w:p w:rsidR="00DE6F1E" w:rsidRPr="006A4F2E" w:rsidRDefault="00DE6F1E" w:rsidP="006A4F2E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  <w:lang w:val="ru-RU" w:eastAsia="ru-RU"/>
        </w:rPr>
      </w:pPr>
    </w:p>
    <w:p w:rsidR="00E634F4" w:rsidRDefault="00E634F4" w:rsidP="00E634F4">
      <w:pPr>
        <w:widowControl w:val="0"/>
        <w:autoSpaceDE w:val="0"/>
        <w:autoSpaceDN w:val="0"/>
        <w:adjustRightInd w:val="0"/>
        <w:spacing w:line="288" w:lineRule="auto"/>
        <w:jc w:val="both"/>
        <w:rPr>
          <w:rFonts w:eastAsia="Calibri"/>
          <w:b/>
          <w:sz w:val="28"/>
          <w:szCs w:val="28"/>
          <w:u w:val="single"/>
          <w:lang w:val="ru-RU"/>
        </w:rPr>
      </w:pPr>
      <w:r w:rsidRPr="008B53E5">
        <w:rPr>
          <w:rFonts w:eastAsia="Calibri"/>
          <w:b/>
          <w:sz w:val="28"/>
          <w:szCs w:val="28"/>
          <w:u w:val="single"/>
          <w:lang w:val="ru-RU"/>
        </w:rPr>
        <w:t>Повестка дня:</w:t>
      </w:r>
    </w:p>
    <w:p w:rsidR="009557A2" w:rsidRPr="008850BC" w:rsidRDefault="009557A2" w:rsidP="009557A2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  <w:bookmarkStart w:id="0" w:name="_Hlk27397792"/>
      <w:r>
        <w:rPr>
          <w:b/>
          <w:sz w:val="28"/>
          <w:szCs w:val="26"/>
          <w:lang w:val="ru-RU"/>
        </w:rPr>
        <w:t>Вопрос №1</w:t>
      </w:r>
      <w:r w:rsidRPr="008850BC">
        <w:rPr>
          <w:b/>
          <w:sz w:val="28"/>
          <w:szCs w:val="26"/>
          <w:lang w:val="ru-RU"/>
        </w:rPr>
        <w:t xml:space="preserve"> </w:t>
      </w:r>
    </w:p>
    <w:p w:rsidR="009557A2" w:rsidRDefault="009557A2" w:rsidP="009557A2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r>
        <w:rPr>
          <w:sz w:val="28"/>
          <w:szCs w:val="26"/>
          <w:lang w:val="ru-RU"/>
        </w:rPr>
        <w:t xml:space="preserve">Повторное рассмотрение Заявок Претендентов, поступивших на участие в </w:t>
      </w:r>
      <w:r w:rsidRPr="00E06DDB">
        <w:rPr>
          <w:sz w:val="28"/>
          <w:szCs w:val="26"/>
          <w:lang w:val="ru-RU"/>
        </w:rPr>
        <w:t>Предварительно</w:t>
      </w:r>
      <w:r>
        <w:rPr>
          <w:sz w:val="28"/>
          <w:szCs w:val="26"/>
          <w:lang w:val="ru-RU"/>
        </w:rPr>
        <w:t xml:space="preserve">м отборе </w:t>
      </w:r>
      <w:r w:rsidRPr="00E06DDB">
        <w:rPr>
          <w:sz w:val="28"/>
          <w:szCs w:val="26"/>
          <w:lang w:val="ru-RU"/>
        </w:rPr>
        <w:t>для участия в конкурсе на право заключения договора</w:t>
      </w:r>
      <w:r>
        <w:rPr>
          <w:sz w:val="28"/>
          <w:szCs w:val="26"/>
          <w:lang w:val="ru-RU"/>
        </w:rPr>
        <w:t xml:space="preserve"> </w:t>
      </w:r>
      <w:r w:rsidRPr="00E06DDB">
        <w:rPr>
          <w:sz w:val="28"/>
          <w:szCs w:val="26"/>
          <w:lang w:val="ru-RU"/>
        </w:rPr>
        <w:t>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</w:t>
      </w:r>
      <w:r>
        <w:rPr>
          <w:sz w:val="28"/>
          <w:szCs w:val="26"/>
          <w:lang w:val="ru-RU"/>
        </w:rPr>
        <w:t>.</w:t>
      </w:r>
    </w:p>
    <w:p w:rsidR="009557A2" w:rsidRPr="00582487" w:rsidRDefault="009557A2" w:rsidP="009557A2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  <w:r w:rsidRPr="00582487">
        <w:rPr>
          <w:b/>
          <w:sz w:val="28"/>
          <w:szCs w:val="26"/>
          <w:lang w:val="ru-RU"/>
        </w:rPr>
        <w:t>Вопрос №2</w:t>
      </w:r>
    </w:p>
    <w:p w:rsidR="009557A2" w:rsidRPr="00E06DDB" w:rsidRDefault="009557A2" w:rsidP="009557A2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  <w:r>
        <w:rPr>
          <w:sz w:val="28"/>
          <w:szCs w:val="26"/>
          <w:lang w:val="ru-RU"/>
        </w:rPr>
        <w:t xml:space="preserve">Принятие решения о прохождении Претендентами </w:t>
      </w:r>
      <w:r w:rsidRPr="00582487">
        <w:rPr>
          <w:sz w:val="28"/>
          <w:szCs w:val="26"/>
          <w:lang w:val="ru-RU"/>
        </w:rPr>
        <w:t>Предварительного отбора для участия в конкурсе на право заключения договора 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«Сколково».</w:t>
      </w:r>
      <w:r w:rsidRPr="00E06DDB">
        <w:rPr>
          <w:lang w:val="ru-RU"/>
        </w:rPr>
        <w:t xml:space="preserve"> </w:t>
      </w:r>
    </w:p>
    <w:p w:rsidR="002051A2" w:rsidRDefault="002051A2" w:rsidP="002051A2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</w:p>
    <w:p w:rsidR="002051A2" w:rsidRPr="00C71E2D" w:rsidRDefault="002051A2" w:rsidP="002051A2">
      <w:pPr>
        <w:tabs>
          <w:tab w:val="left" w:pos="2127"/>
          <w:tab w:val="left" w:pos="2552"/>
        </w:tabs>
        <w:jc w:val="both"/>
        <w:rPr>
          <w:b/>
          <w:sz w:val="28"/>
          <w:szCs w:val="26"/>
          <w:lang w:val="ru-RU"/>
        </w:rPr>
      </w:pPr>
      <w:r w:rsidRPr="00C71E2D">
        <w:rPr>
          <w:b/>
          <w:sz w:val="28"/>
          <w:szCs w:val="26"/>
          <w:lang w:val="ru-RU"/>
        </w:rPr>
        <w:t>По вопросу №1</w:t>
      </w:r>
    </w:p>
    <w:bookmarkEnd w:id="0"/>
    <w:p w:rsidR="00DE6F1E" w:rsidRDefault="00DE6F1E" w:rsidP="00DE6F1E">
      <w:pPr>
        <w:pStyle w:val="a5"/>
        <w:numPr>
          <w:ilvl w:val="0"/>
          <w:numId w:val="25"/>
        </w:numPr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Инвестиционной комиссией в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 xml:space="preserve"> ходе повторного рассмотрения заявок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 xml:space="preserve">на основании пункта 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>9 статьи 11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="008F6284" w:rsidRPr="008F6284">
        <w:rPr>
          <w:rFonts w:ascii="Times New Roman" w:eastAsia="Calibri" w:hAnsi="Times New Roman"/>
          <w:sz w:val="28"/>
          <w:szCs w:val="28"/>
          <w:lang w:val="ru-RU"/>
        </w:rPr>
        <w:t>Положени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>я</w:t>
      </w:r>
      <w:r w:rsidR="008F6284" w:rsidRPr="008F6284">
        <w:rPr>
          <w:rFonts w:ascii="Times New Roman" w:eastAsia="Calibri" w:hAnsi="Times New Roman"/>
          <w:sz w:val="28"/>
          <w:szCs w:val="28"/>
          <w:lang w:val="ru-RU"/>
        </w:rPr>
        <w:t xml:space="preserve"> о порядке проведения конкурсов на право заключения договоров аренды земельных участков, расположенных в границах территории инновационного центра «Сколково»,  утвержденн</w:t>
      </w:r>
      <w:r w:rsidR="00D43962">
        <w:rPr>
          <w:rFonts w:ascii="Times New Roman" w:eastAsia="Calibri" w:hAnsi="Times New Roman"/>
          <w:sz w:val="28"/>
          <w:szCs w:val="28"/>
          <w:lang w:val="ru-RU"/>
        </w:rPr>
        <w:t>ого</w:t>
      </w:r>
      <w:r w:rsidR="008F6284" w:rsidRPr="008F6284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="00C40B81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C40B81" w:rsidRPr="008F6284">
        <w:rPr>
          <w:rFonts w:ascii="Times New Roman" w:eastAsia="Calibri" w:hAnsi="Times New Roman"/>
          <w:sz w:val="28"/>
          <w:szCs w:val="28"/>
          <w:lang w:val="ru-RU"/>
        </w:rPr>
        <w:t xml:space="preserve">риказом </w:t>
      </w:r>
      <w:r w:rsidR="008F6284" w:rsidRPr="008F6284">
        <w:rPr>
          <w:rFonts w:ascii="Times New Roman" w:eastAsia="Calibri" w:hAnsi="Times New Roman"/>
          <w:sz w:val="28"/>
          <w:szCs w:val="28"/>
          <w:lang w:val="ru-RU"/>
        </w:rPr>
        <w:t xml:space="preserve">Фонда «Сколково» от 05 апреля 2017 года № 084-Пр в редакции приказов от 1 сентября 2017 года № 268-Пр,  от 14 октября 2019 года №258-Пр 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 xml:space="preserve">(далее – Положение о 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 xml:space="preserve">порядке проведения 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>конкурс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>ов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>)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 xml:space="preserve">, в отношении каждой заявки, с учетом ответов, поступивших на дозапрос, направленный </w:t>
      </w:r>
      <w:r>
        <w:rPr>
          <w:rFonts w:ascii="Times New Roman" w:eastAsia="Calibri" w:hAnsi="Times New Roman"/>
          <w:sz w:val="28"/>
          <w:szCs w:val="28"/>
          <w:lang w:val="ru-RU"/>
        </w:rPr>
        <w:t>претендентам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 xml:space="preserve"> по решению </w:t>
      </w:r>
      <w:r>
        <w:rPr>
          <w:rFonts w:ascii="Times New Roman" w:eastAsia="Calibri" w:hAnsi="Times New Roman"/>
          <w:sz w:val="28"/>
          <w:szCs w:val="28"/>
          <w:lang w:val="ru-RU"/>
        </w:rPr>
        <w:t>Инвестиционной к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 xml:space="preserve">омиссии, закрепленному в </w:t>
      </w:r>
      <w:r>
        <w:rPr>
          <w:rFonts w:ascii="Times New Roman" w:eastAsia="Calibri" w:hAnsi="Times New Roman"/>
          <w:sz w:val="28"/>
          <w:szCs w:val="28"/>
          <w:lang w:val="ru-RU"/>
        </w:rPr>
        <w:t>п</w:t>
      </w:r>
      <w:r w:rsidRPr="00DE6F1E">
        <w:rPr>
          <w:rFonts w:ascii="Times New Roman" w:eastAsia="Calibri" w:hAnsi="Times New Roman"/>
          <w:sz w:val="28"/>
          <w:szCs w:val="28"/>
          <w:lang w:val="ru-RU"/>
        </w:rPr>
        <w:t>ротоколе от 13 августа 2020 года № 39, осуществлены следующие действия: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  </w:t>
      </w:r>
    </w:p>
    <w:p w:rsidR="00DE6F1E" w:rsidRDefault="00D43962" w:rsidP="008F6284">
      <w:pPr>
        <w:pStyle w:val="a5"/>
        <w:numPr>
          <w:ilvl w:val="0"/>
          <w:numId w:val="28"/>
        </w:numPr>
        <w:tabs>
          <w:tab w:val="left" w:pos="0"/>
        </w:tabs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8F6284" w:rsidRPr="008F6284">
        <w:rPr>
          <w:rFonts w:ascii="Times New Roman" w:eastAsia="Calibri" w:hAnsi="Times New Roman"/>
          <w:sz w:val="28"/>
          <w:szCs w:val="28"/>
          <w:lang w:val="ru-RU"/>
        </w:rPr>
        <w:t>роверена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 xml:space="preserve"> правильность оформления заявок на участие в предварительном отборе и их соответствие требованиям извещения о проведении предварительного отбора</w:t>
      </w:r>
      <w:r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8F6284" w:rsidRPr="008F6284" w:rsidRDefault="00D43962" w:rsidP="008F6284">
      <w:pPr>
        <w:pStyle w:val="a5"/>
        <w:numPr>
          <w:ilvl w:val="0"/>
          <w:numId w:val="28"/>
        </w:numPr>
        <w:tabs>
          <w:tab w:val="left" w:pos="0"/>
        </w:tabs>
        <w:jc w:val="both"/>
        <w:rPr>
          <w:rFonts w:ascii="Times New Roman" w:eastAsia="Calibri" w:hAnsi="Times New Roman"/>
          <w:sz w:val="28"/>
          <w:szCs w:val="28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 xml:space="preserve">роверено соответствие участников </w:t>
      </w:r>
      <w:r>
        <w:rPr>
          <w:rFonts w:ascii="Times New Roman" w:eastAsia="Calibri" w:hAnsi="Times New Roman"/>
          <w:sz w:val="28"/>
          <w:szCs w:val="28"/>
          <w:lang w:val="ru-RU"/>
        </w:rPr>
        <w:t xml:space="preserve">предварительного </w:t>
      </w:r>
      <w:r w:rsidR="00A602D2">
        <w:rPr>
          <w:rFonts w:ascii="Times New Roman" w:eastAsia="Calibri" w:hAnsi="Times New Roman"/>
          <w:sz w:val="28"/>
          <w:szCs w:val="28"/>
          <w:lang w:val="ru-RU"/>
        </w:rPr>
        <w:t xml:space="preserve">отбора </w:t>
      </w:r>
      <w:r>
        <w:rPr>
          <w:rFonts w:ascii="Times New Roman" w:eastAsia="Calibri" w:hAnsi="Times New Roman"/>
          <w:sz w:val="28"/>
          <w:szCs w:val="28"/>
          <w:lang w:val="ru-RU"/>
        </w:rPr>
        <w:t>требованиям</w:t>
      </w:r>
      <w:r w:rsidR="008F6284">
        <w:rPr>
          <w:rFonts w:ascii="Times New Roman" w:eastAsia="Calibri" w:hAnsi="Times New Roman"/>
          <w:sz w:val="28"/>
          <w:szCs w:val="28"/>
          <w:lang w:val="ru-RU"/>
        </w:rPr>
        <w:t xml:space="preserve"> извещения о проведении предварительного отбора</w:t>
      </w:r>
      <w:r>
        <w:rPr>
          <w:rFonts w:ascii="Times New Roman" w:eastAsia="Calibri" w:hAnsi="Times New Roman"/>
          <w:sz w:val="28"/>
          <w:szCs w:val="28"/>
          <w:lang w:val="ru-RU"/>
        </w:rPr>
        <w:t>.</w:t>
      </w:r>
    </w:p>
    <w:p w:rsidR="00500E15" w:rsidRDefault="00500E15" w:rsidP="00426B42">
      <w:pPr>
        <w:widowControl w:val="0"/>
        <w:autoSpaceDE w:val="0"/>
        <w:autoSpaceDN w:val="0"/>
        <w:adjustRightInd w:val="0"/>
        <w:spacing w:line="288" w:lineRule="auto"/>
        <w:jc w:val="both"/>
        <w:rPr>
          <w:rFonts w:eastAsia="Calibri"/>
          <w:b/>
          <w:sz w:val="28"/>
          <w:szCs w:val="28"/>
          <w:lang w:val="ru-RU"/>
        </w:rPr>
      </w:pPr>
    </w:p>
    <w:p w:rsidR="00C36AFA" w:rsidRPr="00C71E2D" w:rsidRDefault="0081415F" w:rsidP="00C36AFA">
      <w:pPr>
        <w:widowControl w:val="0"/>
        <w:autoSpaceDE w:val="0"/>
        <w:autoSpaceDN w:val="0"/>
        <w:adjustRightInd w:val="0"/>
        <w:jc w:val="both"/>
        <w:rPr>
          <w:b/>
          <w:sz w:val="28"/>
          <w:szCs w:val="26"/>
          <w:lang w:val="ru-RU"/>
        </w:rPr>
      </w:pPr>
      <w:r w:rsidRPr="00C71E2D">
        <w:rPr>
          <w:b/>
          <w:sz w:val="28"/>
          <w:szCs w:val="26"/>
          <w:lang w:val="ru-RU"/>
        </w:rPr>
        <w:t>По вопросу №2</w:t>
      </w:r>
    </w:p>
    <w:p w:rsidR="00A602D2" w:rsidRDefault="00691299" w:rsidP="00D43962">
      <w:pPr>
        <w:pStyle w:val="af0"/>
        <w:jc w:val="both"/>
        <w:rPr>
          <w:rFonts w:eastAsia="Calibri"/>
          <w:sz w:val="28"/>
          <w:szCs w:val="28"/>
          <w:lang w:val="ru-RU"/>
        </w:rPr>
      </w:pPr>
      <w:r w:rsidRPr="00D43962">
        <w:rPr>
          <w:rFonts w:eastAsia="Calibri"/>
          <w:sz w:val="28"/>
          <w:szCs w:val="28"/>
          <w:lang w:val="ru-RU"/>
        </w:rPr>
        <w:t xml:space="preserve">В соответствии с пунктом </w:t>
      </w:r>
      <w:r w:rsidR="008F6284" w:rsidRPr="00D43962">
        <w:rPr>
          <w:rFonts w:eastAsia="Calibri"/>
          <w:sz w:val="28"/>
          <w:szCs w:val="28"/>
          <w:lang w:val="ru-RU"/>
        </w:rPr>
        <w:t>10 статьи 11</w:t>
      </w:r>
      <w:r w:rsidRPr="00D43962">
        <w:rPr>
          <w:rFonts w:eastAsia="Calibri"/>
          <w:sz w:val="28"/>
          <w:szCs w:val="28"/>
          <w:lang w:val="ru-RU"/>
        </w:rPr>
        <w:t xml:space="preserve"> </w:t>
      </w:r>
      <w:r w:rsidR="008F6284" w:rsidRPr="00D43962">
        <w:rPr>
          <w:rFonts w:eastAsia="Calibri"/>
          <w:sz w:val="28"/>
          <w:szCs w:val="28"/>
          <w:lang w:val="ru-RU"/>
        </w:rPr>
        <w:t>Положени</w:t>
      </w:r>
      <w:r w:rsidR="00D43962" w:rsidRPr="00D43962">
        <w:rPr>
          <w:rFonts w:eastAsia="Calibri"/>
          <w:sz w:val="28"/>
          <w:szCs w:val="28"/>
          <w:lang w:val="ru-RU"/>
        </w:rPr>
        <w:t>я</w:t>
      </w:r>
      <w:r w:rsidR="008F6284" w:rsidRPr="00D43962">
        <w:rPr>
          <w:rFonts w:eastAsia="Calibri"/>
          <w:sz w:val="28"/>
          <w:szCs w:val="28"/>
          <w:lang w:val="ru-RU"/>
        </w:rPr>
        <w:t xml:space="preserve"> о порядке проведения конкурсов</w:t>
      </w:r>
      <w:r w:rsidR="00A602D2">
        <w:rPr>
          <w:rFonts w:eastAsia="Calibri"/>
          <w:sz w:val="28"/>
          <w:szCs w:val="28"/>
          <w:lang w:val="ru-RU"/>
        </w:rPr>
        <w:t>,</w:t>
      </w:r>
      <w:r w:rsidR="008F6284" w:rsidRPr="00D43962">
        <w:rPr>
          <w:rFonts w:eastAsia="Calibri"/>
          <w:sz w:val="28"/>
          <w:szCs w:val="28"/>
          <w:lang w:val="ru-RU"/>
        </w:rPr>
        <w:t xml:space="preserve"> </w:t>
      </w:r>
      <w:r w:rsidR="00C33131" w:rsidRPr="00D43962">
        <w:rPr>
          <w:rFonts w:eastAsia="Calibri"/>
          <w:sz w:val="28"/>
          <w:szCs w:val="28"/>
          <w:lang w:val="ru-RU"/>
        </w:rPr>
        <w:t>Инвестиционная комиссия</w:t>
      </w:r>
      <w:r w:rsidR="00D43962" w:rsidRPr="00D43962">
        <w:rPr>
          <w:rFonts w:eastAsia="Calibri"/>
          <w:sz w:val="28"/>
          <w:szCs w:val="28"/>
          <w:lang w:val="ru-RU"/>
        </w:rPr>
        <w:t xml:space="preserve"> </w:t>
      </w:r>
      <w:r w:rsidRPr="00D43962">
        <w:rPr>
          <w:rFonts w:eastAsia="Calibri"/>
          <w:sz w:val="28"/>
          <w:szCs w:val="28"/>
          <w:lang w:val="ru-RU"/>
        </w:rPr>
        <w:t xml:space="preserve">на основании представленных после </w:t>
      </w:r>
      <w:proofErr w:type="spellStart"/>
      <w:r w:rsidRPr="00D43962">
        <w:rPr>
          <w:rFonts w:eastAsia="Calibri"/>
          <w:sz w:val="28"/>
          <w:szCs w:val="28"/>
          <w:lang w:val="ru-RU"/>
        </w:rPr>
        <w:t>дозапроса</w:t>
      </w:r>
      <w:proofErr w:type="spellEnd"/>
      <w:r w:rsidRPr="00D43962">
        <w:rPr>
          <w:rFonts w:eastAsia="Calibri"/>
          <w:sz w:val="28"/>
          <w:szCs w:val="28"/>
          <w:lang w:val="ru-RU"/>
        </w:rPr>
        <w:t xml:space="preserve"> документов,</w:t>
      </w:r>
    </w:p>
    <w:p w:rsidR="00C36AFA" w:rsidRPr="00D43962" w:rsidRDefault="00691299" w:rsidP="00D43962">
      <w:pPr>
        <w:pStyle w:val="af0"/>
        <w:jc w:val="both"/>
        <w:rPr>
          <w:rFonts w:eastAsia="Calibri"/>
          <w:sz w:val="28"/>
          <w:szCs w:val="28"/>
          <w:lang w:val="ru-RU"/>
        </w:rPr>
      </w:pPr>
      <w:r w:rsidRPr="00D43962">
        <w:rPr>
          <w:rFonts w:eastAsia="Calibri"/>
          <w:sz w:val="28"/>
          <w:szCs w:val="28"/>
          <w:lang w:val="ru-RU"/>
        </w:rPr>
        <w:t xml:space="preserve"> </w:t>
      </w:r>
    </w:p>
    <w:p w:rsidR="00C56977" w:rsidRDefault="00A402C3" w:rsidP="00C56977">
      <w:pPr>
        <w:jc w:val="both"/>
        <w:rPr>
          <w:rFonts w:eastAsia="Calibri"/>
          <w:b/>
          <w:sz w:val="28"/>
          <w:szCs w:val="28"/>
          <w:lang w:val="ru-RU"/>
        </w:rPr>
      </w:pPr>
      <w:r w:rsidRPr="00A402C3">
        <w:rPr>
          <w:rFonts w:eastAsia="Calibri"/>
          <w:b/>
          <w:sz w:val="28"/>
          <w:szCs w:val="28"/>
          <w:lang w:val="ru-RU"/>
        </w:rPr>
        <w:t xml:space="preserve">РЕШИЛА: </w:t>
      </w:r>
    </w:p>
    <w:p w:rsidR="00EB622E" w:rsidRDefault="009557A2" w:rsidP="00691299">
      <w:pPr>
        <w:pStyle w:val="a5"/>
        <w:numPr>
          <w:ilvl w:val="0"/>
          <w:numId w:val="18"/>
        </w:numPr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 w:rsidRPr="009557A2">
        <w:rPr>
          <w:rFonts w:ascii="Times New Roman" w:eastAsia="Calibri" w:hAnsi="Times New Roman"/>
          <w:sz w:val="28"/>
          <w:szCs w:val="28"/>
          <w:lang w:val="ru-RU"/>
        </w:rPr>
        <w:t>признать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 xml:space="preserve"> Заявку, поданную претендентом </w:t>
      </w:r>
      <w:r w:rsidR="00691299" w:rsidRPr="009557A2">
        <w:rPr>
          <w:rFonts w:ascii="Times New Roman" w:eastAsia="Calibri" w:hAnsi="Times New Roman"/>
          <w:sz w:val="28"/>
          <w:szCs w:val="28"/>
          <w:lang w:val="ru-RU"/>
        </w:rPr>
        <w:t>ООО</w:t>
      </w:r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 xml:space="preserve"> «</w:t>
      </w:r>
      <w:proofErr w:type="spellStart"/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>ФораМонолит</w:t>
      </w:r>
      <w:proofErr w:type="spellEnd"/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>»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 xml:space="preserve">, </w:t>
      </w:r>
      <w:r w:rsidRPr="009557A2">
        <w:rPr>
          <w:rFonts w:ascii="Times New Roman" w:eastAsia="Calibri" w:hAnsi="Times New Roman"/>
          <w:sz w:val="28"/>
          <w:szCs w:val="28"/>
          <w:lang w:val="ru-RU"/>
        </w:rPr>
        <w:t>прошедшей предварительны</w:t>
      </w:r>
      <w:r w:rsidR="004F73C0">
        <w:rPr>
          <w:rFonts w:ascii="Times New Roman" w:eastAsia="Calibri" w:hAnsi="Times New Roman"/>
          <w:sz w:val="28"/>
          <w:szCs w:val="28"/>
          <w:lang w:val="ru-RU"/>
        </w:rPr>
        <w:t>й отбор</w:t>
      </w:r>
      <w:r w:rsidR="00B6529D"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EB622E" w:rsidRPr="00EB622E" w:rsidRDefault="009557A2" w:rsidP="00691299">
      <w:pPr>
        <w:pStyle w:val="a5"/>
        <w:numPr>
          <w:ilvl w:val="0"/>
          <w:numId w:val="18"/>
        </w:numPr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 w:rsidRPr="00EB622E">
        <w:rPr>
          <w:rFonts w:ascii="Times New Roman" w:eastAsia="Calibri" w:hAnsi="Times New Roman"/>
          <w:sz w:val="28"/>
          <w:szCs w:val="28"/>
          <w:lang w:val="ru-RU"/>
        </w:rPr>
        <w:t xml:space="preserve">признать 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>Заявку, поданную претендентом ООО</w:t>
      </w:r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 xml:space="preserve"> «ДОМСТРОЙ-1»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 xml:space="preserve">, </w:t>
      </w:r>
      <w:r w:rsidRPr="00EB622E">
        <w:rPr>
          <w:rFonts w:ascii="Times New Roman" w:eastAsia="Calibri" w:hAnsi="Times New Roman"/>
          <w:sz w:val="28"/>
          <w:szCs w:val="28"/>
          <w:lang w:val="ru-RU"/>
        </w:rPr>
        <w:t>прошедшей предварительны</w:t>
      </w:r>
      <w:r w:rsidR="004F73C0" w:rsidRPr="00EB622E">
        <w:rPr>
          <w:rFonts w:ascii="Times New Roman" w:eastAsia="Calibri" w:hAnsi="Times New Roman"/>
          <w:sz w:val="28"/>
          <w:szCs w:val="28"/>
          <w:lang w:val="ru-RU"/>
        </w:rPr>
        <w:t>й отбор</w:t>
      </w:r>
      <w:r w:rsidR="00B6529D" w:rsidRPr="00EB622E">
        <w:rPr>
          <w:rFonts w:ascii="Times New Roman" w:eastAsia="Calibri" w:hAnsi="Times New Roman"/>
          <w:sz w:val="28"/>
          <w:szCs w:val="28"/>
          <w:lang w:val="ru-RU"/>
        </w:rPr>
        <w:t>;</w:t>
      </w:r>
    </w:p>
    <w:p w:rsidR="009557A2" w:rsidRPr="00EB622E" w:rsidRDefault="009557A2" w:rsidP="00691299">
      <w:pPr>
        <w:pStyle w:val="a5"/>
        <w:numPr>
          <w:ilvl w:val="0"/>
          <w:numId w:val="18"/>
        </w:numPr>
        <w:ind w:left="0" w:firstLine="0"/>
        <w:jc w:val="both"/>
        <w:rPr>
          <w:rFonts w:ascii="Times New Roman" w:eastAsia="Calibri" w:hAnsi="Times New Roman"/>
          <w:sz w:val="28"/>
          <w:szCs w:val="28"/>
          <w:lang w:val="ru-RU"/>
        </w:rPr>
      </w:pPr>
      <w:r w:rsidRPr="00EB622E">
        <w:rPr>
          <w:rFonts w:ascii="Times New Roman" w:eastAsia="Calibri" w:hAnsi="Times New Roman"/>
          <w:sz w:val="28"/>
          <w:szCs w:val="28"/>
          <w:lang w:val="ru-RU"/>
        </w:rPr>
        <w:t xml:space="preserve">признать 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>Заявку, поданную претендентом АО</w:t>
      </w:r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 xml:space="preserve"> «Монолитно-строительное управление -1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>»</w:t>
      </w:r>
      <w:r w:rsidR="00A602D2">
        <w:rPr>
          <w:rFonts w:ascii="Times New Roman" w:eastAsia="Calibri" w:hAnsi="Times New Roman"/>
          <w:sz w:val="28"/>
          <w:szCs w:val="28"/>
          <w:lang w:val="ru-RU"/>
        </w:rPr>
        <w:t>,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r w:rsidRPr="00EB622E">
        <w:rPr>
          <w:rFonts w:ascii="Times New Roman" w:eastAsia="Calibri" w:hAnsi="Times New Roman"/>
          <w:sz w:val="28"/>
          <w:szCs w:val="28"/>
          <w:lang w:val="ru-RU"/>
        </w:rPr>
        <w:t xml:space="preserve">не прошедшей </w:t>
      </w:r>
      <w:r w:rsidR="00691299">
        <w:rPr>
          <w:rFonts w:ascii="Times New Roman" w:eastAsia="Calibri" w:hAnsi="Times New Roman"/>
          <w:sz w:val="28"/>
          <w:szCs w:val="28"/>
          <w:lang w:val="ru-RU"/>
        </w:rPr>
        <w:t>п</w:t>
      </w:r>
      <w:r w:rsidR="004F73C0" w:rsidRPr="00EB622E">
        <w:rPr>
          <w:rFonts w:ascii="Times New Roman" w:eastAsia="Calibri" w:hAnsi="Times New Roman"/>
          <w:sz w:val="28"/>
          <w:szCs w:val="28"/>
          <w:lang w:val="ru-RU"/>
        </w:rPr>
        <w:t xml:space="preserve">редварительный отбор </w:t>
      </w:r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 xml:space="preserve">ввиду непредставления в составе заявки документов и сведений, предусмотренных </w:t>
      </w:r>
      <w:r w:rsidR="00AC15E7">
        <w:rPr>
          <w:rFonts w:ascii="Times New Roman" w:eastAsia="Calibri" w:hAnsi="Times New Roman"/>
          <w:sz w:val="28"/>
          <w:szCs w:val="28"/>
          <w:lang w:val="ru-RU"/>
        </w:rPr>
        <w:t>Извещением</w:t>
      </w:r>
      <w:r w:rsidR="00691299" w:rsidRPr="00691299">
        <w:rPr>
          <w:rFonts w:ascii="Times New Roman" w:eastAsia="Calibri" w:hAnsi="Times New Roman"/>
          <w:sz w:val="28"/>
          <w:szCs w:val="28"/>
          <w:lang w:val="ru-RU"/>
        </w:rPr>
        <w:t>, а именно:</w:t>
      </w:r>
    </w:p>
    <w:p w:rsidR="00691299" w:rsidRPr="00691299" w:rsidRDefault="00AC15E7" w:rsidP="00691299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 н</w:t>
      </w:r>
      <w:r w:rsidR="00691299" w:rsidRPr="00691299">
        <w:rPr>
          <w:rFonts w:eastAsia="Calibri"/>
          <w:sz w:val="28"/>
          <w:szCs w:val="28"/>
          <w:lang w:val="ru-RU"/>
        </w:rPr>
        <w:t xml:space="preserve">е представлена «Справка о наличии (отсутствии) судимости и (или) факта уголовного преследования либо о прекращении уголовного преследования» в отношении </w:t>
      </w:r>
      <w:r>
        <w:rPr>
          <w:rFonts w:eastAsia="Calibri"/>
          <w:sz w:val="28"/>
          <w:szCs w:val="28"/>
          <w:lang w:val="ru-RU"/>
        </w:rPr>
        <w:t>д</w:t>
      </w:r>
      <w:r w:rsidR="00691299" w:rsidRPr="00691299">
        <w:rPr>
          <w:rFonts w:eastAsia="Calibri"/>
          <w:sz w:val="28"/>
          <w:szCs w:val="28"/>
          <w:lang w:val="ru-RU"/>
        </w:rPr>
        <w:t>иректора</w:t>
      </w:r>
      <w:r>
        <w:rPr>
          <w:rFonts w:eastAsia="Calibri"/>
          <w:sz w:val="28"/>
          <w:szCs w:val="28"/>
          <w:lang w:val="ru-RU"/>
        </w:rPr>
        <w:t>;</w:t>
      </w:r>
      <w:r w:rsidR="00691299" w:rsidRPr="00691299">
        <w:rPr>
          <w:rFonts w:eastAsia="Calibri"/>
          <w:sz w:val="28"/>
          <w:szCs w:val="28"/>
          <w:lang w:val="ru-RU"/>
        </w:rPr>
        <w:t xml:space="preserve"> </w:t>
      </w:r>
    </w:p>
    <w:p w:rsidR="00277825" w:rsidRDefault="00AC15E7" w:rsidP="00691299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- н</w:t>
      </w:r>
      <w:r w:rsidR="00691299" w:rsidRPr="00691299">
        <w:rPr>
          <w:rFonts w:eastAsia="Calibri"/>
          <w:sz w:val="28"/>
          <w:szCs w:val="28"/>
          <w:lang w:val="ru-RU"/>
        </w:rPr>
        <w:t>е представлен расчет показателя «Норматив размера собственных средств» в соответствии с требованиями Постановления Правительства РФ от 11 июня 2018 г. № 673.</w:t>
      </w:r>
    </w:p>
    <w:p w:rsidR="00277825" w:rsidRDefault="00277825" w:rsidP="00C56977">
      <w:pPr>
        <w:jc w:val="both"/>
        <w:rPr>
          <w:rFonts w:eastAsia="Calibri"/>
          <w:sz w:val="28"/>
          <w:szCs w:val="28"/>
          <w:lang w:val="ru-RU"/>
        </w:rPr>
      </w:pPr>
    </w:p>
    <w:p w:rsidR="004A3D70" w:rsidRDefault="004A3D70" w:rsidP="00C56977">
      <w:pPr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Решение принято единогласно.</w:t>
      </w:r>
    </w:p>
    <w:p w:rsidR="0053460C" w:rsidRDefault="0053460C" w:rsidP="00E634F4">
      <w:pPr>
        <w:tabs>
          <w:tab w:val="left" w:pos="2127"/>
          <w:tab w:val="left" w:pos="2552"/>
        </w:tabs>
        <w:jc w:val="both"/>
        <w:rPr>
          <w:sz w:val="28"/>
          <w:szCs w:val="26"/>
          <w:lang w:val="ru-RU"/>
        </w:rPr>
      </w:pPr>
    </w:p>
    <w:p w:rsidR="00E634F4" w:rsidRPr="00944498" w:rsidRDefault="00E634F4" w:rsidP="008D72B0">
      <w:pPr>
        <w:rPr>
          <w:sz w:val="28"/>
          <w:szCs w:val="28"/>
          <w:lang w:val="ru-RU"/>
        </w:rPr>
      </w:pPr>
    </w:p>
    <w:sectPr w:rsidR="00E634F4" w:rsidRPr="00944498" w:rsidSect="00DE6F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0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2E3" w:rsidRDefault="002C02E3">
      <w:r>
        <w:separator/>
      </w:r>
    </w:p>
  </w:endnote>
  <w:endnote w:type="continuationSeparator" w:id="0">
    <w:p w:rsidR="002C02E3" w:rsidRDefault="002C0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85F" w:rsidRDefault="0040685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822326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40685F" w:rsidRDefault="0040685F">
            <w:pPr>
              <w:pStyle w:val="a3"/>
              <w:jc w:val="right"/>
            </w:pPr>
            <w:r>
              <w:rPr>
                <w:lang w:val="ru-RU"/>
              </w:rPr>
              <w:t>Ст</w:t>
            </w:r>
            <w:bookmarkStart w:id="1" w:name="_GoBack"/>
            <w:bookmarkEnd w:id="1"/>
            <w:r>
              <w:rPr>
                <w:lang w:val="ru-RU"/>
              </w:rPr>
              <w:t xml:space="preserve">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ru-RU"/>
              </w:rP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E6D4C" w:rsidRDefault="0040685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85F" w:rsidRDefault="0040685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2E3" w:rsidRDefault="002C02E3">
      <w:r>
        <w:separator/>
      </w:r>
    </w:p>
  </w:footnote>
  <w:footnote w:type="continuationSeparator" w:id="0">
    <w:p w:rsidR="002C02E3" w:rsidRDefault="002C0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85F" w:rsidRDefault="0040685F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85F" w:rsidRDefault="0040685F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685F" w:rsidRDefault="0040685F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3404"/>
    <w:multiLevelType w:val="hybridMultilevel"/>
    <w:tmpl w:val="88F6D198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 w15:restartNumberingAfterBreak="0">
    <w:nsid w:val="1D3A7788"/>
    <w:multiLevelType w:val="multilevel"/>
    <w:tmpl w:val="B9B048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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17666BF"/>
    <w:multiLevelType w:val="hybridMultilevel"/>
    <w:tmpl w:val="E6F25604"/>
    <w:lvl w:ilvl="0" w:tplc="98F8E814">
      <w:start w:val="1"/>
      <w:numFmt w:val="decimal"/>
      <w:lvlText w:val="%1."/>
      <w:lvlJc w:val="left"/>
      <w:pPr>
        <w:ind w:left="118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70FE3"/>
    <w:multiLevelType w:val="hybridMultilevel"/>
    <w:tmpl w:val="FC7E2026"/>
    <w:lvl w:ilvl="0" w:tplc="728250B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F00050"/>
    <w:multiLevelType w:val="hybridMultilevel"/>
    <w:tmpl w:val="37588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033FCF"/>
    <w:multiLevelType w:val="multilevel"/>
    <w:tmpl w:val="44CA826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F0B66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0A60390"/>
    <w:multiLevelType w:val="hybridMultilevel"/>
    <w:tmpl w:val="38D6FC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7F783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1B177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5A93300"/>
    <w:multiLevelType w:val="hybridMultilevel"/>
    <w:tmpl w:val="A3F8D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7F610D"/>
    <w:multiLevelType w:val="multilevel"/>
    <w:tmpl w:val="8DA43FE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4C593930"/>
    <w:multiLevelType w:val="hybridMultilevel"/>
    <w:tmpl w:val="33C2F266"/>
    <w:lvl w:ilvl="0" w:tplc="01A2FA8C">
      <w:start w:val="2"/>
      <w:numFmt w:val="decimal"/>
      <w:lvlText w:val="%1."/>
      <w:lvlJc w:val="left"/>
      <w:pPr>
        <w:ind w:left="118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C172D1"/>
    <w:multiLevelType w:val="hybridMultilevel"/>
    <w:tmpl w:val="F4527F76"/>
    <w:lvl w:ilvl="0" w:tplc="33B628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E1031B"/>
    <w:multiLevelType w:val="multilevel"/>
    <w:tmpl w:val="44CA826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8D36C50"/>
    <w:multiLevelType w:val="hybridMultilevel"/>
    <w:tmpl w:val="78A4A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7E6193"/>
    <w:multiLevelType w:val="hybridMultilevel"/>
    <w:tmpl w:val="6C1E5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A357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05724E5"/>
    <w:multiLevelType w:val="hybridMultilevel"/>
    <w:tmpl w:val="F5D203DC"/>
    <w:lvl w:ilvl="0" w:tplc="98F8E814">
      <w:start w:val="1"/>
      <w:numFmt w:val="decimal"/>
      <w:lvlText w:val="%1."/>
      <w:lvlJc w:val="left"/>
      <w:pPr>
        <w:ind w:left="118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9" w15:restartNumberingAfterBreak="0">
    <w:nsid w:val="661E46C9"/>
    <w:multiLevelType w:val="hybridMultilevel"/>
    <w:tmpl w:val="F5D203DC"/>
    <w:lvl w:ilvl="0" w:tplc="98F8E814">
      <w:start w:val="1"/>
      <w:numFmt w:val="decimal"/>
      <w:lvlText w:val="%1."/>
      <w:lvlJc w:val="left"/>
      <w:pPr>
        <w:ind w:left="110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0" w15:restartNumberingAfterBreak="0">
    <w:nsid w:val="668A0109"/>
    <w:multiLevelType w:val="hybridMultilevel"/>
    <w:tmpl w:val="ED846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DD695C"/>
    <w:multiLevelType w:val="multilevel"/>
    <w:tmpl w:val="6F56C8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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9A64877"/>
    <w:multiLevelType w:val="hybridMultilevel"/>
    <w:tmpl w:val="F4D2E77A"/>
    <w:lvl w:ilvl="0" w:tplc="DC94A48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457C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E224BDD"/>
    <w:multiLevelType w:val="hybridMultilevel"/>
    <w:tmpl w:val="EBB87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1272B4"/>
    <w:multiLevelType w:val="hybridMultilevel"/>
    <w:tmpl w:val="AEA6C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B06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5"/>
  </w:num>
  <w:num w:numId="2">
    <w:abstractNumId w:val="11"/>
  </w:num>
  <w:num w:numId="3">
    <w:abstractNumId w:val="24"/>
  </w:num>
  <w:num w:numId="4">
    <w:abstractNumId w:val="13"/>
  </w:num>
  <w:num w:numId="5">
    <w:abstractNumId w:val="10"/>
  </w:num>
  <w:num w:numId="6">
    <w:abstractNumId w:val="8"/>
  </w:num>
  <w:num w:numId="7">
    <w:abstractNumId w:val="22"/>
  </w:num>
  <w:num w:numId="8">
    <w:abstractNumId w:val="20"/>
  </w:num>
  <w:num w:numId="9">
    <w:abstractNumId w:val="3"/>
  </w:num>
  <w:num w:numId="10">
    <w:abstractNumId w:val="6"/>
  </w:num>
  <w:num w:numId="11">
    <w:abstractNumId w:val="17"/>
  </w:num>
  <w:num w:numId="12">
    <w:abstractNumId w:val="9"/>
  </w:num>
  <w:num w:numId="13">
    <w:abstractNumId w:val="14"/>
  </w:num>
  <w:num w:numId="14">
    <w:abstractNumId w:val="5"/>
  </w:num>
  <w:num w:numId="15">
    <w:abstractNumId w:val="27"/>
  </w:num>
  <w:num w:numId="16">
    <w:abstractNumId w:val="15"/>
  </w:num>
  <w:num w:numId="17">
    <w:abstractNumId w:val="26"/>
  </w:num>
  <w:num w:numId="18">
    <w:abstractNumId w:val="16"/>
  </w:num>
  <w:num w:numId="19">
    <w:abstractNumId w:val="0"/>
  </w:num>
  <w:num w:numId="20">
    <w:abstractNumId w:val="19"/>
  </w:num>
  <w:num w:numId="21">
    <w:abstractNumId w:val="18"/>
  </w:num>
  <w:num w:numId="22">
    <w:abstractNumId w:val="2"/>
  </w:num>
  <w:num w:numId="23">
    <w:abstractNumId w:val="4"/>
  </w:num>
  <w:num w:numId="24">
    <w:abstractNumId w:val="12"/>
  </w:num>
  <w:num w:numId="25">
    <w:abstractNumId w:val="23"/>
  </w:num>
  <w:num w:numId="26">
    <w:abstractNumId w:val="21"/>
  </w:num>
  <w:num w:numId="27">
    <w:abstractNumId w:val="1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28E"/>
    <w:rsid w:val="00012318"/>
    <w:rsid w:val="00016F01"/>
    <w:rsid w:val="00063A4B"/>
    <w:rsid w:val="00087BFC"/>
    <w:rsid w:val="000932DF"/>
    <w:rsid w:val="000B5B12"/>
    <w:rsid w:val="000F4CA4"/>
    <w:rsid w:val="00123C14"/>
    <w:rsid w:val="00131D15"/>
    <w:rsid w:val="0013540B"/>
    <w:rsid w:val="00152895"/>
    <w:rsid w:val="00152C01"/>
    <w:rsid w:val="00160181"/>
    <w:rsid w:val="00163E18"/>
    <w:rsid w:val="0016528E"/>
    <w:rsid w:val="001B3760"/>
    <w:rsid w:val="001F087C"/>
    <w:rsid w:val="001F225E"/>
    <w:rsid w:val="002051A2"/>
    <w:rsid w:val="00207DF9"/>
    <w:rsid w:val="002121A9"/>
    <w:rsid w:val="00214852"/>
    <w:rsid w:val="00277825"/>
    <w:rsid w:val="002B595D"/>
    <w:rsid w:val="002C02E3"/>
    <w:rsid w:val="002D73ED"/>
    <w:rsid w:val="002E341E"/>
    <w:rsid w:val="0030033B"/>
    <w:rsid w:val="003424D1"/>
    <w:rsid w:val="0035249C"/>
    <w:rsid w:val="00355A79"/>
    <w:rsid w:val="0040685F"/>
    <w:rsid w:val="004258E3"/>
    <w:rsid w:val="00426B42"/>
    <w:rsid w:val="004634D7"/>
    <w:rsid w:val="004802C9"/>
    <w:rsid w:val="004A109E"/>
    <w:rsid w:val="004A3D70"/>
    <w:rsid w:val="004C2024"/>
    <w:rsid w:val="004F0E42"/>
    <w:rsid w:val="004F73C0"/>
    <w:rsid w:val="00500E15"/>
    <w:rsid w:val="00533426"/>
    <w:rsid w:val="0053460C"/>
    <w:rsid w:val="0055453C"/>
    <w:rsid w:val="005B5708"/>
    <w:rsid w:val="00653BF6"/>
    <w:rsid w:val="00681904"/>
    <w:rsid w:val="00691299"/>
    <w:rsid w:val="00695C6B"/>
    <w:rsid w:val="006A4F2E"/>
    <w:rsid w:val="006C4C3B"/>
    <w:rsid w:val="006D34F4"/>
    <w:rsid w:val="006D44C6"/>
    <w:rsid w:val="006E1DD7"/>
    <w:rsid w:val="00800305"/>
    <w:rsid w:val="0081415F"/>
    <w:rsid w:val="00815AE4"/>
    <w:rsid w:val="00830C31"/>
    <w:rsid w:val="008558D7"/>
    <w:rsid w:val="00891CB8"/>
    <w:rsid w:val="008B0484"/>
    <w:rsid w:val="008D72B0"/>
    <w:rsid w:val="008F6284"/>
    <w:rsid w:val="00915322"/>
    <w:rsid w:val="00926B57"/>
    <w:rsid w:val="00944498"/>
    <w:rsid w:val="00946B39"/>
    <w:rsid w:val="009557A2"/>
    <w:rsid w:val="00973A16"/>
    <w:rsid w:val="009A7972"/>
    <w:rsid w:val="009B354F"/>
    <w:rsid w:val="009C0D49"/>
    <w:rsid w:val="009C1596"/>
    <w:rsid w:val="00A350A3"/>
    <w:rsid w:val="00A402C3"/>
    <w:rsid w:val="00A45AC9"/>
    <w:rsid w:val="00A602D2"/>
    <w:rsid w:val="00AA3C7C"/>
    <w:rsid w:val="00AA6D1E"/>
    <w:rsid w:val="00AB4AFD"/>
    <w:rsid w:val="00AC15E7"/>
    <w:rsid w:val="00AF5727"/>
    <w:rsid w:val="00B017E4"/>
    <w:rsid w:val="00B6529D"/>
    <w:rsid w:val="00BC6A6A"/>
    <w:rsid w:val="00BD0DE7"/>
    <w:rsid w:val="00BD57C8"/>
    <w:rsid w:val="00BD5A89"/>
    <w:rsid w:val="00BE0355"/>
    <w:rsid w:val="00BE1820"/>
    <w:rsid w:val="00BE6644"/>
    <w:rsid w:val="00C154A1"/>
    <w:rsid w:val="00C33131"/>
    <w:rsid w:val="00C36AFA"/>
    <w:rsid w:val="00C40B81"/>
    <w:rsid w:val="00C40BCE"/>
    <w:rsid w:val="00C420CB"/>
    <w:rsid w:val="00C55A2F"/>
    <w:rsid w:val="00C56977"/>
    <w:rsid w:val="00C71E2D"/>
    <w:rsid w:val="00C8138C"/>
    <w:rsid w:val="00C8215F"/>
    <w:rsid w:val="00C82E64"/>
    <w:rsid w:val="00C86DBD"/>
    <w:rsid w:val="00C93F2A"/>
    <w:rsid w:val="00CB212C"/>
    <w:rsid w:val="00D43962"/>
    <w:rsid w:val="00D439DD"/>
    <w:rsid w:val="00D52804"/>
    <w:rsid w:val="00D54CDB"/>
    <w:rsid w:val="00D57157"/>
    <w:rsid w:val="00DD3150"/>
    <w:rsid w:val="00DE6F1E"/>
    <w:rsid w:val="00E13095"/>
    <w:rsid w:val="00E3772E"/>
    <w:rsid w:val="00E37BBB"/>
    <w:rsid w:val="00E451CE"/>
    <w:rsid w:val="00E634F4"/>
    <w:rsid w:val="00E650AD"/>
    <w:rsid w:val="00E850EC"/>
    <w:rsid w:val="00EB622E"/>
    <w:rsid w:val="00EC4BFF"/>
    <w:rsid w:val="00EE202F"/>
    <w:rsid w:val="00EF234B"/>
    <w:rsid w:val="00F100A6"/>
    <w:rsid w:val="00F40D03"/>
    <w:rsid w:val="00F465FA"/>
    <w:rsid w:val="00F55B4C"/>
    <w:rsid w:val="00FD12ED"/>
    <w:rsid w:val="00FF2BB2"/>
    <w:rsid w:val="00FF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35EAD8-38B1-44A5-ACBE-4EB0EEFC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634F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634F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link w:val="a6"/>
    <w:uiPriority w:val="34"/>
    <w:qFormat/>
    <w:rsid w:val="00944498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6">
    <w:name w:val="Абзац списка Знак"/>
    <w:link w:val="a5"/>
    <w:uiPriority w:val="34"/>
    <w:rsid w:val="00944498"/>
    <w:rPr>
      <w:rFonts w:ascii="Calibri" w:eastAsia="Times New Roman" w:hAnsi="Calibri" w:cs="Times New Roman"/>
      <w:lang w:val="x-none"/>
    </w:rPr>
  </w:style>
  <w:style w:type="table" w:styleId="a7">
    <w:name w:val="Table Grid"/>
    <w:basedOn w:val="a1"/>
    <w:uiPriority w:val="39"/>
    <w:rsid w:val="00944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15AE4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F5F5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F5F58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55B4C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4802C9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802C9"/>
  </w:style>
  <w:style w:type="character" w:customStyle="1" w:styleId="ad">
    <w:name w:val="Текст примечания Знак"/>
    <w:basedOn w:val="a0"/>
    <w:link w:val="ac"/>
    <w:uiPriority w:val="99"/>
    <w:semiHidden/>
    <w:rsid w:val="004802C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802C9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802C9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No Spacing"/>
    <w:uiPriority w:val="1"/>
    <w:qFormat/>
    <w:rsid w:val="00D43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header"/>
    <w:basedOn w:val="a"/>
    <w:link w:val="af2"/>
    <w:uiPriority w:val="99"/>
    <w:unhideWhenUsed/>
    <w:rsid w:val="0040685F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40685F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8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cp:lastPrinted>2019-12-26T12:33:00Z</cp:lastPrinted>
  <dcterms:created xsi:type="dcterms:W3CDTF">2020-09-29T07:02:00Z</dcterms:created>
  <dcterms:modified xsi:type="dcterms:W3CDTF">2020-09-29T07:27:00Z</dcterms:modified>
</cp:coreProperties>
</file>