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43435B21" wp14:editId="0A0BD18A">
            <wp:simplePos x="0" y="0"/>
            <wp:positionH relativeFrom="column">
              <wp:posOffset>-636905</wp:posOffset>
            </wp:positionH>
            <wp:positionV relativeFrom="paragraph">
              <wp:posOffset>-228600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0D7734" w:rsidRDefault="000D7734" w:rsidP="0047279C">
      <w:pPr>
        <w:rPr>
          <w:b/>
          <w:bCs/>
          <w:sz w:val="24"/>
          <w:szCs w:val="24"/>
          <w:lang w:val="ru-RU"/>
        </w:rPr>
      </w:pPr>
    </w:p>
    <w:p w:rsidR="001F0E97" w:rsidRDefault="001F0E97" w:rsidP="00425949">
      <w:pPr>
        <w:jc w:val="center"/>
        <w:rPr>
          <w:b/>
          <w:bCs/>
          <w:sz w:val="24"/>
          <w:szCs w:val="24"/>
          <w:lang w:val="ru-RU"/>
        </w:rPr>
      </w:pPr>
    </w:p>
    <w:p w:rsidR="00F41B64" w:rsidRDefault="00F41B64" w:rsidP="00425949">
      <w:pPr>
        <w:jc w:val="center"/>
        <w:rPr>
          <w:b/>
          <w:bCs/>
          <w:sz w:val="24"/>
          <w:szCs w:val="24"/>
          <w:lang w:val="ru-RU"/>
        </w:rPr>
      </w:pPr>
      <w:r w:rsidRPr="00F41B64">
        <w:rPr>
          <w:b/>
          <w:bCs/>
          <w:sz w:val="24"/>
          <w:szCs w:val="24"/>
          <w:lang w:val="ru-RU"/>
        </w:rPr>
        <w:t xml:space="preserve">Извещение </w:t>
      </w:r>
      <w:r w:rsidR="00956451" w:rsidRPr="003D4E3F">
        <w:rPr>
          <w:b/>
          <w:bCs/>
          <w:sz w:val="24"/>
          <w:szCs w:val="24"/>
          <w:lang w:val="ru-RU"/>
        </w:rPr>
        <w:t xml:space="preserve">№ </w:t>
      </w:r>
      <w:r w:rsidR="00956451">
        <w:rPr>
          <w:b/>
          <w:bCs/>
          <w:sz w:val="24"/>
          <w:szCs w:val="24"/>
          <w:lang w:val="ru-RU"/>
        </w:rPr>
        <w:t>1</w:t>
      </w:r>
      <w:r w:rsidR="00956451" w:rsidRPr="00831549">
        <w:rPr>
          <w:b/>
          <w:bCs/>
          <w:sz w:val="24"/>
          <w:szCs w:val="24"/>
          <w:lang w:val="ru-RU"/>
        </w:rPr>
        <w:t>8</w:t>
      </w:r>
      <w:r w:rsidR="00956451">
        <w:rPr>
          <w:b/>
          <w:bCs/>
          <w:sz w:val="24"/>
          <w:szCs w:val="24"/>
          <w:lang w:val="ru-RU"/>
        </w:rPr>
        <w:t>-50104/</w:t>
      </w:r>
      <w:r w:rsidR="0005223B">
        <w:rPr>
          <w:b/>
          <w:bCs/>
          <w:sz w:val="24"/>
          <w:szCs w:val="24"/>
          <w:lang w:val="ru-RU"/>
        </w:rPr>
        <w:t>1763</w:t>
      </w:r>
      <w:r w:rsidR="00956451" w:rsidRPr="00831549">
        <w:rPr>
          <w:b/>
          <w:bCs/>
          <w:sz w:val="24"/>
          <w:szCs w:val="24"/>
          <w:lang w:val="ru-RU"/>
        </w:rPr>
        <w:t xml:space="preserve"> </w:t>
      </w:r>
      <w:r w:rsidR="00956451" w:rsidRPr="003D4E3F">
        <w:rPr>
          <w:b/>
          <w:bCs/>
          <w:sz w:val="24"/>
          <w:szCs w:val="24"/>
          <w:lang w:val="ru-RU"/>
        </w:rPr>
        <w:t>от</w:t>
      </w:r>
      <w:r w:rsidR="001248D5" w:rsidRPr="004C4C01">
        <w:rPr>
          <w:b/>
          <w:bCs/>
          <w:sz w:val="24"/>
          <w:szCs w:val="24"/>
          <w:lang w:val="ru-RU"/>
        </w:rPr>
        <w:t xml:space="preserve"> </w:t>
      </w:r>
      <w:r w:rsidR="0005223B">
        <w:rPr>
          <w:b/>
          <w:bCs/>
          <w:sz w:val="24"/>
          <w:szCs w:val="24"/>
          <w:lang w:val="ru-RU"/>
        </w:rPr>
        <w:t>08</w:t>
      </w:r>
      <w:r w:rsidR="001248D5" w:rsidRPr="004C4C01">
        <w:rPr>
          <w:b/>
          <w:bCs/>
          <w:sz w:val="24"/>
          <w:szCs w:val="24"/>
          <w:lang w:val="ru-RU"/>
        </w:rPr>
        <w:t>.</w:t>
      </w:r>
      <w:r w:rsidR="0005223B">
        <w:rPr>
          <w:b/>
          <w:bCs/>
          <w:sz w:val="24"/>
          <w:szCs w:val="24"/>
          <w:lang w:val="ru-RU"/>
        </w:rPr>
        <w:t>11</w:t>
      </w:r>
      <w:r w:rsidR="00956451">
        <w:rPr>
          <w:b/>
          <w:bCs/>
          <w:sz w:val="24"/>
          <w:szCs w:val="24"/>
          <w:lang w:val="ru-RU"/>
        </w:rPr>
        <w:t>.</w:t>
      </w:r>
      <w:r w:rsidR="00956451" w:rsidRPr="003D4E3F">
        <w:rPr>
          <w:b/>
          <w:bCs/>
          <w:sz w:val="24"/>
          <w:szCs w:val="24"/>
          <w:lang w:val="ru-RU"/>
        </w:rPr>
        <w:t>201</w:t>
      </w:r>
      <w:r w:rsidR="00956451">
        <w:rPr>
          <w:b/>
          <w:bCs/>
          <w:sz w:val="24"/>
          <w:szCs w:val="24"/>
          <w:lang w:val="ru-RU"/>
        </w:rPr>
        <w:t>8</w:t>
      </w:r>
      <w:r w:rsidR="00956451" w:rsidRPr="004C4C01">
        <w:rPr>
          <w:b/>
          <w:bCs/>
          <w:sz w:val="24"/>
          <w:szCs w:val="24"/>
          <w:lang w:val="ru-RU"/>
        </w:rPr>
        <w:t xml:space="preserve"> </w:t>
      </w:r>
      <w:r w:rsidR="00956451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B95A4A" w:rsidRPr="00B95A4A" w:rsidRDefault="00477496" w:rsidP="00290FF8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686D">
        <w:rPr>
          <w:rFonts w:ascii="Times New Roman" w:hAnsi="Times New Roman" w:cs="Times New Roman"/>
          <w:b/>
          <w:bCs/>
          <w:sz w:val="24"/>
          <w:szCs w:val="24"/>
        </w:rPr>
        <w:t>на право заключения</w:t>
      </w:r>
      <w:r w:rsidR="000555F8">
        <w:rPr>
          <w:rFonts w:ascii="Times New Roman" w:hAnsi="Times New Roman" w:cs="Times New Roman"/>
          <w:b/>
          <w:bCs/>
          <w:sz w:val="24"/>
          <w:szCs w:val="24"/>
        </w:rPr>
        <w:t xml:space="preserve"> договора </w:t>
      </w:r>
      <w:r w:rsidR="00B95A4A" w:rsidRPr="00B95A4A">
        <w:rPr>
          <w:rFonts w:ascii="Times New Roman" w:hAnsi="Times New Roman" w:cs="Times New Roman"/>
          <w:b/>
          <w:bCs/>
          <w:sz w:val="24"/>
          <w:szCs w:val="24"/>
        </w:rPr>
        <w:t xml:space="preserve">на </w:t>
      </w:r>
      <w:r w:rsidR="007A7EF3">
        <w:rPr>
          <w:rFonts w:ascii="Times New Roman" w:hAnsi="Times New Roman" w:cs="Times New Roman"/>
          <w:b/>
          <w:bCs/>
          <w:sz w:val="24"/>
          <w:szCs w:val="24"/>
        </w:rPr>
        <w:t>разработку р</w:t>
      </w:r>
      <w:r w:rsidR="007A7EF3" w:rsidRPr="007A7EF3">
        <w:rPr>
          <w:rFonts w:ascii="Times New Roman" w:hAnsi="Times New Roman" w:cs="Times New Roman"/>
          <w:b/>
          <w:bCs/>
          <w:sz w:val="24"/>
          <w:szCs w:val="24"/>
        </w:rPr>
        <w:t xml:space="preserve">абочей документации, выполнение строительно-монтажных и пусконаладочных работ </w:t>
      </w:r>
      <w:r w:rsidR="00B95A4A" w:rsidRPr="00B95A4A">
        <w:rPr>
          <w:rFonts w:ascii="Times New Roman" w:hAnsi="Times New Roman" w:cs="Times New Roman"/>
          <w:b/>
          <w:bCs/>
          <w:sz w:val="24"/>
          <w:szCs w:val="24"/>
        </w:rPr>
        <w:t xml:space="preserve">оборудования столбов </w:t>
      </w:r>
      <w:proofErr w:type="spellStart"/>
      <w:r w:rsidR="00B95A4A" w:rsidRPr="00B95A4A">
        <w:rPr>
          <w:rFonts w:ascii="Times New Roman" w:hAnsi="Times New Roman" w:cs="Times New Roman"/>
          <w:b/>
          <w:bCs/>
          <w:sz w:val="24"/>
          <w:szCs w:val="24"/>
        </w:rPr>
        <w:t>противотаранных</w:t>
      </w:r>
      <w:proofErr w:type="spellEnd"/>
      <w:r w:rsidR="00B95A4A" w:rsidRPr="00B95A4A">
        <w:rPr>
          <w:rFonts w:ascii="Times New Roman" w:hAnsi="Times New Roman" w:cs="Times New Roman"/>
          <w:b/>
          <w:bCs/>
          <w:sz w:val="24"/>
          <w:szCs w:val="24"/>
        </w:rPr>
        <w:t xml:space="preserve"> выдвижных для обеспечения антитеррористической защищенности и безопас</w:t>
      </w:r>
      <w:r w:rsidR="00B95A4A">
        <w:rPr>
          <w:rFonts w:ascii="Times New Roman" w:hAnsi="Times New Roman" w:cs="Times New Roman"/>
          <w:b/>
          <w:bCs/>
          <w:sz w:val="24"/>
          <w:szCs w:val="24"/>
        </w:rPr>
        <w:t xml:space="preserve">ности </w:t>
      </w:r>
      <w:r w:rsidR="00BD3F85">
        <w:rPr>
          <w:rFonts w:ascii="Times New Roman" w:hAnsi="Times New Roman" w:cs="Times New Roman"/>
          <w:b/>
          <w:bCs/>
          <w:sz w:val="24"/>
          <w:szCs w:val="24"/>
        </w:rPr>
        <w:t>объекта</w:t>
      </w:r>
      <w:r w:rsidR="00B95A4A">
        <w:rPr>
          <w:rFonts w:ascii="Times New Roman" w:hAnsi="Times New Roman" w:cs="Times New Roman"/>
          <w:b/>
          <w:bCs/>
          <w:sz w:val="24"/>
          <w:szCs w:val="24"/>
        </w:rPr>
        <w:t xml:space="preserve"> «Семейный кампус»</w:t>
      </w:r>
    </w:p>
    <w:p w:rsidR="00596792" w:rsidRPr="007E7C75" w:rsidRDefault="00E0236B" w:rsidP="00290FF8">
      <w:pPr>
        <w:pStyle w:val="af1"/>
        <w:tabs>
          <w:tab w:val="left" w:pos="284"/>
        </w:tabs>
        <w:ind w:left="0" w:firstLine="284"/>
        <w:jc w:val="center"/>
        <w:rPr>
          <w:sz w:val="24"/>
          <w:szCs w:val="24"/>
          <w:lang w:eastAsia="ru-RU"/>
        </w:rPr>
      </w:pPr>
      <w:r w:rsidRPr="00290FF8">
        <w:rPr>
          <w:rFonts w:ascii="Times New Roman" w:hAnsi="Times New Roman" w:cs="Times New Roman"/>
          <w:sz w:val="24"/>
          <w:szCs w:val="24"/>
        </w:rPr>
        <w:t xml:space="preserve">для нужд </w:t>
      </w:r>
      <w:r w:rsidR="0012444A" w:rsidRPr="00290FF8">
        <w:rPr>
          <w:rFonts w:ascii="Times New Roman" w:hAnsi="Times New Roman" w:cs="Times New Roman"/>
          <w:sz w:val="24"/>
          <w:szCs w:val="24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F95E94" w:rsidRPr="007E7C75" w:rsidRDefault="00F95E94" w:rsidP="007E7C75">
      <w:pPr>
        <w:jc w:val="center"/>
        <w:rPr>
          <w:sz w:val="24"/>
          <w:szCs w:val="24"/>
          <w:lang w:val="ru-RU"/>
        </w:rPr>
      </w:pPr>
    </w:p>
    <w:p w:rsidR="00230856" w:rsidRPr="007E7C75" w:rsidRDefault="00230856" w:rsidP="00230856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>
        <w:rPr>
          <w:b/>
          <w:sz w:val="24"/>
          <w:szCs w:val="24"/>
          <w:lang w:val="ru-RU"/>
        </w:rPr>
        <w:t>Общие сведения о Процедуре закупки:</w:t>
      </w:r>
      <w:r w:rsidRPr="007E7C75">
        <w:rPr>
          <w:b/>
          <w:sz w:val="24"/>
          <w:szCs w:val="24"/>
          <w:lang w:val="ru-RU"/>
        </w:rPr>
        <w:t xml:space="preserve"> </w:t>
      </w:r>
    </w:p>
    <w:p w:rsidR="00CB3F9F" w:rsidRPr="007E7C75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  <w:r w:rsidR="00791025">
        <w:rPr>
          <w:sz w:val="24"/>
          <w:szCs w:val="24"/>
          <w:lang w:val="ru-RU"/>
        </w:rPr>
        <w:t>.</w:t>
      </w:r>
    </w:p>
    <w:p w:rsidR="00CB3F9F" w:rsidRPr="004F58A4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4F58A4">
        <w:rPr>
          <w:b/>
          <w:sz w:val="24"/>
          <w:szCs w:val="24"/>
          <w:lang w:val="ru-RU"/>
        </w:rPr>
        <w:t xml:space="preserve">Сведения об </w:t>
      </w:r>
      <w:r w:rsidR="00311635" w:rsidRPr="004F58A4">
        <w:rPr>
          <w:b/>
          <w:sz w:val="24"/>
          <w:szCs w:val="24"/>
          <w:lang w:val="ru-RU"/>
        </w:rPr>
        <w:t>О</w:t>
      </w:r>
      <w:r w:rsidRPr="004F58A4">
        <w:rPr>
          <w:b/>
          <w:sz w:val="24"/>
          <w:szCs w:val="24"/>
          <w:lang w:val="ru-RU"/>
        </w:rPr>
        <w:t>рганизаторе</w:t>
      </w:r>
      <w:r w:rsidR="00EB55E7" w:rsidRPr="004F58A4">
        <w:rPr>
          <w:b/>
          <w:sz w:val="24"/>
          <w:szCs w:val="24"/>
          <w:lang w:val="ru-RU"/>
        </w:rPr>
        <w:t>/Заказчике</w:t>
      </w:r>
      <w:r w:rsidR="00582F6C" w:rsidRPr="004F58A4">
        <w:rPr>
          <w:b/>
          <w:sz w:val="24"/>
          <w:szCs w:val="24"/>
          <w:lang w:val="ru-RU"/>
        </w:rPr>
        <w:t xml:space="preserve"> процедуры закупки</w:t>
      </w:r>
      <w:r w:rsidRPr="004F58A4">
        <w:rPr>
          <w:b/>
          <w:sz w:val="24"/>
          <w:szCs w:val="24"/>
          <w:lang w:val="ru-RU"/>
        </w:rPr>
        <w:t>.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Pr="007E7C75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791025">
        <w:rPr>
          <w:sz w:val="24"/>
          <w:szCs w:val="24"/>
          <w:lang w:val="ru-RU"/>
        </w:rPr>
        <w:t xml:space="preserve"> (ООО «ОДПС Сколково»).</w:t>
      </w:r>
    </w:p>
    <w:p w:rsidR="00C8145F" w:rsidRPr="00DB5800" w:rsidRDefault="00D5223E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Адрес </w:t>
      </w:r>
      <w:r w:rsidR="00311635" w:rsidRPr="007E7C75">
        <w:rPr>
          <w:b/>
          <w:sz w:val="24"/>
          <w:szCs w:val="24"/>
          <w:lang w:val="ru-RU"/>
        </w:rPr>
        <w:t>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</w:p>
    <w:p w:rsidR="002C7F51" w:rsidRPr="007E7C75" w:rsidRDefault="00772D8C" w:rsidP="00C8145F">
      <w:pPr>
        <w:jc w:val="both"/>
        <w:rPr>
          <w:b/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143026</w:t>
      </w:r>
      <w:r w:rsidR="00C8145F" w:rsidRPr="00C8145F">
        <w:rPr>
          <w:sz w:val="24"/>
          <w:szCs w:val="24"/>
          <w:lang w:val="ru-RU"/>
        </w:rPr>
        <w:t xml:space="preserve">, г. Москва, </w:t>
      </w:r>
      <w:r>
        <w:rPr>
          <w:sz w:val="24"/>
          <w:szCs w:val="24"/>
          <w:lang w:val="ru-RU"/>
        </w:rPr>
        <w:t xml:space="preserve">территория Сколково инновационного центра, </w:t>
      </w:r>
      <w:r w:rsidR="00C8145F" w:rsidRPr="00C8145F">
        <w:rPr>
          <w:sz w:val="24"/>
          <w:szCs w:val="24"/>
          <w:lang w:val="ru-RU"/>
        </w:rPr>
        <w:t>ул. Луговая, дом 4, корпус 2.</w:t>
      </w:r>
    </w:p>
    <w:p w:rsidR="00CB3F9F" w:rsidRPr="007E7C75" w:rsidRDefault="00A16F92" w:rsidP="0025332F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Zakupki</w:t>
      </w:r>
      <w:proofErr w:type="spellEnd"/>
      <w:r w:rsidR="00135715" w:rsidRPr="001674C0">
        <w:rPr>
          <w:sz w:val="24"/>
          <w:szCs w:val="24"/>
          <w:lang w:val="ru-RU"/>
        </w:rPr>
        <w:t>@</w:t>
      </w:r>
      <w:proofErr w:type="spellStart"/>
      <w:r w:rsidR="00135715" w:rsidRPr="001674C0">
        <w:rPr>
          <w:sz w:val="24"/>
          <w:szCs w:val="24"/>
        </w:rPr>
        <w:t>sk</w:t>
      </w:r>
      <w:proofErr w:type="spellEnd"/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ru</w:t>
      </w:r>
      <w:proofErr w:type="spellEnd"/>
      <w:r w:rsidR="00F75FF7" w:rsidRPr="007E7C75">
        <w:rPr>
          <w:sz w:val="24"/>
          <w:szCs w:val="24"/>
          <w:lang w:val="ru-RU"/>
        </w:rPr>
        <w:t xml:space="preserve"> </w:t>
      </w:r>
    </w:p>
    <w:p w:rsidR="003A2B87" w:rsidRPr="00C8145F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Номер контактного телефона и факса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8056C9" w:rsidRPr="008056C9">
        <w:rPr>
          <w:sz w:val="24"/>
          <w:szCs w:val="24"/>
          <w:lang w:val="ru-RU"/>
        </w:rPr>
        <w:t>2751</w:t>
      </w:r>
      <w:r w:rsidRPr="003E6DB2">
        <w:rPr>
          <w:sz w:val="24"/>
          <w:szCs w:val="24"/>
          <w:lang w:val="ru-RU"/>
        </w:rPr>
        <w:t>)</w:t>
      </w:r>
      <w:r w:rsidR="009A3406">
        <w:rPr>
          <w:sz w:val="24"/>
          <w:szCs w:val="24"/>
          <w:lang w:val="ru-RU"/>
        </w:rPr>
        <w:t xml:space="preserve">, моб. </w:t>
      </w:r>
      <w:r w:rsidR="00C8145F" w:rsidRPr="00C8145F">
        <w:rPr>
          <w:sz w:val="24"/>
          <w:szCs w:val="24"/>
          <w:lang w:val="ru-RU"/>
        </w:rPr>
        <w:t>8(916)1703893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r w:rsidR="008056C9">
        <w:rPr>
          <w:sz w:val="24"/>
          <w:szCs w:val="24"/>
          <w:lang w:val="ru-RU"/>
        </w:rPr>
        <w:t xml:space="preserve">Наталия Дармонук 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7E7C75" w:rsidRPr="007E7C75">
        <w:rPr>
          <w:sz w:val="24"/>
          <w:szCs w:val="24"/>
          <w:lang w:val="ru-RU"/>
        </w:rPr>
        <w:t>ие дни с 08 часов 30 минут до 17</w:t>
      </w:r>
      <w:r w:rsidR="00133A5B" w:rsidRPr="007E7C75">
        <w:rPr>
          <w:sz w:val="24"/>
          <w:szCs w:val="24"/>
          <w:lang w:val="ru-RU"/>
        </w:rPr>
        <w:t xml:space="preserve"> часов </w:t>
      </w:r>
      <w:r w:rsidR="007E7C75" w:rsidRPr="007E7C75">
        <w:rPr>
          <w:sz w:val="24"/>
          <w:szCs w:val="24"/>
          <w:lang w:val="ru-RU"/>
        </w:rPr>
        <w:t>30</w:t>
      </w:r>
      <w:r w:rsidR="00133A5B" w:rsidRPr="007E7C75">
        <w:rPr>
          <w:sz w:val="24"/>
          <w:szCs w:val="24"/>
          <w:lang w:val="ru-RU"/>
        </w:rPr>
        <w:t xml:space="preserve"> минут по московскому времени.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8A6D29" w:rsidRPr="00D82342" w:rsidRDefault="009B4032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587BDC">
        <w:rPr>
          <w:b/>
          <w:sz w:val="24"/>
          <w:szCs w:val="24"/>
          <w:lang w:val="ru-RU"/>
        </w:rPr>
        <w:t>выполняемых работ</w:t>
      </w:r>
      <w:r w:rsidR="0024237F">
        <w:rPr>
          <w:b/>
          <w:sz w:val="24"/>
          <w:szCs w:val="24"/>
          <w:lang w:val="ru-RU"/>
        </w:rPr>
        <w:t xml:space="preserve"> (поставляемых товаров)</w:t>
      </w:r>
      <w:r w:rsidRPr="007E7C75">
        <w:rPr>
          <w:b/>
          <w:sz w:val="24"/>
          <w:szCs w:val="24"/>
          <w:lang w:val="ru-RU"/>
        </w:rPr>
        <w:t xml:space="preserve">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385DED">
        <w:rPr>
          <w:sz w:val="24"/>
          <w:szCs w:val="24"/>
          <w:lang w:val="ru-RU"/>
        </w:rPr>
        <w:t>) и Проекте д</w:t>
      </w:r>
      <w:r w:rsidR="00DB0744">
        <w:rPr>
          <w:sz w:val="24"/>
          <w:szCs w:val="24"/>
          <w:lang w:val="ru-RU"/>
        </w:rPr>
        <w:t>оговора (</w:t>
      </w:r>
      <w:r w:rsidR="00DB0744" w:rsidRPr="00D82342">
        <w:rPr>
          <w:sz w:val="24"/>
          <w:szCs w:val="24"/>
          <w:lang w:val="ru-RU"/>
        </w:rPr>
        <w:t xml:space="preserve">Приложении </w:t>
      </w:r>
      <w:r w:rsidR="00385DED" w:rsidRPr="00D82342">
        <w:rPr>
          <w:sz w:val="24"/>
          <w:szCs w:val="24"/>
          <w:lang w:val="ru-RU"/>
        </w:rPr>
        <w:t xml:space="preserve">№ </w:t>
      </w:r>
      <w:r w:rsidR="00DB0744" w:rsidRPr="00D82342">
        <w:rPr>
          <w:sz w:val="24"/>
          <w:szCs w:val="24"/>
          <w:lang w:val="ru-RU"/>
        </w:rPr>
        <w:t xml:space="preserve">2) </w:t>
      </w:r>
      <w:r w:rsidR="00F62A5B" w:rsidRPr="00D82342">
        <w:rPr>
          <w:sz w:val="24"/>
          <w:szCs w:val="24"/>
          <w:lang w:val="ru-RU"/>
        </w:rPr>
        <w:t>к</w:t>
      </w:r>
      <w:r w:rsidRPr="00D82342">
        <w:rPr>
          <w:sz w:val="24"/>
          <w:szCs w:val="24"/>
          <w:lang w:val="ru-RU"/>
        </w:rPr>
        <w:t xml:space="preserve"> настояще</w:t>
      </w:r>
      <w:r w:rsidR="00F62A5B" w:rsidRPr="00D82342">
        <w:rPr>
          <w:sz w:val="24"/>
          <w:szCs w:val="24"/>
          <w:lang w:val="ru-RU"/>
        </w:rPr>
        <w:t>му</w:t>
      </w:r>
      <w:r w:rsidRPr="00D82342">
        <w:rPr>
          <w:sz w:val="24"/>
          <w:szCs w:val="24"/>
          <w:lang w:val="ru-RU"/>
        </w:rPr>
        <w:t xml:space="preserve"> Извещени</w:t>
      </w:r>
      <w:r w:rsidR="00F62A5B" w:rsidRPr="00D82342">
        <w:rPr>
          <w:sz w:val="24"/>
          <w:szCs w:val="24"/>
          <w:lang w:val="ru-RU"/>
        </w:rPr>
        <w:t>ю</w:t>
      </w:r>
      <w:r w:rsidR="00CB1AE6" w:rsidRPr="00D82342">
        <w:rPr>
          <w:sz w:val="24"/>
          <w:szCs w:val="24"/>
          <w:lang w:val="ru-RU"/>
        </w:rPr>
        <w:t>.</w:t>
      </w:r>
      <w:r w:rsidR="008A5A72" w:rsidRPr="00D82342">
        <w:rPr>
          <w:sz w:val="24"/>
          <w:szCs w:val="24"/>
          <w:lang w:val="ru-RU"/>
        </w:rPr>
        <w:t xml:space="preserve"> </w:t>
      </w:r>
    </w:p>
    <w:p w:rsidR="00791025" w:rsidRPr="00B95A4A" w:rsidRDefault="004C4C01" w:rsidP="000630D7">
      <w:pPr>
        <w:widowControl w:val="0"/>
        <w:autoSpaceDE w:val="0"/>
        <w:autoSpaceDN w:val="0"/>
        <w:adjustRightInd w:val="0"/>
        <w:ind w:firstLine="708"/>
        <w:jc w:val="both"/>
        <w:rPr>
          <w:b/>
          <w:bCs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Наименование предмета договора: </w:t>
      </w:r>
      <w:r w:rsidR="0026626F">
        <w:rPr>
          <w:bCs/>
          <w:sz w:val="24"/>
          <w:szCs w:val="24"/>
          <w:lang w:val="ru-RU"/>
        </w:rPr>
        <w:t>разработка</w:t>
      </w:r>
      <w:r w:rsidR="0026626F" w:rsidRPr="0026626F">
        <w:rPr>
          <w:bCs/>
          <w:sz w:val="24"/>
          <w:szCs w:val="24"/>
          <w:lang w:val="ru-RU"/>
        </w:rPr>
        <w:t xml:space="preserve"> рабочей документации, выполнение строительно-монтажных и пусконаладочных работ оборудования столбов </w:t>
      </w:r>
      <w:proofErr w:type="spellStart"/>
      <w:r w:rsidR="0026626F" w:rsidRPr="0026626F">
        <w:rPr>
          <w:bCs/>
          <w:sz w:val="24"/>
          <w:szCs w:val="24"/>
          <w:lang w:val="ru-RU"/>
        </w:rPr>
        <w:t>противотаранных</w:t>
      </w:r>
      <w:proofErr w:type="spellEnd"/>
      <w:r w:rsidR="0026626F" w:rsidRPr="0026626F">
        <w:rPr>
          <w:bCs/>
          <w:sz w:val="24"/>
          <w:szCs w:val="24"/>
          <w:lang w:val="ru-RU"/>
        </w:rPr>
        <w:t xml:space="preserve"> выдвижных для обеспечения антитеррористической защищенности и безопасности объекта «Семейный кампус»</w:t>
      </w:r>
      <w:r w:rsidR="0026626F">
        <w:rPr>
          <w:bCs/>
          <w:sz w:val="24"/>
          <w:szCs w:val="24"/>
          <w:lang w:val="ru-RU"/>
        </w:rPr>
        <w:t>.</w:t>
      </w:r>
    </w:p>
    <w:p w:rsidR="007E7C75" w:rsidRDefault="00F568AB" w:rsidP="000630D7">
      <w:pPr>
        <w:widowControl w:val="0"/>
        <w:autoSpaceDE w:val="0"/>
        <w:autoSpaceDN w:val="0"/>
        <w:adjustRightInd w:val="0"/>
        <w:ind w:firstLine="708"/>
        <w:jc w:val="both"/>
        <w:rPr>
          <w:color w:val="000000" w:themeColor="text1"/>
          <w:sz w:val="24"/>
          <w:szCs w:val="24"/>
          <w:lang w:val="ru-RU"/>
        </w:rPr>
      </w:pPr>
      <w:r w:rsidRPr="00F808C6"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F808C6">
        <w:rPr>
          <w:b/>
          <w:color w:val="000000" w:themeColor="text1"/>
          <w:sz w:val="24"/>
          <w:szCs w:val="24"/>
          <w:lang w:val="ru-RU"/>
        </w:rPr>
        <w:t>:</w:t>
      </w:r>
      <w:r w:rsidR="009B4032" w:rsidRPr="00F808C6">
        <w:rPr>
          <w:color w:val="000000" w:themeColor="text1"/>
          <w:sz w:val="24"/>
          <w:szCs w:val="24"/>
          <w:lang w:val="ru-RU"/>
        </w:rPr>
        <w:t xml:space="preserve"> </w:t>
      </w:r>
      <w:r w:rsidR="007A7EF3">
        <w:rPr>
          <w:color w:val="000000" w:themeColor="text1"/>
          <w:sz w:val="24"/>
          <w:szCs w:val="24"/>
          <w:lang w:val="ru-RU"/>
        </w:rPr>
        <w:t>8 296</w:t>
      </w:r>
      <w:r w:rsidR="0026626F">
        <w:rPr>
          <w:color w:val="000000" w:themeColor="text1"/>
          <w:sz w:val="24"/>
          <w:szCs w:val="24"/>
          <w:lang w:val="ru-RU"/>
        </w:rPr>
        <w:t> </w:t>
      </w:r>
      <w:r w:rsidR="007A7EF3">
        <w:rPr>
          <w:color w:val="000000" w:themeColor="text1"/>
          <w:sz w:val="24"/>
          <w:szCs w:val="24"/>
          <w:lang w:val="ru-RU"/>
        </w:rPr>
        <w:t>404</w:t>
      </w:r>
      <w:r w:rsidR="0026626F">
        <w:rPr>
          <w:color w:val="000000" w:themeColor="text1"/>
          <w:sz w:val="24"/>
          <w:szCs w:val="24"/>
          <w:lang w:val="ru-RU"/>
        </w:rPr>
        <w:t>,24 руб.</w:t>
      </w:r>
      <w:r w:rsidR="007A7EF3">
        <w:rPr>
          <w:color w:val="000000" w:themeColor="text1"/>
          <w:sz w:val="24"/>
          <w:szCs w:val="24"/>
          <w:lang w:val="ru-RU"/>
        </w:rPr>
        <w:t xml:space="preserve"> (В</w:t>
      </w:r>
      <w:r w:rsidR="00B95A4A" w:rsidRPr="00F808C6">
        <w:rPr>
          <w:color w:val="000000" w:themeColor="text1"/>
          <w:sz w:val="24"/>
          <w:szCs w:val="24"/>
          <w:lang w:val="ru-RU"/>
        </w:rPr>
        <w:t>осемь миллионов двести девянос</w:t>
      </w:r>
      <w:r w:rsidR="0026626F">
        <w:rPr>
          <w:color w:val="000000" w:themeColor="text1"/>
          <w:sz w:val="24"/>
          <w:szCs w:val="24"/>
          <w:lang w:val="ru-RU"/>
        </w:rPr>
        <w:t>то шесть тысяч четыреста четыре рубля двадцать четыре</w:t>
      </w:r>
      <w:r w:rsidR="00B95A4A" w:rsidRPr="00F808C6">
        <w:rPr>
          <w:color w:val="000000" w:themeColor="text1"/>
          <w:sz w:val="24"/>
          <w:szCs w:val="24"/>
          <w:lang w:val="ru-RU"/>
        </w:rPr>
        <w:t xml:space="preserve"> копейки</w:t>
      </w:r>
      <w:r w:rsidR="0026626F">
        <w:rPr>
          <w:color w:val="000000" w:themeColor="text1"/>
          <w:sz w:val="24"/>
          <w:szCs w:val="24"/>
          <w:lang w:val="ru-RU"/>
        </w:rPr>
        <w:t>), с учетом НДС 18%</w:t>
      </w:r>
      <w:r w:rsidR="007A7EF3">
        <w:rPr>
          <w:color w:val="000000" w:themeColor="text1"/>
          <w:sz w:val="24"/>
          <w:szCs w:val="24"/>
          <w:lang w:val="ru-RU"/>
        </w:rPr>
        <w:t xml:space="preserve"> – 1 265</w:t>
      </w:r>
      <w:r w:rsidR="0026626F">
        <w:rPr>
          <w:color w:val="000000" w:themeColor="text1"/>
          <w:sz w:val="24"/>
          <w:szCs w:val="24"/>
          <w:lang w:val="ru-RU"/>
        </w:rPr>
        <w:t> </w:t>
      </w:r>
      <w:r w:rsidR="007A7EF3">
        <w:rPr>
          <w:color w:val="000000" w:themeColor="text1"/>
          <w:sz w:val="24"/>
          <w:szCs w:val="24"/>
          <w:lang w:val="ru-RU"/>
        </w:rPr>
        <w:t>553</w:t>
      </w:r>
      <w:r w:rsidR="0026626F">
        <w:rPr>
          <w:color w:val="000000" w:themeColor="text1"/>
          <w:sz w:val="24"/>
          <w:szCs w:val="24"/>
          <w:lang w:val="ru-RU"/>
        </w:rPr>
        <w:t>,19 руб.</w:t>
      </w:r>
      <w:r w:rsidR="007A7EF3">
        <w:rPr>
          <w:color w:val="000000" w:themeColor="text1"/>
          <w:sz w:val="24"/>
          <w:szCs w:val="24"/>
          <w:lang w:val="ru-RU"/>
        </w:rPr>
        <w:t xml:space="preserve"> (О</w:t>
      </w:r>
      <w:r w:rsidR="00B95A4A" w:rsidRPr="00F808C6">
        <w:rPr>
          <w:color w:val="000000" w:themeColor="text1"/>
          <w:sz w:val="24"/>
          <w:szCs w:val="24"/>
          <w:lang w:val="ru-RU"/>
        </w:rPr>
        <w:t>дин миллион двести шестьдесят п</w:t>
      </w:r>
      <w:r w:rsidR="0026626F">
        <w:rPr>
          <w:color w:val="000000" w:themeColor="text1"/>
          <w:sz w:val="24"/>
          <w:szCs w:val="24"/>
          <w:lang w:val="ru-RU"/>
        </w:rPr>
        <w:t>ять тысяч пятьсот пятьдесят три рубля девятнадцать</w:t>
      </w:r>
      <w:r w:rsidR="00B95A4A" w:rsidRPr="00F808C6">
        <w:rPr>
          <w:color w:val="000000" w:themeColor="text1"/>
          <w:sz w:val="24"/>
          <w:szCs w:val="24"/>
          <w:lang w:val="ru-RU"/>
        </w:rPr>
        <w:t xml:space="preserve"> копеек</w:t>
      </w:r>
      <w:r w:rsidR="0026626F">
        <w:rPr>
          <w:color w:val="000000" w:themeColor="text1"/>
          <w:sz w:val="24"/>
          <w:szCs w:val="24"/>
          <w:lang w:val="ru-RU"/>
        </w:rPr>
        <w:t>)</w:t>
      </w:r>
      <w:r w:rsidR="00B95A4A" w:rsidRPr="00F808C6">
        <w:rPr>
          <w:color w:val="000000" w:themeColor="text1"/>
          <w:sz w:val="24"/>
          <w:szCs w:val="24"/>
          <w:lang w:val="ru-RU"/>
        </w:rPr>
        <w:t>, в том числе:</w:t>
      </w:r>
    </w:p>
    <w:p w:rsidR="00F808C6" w:rsidRPr="00F808C6" w:rsidRDefault="00F808C6" w:rsidP="00F808C6">
      <w:pPr>
        <w:widowControl w:val="0"/>
        <w:autoSpaceDE w:val="0"/>
        <w:autoSpaceDN w:val="0"/>
        <w:adjustRightInd w:val="0"/>
        <w:ind w:firstLine="708"/>
        <w:jc w:val="both"/>
        <w:rPr>
          <w:color w:val="000000" w:themeColor="text1"/>
          <w:sz w:val="24"/>
          <w:szCs w:val="24"/>
          <w:lang w:val="ru-RU"/>
        </w:rPr>
      </w:pPr>
      <w:r w:rsidRPr="00F808C6">
        <w:rPr>
          <w:color w:val="000000" w:themeColor="text1"/>
          <w:sz w:val="24"/>
          <w:szCs w:val="24"/>
          <w:lang w:val="ru-RU"/>
        </w:rPr>
        <w:t>- Разработка рабочей документации</w:t>
      </w:r>
      <w:r>
        <w:rPr>
          <w:color w:val="000000" w:themeColor="text1"/>
          <w:sz w:val="24"/>
          <w:szCs w:val="24"/>
          <w:lang w:val="ru-RU"/>
        </w:rPr>
        <w:t xml:space="preserve">: </w:t>
      </w:r>
      <w:r w:rsidRPr="00F808C6">
        <w:rPr>
          <w:color w:val="000000" w:themeColor="text1"/>
          <w:sz w:val="24"/>
          <w:szCs w:val="24"/>
          <w:lang w:val="ru-RU"/>
        </w:rPr>
        <w:t>287 907,67</w:t>
      </w:r>
      <w:r>
        <w:rPr>
          <w:color w:val="000000" w:themeColor="text1"/>
          <w:sz w:val="24"/>
          <w:szCs w:val="24"/>
          <w:lang w:val="ru-RU"/>
        </w:rPr>
        <w:t xml:space="preserve"> руб. </w:t>
      </w:r>
      <w:r w:rsidRPr="00F808C6">
        <w:rPr>
          <w:color w:val="000000" w:themeColor="text1"/>
          <w:sz w:val="24"/>
          <w:szCs w:val="24"/>
          <w:lang w:val="ru-RU"/>
        </w:rPr>
        <w:t>с учетом НДС (18%)</w:t>
      </w:r>
      <w:r>
        <w:rPr>
          <w:color w:val="000000" w:themeColor="text1"/>
          <w:sz w:val="24"/>
          <w:szCs w:val="24"/>
          <w:lang w:val="ru-RU"/>
        </w:rPr>
        <w:t>;</w:t>
      </w:r>
    </w:p>
    <w:p w:rsidR="00F808C6" w:rsidRDefault="00F808C6" w:rsidP="00F808C6">
      <w:pPr>
        <w:widowControl w:val="0"/>
        <w:autoSpaceDE w:val="0"/>
        <w:autoSpaceDN w:val="0"/>
        <w:adjustRightInd w:val="0"/>
        <w:ind w:firstLine="708"/>
        <w:jc w:val="both"/>
        <w:rPr>
          <w:color w:val="000000" w:themeColor="text1"/>
          <w:sz w:val="24"/>
          <w:szCs w:val="24"/>
          <w:lang w:val="ru-RU"/>
        </w:rPr>
      </w:pPr>
      <w:r w:rsidRPr="00F808C6">
        <w:rPr>
          <w:color w:val="000000" w:themeColor="text1"/>
          <w:sz w:val="24"/>
          <w:szCs w:val="24"/>
          <w:lang w:val="ru-RU"/>
        </w:rPr>
        <w:t xml:space="preserve">- </w:t>
      </w:r>
      <w:r w:rsidR="007A7EF3">
        <w:rPr>
          <w:color w:val="000000" w:themeColor="text1"/>
          <w:sz w:val="24"/>
          <w:szCs w:val="24"/>
          <w:lang w:val="ru-RU"/>
        </w:rPr>
        <w:t>Основное оборудование</w:t>
      </w:r>
      <w:r>
        <w:rPr>
          <w:color w:val="000000" w:themeColor="text1"/>
          <w:sz w:val="24"/>
          <w:szCs w:val="24"/>
          <w:lang w:val="ru-RU"/>
        </w:rPr>
        <w:t xml:space="preserve">: </w:t>
      </w:r>
      <w:r w:rsidR="007A7EF3">
        <w:rPr>
          <w:color w:val="000000" w:themeColor="text1"/>
          <w:sz w:val="24"/>
          <w:szCs w:val="24"/>
          <w:lang w:val="ru-RU"/>
        </w:rPr>
        <w:t xml:space="preserve">4 943 999,99 </w:t>
      </w:r>
      <w:r w:rsidRPr="00F808C6">
        <w:rPr>
          <w:color w:val="000000" w:themeColor="text1"/>
          <w:sz w:val="24"/>
          <w:szCs w:val="24"/>
          <w:lang w:val="ru-RU"/>
        </w:rPr>
        <w:t>руб. с учетом НДС (18%);</w:t>
      </w:r>
    </w:p>
    <w:p w:rsidR="007A7EF3" w:rsidRPr="00F808C6" w:rsidRDefault="007A7EF3" w:rsidP="00F808C6">
      <w:pPr>
        <w:widowControl w:val="0"/>
        <w:autoSpaceDE w:val="0"/>
        <w:autoSpaceDN w:val="0"/>
        <w:adjustRightInd w:val="0"/>
        <w:ind w:firstLine="708"/>
        <w:jc w:val="both"/>
        <w:rPr>
          <w:color w:val="000000" w:themeColor="text1"/>
          <w:sz w:val="24"/>
          <w:szCs w:val="24"/>
          <w:lang w:val="ru-RU"/>
        </w:rPr>
      </w:pPr>
      <w:r>
        <w:rPr>
          <w:color w:val="000000" w:themeColor="text1"/>
          <w:sz w:val="24"/>
          <w:szCs w:val="24"/>
          <w:lang w:val="ru-RU"/>
        </w:rPr>
        <w:t>- Прочее оборудование: 1 021 949,17 руб. с учетом НДС (18%);</w:t>
      </w:r>
    </w:p>
    <w:p w:rsidR="00F808C6" w:rsidRPr="00F808C6" w:rsidRDefault="00F808C6" w:rsidP="00F808C6">
      <w:pPr>
        <w:widowControl w:val="0"/>
        <w:autoSpaceDE w:val="0"/>
        <w:autoSpaceDN w:val="0"/>
        <w:adjustRightInd w:val="0"/>
        <w:ind w:firstLine="708"/>
        <w:jc w:val="both"/>
        <w:rPr>
          <w:color w:val="000000" w:themeColor="text1"/>
          <w:sz w:val="24"/>
          <w:szCs w:val="24"/>
          <w:lang w:val="ru-RU"/>
        </w:rPr>
      </w:pPr>
      <w:r w:rsidRPr="00F808C6">
        <w:rPr>
          <w:color w:val="000000" w:themeColor="text1"/>
          <w:sz w:val="24"/>
          <w:szCs w:val="24"/>
          <w:lang w:val="ru-RU"/>
        </w:rPr>
        <w:t>- Строительно-монтажные работы</w:t>
      </w:r>
      <w:r w:rsidR="007A7EF3">
        <w:rPr>
          <w:color w:val="000000" w:themeColor="text1"/>
          <w:sz w:val="24"/>
          <w:szCs w:val="24"/>
          <w:lang w:val="ru-RU"/>
        </w:rPr>
        <w:t xml:space="preserve"> (включая демонтажные работы)</w:t>
      </w:r>
      <w:r>
        <w:rPr>
          <w:color w:val="000000" w:themeColor="text1"/>
          <w:sz w:val="24"/>
          <w:szCs w:val="24"/>
          <w:lang w:val="ru-RU"/>
        </w:rPr>
        <w:t xml:space="preserve">: </w:t>
      </w:r>
      <w:r w:rsidRPr="00F808C6">
        <w:rPr>
          <w:color w:val="000000" w:themeColor="text1"/>
          <w:sz w:val="24"/>
          <w:szCs w:val="24"/>
          <w:lang w:val="ru-RU"/>
        </w:rPr>
        <w:t>1</w:t>
      </w:r>
      <w:r w:rsidR="007A7EF3">
        <w:rPr>
          <w:color w:val="000000" w:themeColor="text1"/>
          <w:sz w:val="24"/>
          <w:szCs w:val="24"/>
          <w:lang w:val="ru-RU"/>
        </w:rPr>
        <w:t> 367 472,43</w:t>
      </w:r>
      <w:r>
        <w:rPr>
          <w:color w:val="000000" w:themeColor="text1"/>
          <w:sz w:val="24"/>
          <w:szCs w:val="24"/>
          <w:lang w:val="ru-RU"/>
        </w:rPr>
        <w:t xml:space="preserve"> </w:t>
      </w:r>
      <w:r w:rsidRPr="00F808C6">
        <w:rPr>
          <w:color w:val="000000" w:themeColor="text1"/>
          <w:sz w:val="24"/>
          <w:szCs w:val="24"/>
          <w:lang w:val="ru-RU"/>
        </w:rPr>
        <w:t>руб. с учетом НДС (18%);</w:t>
      </w:r>
    </w:p>
    <w:p w:rsidR="00B95A4A" w:rsidRPr="00F808C6" w:rsidRDefault="00F808C6" w:rsidP="00F808C6">
      <w:pPr>
        <w:widowControl w:val="0"/>
        <w:autoSpaceDE w:val="0"/>
        <w:autoSpaceDN w:val="0"/>
        <w:adjustRightInd w:val="0"/>
        <w:ind w:firstLine="708"/>
        <w:jc w:val="both"/>
        <w:rPr>
          <w:color w:val="000000" w:themeColor="text1"/>
          <w:sz w:val="24"/>
          <w:szCs w:val="24"/>
          <w:lang w:val="ru-RU"/>
        </w:rPr>
      </w:pPr>
      <w:r w:rsidRPr="00F808C6">
        <w:rPr>
          <w:color w:val="000000" w:themeColor="text1"/>
          <w:sz w:val="24"/>
          <w:szCs w:val="24"/>
          <w:lang w:val="ru-RU"/>
        </w:rPr>
        <w:t>- Пусконаладочные работы (включая тестовую эксплуатацию)</w:t>
      </w:r>
      <w:r>
        <w:rPr>
          <w:color w:val="000000" w:themeColor="text1"/>
          <w:sz w:val="24"/>
          <w:szCs w:val="24"/>
          <w:lang w:val="ru-RU"/>
        </w:rPr>
        <w:t>:</w:t>
      </w:r>
      <w:r w:rsidRPr="00F808C6">
        <w:rPr>
          <w:lang w:val="ru-RU"/>
        </w:rPr>
        <w:t xml:space="preserve"> </w:t>
      </w:r>
      <w:r w:rsidRPr="00F808C6">
        <w:rPr>
          <w:color w:val="000000" w:themeColor="text1"/>
          <w:sz w:val="24"/>
          <w:szCs w:val="24"/>
          <w:lang w:val="ru-RU"/>
        </w:rPr>
        <w:t>675 074,97</w:t>
      </w:r>
      <w:r>
        <w:rPr>
          <w:color w:val="000000" w:themeColor="text1"/>
          <w:sz w:val="24"/>
          <w:szCs w:val="24"/>
          <w:lang w:val="ru-RU"/>
        </w:rPr>
        <w:t xml:space="preserve"> руб. с учетом НДС (18%).</w:t>
      </w:r>
    </w:p>
    <w:p w:rsidR="007E7C75" w:rsidRPr="007E7C75" w:rsidRDefault="007E7C75" w:rsidP="00F41B64">
      <w:pPr>
        <w:ind w:firstLine="708"/>
        <w:jc w:val="both"/>
        <w:rPr>
          <w:color w:val="FF0000"/>
          <w:sz w:val="24"/>
          <w:szCs w:val="24"/>
          <w:lang w:val="ru-RU"/>
        </w:rPr>
      </w:pPr>
      <w:r w:rsidRPr="0047279C">
        <w:rPr>
          <w:b/>
          <w:color w:val="000000" w:themeColor="text1"/>
          <w:sz w:val="24"/>
          <w:szCs w:val="24"/>
          <w:lang w:val="ru-RU"/>
        </w:rPr>
        <w:t xml:space="preserve">Порядок применения официального курса иностранной </w:t>
      </w:r>
      <w:r w:rsidRPr="00E80511">
        <w:rPr>
          <w:b/>
          <w:sz w:val="24"/>
          <w:szCs w:val="24"/>
          <w:lang w:val="ru-RU"/>
        </w:rPr>
        <w:t xml:space="preserve">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895037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</w:t>
      </w:r>
      <w:r w:rsidR="009A3406" w:rsidRPr="007E7C75">
        <w:rPr>
          <w:sz w:val="24"/>
          <w:szCs w:val="24"/>
          <w:lang w:val="ru-RU"/>
        </w:rPr>
        <w:t>в соответствии с условиями договора.</w:t>
      </w:r>
    </w:p>
    <w:p w:rsidR="00791025" w:rsidRPr="00791025" w:rsidRDefault="00791025" w:rsidP="0025332F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Объект, для которого осуществляется </w:t>
      </w:r>
      <w:r w:rsidR="0084614C">
        <w:rPr>
          <w:b/>
          <w:sz w:val="24"/>
          <w:szCs w:val="24"/>
          <w:lang w:val="ru-RU" w:eastAsia="ru-RU"/>
        </w:rPr>
        <w:t>выполнение работ</w:t>
      </w:r>
      <w:r>
        <w:rPr>
          <w:b/>
          <w:sz w:val="24"/>
          <w:szCs w:val="24"/>
          <w:lang w:val="ru-RU" w:eastAsia="ru-RU"/>
        </w:rPr>
        <w:t xml:space="preserve">: </w:t>
      </w:r>
      <w:r w:rsidR="004C4C01">
        <w:rPr>
          <w:sz w:val="24"/>
          <w:szCs w:val="24"/>
          <w:lang w:val="ru-RU" w:eastAsia="ru-RU"/>
        </w:rPr>
        <w:t>«Семейный кампус»</w:t>
      </w:r>
      <w:r w:rsidRPr="00791025">
        <w:rPr>
          <w:sz w:val="24"/>
          <w:szCs w:val="24"/>
          <w:lang w:val="ru-RU" w:eastAsia="ru-RU"/>
        </w:rPr>
        <w:t>.</w:t>
      </w:r>
    </w:p>
    <w:p w:rsidR="00772D8C" w:rsidRPr="00290FF8" w:rsidRDefault="00227685" w:rsidP="00290FF8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 xml:space="preserve">Место </w:t>
      </w:r>
      <w:r w:rsidR="0084614C">
        <w:rPr>
          <w:b/>
          <w:sz w:val="24"/>
          <w:szCs w:val="24"/>
          <w:lang w:val="ru-RU" w:eastAsia="ru-RU"/>
        </w:rPr>
        <w:t>выполнения работ</w:t>
      </w:r>
      <w:r w:rsidR="007E7C75" w:rsidRPr="007E7C75">
        <w:rPr>
          <w:b/>
          <w:sz w:val="24"/>
          <w:szCs w:val="24"/>
          <w:lang w:val="ru-RU" w:eastAsia="ru-RU"/>
        </w:rPr>
        <w:t>:</w:t>
      </w:r>
      <w:r w:rsidR="004C4C01">
        <w:rPr>
          <w:sz w:val="24"/>
          <w:szCs w:val="24"/>
          <w:lang w:val="ru-RU" w:eastAsia="ru-RU"/>
        </w:rPr>
        <w:t xml:space="preserve"> </w:t>
      </w:r>
      <w:r w:rsidR="004C4C01" w:rsidRPr="004C4C01">
        <w:rPr>
          <w:sz w:val="24"/>
          <w:szCs w:val="24"/>
          <w:lang w:val="ru-RU"/>
        </w:rPr>
        <w:t>Российская Федерация, г. Москва,</w:t>
      </w:r>
      <w:r w:rsidR="00725223">
        <w:rPr>
          <w:sz w:val="24"/>
          <w:szCs w:val="24"/>
          <w:lang w:val="ru-RU"/>
        </w:rPr>
        <w:t xml:space="preserve"> ул. Зворыкина д.4, территория инновационного ц</w:t>
      </w:r>
      <w:r w:rsidR="004C4C01">
        <w:rPr>
          <w:sz w:val="24"/>
          <w:szCs w:val="24"/>
          <w:lang w:val="ru-RU"/>
        </w:rPr>
        <w:t>ентра «Сколково»</w:t>
      </w:r>
      <w:r w:rsidR="00791025">
        <w:rPr>
          <w:sz w:val="24"/>
          <w:szCs w:val="24"/>
          <w:lang w:val="ru-RU"/>
        </w:rPr>
        <w:t>.</w:t>
      </w:r>
    </w:p>
    <w:p w:rsidR="001A296A" w:rsidRPr="001A296A" w:rsidRDefault="00791025" w:rsidP="00C8145F">
      <w:pPr>
        <w:widowControl w:val="0"/>
        <w:tabs>
          <w:tab w:val="num" w:pos="720"/>
        </w:tabs>
        <w:autoSpaceDE w:val="0"/>
        <w:autoSpaceDN w:val="0"/>
        <w:spacing w:line="276" w:lineRule="auto"/>
        <w:ind w:firstLine="709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 w:eastAsia="ru-RU"/>
        </w:rPr>
        <w:t>Срок действия договора:</w:t>
      </w:r>
      <w:r w:rsidR="007E7C75" w:rsidRPr="007E7C75">
        <w:rPr>
          <w:b/>
          <w:sz w:val="24"/>
          <w:szCs w:val="24"/>
          <w:lang w:val="ru-RU" w:eastAsia="ru-RU"/>
        </w:rPr>
        <w:t xml:space="preserve"> </w:t>
      </w:r>
      <w:r w:rsidR="00C8145F">
        <w:rPr>
          <w:sz w:val="24"/>
          <w:szCs w:val="24"/>
          <w:lang w:val="ru-RU"/>
        </w:rPr>
        <w:t xml:space="preserve">с </w:t>
      </w:r>
      <w:r w:rsidR="00F568AB">
        <w:rPr>
          <w:sz w:val="24"/>
          <w:szCs w:val="24"/>
          <w:lang w:val="ru-RU"/>
        </w:rPr>
        <w:t>даты подписания договора до полного исполнения Сторонами принятых на себя обязательств.</w:t>
      </w:r>
    </w:p>
    <w:p w:rsidR="008706C0" w:rsidRDefault="00D31149" w:rsidP="0025332F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Сроки </w:t>
      </w:r>
      <w:r w:rsidR="0084614C">
        <w:rPr>
          <w:b/>
          <w:sz w:val="24"/>
          <w:szCs w:val="24"/>
          <w:lang w:val="ru-RU"/>
        </w:rPr>
        <w:t>выполнения работ</w:t>
      </w:r>
      <w:r w:rsidR="00B84103" w:rsidRPr="00B84103">
        <w:rPr>
          <w:b/>
          <w:sz w:val="24"/>
          <w:szCs w:val="24"/>
          <w:lang w:val="ru-RU"/>
        </w:rPr>
        <w:t>:</w:t>
      </w:r>
      <w:r w:rsidR="00895037">
        <w:rPr>
          <w:b/>
          <w:sz w:val="24"/>
          <w:szCs w:val="24"/>
          <w:lang w:val="ru-RU"/>
        </w:rPr>
        <w:t xml:space="preserve"> </w:t>
      </w:r>
      <w:r w:rsidR="00A07F7E">
        <w:rPr>
          <w:sz w:val="24"/>
          <w:szCs w:val="24"/>
          <w:lang w:val="ru-RU"/>
        </w:rPr>
        <w:t xml:space="preserve">не позднее </w:t>
      </w:r>
      <w:r w:rsidR="007A7EF3">
        <w:rPr>
          <w:sz w:val="24"/>
          <w:szCs w:val="24"/>
          <w:lang w:val="ru-RU"/>
        </w:rPr>
        <w:t>14.09.2019</w:t>
      </w:r>
      <w:r w:rsidR="00F808C6">
        <w:rPr>
          <w:sz w:val="24"/>
          <w:szCs w:val="24"/>
          <w:lang w:val="ru-RU"/>
        </w:rPr>
        <w:t>, при этом:</w:t>
      </w:r>
    </w:p>
    <w:p w:rsidR="00F808C6" w:rsidRDefault="00F808C6" w:rsidP="0025332F">
      <w:pPr>
        <w:ind w:firstLine="708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Разработка </w:t>
      </w:r>
      <w:r w:rsidR="007A7EF3">
        <w:rPr>
          <w:sz w:val="24"/>
          <w:szCs w:val="24"/>
          <w:lang w:val="ru-RU"/>
        </w:rPr>
        <w:t>рабочей документации: не более 4</w:t>
      </w:r>
      <w:r>
        <w:rPr>
          <w:sz w:val="24"/>
          <w:szCs w:val="24"/>
          <w:lang w:val="ru-RU"/>
        </w:rPr>
        <w:t xml:space="preserve">5 </w:t>
      </w:r>
      <w:r w:rsidR="007A7EF3">
        <w:rPr>
          <w:sz w:val="24"/>
          <w:szCs w:val="24"/>
          <w:lang w:val="ru-RU"/>
        </w:rPr>
        <w:t>рабочих</w:t>
      </w:r>
      <w:r>
        <w:rPr>
          <w:sz w:val="24"/>
          <w:szCs w:val="24"/>
          <w:lang w:val="ru-RU"/>
        </w:rPr>
        <w:t xml:space="preserve"> дней с даты заключения договора;</w:t>
      </w:r>
    </w:p>
    <w:p w:rsidR="007A7EF3" w:rsidRPr="007A7EF3" w:rsidRDefault="007A7EF3" w:rsidP="007A7EF3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A7EF3">
        <w:rPr>
          <w:rFonts w:ascii="Times New Roman" w:hAnsi="Times New Roman" w:cs="Times New Roman"/>
          <w:sz w:val="24"/>
          <w:szCs w:val="24"/>
        </w:rPr>
        <w:t xml:space="preserve">Поставка столбов </w:t>
      </w:r>
      <w:proofErr w:type="spellStart"/>
      <w:r w:rsidRPr="007A7EF3">
        <w:rPr>
          <w:rFonts w:ascii="Times New Roman" w:hAnsi="Times New Roman" w:cs="Times New Roman"/>
          <w:sz w:val="24"/>
          <w:szCs w:val="24"/>
        </w:rPr>
        <w:t>противотаранных</w:t>
      </w:r>
      <w:proofErr w:type="spellEnd"/>
      <w:r w:rsidRPr="007A7EF3">
        <w:rPr>
          <w:rFonts w:ascii="Times New Roman" w:hAnsi="Times New Roman" w:cs="Times New Roman"/>
          <w:sz w:val="24"/>
          <w:szCs w:val="24"/>
        </w:rPr>
        <w:t xml:space="preserve"> выдвижных с блоком синхронного управления </w:t>
      </w:r>
      <w:r>
        <w:rPr>
          <w:rFonts w:ascii="Times New Roman" w:hAnsi="Times New Roman" w:cs="Times New Roman"/>
          <w:sz w:val="24"/>
          <w:szCs w:val="24"/>
        </w:rPr>
        <w:t xml:space="preserve">(Основное оборудование) </w:t>
      </w:r>
      <w:r w:rsidRPr="007A7EF3">
        <w:rPr>
          <w:rFonts w:ascii="Times New Roman" w:hAnsi="Times New Roman" w:cs="Times New Roman"/>
          <w:sz w:val="24"/>
          <w:szCs w:val="24"/>
        </w:rPr>
        <w:t xml:space="preserve">– до 28.02.2019; </w:t>
      </w:r>
    </w:p>
    <w:p w:rsidR="007A7EF3" w:rsidRPr="007A7EF3" w:rsidRDefault="007A7EF3" w:rsidP="007A7EF3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A7EF3">
        <w:rPr>
          <w:rFonts w:ascii="Times New Roman" w:hAnsi="Times New Roman" w:cs="Times New Roman"/>
          <w:sz w:val="24"/>
          <w:szCs w:val="24"/>
        </w:rPr>
        <w:t>Поставка прочего оборудования и выполнение строительно</w:t>
      </w:r>
      <w:r>
        <w:rPr>
          <w:rFonts w:ascii="Times New Roman" w:hAnsi="Times New Roman" w:cs="Times New Roman"/>
          <w:sz w:val="24"/>
          <w:szCs w:val="24"/>
        </w:rPr>
        <w:t>-монтажных, демонтажных и пусконаладочных ра</w:t>
      </w:r>
      <w:r w:rsidRPr="007A7EF3">
        <w:rPr>
          <w:rFonts w:ascii="Times New Roman" w:hAnsi="Times New Roman" w:cs="Times New Roman"/>
          <w:sz w:val="24"/>
          <w:szCs w:val="24"/>
        </w:rPr>
        <w:t>бот – до 31.07.2019.</w:t>
      </w:r>
    </w:p>
    <w:p w:rsidR="00C8145F" w:rsidRDefault="007A7EF3" w:rsidP="007A7EF3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A7EF3">
        <w:rPr>
          <w:rFonts w:ascii="Times New Roman" w:hAnsi="Times New Roman" w:cs="Times New Roman"/>
          <w:sz w:val="24"/>
          <w:szCs w:val="24"/>
        </w:rPr>
        <w:tab/>
        <w:t>Тестовая эксплуатация – 45 календарных дней с даты подпис</w:t>
      </w:r>
      <w:r>
        <w:rPr>
          <w:rFonts w:ascii="Times New Roman" w:hAnsi="Times New Roman" w:cs="Times New Roman"/>
          <w:sz w:val="24"/>
          <w:szCs w:val="24"/>
        </w:rPr>
        <w:t>ания протокола испытаний, фикси</w:t>
      </w:r>
      <w:r w:rsidRPr="007A7EF3">
        <w:rPr>
          <w:rFonts w:ascii="Times New Roman" w:hAnsi="Times New Roman" w:cs="Times New Roman"/>
          <w:sz w:val="24"/>
          <w:szCs w:val="24"/>
        </w:rPr>
        <w:t>рующего отсутствие недостатков в работе.</w:t>
      </w:r>
    </w:p>
    <w:p w:rsidR="007A7EF3" w:rsidRDefault="007A7EF3" w:rsidP="007A7EF3">
      <w:pPr>
        <w:pStyle w:val="af1"/>
        <w:ind w:left="0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 </w:t>
      </w:r>
      <w:r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F41B64" w:rsidRPr="007E7C75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Прием заявок осуществляется по адресу: </w:t>
      </w:r>
      <w:r>
        <w:rPr>
          <w:bCs/>
          <w:sz w:val="24"/>
          <w:szCs w:val="24"/>
          <w:lang w:val="ru-RU"/>
        </w:rPr>
        <w:t>143026, г. Москва</w:t>
      </w:r>
      <w:r w:rsidRPr="007E7C75">
        <w:rPr>
          <w:bCs/>
          <w:sz w:val="24"/>
          <w:szCs w:val="24"/>
          <w:lang w:val="ru-RU"/>
        </w:rPr>
        <w:t xml:space="preserve">, </w:t>
      </w:r>
      <w:r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Pr="007E7C75">
        <w:rPr>
          <w:bCs/>
          <w:sz w:val="24"/>
          <w:szCs w:val="24"/>
          <w:lang w:val="ru-RU"/>
        </w:rPr>
        <w:t xml:space="preserve">, </w:t>
      </w:r>
      <w:r>
        <w:rPr>
          <w:bCs/>
          <w:sz w:val="24"/>
          <w:szCs w:val="24"/>
          <w:lang w:val="ru-RU"/>
        </w:rPr>
        <w:t>д. 4, корпус</w:t>
      </w:r>
      <w:r w:rsidRPr="007E7C75">
        <w:rPr>
          <w:bCs/>
          <w:sz w:val="24"/>
          <w:szCs w:val="24"/>
          <w:lang w:val="ru-RU"/>
        </w:rPr>
        <w:t xml:space="preserve"> 2</w:t>
      </w:r>
      <w:r>
        <w:rPr>
          <w:sz w:val="24"/>
          <w:szCs w:val="24"/>
          <w:lang w:val="ru-RU"/>
        </w:rPr>
        <w:t xml:space="preserve">,  </w:t>
      </w:r>
      <w:proofErr w:type="spellStart"/>
      <w:r>
        <w:rPr>
          <w:sz w:val="24"/>
          <w:szCs w:val="24"/>
          <w:lang w:val="ru-RU"/>
        </w:rPr>
        <w:t>каб</w:t>
      </w:r>
      <w:proofErr w:type="spellEnd"/>
      <w:r>
        <w:rPr>
          <w:sz w:val="24"/>
          <w:szCs w:val="24"/>
          <w:lang w:val="ru-RU"/>
        </w:rPr>
        <w:t>. Б1-12</w:t>
      </w:r>
      <w:r w:rsidRPr="007E7C75">
        <w:rPr>
          <w:sz w:val="24"/>
          <w:szCs w:val="24"/>
          <w:lang w:val="ru-RU" w:eastAsia="ru-RU"/>
        </w:rPr>
        <w:t xml:space="preserve">, </w:t>
      </w:r>
      <w:r>
        <w:rPr>
          <w:sz w:val="24"/>
          <w:szCs w:val="24"/>
          <w:lang w:val="ru-RU" w:eastAsia="ru-RU"/>
        </w:rPr>
        <w:t xml:space="preserve">ежедневно </w:t>
      </w:r>
      <w:r w:rsidRPr="007E7C75">
        <w:rPr>
          <w:sz w:val="24"/>
          <w:szCs w:val="24"/>
          <w:lang w:val="ru-RU" w:eastAsia="ru-RU"/>
        </w:rPr>
        <w:t>в рабочие</w:t>
      </w:r>
      <w:r>
        <w:rPr>
          <w:sz w:val="24"/>
          <w:szCs w:val="24"/>
          <w:lang w:val="ru-RU" w:eastAsia="ru-RU"/>
        </w:rPr>
        <w:t xml:space="preserve"> дни с 08:30 час. до 17:30 час. (МСК)</w:t>
      </w:r>
      <w:r w:rsidRPr="007E7C75">
        <w:rPr>
          <w:sz w:val="24"/>
          <w:szCs w:val="24"/>
          <w:lang w:val="ru-RU" w:eastAsia="ru-RU"/>
        </w:rPr>
        <w:t xml:space="preserve"> до даты окончания срока подачи заявок. </w:t>
      </w:r>
    </w:p>
    <w:p w:rsidR="00F41B64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 w:rsidRPr="00163AD6">
        <w:rPr>
          <w:sz w:val="24"/>
          <w:szCs w:val="24"/>
          <w:lang w:val="ru-RU" w:eastAsia="ru-RU"/>
        </w:rPr>
        <w:t xml:space="preserve">Заявка должна быть подана в запечатанном конверте. На конверте должен быть указан </w:t>
      </w:r>
      <w:r w:rsidRPr="00163AD6">
        <w:rPr>
          <w:sz w:val="24"/>
          <w:szCs w:val="24"/>
          <w:u w:val="single"/>
          <w:lang w:val="ru-RU" w:eastAsia="ru-RU"/>
        </w:rPr>
        <w:t>номер Извещения</w:t>
      </w:r>
      <w:r w:rsidRPr="00163AD6">
        <w:rPr>
          <w:sz w:val="24"/>
          <w:szCs w:val="24"/>
          <w:lang w:val="ru-RU" w:eastAsia="ru-RU"/>
        </w:rPr>
        <w:t xml:space="preserve"> и наименование Закупки, на участие в которой подается Заявка.</w:t>
      </w:r>
    </w:p>
    <w:p w:rsidR="00A07F7E" w:rsidRPr="00A07F7E" w:rsidRDefault="00A07F7E" w:rsidP="00A07F7E">
      <w:pPr>
        <w:ind w:firstLine="708"/>
        <w:jc w:val="both"/>
        <w:rPr>
          <w:sz w:val="24"/>
          <w:szCs w:val="24"/>
          <w:u w:val="single"/>
          <w:lang w:val="ru-RU" w:eastAsia="ru-RU"/>
        </w:rPr>
      </w:pPr>
      <w:r w:rsidRPr="00A07F7E">
        <w:rPr>
          <w:sz w:val="24"/>
          <w:szCs w:val="24"/>
          <w:lang w:val="ru-RU" w:eastAsia="ru-RU"/>
        </w:rPr>
        <w:t>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 (доверенность не требуется).</w:t>
      </w:r>
    </w:p>
    <w:p w:rsidR="00A07F7E" w:rsidRPr="00A07F7E" w:rsidRDefault="00A07F7E" w:rsidP="00A07F7E">
      <w:pPr>
        <w:ind w:firstLine="708"/>
        <w:jc w:val="both"/>
        <w:rPr>
          <w:sz w:val="24"/>
          <w:szCs w:val="24"/>
          <w:lang w:val="ru-RU" w:eastAsia="ru-RU"/>
        </w:rPr>
      </w:pPr>
      <w:r w:rsidRPr="00A07F7E">
        <w:rPr>
          <w:sz w:val="24"/>
          <w:szCs w:val="24"/>
          <w:lang w:val="ru-RU" w:eastAsia="ru-RU"/>
        </w:rPr>
        <w:t xml:space="preserve">Участник процедуры закупки, подавший Заявку, вправе изменить или отозвать Заявку в любое время до момента вскрытия конвертов с Заявками, направив соответствующее уведомление в порядке, предусмотренном для подачи Заявок. </w:t>
      </w:r>
    </w:p>
    <w:p w:rsidR="00A07F7E" w:rsidRPr="00A07F7E" w:rsidRDefault="00A07F7E" w:rsidP="00A07F7E">
      <w:pPr>
        <w:ind w:firstLine="708"/>
        <w:jc w:val="both"/>
        <w:rPr>
          <w:sz w:val="24"/>
          <w:szCs w:val="24"/>
          <w:lang w:val="ru-RU" w:eastAsia="ru-RU"/>
        </w:rPr>
      </w:pPr>
      <w:r w:rsidRPr="00A07F7E">
        <w:rPr>
          <w:sz w:val="24"/>
          <w:szCs w:val="24"/>
          <w:lang w:val="ru-RU" w:eastAsia="ru-RU"/>
        </w:rPr>
        <w:t>Участник Процедуры закупки вправе подать не более одной Заявки.</w:t>
      </w:r>
    </w:p>
    <w:p w:rsidR="00A07F7E" w:rsidRPr="00163AD6" w:rsidRDefault="00A07F7E" w:rsidP="00F41B64">
      <w:pPr>
        <w:ind w:firstLine="708"/>
        <w:jc w:val="both"/>
        <w:rPr>
          <w:sz w:val="24"/>
          <w:szCs w:val="24"/>
          <w:lang w:val="ru-RU" w:eastAsia="ru-RU"/>
        </w:rPr>
      </w:pPr>
    </w:p>
    <w:p w:rsidR="00F41B64" w:rsidRPr="00A07F7E" w:rsidRDefault="00F41B64" w:rsidP="00F41B64">
      <w:pPr>
        <w:ind w:firstLine="708"/>
        <w:jc w:val="both"/>
        <w:rPr>
          <w:b/>
          <w:sz w:val="24"/>
          <w:szCs w:val="24"/>
          <w:u w:val="single"/>
          <w:lang w:val="ru-RU" w:eastAsia="ru-RU"/>
        </w:rPr>
      </w:pPr>
      <w:r w:rsidRPr="00A07F7E">
        <w:rPr>
          <w:b/>
          <w:sz w:val="24"/>
          <w:szCs w:val="24"/>
          <w:u w:val="single"/>
          <w:lang w:val="ru-RU" w:eastAsia="ru-RU"/>
        </w:rPr>
        <w:t xml:space="preserve">Содержание Заявки: </w:t>
      </w:r>
    </w:p>
    <w:p w:rsidR="00F41B64" w:rsidRPr="007E7C75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2.1.</w:t>
      </w:r>
      <w:r w:rsidRPr="007E7C75">
        <w:rPr>
          <w:sz w:val="24"/>
          <w:szCs w:val="24"/>
          <w:lang w:val="ru-RU" w:eastAsia="ru-RU"/>
        </w:rPr>
        <w:t xml:space="preserve"> Оригинал </w:t>
      </w:r>
      <w:r>
        <w:rPr>
          <w:sz w:val="24"/>
          <w:szCs w:val="24"/>
          <w:lang w:val="ru-RU" w:eastAsia="ru-RU"/>
        </w:rPr>
        <w:t>З</w:t>
      </w:r>
      <w:r w:rsidRPr="007E7C75">
        <w:rPr>
          <w:sz w:val="24"/>
          <w:szCs w:val="24"/>
          <w:lang w:val="ru-RU" w:eastAsia="ru-RU"/>
        </w:rPr>
        <w:t>аявки на участие в Процедуре закупки – открытый Запрос цен;</w:t>
      </w:r>
    </w:p>
    <w:p w:rsidR="00F41B64" w:rsidRPr="007E7C75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2.2.</w:t>
      </w:r>
      <w:r w:rsidRPr="007E7C75">
        <w:rPr>
          <w:sz w:val="24"/>
          <w:szCs w:val="24"/>
          <w:lang w:val="ru-RU" w:eastAsia="ru-RU"/>
        </w:rPr>
        <w:t xml:space="preserve"> Оригинал </w:t>
      </w:r>
      <w:r>
        <w:rPr>
          <w:sz w:val="24"/>
          <w:szCs w:val="24"/>
          <w:lang w:val="ru-RU" w:eastAsia="ru-RU"/>
        </w:rPr>
        <w:t>А</w:t>
      </w:r>
      <w:r w:rsidRPr="007E7C75">
        <w:rPr>
          <w:sz w:val="24"/>
          <w:szCs w:val="24"/>
          <w:lang w:val="ru-RU" w:eastAsia="ru-RU"/>
        </w:rPr>
        <w:t xml:space="preserve">нкеты Участника Процедуры закупки; </w:t>
      </w:r>
    </w:p>
    <w:p w:rsidR="00F41B64" w:rsidRPr="00F6318C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2.3.</w:t>
      </w:r>
      <w:r w:rsidRPr="007E7C75">
        <w:rPr>
          <w:sz w:val="24"/>
          <w:szCs w:val="24"/>
          <w:lang w:eastAsia="ru-RU"/>
        </w:rPr>
        <w:t> </w:t>
      </w:r>
      <w:r>
        <w:rPr>
          <w:sz w:val="24"/>
          <w:szCs w:val="24"/>
          <w:lang w:val="ru-RU" w:eastAsia="ru-RU"/>
        </w:rPr>
        <w:t>Оригинал П</w:t>
      </w:r>
      <w:r w:rsidRPr="007E7C75">
        <w:rPr>
          <w:sz w:val="24"/>
          <w:szCs w:val="24"/>
          <w:lang w:val="ru-RU" w:eastAsia="ru-RU"/>
        </w:rPr>
        <w:t xml:space="preserve">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F41B64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2.4. Д</w:t>
      </w:r>
      <w:r w:rsidRPr="007C74EB">
        <w:rPr>
          <w:sz w:val="24"/>
          <w:szCs w:val="24"/>
          <w:lang w:val="ru-RU" w:eastAsia="ru-RU"/>
        </w:rPr>
        <w:t xml:space="preserve">окумент, подтверждающий полномочия лица на осуществление действий от имени Участника Процедуры закупки. </w:t>
      </w:r>
      <w:r w:rsidRPr="00C25387">
        <w:rPr>
          <w:sz w:val="24"/>
          <w:szCs w:val="24"/>
          <w:lang w:val="ru-RU" w:eastAsia="ru-RU"/>
        </w:rPr>
        <w:t>В случае если Заявка подписывается руководителем организации к Заявке должны быть приложены копия решения о назначении или об избрании</w:t>
      </w:r>
      <w:r>
        <w:rPr>
          <w:sz w:val="24"/>
          <w:szCs w:val="24"/>
          <w:lang w:val="ru-RU" w:eastAsia="ru-RU"/>
        </w:rPr>
        <w:t xml:space="preserve"> либо</w:t>
      </w:r>
      <w:r w:rsidRPr="00C25387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копия </w:t>
      </w:r>
      <w:r w:rsidRPr="00C25387">
        <w:rPr>
          <w:sz w:val="24"/>
          <w:szCs w:val="24"/>
          <w:lang w:val="ru-RU" w:eastAsia="ru-RU"/>
        </w:rPr>
        <w:t xml:space="preserve">приказа о назначении </w:t>
      </w:r>
      <w:r>
        <w:rPr>
          <w:sz w:val="24"/>
          <w:szCs w:val="24"/>
          <w:lang w:val="ru-RU" w:eastAsia="ru-RU"/>
        </w:rPr>
        <w:t xml:space="preserve">(вступлении в должность) </w:t>
      </w:r>
      <w:r w:rsidRPr="00C25387">
        <w:rPr>
          <w:sz w:val="24"/>
          <w:szCs w:val="24"/>
          <w:lang w:val="ru-RU" w:eastAsia="ru-RU"/>
        </w:rPr>
        <w:t xml:space="preserve">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- доверенность на осуществление действий от имени Участника </w:t>
      </w:r>
      <w:r>
        <w:rPr>
          <w:sz w:val="24"/>
          <w:szCs w:val="24"/>
          <w:lang w:val="ru-RU" w:eastAsia="ru-RU"/>
        </w:rPr>
        <w:t>Процедуры закупки, заверенную печатью Участника Процедуры закупки и подписанную руководителем Участника Процедуры закупки (для юридических лиц) или уполномоченным этим руководителем лицом, либо нотариально заверенную копию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p w:rsidR="0084614C" w:rsidRPr="0084614C" w:rsidRDefault="0084614C" w:rsidP="0084614C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2.5.</w:t>
      </w:r>
      <w:r w:rsidRPr="0084614C">
        <w:rPr>
          <w:lang w:val="ru-RU"/>
        </w:rPr>
        <w:t xml:space="preserve"> </w:t>
      </w:r>
      <w:r>
        <w:rPr>
          <w:sz w:val="24"/>
          <w:szCs w:val="24"/>
          <w:lang w:val="ru-RU" w:eastAsia="ru-RU"/>
        </w:rPr>
        <w:t>В</w:t>
      </w:r>
      <w:r w:rsidRPr="0084614C">
        <w:rPr>
          <w:sz w:val="24"/>
          <w:szCs w:val="24"/>
          <w:lang w:val="ru-RU" w:eastAsia="ru-RU"/>
        </w:rPr>
        <w:t>ыписк</w:t>
      </w:r>
      <w:r>
        <w:rPr>
          <w:sz w:val="24"/>
          <w:szCs w:val="24"/>
          <w:lang w:val="ru-RU" w:eastAsia="ru-RU"/>
        </w:rPr>
        <w:t>а</w:t>
      </w:r>
      <w:r w:rsidRPr="0084614C">
        <w:rPr>
          <w:sz w:val="24"/>
          <w:szCs w:val="24"/>
          <w:lang w:val="ru-RU" w:eastAsia="ru-RU"/>
        </w:rPr>
        <w:t xml:space="preserve"> из реестра членов само</w:t>
      </w:r>
      <w:r>
        <w:rPr>
          <w:sz w:val="24"/>
          <w:szCs w:val="24"/>
          <w:lang w:val="ru-RU" w:eastAsia="ru-RU"/>
        </w:rPr>
        <w:t>регулируемой организации, выдан</w:t>
      </w:r>
      <w:r w:rsidRPr="0084614C">
        <w:rPr>
          <w:sz w:val="24"/>
          <w:szCs w:val="24"/>
          <w:lang w:val="ru-RU" w:eastAsia="ru-RU"/>
        </w:rPr>
        <w:t>н</w:t>
      </w:r>
      <w:r>
        <w:rPr>
          <w:sz w:val="24"/>
          <w:szCs w:val="24"/>
          <w:lang w:val="ru-RU" w:eastAsia="ru-RU"/>
        </w:rPr>
        <w:t>ая</w:t>
      </w:r>
      <w:r w:rsidRPr="0084614C">
        <w:rPr>
          <w:sz w:val="24"/>
          <w:szCs w:val="24"/>
          <w:lang w:val="ru-RU" w:eastAsia="ru-RU"/>
        </w:rPr>
        <w:t xml:space="preserve"> по форме согласно Приказу Федеральной службы по экологическому, технологическому и атомному надзору от 16.02.2017 № 58 «Об утверждении формы выписки из реестра</w:t>
      </w:r>
      <w:r>
        <w:rPr>
          <w:sz w:val="24"/>
          <w:szCs w:val="24"/>
          <w:lang w:val="ru-RU" w:eastAsia="ru-RU"/>
        </w:rPr>
        <w:t xml:space="preserve"> членов саморегулируемой органи</w:t>
      </w:r>
      <w:r w:rsidRPr="0084614C">
        <w:rPr>
          <w:sz w:val="24"/>
          <w:szCs w:val="24"/>
          <w:lang w:val="ru-RU" w:eastAsia="ru-RU"/>
        </w:rPr>
        <w:t>зации» не ранее чем за один месяц до даты окончания срока подачи заявок на участие в закупке, и в которой должны содержаться сведения:</w:t>
      </w:r>
    </w:p>
    <w:p w:rsidR="0084614C" w:rsidRPr="0084614C" w:rsidRDefault="0084614C" w:rsidP="0084614C">
      <w:pPr>
        <w:ind w:firstLine="709"/>
        <w:jc w:val="both"/>
        <w:rPr>
          <w:sz w:val="24"/>
          <w:szCs w:val="24"/>
          <w:lang w:val="ru-RU" w:eastAsia="ru-RU"/>
        </w:rPr>
      </w:pPr>
      <w:r w:rsidRPr="0084614C">
        <w:rPr>
          <w:sz w:val="24"/>
          <w:szCs w:val="24"/>
          <w:lang w:val="ru-RU" w:eastAsia="ru-RU"/>
        </w:rPr>
        <w:t>а) о наличии у чле</w:t>
      </w:r>
      <w:r>
        <w:rPr>
          <w:sz w:val="24"/>
          <w:szCs w:val="24"/>
          <w:lang w:val="ru-RU" w:eastAsia="ru-RU"/>
        </w:rPr>
        <w:t>на СРО права осуществлять подго</w:t>
      </w:r>
      <w:r w:rsidRPr="0084614C">
        <w:rPr>
          <w:sz w:val="24"/>
          <w:szCs w:val="24"/>
          <w:lang w:val="ru-RU" w:eastAsia="ru-RU"/>
        </w:rPr>
        <w:t>товку проектной документации в отношении объектов капитального строительства (кроме особо опасных, технически сложных и уникальных объектов, объектов использования атомной энергии) по договору;</w:t>
      </w:r>
    </w:p>
    <w:p w:rsidR="0084614C" w:rsidRPr="008E5AE3" w:rsidRDefault="0084614C" w:rsidP="0084614C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>б</w:t>
      </w:r>
      <w:r w:rsidRPr="0084614C">
        <w:rPr>
          <w:sz w:val="24"/>
          <w:szCs w:val="24"/>
          <w:lang w:val="ru-RU" w:eastAsia="ru-RU"/>
        </w:rPr>
        <w:t>) о соответствии члена СРО уровню ответственности, предусмотренному част</w:t>
      </w:r>
      <w:r>
        <w:rPr>
          <w:sz w:val="24"/>
          <w:szCs w:val="24"/>
          <w:lang w:val="ru-RU" w:eastAsia="ru-RU"/>
        </w:rPr>
        <w:t>ью 10 статьи 55.16 Градостроительного кодекса РФ.</w:t>
      </w:r>
    </w:p>
    <w:p w:rsidR="00F41B64" w:rsidRPr="00F6318C" w:rsidRDefault="00F41B64" w:rsidP="00F41B64">
      <w:pPr>
        <w:tabs>
          <w:tab w:val="left" w:pos="1134"/>
        </w:tabs>
        <w:ind w:firstLine="709"/>
        <w:jc w:val="both"/>
        <w:rPr>
          <w:sz w:val="24"/>
          <w:szCs w:val="24"/>
          <w:lang w:val="ru-RU" w:eastAsia="ru-RU"/>
        </w:rPr>
      </w:pPr>
      <w:r w:rsidRPr="008E5AE3">
        <w:rPr>
          <w:sz w:val="24"/>
          <w:szCs w:val="24"/>
          <w:lang w:val="ru-RU" w:eastAsia="ru-RU"/>
        </w:rPr>
        <w:t>2.</w:t>
      </w:r>
      <w:r w:rsidR="0084614C">
        <w:rPr>
          <w:sz w:val="24"/>
          <w:szCs w:val="24"/>
          <w:lang w:val="ru-RU" w:eastAsia="ru-RU"/>
        </w:rPr>
        <w:t>6</w:t>
      </w:r>
      <w:r w:rsidRPr="008E5AE3">
        <w:rPr>
          <w:sz w:val="24"/>
          <w:szCs w:val="24"/>
          <w:lang w:val="ru-RU" w:eastAsia="ru-RU"/>
        </w:rPr>
        <w:t xml:space="preserve">. </w:t>
      </w:r>
      <w:r>
        <w:rPr>
          <w:sz w:val="24"/>
          <w:szCs w:val="24"/>
          <w:lang w:val="ru-RU" w:eastAsia="ru-RU"/>
        </w:rPr>
        <w:t xml:space="preserve">Электронная скан-версия Заявки (на </w:t>
      </w:r>
      <w:r>
        <w:rPr>
          <w:sz w:val="24"/>
          <w:szCs w:val="24"/>
          <w:lang w:eastAsia="ru-RU"/>
        </w:rPr>
        <w:t>CD</w:t>
      </w:r>
      <w:r>
        <w:rPr>
          <w:sz w:val="24"/>
          <w:szCs w:val="24"/>
          <w:lang w:val="ru-RU" w:eastAsia="ru-RU"/>
        </w:rPr>
        <w:t xml:space="preserve"> или </w:t>
      </w:r>
      <w:proofErr w:type="spellStart"/>
      <w:r>
        <w:rPr>
          <w:sz w:val="24"/>
          <w:szCs w:val="24"/>
          <w:lang w:val="ru-RU" w:eastAsia="ru-RU"/>
        </w:rPr>
        <w:t>флеш</w:t>
      </w:r>
      <w:proofErr w:type="spellEnd"/>
      <w:r>
        <w:rPr>
          <w:sz w:val="24"/>
          <w:szCs w:val="24"/>
          <w:lang w:val="ru-RU" w:eastAsia="ru-RU"/>
        </w:rPr>
        <w:t xml:space="preserve"> носителе).</w:t>
      </w:r>
    </w:p>
    <w:p w:rsidR="00F41B64" w:rsidRPr="007E7C75" w:rsidRDefault="00F41B64" w:rsidP="00F41B64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41B64" w:rsidRDefault="00F41B64" w:rsidP="00F41B64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F41B64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не предусмотрено.</w:t>
      </w:r>
    </w:p>
    <w:p w:rsidR="00F41B64" w:rsidRPr="007E7C75" w:rsidRDefault="00F41B64" w:rsidP="00F41B64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01652D" w:rsidRDefault="00F41B64" w:rsidP="00F41B64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Размер авансового платежа</w:t>
      </w:r>
      <w:r w:rsidRPr="007E7C75">
        <w:rPr>
          <w:b/>
          <w:sz w:val="24"/>
          <w:szCs w:val="24"/>
          <w:lang w:val="ru-RU" w:eastAsia="ru-RU"/>
        </w:rPr>
        <w:t>:</w:t>
      </w:r>
      <w:r w:rsidRPr="007E7C75">
        <w:rPr>
          <w:sz w:val="24"/>
          <w:szCs w:val="24"/>
          <w:lang w:val="ru-RU" w:eastAsia="ru-RU"/>
        </w:rPr>
        <w:t xml:space="preserve"> </w:t>
      </w:r>
      <w:r w:rsidR="0001652D" w:rsidRPr="0001652D">
        <w:rPr>
          <w:sz w:val="24"/>
          <w:szCs w:val="24"/>
          <w:lang w:val="ru-RU" w:eastAsia="ru-RU"/>
        </w:rPr>
        <w:t>Заказчик вправе выплатить Подрядчику Авансовый платеж в размере</w:t>
      </w:r>
      <w:r w:rsidR="007A7EF3">
        <w:rPr>
          <w:sz w:val="24"/>
          <w:szCs w:val="24"/>
          <w:lang w:val="ru-RU" w:eastAsia="ru-RU"/>
        </w:rPr>
        <w:t xml:space="preserve"> до 9</w:t>
      </w:r>
      <w:r w:rsidR="0001652D" w:rsidRPr="0001652D">
        <w:rPr>
          <w:sz w:val="24"/>
          <w:szCs w:val="24"/>
          <w:lang w:val="ru-RU" w:eastAsia="ru-RU"/>
        </w:rPr>
        <w:t>0% (</w:t>
      </w:r>
      <w:r w:rsidR="007A7EF3">
        <w:rPr>
          <w:sz w:val="24"/>
          <w:szCs w:val="24"/>
          <w:lang w:val="ru-RU" w:eastAsia="ru-RU"/>
        </w:rPr>
        <w:t>Девяносто процентов</w:t>
      </w:r>
      <w:r w:rsidR="0001652D" w:rsidRPr="0001652D">
        <w:rPr>
          <w:sz w:val="24"/>
          <w:szCs w:val="24"/>
          <w:lang w:val="ru-RU" w:eastAsia="ru-RU"/>
        </w:rPr>
        <w:t xml:space="preserve">) от стоимости </w:t>
      </w:r>
      <w:r w:rsidR="007A7EF3">
        <w:rPr>
          <w:sz w:val="24"/>
          <w:szCs w:val="24"/>
          <w:lang w:val="ru-RU" w:eastAsia="ru-RU"/>
        </w:rPr>
        <w:t xml:space="preserve">Основного </w:t>
      </w:r>
      <w:r w:rsidR="0001652D" w:rsidRPr="0001652D">
        <w:rPr>
          <w:sz w:val="24"/>
          <w:szCs w:val="24"/>
          <w:lang w:val="ru-RU" w:eastAsia="ru-RU"/>
        </w:rPr>
        <w:t>оборудования</w:t>
      </w:r>
      <w:r w:rsidR="007A7EF3">
        <w:rPr>
          <w:sz w:val="24"/>
          <w:szCs w:val="24"/>
          <w:lang w:val="ru-RU" w:eastAsia="ru-RU"/>
        </w:rPr>
        <w:t xml:space="preserve"> п</w:t>
      </w:r>
      <w:r w:rsidR="0001652D" w:rsidRPr="0001652D">
        <w:rPr>
          <w:sz w:val="24"/>
          <w:szCs w:val="24"/>
          <w:lang w:val="ru-RU" w:eastAsia="ru-RU"/>
        </w:rPr>
        <w:t>ри условии получения положительного заключения о фина</w:t>
      </w:r>
      <w:r w:rsidR="007A7EF3">
        <w:rPr>
          <w:sz w:val="24"/>
          <w:szCs w:val="24"/>
          <w:lang w:val="ru-RU" w:eastAsia="ru-RU"/>
        </w:rPr>
        <w:t xml:space="preserve">нсовой устойчивости Подрядчика </w:t>
      </w:r>
      <w:r w:rsidR="0001652D" w:rsidRPr="0001652D">
        <w:rPr>
          <w:sz w:val="24"/>
          <w:szCs w:val="24"/>
          <w:lang w:val="ru-RU" w:eastAsia="ru-RU"/>
        </w:rPr>
        <w:t>либо предоставления Подрядчиком и принятием Заказчиком Банковской гарантии, обеспечивающей обязат</w:t>
      </w:r>
      <w:r w:rsidR="007A7EF3">
        <w:rPr>
          <w:sz w:val="24"/>
          <w:szCs w:val="24"/>
          <w:lang w:val="ru-RU" w:eastAsia="ru-RU"/>
        </w:rPr>
        <w:t>ельство Подрядчика по возврату а</w:t>
      </w:r>
      <w:r w:rsidR="0001652D" w:rsidRPr="0001652D">
        <w:rPr>
          <w:sz w:val="24"/>
          <w:szCs w:val="24"/>
          <w:lang w:val="ru-RU" w:eastAsia="ru-RU"/>
        </w:rPr>
        <w:t>вансового платежа</w:t>
      </w:r>
      <w:r w:rsidR="0001652D">
        <w:rPr>
          <w:sz w:val="24"/>
          <w:szCs w:val="24"/>
          <w:lang w:val="ru-RU" w:eastAsia="ru-RU"/>
        </w:rPr>
        <w:t>.</w:t>
      </w:r>
      <w:r w:rsidR="00421F12">
        <w:rPr>
          <w:sz w:val="24"/>
          <w:szCs w:val="24"/>
          <w:lang w:val="ru-RU" w:eastAsia="ru-RU"/>
        </w:rPr>
        <w:t xml:space="preserve"> Порядок проведения оценки финансовой устойчивости контрагента определен Политикой в области казначейства Заказчика (Приказ от 29.12.2017 № 296-П) и приведен в п. 7 настоящего Извещения о проведении процедуры закупки и в проекте договора.</w:t>
      </w:r>
    </w:p>
    <w:p w:rsidR="00F41B64" w:rsidRPr="007E7C75" w:rsidRDefault="00F41B64" w:rsidP="00F41B64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</w:t>
      </w:r>
      <w:r>
        <w:rPr>
          <w:sz w:val="24"/>
          <w:szCs w:val="24"/>
          <w:lang w:val="ru-RU" w:eastAsia="ru-RU"/>
        </w:rPr>
        <w:t>писанный договор не позднее 5 (Пяти</w:t>
      </w:r>
      <w:r w:rsidRPr="007E7C75">
        <w:rPr>
          <w:sz w:val="24"/>
          <w:szCs w:val="24"/>
          <w:lang w:val="ru-RU" w:eastAsia="ru-RU"/>
        </w:rPr>
        <w:t>) рабочих дней со дня получения Договора.</w:t>
      </w:r>
    </w:p>
    <w:p w:rsidR="00876C26" w:rsidRDefault="00876C26" w:rsidP="00876C26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>Срок окончания подачи Заявок:</w:t>
      </w:r>
      <w:r>
        <w:rPr>
          <w:sz w:val="24"/>
          <w:szCs w:val="24"/>
          <w:lang w:val="ru-RU" w:eastAsia="ru-RU"/>
        </w:rPr>
        <w:t xml:space="preserve"> </w:t>
      </w:r>
      <w:r w:rsidR="00966CF6">
        <w:rPr>
          <w:color w:val="FF0000"/>
          <w:sz w:val="24"/>
          <w:szCs w:val="24"/>
          <w:lang w:val="ru-RU" w:eastAsia="ru-RU"/>
        </w:rPr>
        <w:t>«16</w:t>
      </w:r>
      <w:r>
        <w:rPr>
          <w:color w:val="FF0000"/>
          <w:sz w:val="24"/>
          <w:szCs w:val="24"/>
          <w:lang w:val="ru-RU" w:eastAsia="ru-RU"/>
        </w:rPr>
        <w:t xml:space="preserve">» </w:t>
      </w:r>
      <w:r w:rsidR="00966CF6">
        <w:rPr>
          <w:color w:val="FF0000"/>
          <w:sz w:val="24"/>
          <w:szCs w:val="24"/>
          <w:lang w:val="ru-RU" w:eastAsia="ru-RU"/>
        </w:rPr>
        <w:t>ноября 2018 года в 12:0</w:t>
      </w:r>
      <w:r>
        <w:rPr>
          <w:color w:val="FF0000"/>
          <w:sz w:val="24"/>
          <w:szCs w:val="24"/>
          <w:lang w:val="ru-RU" w:eastAsia="ru-RU"/>
        </w:rPr>
        <w:t>0 (МСК).</w:t>
      </w:r>
    </w:p>
    <w:p w:rsidR="00876C26" w:rsidRDefault="00876C26" w:rsidP="00876C26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Заявки Участников, полученные после окончания срока подачи заявок на участие в Процедуре закупки, Организатором/Заказчиком не вскрываются и не отправляются обратно.</w:t>
      </w:r>
    </w:p>
    <w:p w:rsidR="00876C26" w:rsidRDefault="00876C26" w:rsidP="00876C26">
      <w:pPr>
        <w:ind w:firstLine="708"/>
        <w:jc w:val="both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Место и дата вскрытия конвертов с Заявками: </w:t>
      </w:r>
      <w:r w:rsidR="007A7EF3">
        <w:rPr>
          <w:color w:val="FF0000"/>
          <w:sz w:val="24"/>
          <w:szCs w:val="24"/>
          <w:lang w:val="ru-RU" w:eastAsia="ru-RU"/>
        </w:rPr>
        <w:t>«</w:t>
      </w:r>
      <w:r w:rsidR="00966CF6">
        <w:rPr>
          <w:color w:val="FF0000"/>
          <w:sz w:val="24"/>
          <w:szCs w:val="24"/>
          <w:lang w:val="ru-RU" w:eastAsia="ru-RU"/>
        </w:rPr>
        <w:t>16</w:t>
      </w:r>
      <w:r>
        <w:rPr>
          <w:color w:val="FF0000"/>
          <w:sz w:val="24"/>
          <w:szCs w:val="24"/>
          <w:lang w:val="ru-RU" w:eastAsia="ru-RU"/>
        </w:rPr>
        <w:t xml:space="preserve">» </w:t>
      </w:r>
      <w:r w:rsidR="00966CF6">
        <w:rPr>
          <w:color w:val="FF0000"/>
          <w:sz w:val="24"/>
          <w:szCs w:val="24"/>
          <w:lang w:val="ru-RU" w:eastAsia="ru-RU"/>
        </w:rPr>
        <w:t>ноября</w:t>
      </w:r>
      <w:r>
        <w:rPr>
          <w:color w:val="FF0000"/>
          <w:sz w:val="24"/>
          <w:szCs w:val="24"/>
          <w:lang w:val="ru-RU" w:eastAsia="ru-RU"/>
        </w:rPr>
        <w:t xml:space="preserve"> 2018 года </w:t>
      </w:r>
      <w:r>
        <w:rPr>
          <w:sz w:val="24"/>
          <w:szCs w:val="24"/>
          <w:lang w:val="ru-RU" w:eastAsia="ru-RU"/>
        </w:rPr>
        <w:t>по адресу Организатора/Заказчика Процедуры закупки.</w:t>
      </w:r>
    </w:p>
    <w:p w:rsidR="00876C26" w:rsidRDefault="00876C26" w:rsidP="00876C26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Место рассмотрения и оценки Заявок, подведения итогов и определения Победителя Процедуры закупки:</w:t>
      </w:r>
      <w:r>
        <w:rPr>
          <w:sz w:val="24"/>
          <w:szCs w:val="24"/>
          <w:lang w:val="ru-RU" w:eastAsia="ru-RU"/>
        </w:rPr>
        <w:t xml:space="preserve"> по адресу Организатора/Заказчика Процедуры закупки. </w:t>
      </w:r>
    </w:p>
    <w:p w:rsidR="00876C26" w:rsidRDefault="00876C26" w:rsidP="00876C26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Дата окончания рассмотрения и оценки Заявок, подведения итогов и определения Победителя Процедуры закупки: </w:t>
      </w:r>
      <w:r w:rsidR="001A4D3A">
        <w:rPr>
          <w:color w:val="FF0000"/>
          <w:sz w:val="24"/>
          <w:szCs w:val="24"/>
          <w:lang w:val="ru-RU" w:eastAsia="ru-RU"/>
        </w:rPr>
        <w:t>не позднее «23</w:t>
      </w:r>
      <w:r>
        <w:rPr>
          <w:color w:val="FF0000"/>
          <w:sz w:val="24"/>
          <w:szCs w:val="24"/>
          <w:lang w:val="ru-RU" w:eastAsia="ru-RU"/>
        </w:rPr>
        <w:t xml:space="preserve">» </w:t>
      </w:r>
      <w:r w:rsidR="001A4D3A">
        <w:rPr>
          <w:color w:val="FF0000"/>
          <w:sz w:val="24"/>
          <w:szCs w:val="24"/>
          <w:lang w:val="ru-RU" w:eastAsia="ru-RU"/>
        </w:rPr>
        <w:t>ноября</w:t>
      </w:r>
      <w:r>
        <w:rPr>
          <w:color w:val="FF0000"/>
          <w:sz w:val="24"/>
          <w:szCs w:val="24"/>
          <w:lang w:val="ru-RU" w:eastAsia="ru-RU"/>
        </w:rPr>
        <w:t xml:space="preserve"> 2018 года</w:t>
      </w:r>
      <w:r>
        <w:rPr>
          <w:sz w:val="24"/>
          <w:szCs w:val="24"/>
          <w:lang w:val="ru-RU" w:eastAsia="ru-RU"/>
        </w:rPr>
        <w:t>.</w:t>
      </w:r>
    </w:p>
    <w:p w:rsidR="00876C26" w:rsidRDefault="00876C26" w:rsidP="00876C26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Возможность проведения Переторжки:</w:t>
      </w:r>
      <w:r>
        <w:rPr>
          <w:sz w:val="24"/>
          <w:szCs w:val="24"/>
          <w:lang w:val="ru-RU" w:eastAsia="ru-RU"/>
        </w:rPr>
        <w:t xml:space="preserve"> устанавливается по решению Рабочей группы по проведению процедур закупок ООО «ОДПС Сколково».</w:t>
      </w:r>
    </w:p>
    <w:p w:rsidR="00A07F7E" w:rsidRPr="007C67AA" w:rsidRDefault="00A07F7E" w:rsidP="00884248">
      <w:pPr>
        <w:jc w:val="both"/>
        <w:rPr>
          <w:sz w:val="24"/>
          <w:szCs w:val="24"/>
          <w:lang w:val="ru-RU" w:eastAsia="ru-RU"/>
        </w:rPr>
      </w:pPr>
    </w:p>
    <w:p w:rsidR="00F41B64" w:rsidRPr="00632B87" w:rsidRDefault="00F41B64" w:rsidP="00F41B64">
      <w:pPr>
        <w:spacing w:before="60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4. </w:t>
      </w:r>
      <w:r w:rsidRPr="00632B87">
        <w:rPr>
          <w:b/>
          <w:sz w:val="24"/>
          <w:szCs w:val="24"/>
          <w:lang w:val="ru-RU" w:eastAsia="ru-RU"/>
        </w:rPr>
        <w:t xml:space="preserve">Обязательные требования к Участникам Процедуры закупки:  </w:t>
      </w:r>
    </w:p>
    <w:p w:rsidR="00F41B64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1.</w:t>
      </w:r>
      <w:r w:rsidRPr="00632B87">
        <w:rPr>
          <w:sz w:val="24"/>
          <w:szCs w:val="24"/>
          <w:lang w:val="ru-RU" w:eastAsia="ru-RU"/>
        </w:rPr>
        <w:t xml:space="preserve"> </w:t>
      </w:r>
      <w:r w:rsidRPr="00471ED2">
        <w:rPr>
          <w:sz w:val="24"/>
          <w:szCs w:val="24"/>
          <w:lang w:val="ru-RU" w:eastAsia="ru-RU"/>
        </w:rPr>
        <w:t>Участником Процедуры закупки может быть любое юридичес</w:t>
      </w:r>
      <w:r>
        <w:rPr>
          <w:sz w:val="24"/>
          <w:szCs w:val="24"/>
          <w:lang w:val="ru-RU" w:eastAsia="ru-RU"/>
        </w:rPr>
        <w:t>кое лицо независимо от организа</w:t>
      </w:r>
      <w:r w:rsidRPr="00471ED2">
        <w:rPr>
          <w:sz w:val="24"/>
          <w:szCs w:val="24"/>
          <w:lang w:val="ru-RU" w:eastAsia="ru-RU"/>
        </w:rPr>
        <w:t>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предприниматель.</w:t>
      </w:r>
    </w:p>
    <w:p w:rsidR="00F41B64" w:rsidRPr="00471ED2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</w:t>
      </w:r>
      <w:r w:rsidRPr="00471ED2">
        <w:rPr>
          <w:sz w:val="24"/>
          <w:szCs w:val="24"/>
          <w:lang w:val="ru-RU" w:eastAsia="ru-RU"/>
        </w:rPr>
        <w:t xml:space="preserve"> 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F41B64" w:rsidRPr="00471ED2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3</w:t>
      </w:r>
      <w:r w:rsidRPr="00471ED2">
        <w:rPr>
          <w:sz w:val="24"/>
          <w:szCs w:val="24"/>
          <w:lang w:val="ru-RU" w:eastAsia="ru-RU"/>
        </w:rPr>
        <w:t>.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F41B64" w:rsidRPr="00471ED2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4</w:t>
      </w:r>
      <w:r w:rsidRPr="00471ED2">
        <w:rPr>
          <w:sz w:val="24"/>
          <w:szCs w:val="24"/>
          <w:lang w:val="ru-RU" w:eastAsia="ru-RU"/>
        </w:rPr>
        <w:t>. 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</w:p>
    <w:p w:rsidR="00F41B64" w:rsidRPr="00471ED2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5</w:t>
      </w:r>
      <w:r w:rsidRPr="00471ED2">
        <w:rPr>
          <w:sz w:val="24"/>
          <w:szCs w:val="24"/>
          <w:lang w:val="ru-RU" w:eastAsia="ru-RU"/>
        </w:rPr>
        <w:t>. Отсутствовать в Реестре недобросовестных Поставщиков</w:t>
      </w:r>
      <w:r>
        <w:rPr>
          <w:rStyle w:val="aff9"/>
          <w:sz w:val="24"/>
          <w:szCs w:val="24"/>
          <w:lang w:val="ru-RU" w:eastAsia="ru-RU"/>
        </w:rPr>
        <w:footnoteReference w:id="1"/>
      </w:r>
      <w:r w:rsidRPr="00471ED2">
        <w:rPr>
          <w:sz w:val="24"/>
          <w:szCs w:val="24"/>
          <w:lang w:val="ru-RU" w:eastAsia="ru-RU"/>
        </w:rPr>
        <w:t>.</w:t>
      </w:r>
    </w:p>
    <w:p w:rsidR="00F41B64" w:rsidRPr="00822A74" w:rsidRDefault="00A07F7E" w:rsidP="00F41B64">
      <w:pPr>
        <w:ind w:firstLine="709"/>
        <w:jc w:val="both"/>
        <w:rPr>
          <w:i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>6</w:t>
      </w:r>
      <w:r w:rsidR="00F41B64">
        <w:rPr>
          <w:sz w:val="24"/>
          <w:szCs w:val="24"/>
          <w:lang w:val="ru-RU" w:eastAsia="ru-RU"/>
        </w:rPr>
        <w:t xml:space="preserve">. </w:t>
      </w:r>
      <w:r w:rsidR="00F41B64" w:rsidRPr="00D40B09">
        <w:rPr>
          <w:sz w:val="24"/>
          <w:szCs w:val="24"/>
          <w:lang w:val="ru-RU" w:eastAsia="ru-RU"/>
        </w:rPr>
        <w:t>Обладать всеми лицензиями, разрешениями, свидетельствами и иными документами, необходимыми в соответствии с законодательством Российской Федерации для поставки товаров, выполнения Работ и оказания Услуг, являющихся Предметом закупки</w:t>
      </w:r>
      <w:r w:rsidR="00F41B64">
        <w:rPr>
          <w:sz w:val="24"/>
          <w:szCs w:val="24"/>
          <w:lang w:val="ru-RU" w:eastAsia="ru-RU"/>
        </w:rPr>
        <w:t>.</w:t>
      </w:r>
      <w:r w:rsidR="00F41B64" w:rsidRPr="00D40B09">
        <w:rPr>
          <w:sz w:val="24"/>
          <w:szCs w:val="24"/>
          <w:lang w:val="ru-RU" w:eastAsia="ru-RU"/>
        </w:rPr>
        <w:t xml:space="preserve"> </w:t>
      </w:r>
    </w:p>
    <w:p w:rsidR="00F41B64" w:rsidRPr="002410D6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</w:p>
    <w:p w:rsidR="00F41B64" w:rsidRPr="00B84103" w:rsidRDefault="00F41B64" w:rsidP="00F41B64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5. </w:t>
      </w:r>
      <w:r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участие в Процедуре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F41B64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F41B64" w:rsidRPr="00290FF8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07559" w:rsidRDefault="00707559" w:rsidP="00707559">
      <w:pPr>
        <w:tabs>
          <w:tab w:val="left" w:pos="284"/>
        </w:tabs>
        <w:suppressAutoHyphens/>
        <w:jc w:val="both"/>
        <w:rPr>
          <w:b/>
          <w:color w:val="000000" w:themeColor="text1"/>
          <w:sz w:val="24"/>
          <w:szCs w:val="24"/>
          <w:lang w:val="ru-RU"/>
        </w:rPr>
      </w:pPr>
      <w:r>
        <w:rPr>
          <w:b/>
          <w:color w:val="000000" w:themeColor="text1"/>
          <w:sz w:val="24"/>
          <w:szCs w:val="24"/>
          <w:lang w:val="ru-RU"/>
        </w:rPr>
        <w:t>6. Инструкция по заполнению Заявки на участие в Процедуре закупки</w:t>
      </w:r>
    </w:p>
    <w:p w:rsidR="00707559" w:rsidRDefault="00707559" w:rsidP="00707559">
      <w:pPr>
        <w:tabs>
          <w:tab w:val="left" w:pos="284"/>
        </w:tabs>
        <w:suppressAutoHyphens/>
        <w:ind w:firstLine="360"/>
        <w:jc w:val="both"/>
        <w:rPr>
          <w:b/>
          <w:color w:val="000000" w:themeColor="text1"/>
          <w:sz w:val="24"/>
          <w:szCs w:val="24"/>
          <w:lang w:val="ru-RU"/>
        </w:rPr>
      </w:pPr>
    </w:p>
    <w:p w:rsidR="00707559" w:rsidRDefault="00707559" w:rsidP="00707559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  <w:r>
        <w:rPr>
          <w:color w:val="000000" w:themeColor="text1"/>
          <w:sz w:val="24"/>
          <w:szCs w:val="24"/>
          <w:lang w:val="ru-RU"/>
        </w:rPr>
        <w:t>Заявка на участие в открытом Запросе цен, подготовленная Участником Процедуры закупки, а также вся корреспонденция и документация, связанные с заявкой на участие в открытом Запросе цен, должны быть составлены на русском языке.</w:t>
      </w:r>
    </w:p>
    <w:p w:rsidR="00707559" w:rsidRDefault="00707559" w:rsidP="00707559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  <w:r>
        <w:rPr>
          <w:color w:val="000000" w:themeColor="text1"/>
          <w:sz w:val="24"/>
          <w:szCs w:val="24"/>
          <w:lang w:val="ru-RU"/>
        </w:rPr>
        <w:t>Значения показателей не должны допускать двусмысленных толкований, не допускается при заполнении сведений вместо указания конкретных характеристик (показателей) указывать: «в диапазоне», «не ниже», «не более», «не менее», «должно быть», «должно иметь», «не ранее», «не позднее», «+/-», «;», «от», «до» и т.п.</w:t>
      </w:r>
    </w:p>
    <w:p w:rsidR="00707559" w:rsidRDefault="00707559" w:rsidP="00707559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  <w:r>
        <w:rPr>
          <w:color w:val="000000" w:themeColor="text1"/>
          <w:sz w:val="24"/>
          <w:szCs w:val="24"/>
          <w:lang w:val="ru-RU"/>
        </w:rPr>
        <w:t>В случае</w:t>
      </w:r>
      <w:proofErr w:type="gramStart"/>
      <w:r w:rsidR="00B44806">
        <w:rPr>
          <w:color w:val="000000" w:themeColor="text1"/>
          <w:sz w:val="24"/>
          <w:szCs w:val="24"/>
          <w:lang w:val="ru-RU"/>
        </w:rPr>
        <w:t>,</w:t>
      </w:r>
      <w:proofErr w:type="gramEnd"/>
      <w:r>
        <w:rPr>
          <w:color w:val="000000" w:themeColor="text1"/>
          <w:sz w:val="24"/>
          <w:szCs w:val="24"/>
          <w:lang w:val="ru-RU"/>
        </w:rPr>
        <w:t xml:space="preserve"> если в характеристике товара по показателям указано «наличие»</w:t>
      </w:r>
      <w:r w:rsidR="00B44806">
        <w:rPr>
          <w:color w:val="000000" w:themeColor="text1"/>
          <w:sz w:val="24"/>
          <w:szCs w:val="24"/>
          <w:lang w:val="ru-RU"/>
        </w:rPr>
        <w:t>,</w:t>
      </w:r>
      <w:r>
        <w:rPr>
          <w:color w:val="000000" w:themeColor="text1"/>
          <w:sz w:val="24"/>
          <w:szCs w:val="24"/>
          <w:lang w:val="ru-RU"/>
        </w:rPr>
        <w:t xml:space="preserve"> – участник  Процедуры закупки указывает – «наличие».</w:t>
      </w:r>
    </w:p>
    <w:p w:rsidR="00707559" w:rsidRDefault="00707559" w:rsidP="00707559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  <w:r>
        <w:rPr>
          <w:color w:val="000000" w:themeColor="text1"/>
          <w:sz w:val="24"/>
          <w:szCs w:val="24"/>
          <w:lang w:val="ru-RU"/>
        </w:rPr>
        <w:t>В случае, если значение показателя/характеристика являются неизменными, участником закупки должны быть указаны конкретные показатели/характеристики, соответствующие значению показателей/характеристикам Заказчика и не подлежащие изменению.</w:t>
      </w:r>
    </w:p>
    <w:p w:rsidR="00707559" w:rsidRDefault="00707559" w:rsidP="00707559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  <w:r>
        <w:rPr>
          <w:color w:val="000000" w:themeColor="text1"/>
          <w:sz w:val="24"/>
          <w:szCs w:val="24"/>
          <w:lang w:val="ru-RU"/>
        </w:rPr>
        <w:t>Значение показателя «</w:t>
      </w:r>
      <w:r w:rsidRPr="00707559">
        <w:rPr>
          <w:color w:val="000000" w:themeColor="text1"/>
          <w:sz w:val="24"/>
          <w:szCs w:val="24"/>
          <w:lang w:val="ru-RU"/>
        </w:rPr>
        <w:t>Температура эксплуатации и хранения, град С</w:t>
      </w:r>
      <w:r>
        <w:rPr>
          <w:color w:val="000000" w:themeColor="text1"/>
          <w:sz w:val="24"/>
          <w:szCs w:val="24"/>
          <w:lang w:val="ru-RU"/>
        </w:rPr>
        <w:t xml:space="preserve">» </w:t>
      </w:r>
      <w:r w:rsidR="00625381">
        <w:rPr>
          <w:color w:val="000000" w:themeColor="text1"/>
          <w:sz w:val="24"/>
          <w:szCs w:val="24"/>
          <w:lang w:val="ru-RU"/>
        </w:rPr>
        <w:t>и «</w:t>
      </w:r>
      <w:r w:rsidR="00625381" w:rsidRPr="00625381">
        <w:rPr>
          <w:color w:val="000000" w:themeColor="text1"/>
          <w:sz w:val="24"/>
          <w:szCs w:val="24"/>
          <w:lang w:val="ru-RU"/>
        </w:rPr>
        <w:t>Максимальное время подъема и опускания столба, сек</w:t>
      </w:r>
      <w:r w:rsidR="00625381">
        <w:rPr>
          <w:color w:val="000000" w:themeColor="text1"/>
          <w:sz w:val="24"/>
          <w:szCs w:val="24"/>
          <w:lang w:val="ru-RU"/>
        </w:rPr>
        <w:t xml:space="preserve">» </w:t>
      </w:r>
      <w:bookmarkStart w:id="0" w:name="_GoBack"/>
      <w:bookmarkEnd w:id="0"/>
      <w:r>
        <w:rPr>
          <w:color w:val="000000" w:themeColor="text1"/>
          <w:sz w:val="24"/>
          <w:szCs w:val="24"/>
          <w:lang w:val="ru-RU"/>
        </w:rPr>
        <w:t xml:space="preserve">является неизменным и не подлежит корректировки Участником Процедуры закупки. </w:t>
      </w:r>
    </w:p>
    <w:p w:rsidR="00707559" w:rsidRDefault="00B44806" w:rsidP="00707559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  <w:r>
        <w:rPr>
          <w:color w:val="000000" w:themeColor="text1"/>
          <w:sz w:val="24"/>
          <w:szCs w:val="24"/>
          <w:lang w:val="ru-RU"/>
        </w:rPr>
        <w:t>При подаче Заявки</w:t>
      </w:r>
      <w:r w:rsidR="00707559">
        <w:rPr>
          <w:color w:val="000000" w:themeColor="text1"/>
          <w:sz w:val="24"/>
          <w:szCs w:val="24"/>
          <w:lang w:val="ru-RU"/>
        </w:rPr>
        <w:t xml:space="preserve"> должны применяться обозначения (единицы измерения, наименования показателей, технических, функциональных параметров) в соответствии с обозначениями, установленными в разделе 3 Приложения № 3 к Извещению № 18-50104/</w:t>
      </w:r>
      <w:r>
        <w:rPr>
          <w:color w:val="000000" w:themeColor="text1"/>
          <w:sz w:val="24"/>
          <w:szCs w:val="24"/>
          <w:lang w:val="ru-RU"/>
        </w:rPr>
        <w:t>1763 от 08.11</w:t>
      </w:r>
      <w:r w:rsidR="00707559">
        <w:rPr>
          <w:color w:val="000000" w:themeColor="text1"/>
          <w:sz w:val="24"/>
          <w:szCs w:val="24"/>
          <w:lang w:val="ru-RU"/>
        </w:rPr>
        <w:t>.2018.</w:t>
      </w:r>
    </w:p>
    <w:p w:rsidR="00421F12" w:rsidRDefault="00421F12" w:rsidP="00707559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</w:p>
    <w:p w:rsidR="00421F12" w:rsidRDefault="00421F12" w:rsidP="00421F12">
      <w:pPr>
        <w:tabs>
          <w:tab w:val="left" w:pos="1134"/>
        </w:tabs>
        <w:jc w:val="both"/>
        <w:rPr>
          <w:bCs/>
          <w:sz w:val="24"/>
          <w:szCs w:val="24"/>
          <w:lang w:val="ru-RU" w:eastAsia="ru-RU"/>
        </w:rPr>
      </w:pPr>
      <w:r w:rsidRPr="00421F12">
        <w:rPr>
          <w:b/>
          <w:bCs/>
          <w:sz w:val="24"/>
          <w:szCs w:val="24"/>
          <w:lang w:val="ru-RU" w:eastAsia="ru-RU"/>
        </w:rPr>
        <w:t>7.</w:t>
      </w:r>
      <w:r>
        <w:rPr>
          <w:b/>
          <w:bCs/>
          <w:sz w:val="24"/>
          <w:szCs w:val="24"/>
          <w:lang w:val="ru-RU" w:eastAsia="ru-RU"/>
        </w:rPr>
        <w:t xml:space="preserve"> Требования к финансовой устойчивости контрагента/участника процедуры закупки</w:t>
      </w:r>
      <w:r>
        <w:rPr>
          <w:bCs/>
          <w:sz w:val="24"/>
          <w:szCs w:val="24"/>
          <w:lang w:val="ru-RU" w:eastAsia="ru-RU"/>
        </w:rPr>
        <w:t xml:space="preserve"> </w:t>
      </w:r>
    </w:p>
    <w:p w:rsidR="00421F12" w:rsidRPr="00421F12" w:rsidRDefault="00876287" w:rsidP="00CF33B7">
      <w:pPr>
        <w:tabs>
          <w:tab w:val="left" w:pos="426"/>
        </w:tabs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 w:rsidR="00421F12" w:rsidRPr="00421F12">
        <w:rPr>
          <w:sz w:val="24"/>
          <w:szCs w:val="24"/>
          <w:lang w:val="ru-RU" w:eastAsia="ru-RU"/>
        </w:rPr>
        <w:t>Оценка финансовой устойчивости осуществляется на основе данных бухгалтерской отчетности за последний отчетный год</w:t>
      </w:r>
      <w:r>
        <w:rPr>
          <w:sz w:val="24"/>
          <w:szCs w:val="24"/>
          <w:lang w:val="ru-RU" w:eastAsia="ru-RU"/>
        </w:rPr>
        <w:t>, подтвержденной налоговым органом</w:t>
      </w:r>
      <w:r w:rsidR="00421F12" w:rsidRPr="00421F12">
        <w:rPr>
          <w:sz w:val="24"/>
          <w:szCs w:val="24"/>
          <w:lang w:val="ru-RU" w:eastAsia="ru-RU"/>
        </w:rPr>
        <w:t xml:space="preserve"> (при этом во внимание могут быть приняты финансовые результаты 2-х предыдущих, а также промежуточной отчётности за последний закрытый период текущего года</w:t>
      </w:r>
      <w:r>
        <w:rPr>
          <w:sz w:val="24"/>
          <w:szCs w:val="24"/>
          <w:lang w:val="ru-RU" w:eastAsia="ru-RU"/>
        </w:rPr>
        <w:t>, заверенной подписью руководителя и печатью контрагента/участника</w:t>
      </w:r>
      <w:r w:rsidR="00421F12" w:rsidRPr="00421F12">
        <w:rPr>
          <w:sz w:val="24"/>
          <w:szCs w:val="24"/>
          <w:lang w:val="ru-RU" w:eastAsia="ru-RU"/>
        </w:rPr>
        <w:t xml:space="preserve">). Основными бухгалтерскими документами, необходимыми для анализа, являются: </w:t>
      </w:r>
    </w:p>
    <w:p w:rsidR="00421F12" w:rsidRPr="00421F12" w:rsidRDefault="00421F12" w:rsidP="00421F12">
      <w:pPr>
        <w:spacing w:before="40"/>
        <w:jc w:val="both"/>
        <w:rPr>
          <w:sz w:val="24"/>
          <w:szCs w:val="24"/>
          <w:lang w:val="ru-RU" w:eastAsia="ru-RU"/>
        </w:rPr>
      </w:pPr>
      <w:r w:rsidRPr="00421F12">
        <w:rPr>
          <w:sz w:val="24"/>
          <w:szCs w:val="24"/>
          <w:lang w:val="ru-RU" w:eastAsia="ru-RU"/>
        </w:rPr>
        <w:t>- бухгалтерский баланс (форма по ОКУД 0710001);</w:t>
      </w:r>
    </w:p>
    <w:p w:rsidR="00421F12" w:rsidRPr="00421F12" w:rsidRDefault="00421F12" w:rsidP="00421F12">
      <w:pPr>
        <w:spacing w:before="40"/>
        <w:jc w:val="both"/>
        <w:rPr>
          <w:sz w:val="24"/>
          <w:szCs w:val="24"/>
          <w:lang w:val="ru-RU" w:eastAsia="ru-RU"/>
        </w:rPr>
      </w:pPr>
      <w:r w:rsidRPr="00421F12">
        <w:rPr>
          <w:sz w:val="24"/>
          <w:szCs w:val="24"/>
          <w:lang w:val="ru-RU" w:eastAsia="ru-RU"/>
        </w:rPr>
        <w:t>- отчет о финансовых результатах (</w:t>
      </w:r>
      <w:r>
        <w:rPr>
          <w:sz w:val="24"/>
          <w:szCs w:val="24"/>
          <w:lang w:val="ru-RU" w:eastAsia="ru-RU"/>
        </w:rPr>
        <w:t>форма по ОКУД 0710002</w:t>
      </w:r>
      <w:r w:rsidRPr="00421F12">
        <w:rPr>
          <w:sz w:val="24"/>
          <w:szCs w:val="24"/>
          <w:lang w:val="ru-RU" w:eastAsia="ru-RU"/>
        </w:rPr>
        <w:t>).</w:t>
      </w:r>
    </w:p>
    <w:p w:rsidR="00421F12" w:rsidRPr="00421F12" w:rsidRDefault="00421F12" w:rsidP="00876287">
      <w:pPr>
        <w:spacing w:before="20"/>
        <w:ind w:firstLine="426"/>
        <w:jc w:val="both"/>
        <w:rPr>
          <w:sz w:val="24"/>
          <w:szCs w:val="24"/>
          <w:lang w:val="ru-RU" w:eastAsia="ru-RU"/>
        </w:rPr>
      </w:pPr>
      <w:r w:rsidRPr="00421F12">
        <w:rPr>
          <w:sz w:val="24"/>
          <w:szCs w:val="24"/>
          <w:lang w:val="ru-RU" w:eastAsia="ru-RU"/>
        </w:rPr>
        <w:t>Для контрагентов, применяющих специальные налоговые режимы, оценка не производится, при этом аванс на сумму более 500 000 (Пятьсот тысяч) рублей не выдается.</w:t>
      </w:r>
    </w:p>
    <w:p w:rsidR="00421F12" w:rsidRPr="00421F12" w:rsidRDefault="00876287" w:rsidP="00876287">
      <w:pPr>
        <w:tabs>
          <w:tab w:val="left" w:pos="426"/>
        </w:tabs>
        <w:spacing w:before="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 w:rsidR="00421F12" w:rsidRPr="00421F12">
        <w:rPr>
          <w:sz w:val="24"/>
          <w:szCs w:val="24"/>
          <w:lang w:val="ru-RU" w:eastAsia="ru-RU"/>
        </w:rPr>
        <w:t>При оценке применяется следующая методика:</w:t>
      </w:r>
    </w:p>
    <w:p w:rsidR="00421F12" w:rsidRPr="00421F12" w:rsidRDefault="00421F12" w:rsidP="00421F12">
      <w:pPr>
        <w:tabs>
          <w:tab w:val="left" w:pos="1134"/>
        </w:tabs>
        <w:spacing w:before="40"/>
        <w:jc w:val="both"/>
        <w:rPr>
          <w:sz w:val="24"/>
          <w:szCs w:val="24"/>
          <w:lang w:val="ru-RU" w:eastAsia="ru-RU"/>
        </w:rPr>
      </w:pPr>
      <w:r w:rsidRPr="00421F12">
        <w:rPr>
          <w:sz w:val="24"/>
          <w:szCs w:val="24"/>
          <w:lang w:val="ru-RU" w:eastAsia="ru-RU"/>
        </w:rPr>
        <w:t>Основными критериями оценки финансового состояния компании выступают:</w:t>
      </w:r>
    </w:p>
    <w:p w:rsidR="00421F12" w:rsidRPr="00421F12" w:rsidRDefault="00421F12" w:rsidP="00421F12">
      <w:pPr>
        <w:numPr>
          <w:ilvl w:val="0"/>
          <w:numId w:val="32"/>
        </w:numPr>
        <w:spacing w:before="20"/>
        <w:ind w:left="0" w:firstLine="0"/>
        <w:jc w:val="both"/>
        <w:rPr>
          <w:sz w:val="24"/>
          <w:szCs w:val="24"/>
          <w:lang w:val="ru-RU" w:eastAsia="ru-RU"/>
        </w:rPr>
      </w:pPr>
      <w:r w:rsidRPr="00421F12">
        <w:rPr>
          <w:sz w:val="24"/>
          <w:szCs w:val="24"/>
          <w:lang w:val="ru-RU" w:eastAsia="ru-RU"/>
        </w:rPr>
        <w:t xml:space="preserve">Величина чистых активов (ЧА), определяемая как разница между балансовой стоимостью всех активов и суммой долговых обязательств общества; </w:t>
      </w:r>
    </w:p>
    <w:p w:rsidR="00421F12" w:rsidRPr="00421F12" w:rsidRDefault="00421F12" w:rsidP="00421F12">
      <w:pPr>
        <w:numPr>
          <w:ilvl w:val="0"/>
          <w:numId w:val="32"/>
        </w:numPr>
        <w:spacing w:before="20"/>
        <w:ind w:left="0" w:firstLine="0"/>
        <w:jc w:val="both"/>
        <w:rPr>
          <w:sz w:val="24"/>
          <w:szCs w:val="24"/>
          <w:lang w:val="ru-RU" w:eastAsia="ru-RU"/>
        </w:rPr>
      </w:pPr>
      <w:r w:rsidRPr="00421F12">
        <w:rPr>
          <w:sz w:val="24"/>
          <w:szCs w:val="24"/>
          <w:lang w:val="ru-RU" w:eastAsia="ru-RU"/>
        </w:rPr>
        <w:t>Коэффициент текущей ликвидности (</w:t>
      </w:r>
      <w:proofErr w:type="spellStart"/>
      <w:r w:rsidRPr="00421F12">
        <w:rPr>
          <w:sz w:val="24"/>
          <w:szCs w:val="24"/>
          <w:lang w:val="ru-RU" w:eastAsia="ru-RU"/>
        </w:rPr>
        <w:t>Ктл</w:t>
      </w:r>
      <w:proofErr w:type="spellEnd"/>
      <w:r w:rsidRPr="00421F12">
        <w:rPr>
          <w:sz w:val="24"/>
          <w:szCs w:val="24"/>
          <w:lang w:val="ru-RU" w:eastAsia="ru-RU"/>
        </w:rPr>
        <w:t>).</w:t>
      </w:r>
    </w:p>
    <w:p w:rsidR="00421F12" w:rsidRPr="00421F12" w:rsidRDefault="00421F12" w:rsidP="00421F12">
      <w:pPr>
        <w:spacing w:before="20"/>
        <w:ind w:firstLine="709"/>
        <w:rPr>
          <w:i/>
          <w:sz w:val="24"/>
          <w:szCs w:val="24"/>
          <w:lang w:val="ru-RU" w:eastAsia="ru-RU"/>
        </w:rPr>
      </w:pPr>
      <w:proofErr w:type="spellStart"/>
      <w:r w:rsidRPr="00421F12">
        <w:rPr>
          <w:i/>
          <w:sz w:val="24"/>
          <w:szCs w:val="24"/>
          <w:lang w:val="ru-RU" w:eastAsia="ru-RU"/>
        </w:rPr>
        <w:t>Ктл</w:t>
      </w:r>
      <w:proofErr w:type="spellEnd"/>
      <w:r w:rsidRPr="00421F12">
        <w:rPr>
          <w:i/>
          <w:sz w:val="24"/>
          <w:szCs w:val="24"/>
          <w:lang w:val="ru-RU" w:eastAsia="ru-RU"/>
        </w:rPr>
        <w:t xml:space="preserve"> = Оборотные активы / Краткосрочные обязательства</w:t>
      </w:r>
    </w:p>
    <w:p w:rsidR="00421F12" w:rsidRPr="00421F12" w:rsidRDefault="00421F12" w:rsidP="00421F12">
      <w:pPr>
        <w:spacing w:before="20"/>
        <w:jc w:val="both"/>
        <w:rPr>
          <w:sz w:val="24"/>
          <w:szCs w:val="24"/>
          <w:lang w:val="ru-RU" w:eastAsia="ru-RU"/>
        </w:rPr>
      </w:pPr>
      <w:r w:rsidRPr="00421F12">
        <w:rPr>
          <w:sz w:val="24"/>
          <w:szCs w:val="24"/>
          <w:lang w:val="ru-RU" w:eastAsia="ru-RU"/>
        </w:rPr>
        <w:t xml:space="preserve">Коэффициент отражает способность Контрагента погашать текущие (краткосрочные) обязательства за счёт только оборотных активов. Чем показатель больше, тем лучше </w:t>
      </w:r>
      <w:r w:rsidRPr="00421F12">
        <w:rPr>
          <w:sz w:val="24"/>
          <w:szCs w:val="24"/>
          <w:lang w:val="ru-RU" w:eastAsia="ru-RU"/>
        </w:rPr>
        <w:lastRenderedPageBreak/>
        <w:t>платежеспособность Контрагента. Значение ниже 1 означает высокий финансовый риск, связанный с невозможностью исполнения текущих обязательств.</w:t>
      </w:r>
    </w:p>
    <w:p w:rsidR="00421F12" w:rsidRPr="00421F12" w:rsidRDefault="00421F12" w:rsidP="00421F12">
      <w:pPr>
        <w:numPr>
          <w:ilvl w:val="0"/>
          <w:numId w:val="32"/>
        </w:numPr>
        <w:spacing w:before="20"/>
        <w:ind w:left="0" w:firstLine="0"/>
        <w:jc w:val="both"/>
        <w:rPr>
          <w:sz w:val="24"/>
          <w:szCs w:val="24"/>
          <w:lang w:val="ru-RU" w:eastAsia="ru-RU"/>
        </w:rPr>
      </w:pPr>
      <w:r w:rsidRPr="00421F12">
        <w:rPr>
          <w:sz w:val="24"/>
          <w:szCs w:val="24"/>
          <w:lang w:val="ru-RU" w:eastAsia="ru-RU"/>
        </w:rPr>
        <w:t>Коэффициент абсолютной ликвидности (Кал).</w:t>
      </w:r>
    </w:p>
    <w:p w:rsidR="00421F12" w:rsidRPr="00421F12" w:rsidRDefault="00421F12" w:rsidP="00421F12">
      <w:pPr>
        <w:spacing w:before="20"/>
        <w:jc w:val="center"/>
        <w:rPr>
          <w:i/>
          <w:sz w:val="24"/>
          <w:szCs w:val="24"/>
          <w:lang w:val="ru-RU" w:eastAsia="ru-RU"/>
        </w:rPr>
      </w:pPr>
      <w:r w:rsidRPr="00421F12">
        <w:rPr>
          <w:i/>
          <w:sz w:val="24"/>
          <w:szCs w:val="24"/>
          <w:lang w:val="ru-RU" w:eastAsia="ru-RU"/>
        </w:rPr>
        <w:t>Кал = (Денежные средства + краткосрочные финансовые вложения)/Краткосрочные обязательства</w:t>
      </w:r>
    </w:p>
    <w:p w:rsidR="00421F12" w:rsidRPr="00421F12" w:rsidRDefault="00421F12" w:rsidP="00421F12">
      <w:pPr>
        <w:spacing w:before="20"/>
        <w:jc w:val="both"/>
        <w:rPr>
          <w:sz w:val="24"/>
          <w:szCs w:val="24"/>
          <w:lang w:val="ru-RU" w:eastAsia="ru-RU"/>
        </w:rPr>
      </w:pPr>
      <w:r w:rsidRPr="00421F12">
        <w:rPr>
          <w:sz w:val="24"/>
          <w:szCs w:val="24"/>
          <w:lang w:val="ru-RU" w:eastAsia="ru-RU"/>
        </w:rPr>
        <w:t>Коэффициент показывает, какую часть краткосрочных обязательств  Контрагент может погасить в ближайшее время. Нормативное значение коэффициента - не менее 0,2.</w:t>
      </w:r>
    </w:p>
    <w:p w:rsidR="00421F12" w:rsidRPr="00421F12" w:rsidRDefault="00421F12" w:rsidP="00421F12">
      <w:pPr>
        <w:numPr>
          <w:ilvl w:val="0"/>
          <w:numId w:val="32"/>
        </w:numPr>
        <w:spacing w:before="20"/>
        <w:ind w:left="0" w:firstLine="0"/>
        <w:jc w:val="both"/>
        <w:rPr>
          <w:sz w:val="24"/>
          <w:szCs w:val="24"/>
          <w:lang w:val="ru-RU" w:eastAsia="ru-RU"/>
        </w:rPr>
      </w:pPr>
      <w:r w:rsidRPr="00421F12">
        <w:rPr>
          <w:sz w:val="24"/>
          <w:szCs w:val="24"/>
          <w:lang w:val="ru-RU" w:eastAsia="ru-RU"/>
        </w:rPr>
        <w:t>Коэффициент финансовой устойчивости (</w:t>
      </w:r>
      <w:proofErr w:type="spellStart"/>
      <w:r w:rsidRPr="00421F12">
        <w:rPr>
          <w:sz w:val="24"/>
          <w:szCs w:val="24"/>
          <w:lang w:val="ru-RU" w:eastAsia="ru-RU"/>
        </w:rPr>
        <w:t>Кфу</w:t>
      </w:r>
      <w:proofErr w:type="spellEnd"/>
      <w:r w:rsidRPr="00421F12">
        <w:rPr>
          <w:sz w:val="24"/>
          <w:szCs w:val="24"/>
          <w:lang w:val="ru-RU" w:eastAsia="ru-RU"/>
        </w:rPr>
        <w:t>).</w:t>
      </w:r>
    </w:p>
    <w:p w:rsidR="00421F12" w:rsidRPr="00421F12" w:rsidRDefault="00421F12" w:rsidP="00421F12">
      <w:pPr>
        <w:spacing w:before="20"/>
        <w:jc w:val="center"/>
        <w:rPr>
          <w:i/>
          <w:sz w:val="24"/>
          <w:szCs w:val="24"/>
          <w:lang w:val="ru-RU" w:eastAsia="ru-RU"/>
        </w:rPr>
      </w:pPr>
      <w:proofErr w:type="spellStart"/>
      <w:r w:rsidRPr="00421F12">
        <w:rPr>
          <w:i/>
          <w:sz w:val="24"/>
          <w:szCs w:val="24"/>
          <w:lang w:val="ru-RU" w:eastAsia="ru-RU"/>
        </w:rPr>
        <w:t>Кфу</w:t>
      </w:r>
      <w:proofErr w:type="spellEnd"/>
      <w:r w:rsidRPr="00421F12">
        <w:rPr>
          <w:i/>
          <w:sz w:val="24"/>
          <w:szCs w:val="24"/>
          <w:lang w:val="ru-RU" w:eastAsia="ru-RU"/>
        </w:rPr>
        <w:t xml:space="preserve"> = (Капитал и резервы + Долгосрочные обязательства)/Валюта баланса</w:t>
      </w:r>
    </w:p>
    <w:p w:rsidR="00421F12" w:rsidRPr="00421F12" w:rsidRDefault="00421F12" w:rsidP="00421F12">
      <w:pPr>
        <w:spacing w:before="20"/>
        <w:jc w:val="both"/>
        <w:rPr>
          <w:sz w:val="24"/>
          <w:szCs w:val="24"/>
          <w:highlight w:val="yellow"/>
          <w:lang w:val="ru-RU" w:eastAsia="ru-RU"/>
        </w:rPr>
      </w:pPr>
      <w:r w:rsidRPr="00421F12">
        <w:rPr>
          <w:sz w:val="24"/>
          <w:szCs w:val="24"/>
          <w:lang w:val="ru-RU" w:eastAsia="ru-RU"/>
        </w:rPr>
        <w:t>Коэффициент финансовой устойчивости показывает долю активов Контрагента, финансируемых за счет собственного капитала. Нормативное значение более  0,5.</w:t>
      </w:r>
    </w:p>
    <w:p w:rsidR="00421F12" w:rsidRPr="00421F12" w:rsidRDefault="00421F12" w:rsidP="00421F12">
      <w:pPr>
        <w:numPr>
          <w:ilvl w:val="0"/>
          <w:numId w:val="32"/>
        </w:numPr>
        <w:spacing w:before="20"/>
        <w:ind w:left="0" w:firstLine="0"/>
        <w:jc w:val="both"/>
        <w:rPr>
          <w:sz w:val="24"/>
          <w:szCs w:val="24"/>
          <w:lang w:val="ru-RU" w:eastAsia="ru-RU"/>
        </w:rPr>
      </w:pPr>
      <w:r w:rsidRPr="00421F12">
        <w:rPr>
          <w:sz w:val="24"/>
          <w:szCs w:val="24"/>
          <w:lang w:val="ru-RU" w:eastAsia="ru-RU"/>
        </w:rPr>
        <w:t>Сопоставимость оборотов Контрагента (выручка) с Ценой договора.</w:t>
      </w:r>
    </w:p>
    <w:p w:rsidR="00421F12" w:rsidRPr="00421F12" w:rsidRDefault="00421F12" w:rsidP="00CF33B7">
      <w:pPr>
        <w:spacing w:before="20"/>
        <w:ind w:firstLine="426"/>
        <w:jc w:val="both"/>
        <w:rPr>
          <w:sz w:val="24"/>
          <w:szCs w:val="24"/>
          <w:lang w:val="ru-RU" w:eastAsia="ru-RU"/>
        </w:rPr>
      </w:pPr>
      <w:r w:rsidRPr="00421F12">
        <w:rPr>
          <w:sz w:val="24"/>
          <w:szCs w:val="24"/>
          <w:lang w:val="ru-RU" w:eastAsia="ru-RU"/>
        </w:rPr>
        <w:t>Коэффициент сопоставимости оборотов (КСО) рассчитывается как отношение Цены договора (без НДС) к средней выручке за период, сопоставимый со сроком исполнения Договора, и не должен превышать 0,33. Средняя выручка определяется из расчета 2-х предыдущих лет. В случае срока деятельности Контрагента менее 2-х лет, средняя выручка равна значению, указанному в о</w:t>
      </w:r>
      <w:r w:rsidR="00876287">
        <w:rPr>
          <w:sz w:val="24"/>
          <w:szCs w:val="24"/>
          <w:lang w:val="ru-RU" w:eastAsia="ru-RU"/>
        </w:rPr>
        <w:t xml:space="preserve">тчете о финансовых результатах </w:t>
      </w:r>
      <w:r w:rsidRPr="00421F12">
        <w:rPr>
          <w:sz w:val="24"/>
          <w:szCs w:val="24"/>
          <w:lang w:val="ru-RU" w:eastAsia="ru-RU"/>
        </w:rPr>
        <w:t>за отчетный год.</w:t>
      </w:r>
    </w:p>
    <w:p w:rsidR="00421F12" w:rsidRPr="00421F12" w:rsidRDefault="00876287" w:rsidP="00CF33B7">
      <w:pPr>
        <w:tabs>
          <w:tab w:val="left" w:pos="426"/>
        </w:tabs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 w:rsidR="00421F12" w:rsidRPr="00421F12">
        <w:rPr>
          <w:sz w:val="24"/>
          <w:szCs w:val="24"/>
          <w:lang w:val="ru-RU" w:eastAsia="ru-RU"/>
        </w:rPr>
        <w:t xml:space="preserve">Соответствие нормативным значениям коэффициентов лежит в основе определения Расчетного Балла (РБ) Контрагента, на основании которого делается заключение о финансовой устойчивости. </w:t>
      </w:r>
    </w:p>
    <w:p w:rsidR="00421F12" w:rsidRPr="00421F12" w:rsidRDefault="00421F12" w:rsidP="00421F12">
      <w:pPr>
        <w:spacing w:before="20"/>
        <w:jc w:val="both"/>
        <w:rPr>
          <w:sz w:val="12"/>
          <w:szCs w:val="12"/>
          <w:lang w:val="ru-RU" w:eastAsia="ru-RU"/>
        </w:rPr>
      </w:pPr>
    </w:p>
    <w:p w:rsidR="00421F12" w:rsidRPr="00421F12" w:rsidRDefault="00421F12" w:rsidP="00421F12">
      <w:pPr>
        <w:spacing w:before="20"/>
        <w:jc w:val="both"/>
        <w:rPr>
          <w:sz w:val="24"/>
          <w:szCs w:val="24"/>
          <w:lang w:val="ru-RU" w:eastAsia="ru-RU"/>
        </w:rPr>
      </w:pPr>
      <w:r w:rsidRPr="00421F12">
        <w:rPr>
          <w:sz w:val="24"/>
          <w:szCs w:val="24"/>
          <w:lang w:val="ru-RU" w:eastAsia="ru-RU"/>
        </w:rPr>
        <w:t>РБ определяется на основе приведенной ниже шкалы баллов за выполнение норматива:</w:t>
      </w:r>
    </w:p>
    <w:p w:rsidR="00421F12" w:rsidRPr="00421F12" w:rsidRDefault="00421F12" w:rsidP="00421F12">
      <w:pPr>
        <w:spacing w:before="20"/>
        <w:jc w:val="both"/>
        <w:rPr>
          <w:sz w:val="24"/>
          <w:szCs w:val="24"/>
          <w:lang w:val="ru-RU" w:eastAsia="ru-RU"/>
        </w:rPr>
      </w:pPr>
    </w:p>
    <w:tbl>
      <w:tblPr>
        <w:tblW w:w="10495" w:type="dxa"/>
        <w:tblInd w:w="103" w:type="dxa"/>
        <w:tblLook w:val="04A0" w:firstRow="1" w:lastRow="0" w:firstColumn="1" w:lastColumn="0" w:noHBand="0" w:noVBand="1"/>
      </w:tblPr>
      <w:tblGrid>
        <w:gridCol w:w="4348"/>
        <w:gridCol w:w="1682"/>
        <w:gridCol w:w="1822"/>
        <w:gridCol w:w="2643"/>
      </w:tblGrid>
      <w:tr w:rsidR="00421F12" w:rsidRPr="00421F12" w:rsidTr="00876287">
        <w:trPr>
          <w:trHeight w:val="765"/>
        </w:trPr>
        <w:tc>
          <w:tcPr>
            <w:tcW w:w="4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1F12" w:rsidRPr="00421F12" w:rsidRDefault="00421F12" w:rsidP="00421F12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421F12">
              <w:rPr>
                <w:b/>
                <w:bCs/>
                <w:color w:val="000000"/>
                <w:lang w:val="ru-RU" w:eastAsia="ru-RU"/>
              </w:rPr>
              <w:t>Показатели оценки</w:t>
            </w:r>
          </w:p>
        </w:tc>
        <w:tc>
          <w:tcPr>
            <w:tcW w:w="16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1F12" w:rsidRPr="00421F12" w:rsidRDefault="00421F12" w:rsidP="00421F12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421F12">
              <w:rPr>
                <w:b/>
                <w:bCs/>
                <w:color w:val="000000"/>
                <w:lang w:val="ru-RU" w:eastAsia="ru-RU"/>
              </w:rPr>
              <w:t>Норматив</w:t>
            </w:r>
          </w:p>
        </w:tc>
        <w:tc>
          <w:tcPr>
            <w:tcW w:w="1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1F12" w:rsidRPr="00421F12" w:rsidRDefault="00421F12" w:rsidP="00421F12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421F12">
              <w:rPr>
                <w:b/>
                <w:bCs/>
                <w:color w:val="000000"/>
                <w:lang w:val="ru-RU" w:eastAsia="ru-RU"/>
              </w:rPr>
              <w:t xml:space="preserve">Балл за </w:t>
            </w:r>
          </w:p>
          <w:p w:rsidR="00421F12" w:rsidRPr="00421F12" w:rsidRDefault="00421F12" w:rsidP="00421F12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421F12">
              <w:rPr>
                <w:b/>
                <w:bCs/>
                <w:color w:val="000000"/>
                <w:lang w:val="ru-RU" w:eastAsia="ru-RU"/>
              </w:rPr>
              <w:t>выполнение норматива</w:t>
            </w:r>
          </w:p>
        </w:tc>
        <w:tc>
          <w:tcPr>
            <w:tcW w:w="2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1F12" w:rsidRPr="00421F12" w:rsidRDefault="00421F12" w:rsidP="00421F12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421F12">
              <w:rPr>
                <w:b/>
                <w:bCs/>
                <w:color w:val="000000"/>
                <w:lang w:val="ru-RU" w:eastAsia="ru-RU"/>
              </w:rPr>
              <w:t>РБ</w:t>
            </w:r>
          </w:p>
          <w:p w:rsidR="00421F12" w:rsidRPr="00421F12" w:rsidRDefault="00876287" w:rsidP="00421F12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>
              <w:rPr>
                <w:b/>
                <w:bCs/>
                <w:color w:val="000000"/>
                <w:lang w:val="ru-RU" w:eastAsia="ru-RU"/>
              </w:rPr>
              <w:t>к</w:t>
            </w:r>
            <w:r w:rsidR="00421F12" w:rsidRPr="00421F12">
              <w:rPr>
                <w:b/>
                <w:bCs/>
                <w:color w:val="000000"/>
                <w:lang w:val="ru-RU" w:eastAsia="ru-RU"/>
              </w:rPr>
              <w:t>онтрагента</w:t>
            </w:r>
            <w:r>
              <w:rPr>
                <w:b/>
                <w:bCs/>
                <w:color w:val="000000"/>
                <w:lang w:val="ru-RU" w:eastAsia="ru-RU"/>
              </w:rPr>
              <w:t>/участника</w:t>
            </w:r>
          </w:p>
        </w:tc>
      </w:tr>
      <w:tr w:rsidR="00421F12" w:rsidRPr="00421F12" w:rsidTr="00876287">
        <w:trPr>
          <w:trHeight w:val="484"/>
        </w:trPr>
        <w:tc>
          <w:tcPr>
            <w:tcW w:w="4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1F12" w:rsidRPr="00421F12" w:rsidRDefault="00421F12" w:rsidP="00421F12">
            <w:pPr>
              <w:rPr>
                <w:color w:val="000000"/>
                <w:lang w:val="ru-RU" w:eastAsia="ru-RU"/>
              </w:rPr>
            </w:pPr>
            <w:r w:rsidRPr="00421F12">
              <w:rPr>
                <w:color w:val="000000"/>
                <w:lang w:val="ru-RU" w:eastAsia="ru-RU"/>
              </w:rPr>
              <w:t>Чистые активы</w:t>
            </w:r>
          </w:p>
        </w:tc>
        <w:tc>
          <w:tcPr>
            <w:tcW w:w="16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1F12" w:rsidRPr="00421F12" w:rsidRDefault="00421F12" w:rsidP="00421F12">
            <w:pPr>
              <w:jc w:val="center"/>
              <w:rPr>
                <w:color w:val="000000"/>
                <w:lang w:val="ru-RU" w:eastAsia="ru-RU"/>
              </w:rPr>
            </w:pPr>
            <w:r w:rsidRPr="00421F12">
              <w:rPr>
                <w:color w:val="000000"/>
                <w:u w:val="single"/>
                <w:lang w:val="ru-RU" w:eastAsia="ru-RU"/>
              </w:rPr>
              <w:t>0 &lt; ЧА &lt; Аванс*</w:t>
            </w:r>
            <w:r w:rsidRPr="00421F12">
              <w:rPr>
                <w:color w:val="000000"/>
                <w:lang w:val="ru-RU" w:eastAsia="ru-RU"/>
              </w:rPr>
              <w:br/>
              <w:t>ЧА &gt; Аванс*</w:t>
            </w:r>
          </w:p>
        </w:tc>
        <w:tc>
          <w:tcPr>
            <w:tcW w:w="1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1F12" w:rsidRPr="00421F12" w:rsidRDefault="00421F12" w:rsidP="00421F12">
            <w:pPr>
              <w:jc w:val="center"/>
              <w:rPr>
                <w:color w:val="000000"/>
                <w:lang w:val="ru-RU" w:eastAsia="ru-RU"/>
              </w:rPr>
            </w:pPr>
            <w:r w:rsidRPr="00421F12">
              <w:rPr>
                <w:color w:val="000000"/>
                <w:u w:val="single"/>
                <w:lang w:val="ru-RU" w:eastAsia="ru-RU"/>
              </w:rPr>
              <w:t>0,10</w:t>
            </w:r>
            <w:r w:rsidRPr="00421F12">
              <w:rPr>
                <w:color w:val="000000"/>
                <w:lang w:val="ru-RU" w:eastAsia="ru-RU"/>
              </w:rPr>
              <w:br/>
              <w:t>0,25</w:t>
            </w:r>
          </w:p>
        </w:tc>
        <w:tc>
          <w:tcPr>
            <w:tcW w:w="2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1F12" w:rsidRPr="00421F12" w:rsidRDefault="00421F12" w:rsidP="00421F12">
            <w:pPr>
              <w:rPr>
                <w:color w:val="000000"/>
                <w:lang w:val="ru-RU" w:eastAsia="ru-RU"/>
              </w:rPr>
            </w:pPr>
            <w:r w:rsidRPr="00421F12">
              <w:rPr>
                <w:color w:val="000000"/>
                <w:lang w:val="ru-RU" w:eastAsia="ru-RU"/>
              </w:rPr>
              <w:t> </w:t>
            </w:r>
          </w:p>
        </w:tc>
      </w:tr>
      <w:tr w:rsidR="00421F12" w:rsidRPr="00421F12" w:rsidTr="00876287">
        <w:trPr>
          <w:trHeight w:val="300"/>
        </w:trPr>
        <w:tc>
          <w:tcPr>
            <w:tcW w:w="4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1F12" w:rsidRPr="00421F12" w:rsidRDefault="00421F12" w:rsidP="00421F12">
            <w:pPr>
              <w:rPr>
                <w:color w:val="000000"/>
                <w:lang w:val="ru-RU" w:eastAsia="ru-RU"/>
              </w:rPr>
            </w:pPr>
            <w:r w:rsidRPr="00421F12">
              <w:rPr>
                <w:color w:val="000000"/>
                <w:lang w:val="ru-RU" w:eastAsia="ru-RU"/>
              </w:rPr>
              <w:t>Коэффициент текущей ликвидности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1F12" w:rsidRPr="00421F12" w:rsidRDefault="00421F12" w:rsidP="00421F12">
            <w:pPr>
              <w:jc w:val="center"/>
              <w:rPr>
                <w:color w:val="000000"/>
                <w:lang w:val="ru-RU" w:eastAsia="ru-RU"/>
              </w:rPr>
            </w:pPr>
            <w:proofErr w:type="spellStart"/>
            <w:r w:rsidRPr="00421F12">
              <w:rPr>
                <w:color w:val="000000"/>
                <w:lang w:val="ru-RU" w:eastAsia="ru-RU"/>
              </w:rPr>
              <w:t>Ктл</w:t>
            </w:r>
            <w:proofErr w:type="spellEnd"/>
            <w:r w:rsidRPr="00421F12">
              <w:rPr>
                <w:color w:val="000000"/>
                <w:lang w:val="ru-RU" w:eastAsia="ru-RU"/>
              </w:rPr>
              <w:t xml:space="preserve"> &gt; 1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1F12" w:rsidRPr="00421F12" w:rsidRDefault="00421F12" w:rsidP="00421F12">
            <w:pPr>
              <w:jc w:val="center"/>
              <w:rPr>
                <w:color w:val="000000"/>
                <w:lang w:val="ru-RU" w:eastAsia="ru-RU"/>
              </w:rPr>
            </w:pPr>
            <w:r w:rsidRPr="00421F12">
              <w:rPr>
                <w:color w:val="000000"/>
                <w:lang w:val="ru-RU" w:eastAsia="ru-RU"/>
              </w:rPr>
              <w:t>0,20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1F12" w:rsidRPr="00421F12" w:rsidRDefault="00421F12" w:rsidP="00421F12">
            <w:pPr>
              <w:rPr>
                <w:color w:val="000000"/>
                <w:lang w:val="ru-RU" w:eastAsia="ru-RU"/>
              </w:rPr>
            </w:pPr>
            <w:r w:rsidRPr="00421F12">
              <w:rPr>
                <w:color w:val="000000"/>
                <w:lang w:val="ru-RU" w:eastAsia="ru-RU"/>
              </w:rPr>
              <w:t> </w:t>
            </w:r>
          </w:p>
        </w:tc>
      </w:tr>
      <w:tr w:rsidR="00421F12" w:rsidRPr="00421F12" w:rsidTr="00876287">
        <w:trPr>
          <w:trHeight w:val="243"/>
        </w:trPr>
        <w:tc>
          <w:tcPr>
            <w:tcW w:w="4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1F12" w:rsidRPr="00421F12" w:rsidRDefault="00421F12" w:rsidP="00421F12">
            <w:pPr>
              <w:rPr>
                <w:color w:val="000000"/>
                <w:lang w:val="ru-RU" w:eastAsia="ru-RU"/>
              </w:rPr>
            </w:pPr>
            <w:r w:rsidRPr="00421F12">
              <w:rPr>
                <w:color w:val="000000"/>
                <w:lang w:val="ru-RU" w:eastAsia="ru-RU"/>
              </w:rPr>
              <w:t>Коэффициент абсолютной ликвидности</w:t>
            </w:r>
          </w:p>
        </w:tc>
        <w:tc>
          <w:tcPr>
            <w:tcW w:w="16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1F12" w:rsidRPr="00421F12" w:rsidRDefault="00421F12" w:rsidP="00421F12">
            <w:pPr>
              <w:jc w:val="center"/>
              <w:rPr>
                <w:color w:val="000000"/>
                <w:lang w:val="ru-RU" w:eastAsia="ru-RU"/>
              </w:rPr>
            </w:pPr>
            <w:r w:rsidRPr="00421F12">
              <w:rPr>
                <w:color w:val="000000"/>
                <w:lang w:val="ru-RU" w:eastAsia="ru-RU"/>
              </w:rPr>
              <w:t>Кал &gt; 0,2</w:t>
            </w:r>
          </w:p>
        </w:tc>
        <w:tc>
          <w:tcPr>
            <w:tcW w:w="1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1F12" w:rsidRPr="00421F12" w:rsidRDefault="00421F12" w:rsidP="00421F12">
            <w:pPr>
              <w:jc w:val="center"/>
              <w:rPr>
                <w:color w:val="000000"/>
                <w:lang w:val="ru-RU" w:eastAsia="ru-RU"/>
              </w:rPr>
            </w:pPr>
            <w:r w:rsidRPr="00421F12">
              <w:rPr>
                <w:color w:val="000000"/>
                <w:lang w:val="ru-RU" w:eastAsia="ru-RU"/>
              </w:rPr>
              <w:t>0,10</w:t>
            </w:r>
          </w:p>
        </w:tc>
        <w:tc>
          <w:tcPr>
            <w:tcW w:w="2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1F12" w:rsidRPr="00421F12" w:rsidRDefault="00421F12" w:rsidP="00421F12">
            <w:pPr>
              <w:rPr>
                <w:color w:val="000000"/>
                <w:lang w:val="ru-RU" w:eastAsia="ru-RU"/>
              </w:rPr>
            </w:pPr>
            <w:r w:rsidRPr="00421F12">
              <w:rPr>
                <w:color w:val="000000"/>
                <w:lang w:val="ru-RU" w:eastAsia="ru-RU"/>
              </w:rPr>
              <w:t> </w:t>
            </w:r>
          </w:p>
        </w:tc>
      </w:tr>
      <w:tr w:rsidR="00421F12" w:rsidRPr="00421F12" w:rsidTr="00876287">
        <w:trPr>
          <w:trHeight w:val="300"/>
        </w:trPr>
        <w:tc>
          <w:tcPr>
            <w:tcW w:w="4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1F12" w:rsidRPr="00421F12" w:rsidRDefault="00421F12" w:rsidP="00421F12">
            <w:pPr>
              <w:rPr>
                <w:color w:val="000000"/>
                <w:lang w:val="ru-RU" w:eastAsia="ru-RU"/>
              </w:rPr>
            </w:pPr>
            <w:r w:rsidRPr="00421F12">
              <w:rPr>
                <w:color w:val="000000"/>
                <w:lang w:val="ru-RU" w:eastAsia="ru-RU"/>
              </w:rPr>
              <w:t>Коэффициент финансовой устойчивости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1F12" w:rsidRPr="00421F12" w:rsidRDefault="00421F12" w:rsidP="00421F12">
            <w:pPr>
              <w:jc w:val="center"/>
              <w:rPr>
                <w:color w:val="000000"/>
                <w:lang w:val="ru-RU" w:eastAsia="ru-RU"/>
              </w:rPr>
            </w:pPr>
            <w:proofErr w:type="spellStart"/>
            <w:r w:rsidRPr="00421F12">
              <w:rPr>
                <w:color w:val="000000"/>
                <w:lang w:val="ru-RU" w:eastAsia="ru-RU"/>
              </w:rPr>
              <w:t>Кфу</w:t>
            </w:r>
            <w:proofErr w:type="spellEnd"/>
            <w:r w:rsidRPr="00421F12">
              <w:rPr>
                <w:color w:val="000000"/>
                <w:lang w:val="ru-RU" w:eastAsia="ru-RU"/>
              </w:rPr>
              <w:t xml:space="preserve"> &gt; 0,5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1F12" w:rsidRPr="00421F12" w:rsidRDefault="00421F12" w:rsidP="00421F12">
            <w:pPr>
              <w:jc w:val="center"/>
              <w:rPr>
                <w:color w:val="000000"/>
                <w:lang w:val="ru-RU" w:eastAsia="ru-RU"/>
              </w:rPr>
            </w:pPr>
            <w:r w:rsidRPr="00421F12">
              <w:rPr>
                <w:color w:val="000000"/>
                <w:lang w:val="ru-RU" w:eastAsia="ru-RU"/>
              </w:rPr>
              <w:t>0,15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1F12" w:rsidRPr="00421F12" w:rsidRDefault="00421F12" w:rsidP="00421F12">
            <w:pPr>
              <w:rPr>
                <w:color w:val="000000"/>
                <w:lang w:val="ru-RU" w:eastAsia="ru-RU"/>
              </w:rPr>
            </w:pPr>
            <w:r w:rsidRPr="00421F12">
              <w:rPr>
                <w:color w:val="000000"/>
                <w:lang w:val="ru-RU" w:eastAsia="ru-RU"/>
              </w:rPr>
              <w:t> </w:t>
            </w:r>
          </w:p>
        </w:tc>
      </w:tr>
      <w:tr w:rsidR="00421F12" w:rsidRPr="00421F12" w:rsidTr="00876287">
        <w:trPr>
          <w:trHeight w:val="300"/>
        </w:trPr>
        <w:tc>
          <w:tcPr>
            <w:tcW w:w="4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1F12" w:rsidRPr="00421F12" w:rsidRDefault="00421F12" w:rsidP="00421F12">
            <w:pPr>
              <w:rPr>
                <w:color w:val="000000"/>
                <w:lang w:val="ru-RU" w:eastAsia="ru-RU"/>
              </w:rPr>
            </w:pPr>
            <w:r w:rsidRPr="00421F12">
              <w:rPr>
                <w:color w:val="000000"/>
                <w:lang w:val="ru-RU" w:eastAsia="ru-RU"/>
              </w:rPr>
              <w:t>Коэффициент сопоставимости оборотов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1F12" w:rsidRPr="00421F12" w:rsidRDefault="00421F12" w:rsidP="00421F12">
            <w:pPr>
              <w:jc w:val="center"/>
              <w:rPr>
                <w:color w:val="000000"/>
                <w:lang w:val="ru-RU" w:eastAsia="ru-RU"/>
              </w:rPr>
            </w:pPr>
            <w:r w:rsidRPr="00421F12">
              <w:rPr>
                <w:color w:val="000000"/>
                <w:lang w:val="ru-RU" w:eastAsia="ru-RU"/>
              </w:rPr>
              <w:t>КСО &lt; 0,33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1F12" w:rsidRPr="00421F12" w:rsidRDefault="00421F12" w:rsidP="00421F12">
            <w:pPr>
              <w:jc w:val="center"/>
              <w:rPr>
                <w:color w:val="000000"/>
                <w:lang w:val="ru-RU" w:eastAsia="ru-RU"/>
              </w:rPr>
            </w:pPr>
            <w:r w:rsidRPr="00421F12">
              <w:rPr>
                <w:color w:val="000000"/>
                <w:lang w:val="ru-RU" w:eastAsia="ru-RU"/>
              </w:rPr>
              <w:t>0,30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1F12" w:rsidRPr="00421F12" w:rsidRDefault="00421F12" w:rsidP="00421F12">
            <w:pPr>
              <w:rPr>
                <w:color w:val="000000"/>
                <w:lang w:val="ru-RU" w:eastAsia="ru-RU"/>
              </w:rPr>
            </w:pPr>
            <w:r w:rsidRPr="00421F12">
              <w:rPr>
                <w:color w:val="000000"/>
                <w:lang w:val="ru-RU" w:eastAsia="ru-RU"/>
              </w:rPr>
              <w:t> </w:t>
            </w:r>
          </w:p>
        </w:tc>
      </w:tr>
      <w:tr w:rsidR="00421F12" w:rsidRPr="00421F12" w:rsidTr="00876287">
        <w:trPr>
          <w:trHeight w:val="355"/>
        </w:trPr>
        <w:tc>
          <w:tcPr>
            <w:tcW w:w="4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1F12" w:rsidRPr="00421F12" w:rsidRDefault="00421F12" w:rsidP="00421F12">
            <w:pPr>
              <w:jc w:val="right"/>
              <w:rPr>
                <w:color w:val="000000"/>
                <w:lang w:val="ru-RU" w:eastAsia="ru-RU"/>
              </w:rPr>
            </w:pPr>
            <w:r w:rsidRPr="00421F12">
              <w:rPr>
                <w:color w:val="000000"/>
                <w:lang w:val="ru-RU" w:eastAsia="ru-RU"/>
              </w:rPr>
              <w:t>ИТОГО РБ: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1F12" w:rsidRPr="00421F12" w:rsidRDefault="00421F12" w:rsidP="00421F12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1F12" w:rsidRPr="00421F12" w:rsidRDefault="00421F12" w:rsidP="00421F12">
            <w:pPr>
              <w:jc w:val="center"/>
              <w:rPr>
                <w:color w:val="000000"/>
                <w:lang w:val="ru-RU" w:eastAsia="ru-RU"/>
              </w:rPr>
            </w:pPr>
            <w:proofErr w:type="gramStart"/>
            <w:r w:rsidRPr="00421F12">
              <w:rPr>
                <w:color w:val="000000"/>
                <w:lang w:eastAsia="ru-RU"/>
              </w:rPr>
              <w:t>max</w:t>
            </w:r>
            <w:proofErr w:type="gramEnd"/>
            <w:r w:rsidRPr="00421F12">
              <w:rPr>
                <w:color w:val="000000"/>
                <w:lang w:val="ru-RU" w:eastAsia="ru-RU"/>
              </w:rPr>
              <w:t>. 1,0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1F12" w:rsidRPr="00421F12" w:rsidRDefault="00421F12" w:rsidP="00421F12">
            <w:pPr>
              <w:jc w:val="center"/>
              <w:rPr>
                <w:color w:val="000000"/>
                <w:lang w:val="ru-RU" w:eastAsia="ru-RU"/>
              </w:rPr>
            </w:pPr>
            <w:r w:rsidRPr="00421F12">
              <w:rPr>
                <w:color w:val="000000"/>
                <w:lang w:val="ru-RU" w:eastAsia="ru-RU"/>
              </w:rPr>
              <w:t>Х</w:t>
            </w:r>
          </w:p>
        </w:tc>
      </w:tr>
    </w:tbl>
    <w:p w:rsidR="00421F12" w:rsidRPr="00421F12" w:rsidRDefault="00421F12" w:rsidP="00421F12">
      <w:pPr>
        <w:autoSpaceDE w:val="0"/>
        <w:autoSpaceDN w:val="0"/>
        <w:adjustRightInd w:val="0"/>
        <w:ind w:firstLine="709"/>
        <w:jc w:val="both"/>
        <w:outlineLvl w:val="0"/>
        <w:rPr>
          <w:sz w:val="24"/>
          <w:szCs w:val="24"/>
          <w:lang w:val="ru-RU" w:eastAsia="ru-RU"/>
        </w:rPr>
      </w:pPr>
    </w:p>
    <w:p w:rsidR="00421F12" w:rsidRPr="00421F12" w:rsidRDefault="00CF33B7" w:rsidP="00CF33B7">
      <w:pPr>
        <w:tabs>
          <w:tab w:val="left" w:pos="426"/>
        </w:tabs>
        <w:jc w:val="both"/>
        <w:rPr>
          <w:bCs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 w:rsidR="00421F12" w:rsidRPr="00421F12">
        <w:rPr>
          <w:sz w:val="24"/>
          <w:szCs w:val="24"/>
          <w:lang w:val="ru-RU" w:eastAsia="ru-RU"/>
        </w:rPr>
        <w:t xml:space="preserve">*при расчете норматива размер аванса не включает НДС. </w:t>
      </w:r>
      <w:r w:rsidR="00421F12" w:rsidRPr="00421F12">
        <w:rPr>
          <w:bCs/>
          <w:sz w:val="24"/>
          <w:szCs w:val="24"/>
          <w:lang w:val="ru-RU" w:eastAsia="ru-RU"/>
        </w:rPr>
        <w:t xml:space="preserve">В случае если Аванс=0, балл за </w:t>
      </w:r>
      <w:r w:rsidR="00421F12" w:rsidRPr="00421F12">
        <w:rPr>
          <w:sz w:val="24"/>
          <w:szCs w:val="24"/>
          <w:lang w:val="ru-RU" w:eastAsia="ru-RU"/>
        </w:rPr>
        <w:t>выполнение</w:t>
      </w:r>
      <w:r w:rsidR="00421F12" w:rsidRPr="00421F12">
        <w:rPr>
          <w:bCs/>
          <w:sz w:val="24"/>
          <w:szCs w:val="24"/>
          <w:lang w:val="ru-RU" w:eastAsia="ru-RU"/>
        </w:rPr>
        <w:t xml:space="preserve"> норматива «Чистые активы» принимается равным 0,25 (применимо для оценки участников при проведении процедуры закупки).</w:t>
      </w:r>
    </w:p>
    <w:p w:rsidR="00421F12" w:rsidRPr="00421F12" w:rsidRDefault="00CF33B7" w:rsidP="00CF33B7">
      <w:pPr>
        <w:tabs>
          <w:tab w:val="left" w:pos="426"/>
        </w:tabs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 w:rsidR="00421F12" w:rsidRPr="00421F12">
        <w:rPr>
          <w:sz w:val="24"/>
          <w:szCs w:val="24"/>
          <w:lang w:val="ru-RU" w:eastAsia="ru-RU"/>
        </w:rPr>
        <w:t>Оценка финансовой устойчивости в целях получения аванса может производиться Заказчиком на любом этапе Процедуры закупки.</w:t>
      </w:r>
    </w:p>
    <w:p w:rsidR="00421F12" w:rsidRPr="00421F12" w:rsidRDefault="00421F12" w:rsidP="00CF33B7">
      <w:pPr>
        <w:spacing w:before="60"/>
        <w:ind w:firstLine="426"/>
        <w:jc w:val="both"/>
        <w:rPr>
          <w:sz w:val="24"/>
          <w:szCs w:val="24"/>
          <w:u w:val="single"/>
          <w:lang w:val="ru-RU" w:eastAsia="ru-RU"/>
        </w:rPr>
      </w:pPr>
      <w:r w:rsidRPr="00421F12">
        <w:rPr>
          <w:bCs/>
          <w:sz w:val="24"/>
          <w:szCs w:val="24"/>
          <w:u w:val="single"/>
          <w:lang w:val="ru-RU" w:eastAsia="ru-RU"/>
        </w:rPr>
        <w:t xml:space="preserve">Для заключения о возможности выплаты Авансового платежа на основании оценки финансовой устойчивости Контрагента необходимо соблюдение следующих условий: </w:t>
      </w:r>
    </w:p>
    <w:p w:rsidR="00421F12" w:rsidRPr="00421F12" w:rsidRDefault="00421F12" w:rsidP="00421F12">
      <w:pPr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421F12">
        <w:rPr>
          <w:bCs/>
          <w:sz w:val="24"/>
          <w:szCs w:val="24"/>
          <w:lang w:val="ru-RU" w:eastAsia="ru-RU"/>
        </w:rPr>
        <w:t>- срок деятельности Контрагента более 1 года и наличие бухгалтерской отчетности не менее чем за 1 отчетный период с отметкой налогового органа;</w:t>
      </w:r>
    </w:p>
    <w:p w:rsidR="00421F12" w:rsidRPr="00421F12" w:rsidRDefault="00421F12" w:rsidP="00421F12">
      <w:pPr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421F12">
        <w:rPr>
          <w:bCs/>
          <w:sz w:val="24"/>
          <w:szCs w:val="24"/>
          <w:lang w:val="ru-RU" w:eastAsia="ru-RU"/>
        </w:rPr>
        <w:t>- Расчетный Балл составляет величину не менее 0,40. При этом заключение о финансовой устойчивости основывается на следующем принципе:</w:t>
      </w:r>
    </w:p>
    <w:p w:rsidR="00421F12" w:rsidRPr="00421F12" w:rsidRDefault="00421F12" w:rsidP="00421F12">
      <w:pPr>
        <w:autoSpaceDE w:val="0"/>
        <w:autoSpaceDN w:val="0"/>
        <w:adjustRightInd w:val="0"/>
        <w:ind w:firstLine="709"/>
        <w:jc w:val="center"/>
        <w:outlineLvl w:val="0"/>
        <w:rPr>
          <w:bCs/>
          <w:sz w:val="24"/>
          <w:szCs w:val="24"/>
          <w:lang w:val="ru-RU" w:eastAsia="ru-RU"/>
        </w:rPr>
      </w:pPr>
    </w:p>
    <w:tbl>
      <w:tblPr>
        <w:tblW w:w="10031" w:type="dxa"/>
        <w:tblLook w:val="04A0" w:firstRow="1" w:lastRow="0" w:firstColumn="1" w:lastColumn="0" w:noHBand="0" w:noVBand="1"/>
      </w:tblPr>
      <w:tblGrid>
        <w:gridCol w:w="3561"/>
        <w:gridCol w:w="1714"/>
        <w:gridCol w:w="4756"/>
      </w:tblGrid>
      <w:tr w:rsidR="00421F12" w:rsidRPr="00421F12" w:rsidTr="005446B7">
        <w:trPr>
          <w:trHeight w:val="1029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21F12" w:rsidRPr="00421F12" w:rsidRDefault="00421F12" w:rsidP="00421F12">
            <w:pPr>
              <w:tabs>
                <w:tab w:val="left" w:pos="1125"/>
              </w:tabs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421F12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Показатели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1F12" w:rsidRPr="00421F12" w:rsidRDefault="00421F12" w:rsidP="00421F12">
            <w:pPr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421F12">
              <w:rPr>
                <w:b/>
                <w:color w:val="000000"/>
                <w:sz w:val="24"/>
                <w:szCs w:val="24"/>
                <w:lang w:val="ru-RU" w:eastAsia="ru-RU"/>
              </w:rPr>
              <w:t>Финансовая  устойчивость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1F12" w:rsidRPr="00421F12" w:rsidRDefault="00421F12" w:rsidP="00421F12">
            <w:pPr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421F12">
              <w:rPr>
                <w:b/>
                <w:color w:val="000000"/>
                <w:sz w:val="24"/>
                <w:szCs w:val="24"/>
                <w:lang w:val="ru-RU" w:eastAsia="ru-RU"/>
              </w:rPr>
              <w:t>Авансовый платеж</w:t>
            </w:r>
          </w:p>
        </w:tc>
      </w:tr>
      <w:tr w:rsidR="00421F12" w:rsidRPr="00625381" w:rsidTr="005446B7">
        <w:trPr>
          <w:trHeight w:val="332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1F12" w:rsidRPr="00421F12" w:rsidRDefault="00421F12" w:rsidP="00421F12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421F12">
              <w:rPr>
                <w:color w:val="000000"/>
                <w:sz w:val="24"/>
                <w:szCs w:val="24"/>
                <w:lang w:val="ru-RU" w:eastAsia="ru-RU"/>
              </w:rPr>
              <w:t>При отрицательной величине ЧА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1F12" w:rsidRPr="00421F12" w:rsidRDefault="00421F12" w:rsidP="00421F12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421F12">
              <w:rPr>
                <w:color w:val="000000"/>
                <w:sz w:val="24"/>
                <w:szCs w:val="24"/>
                <w:lang w:val="ru-RU" w:eastAsia="ru-RU"/>
              </w:rPr>
              <w:t>низкая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1F12" w:rsidRPr="00421F12" w:rsidRDefault="00421F12" w:rsidP="00421F12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421F12">
              <w:rPr>
                <w:color w:val="000000"/>
                <w:sz w:val="24"/>
                <w:szCs w:val="24"/>
                <w:lang w:val="ru-RU" w:eastAsia="ru-RU"/>
              </w:rPr>
              <w:t>не допускается (расчет показателей не производится)</w:t>
            </w:r>
          </w:p>
        </w:tc>
      </w:tr>
      <w:tr w:rsidR="00421F12" w:rsidRPr="00421F12" w:rsidTr="005446B7">
        <w:trPr>
          <w:trHeight w:val="404"/>
        </w:trPr>
        <w:tc>
          <w:tcPr>
            <w:tcW w:w="3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1F12" w:rsidRPr="00421F12" w:rsidRDefault="00421F12" w:rsidP="00421F12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421F12">
              <w:rPr>
                <w:color w:val="000000"/>
                <w:sz w:val="24"/>
                <w:szCs w:val="24"/>
                <w:lang w:val="ru-RU" w:eastAsia="ru-RU"/>
              </w:rPr>
              <w:t>РБ до 0,35 включительно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1F12" w:rsidRPr="00421F12" w:rsidRDefault="00421F12" w:rsidP="00421F12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421F12">
              <w:rPr>
                <w:color w:val="000000"/>
                <w:sz w:val="24"/>
                <w:szCs w:val="24"/>
                <w:lang w:val="ru-RU" w:eastAsia="ru-RU"/>
              </w:rPr>
              <w:t>низкая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1F12" w:rsidRPr="00421F12" w:rsidRDefault="00421F12" w:rsidP="00421F12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421F12">
              <w:rPr>
                <w:color w:val="000000"/>
                <w:sz w:val="24"/>
                <w:szCs w:val="24"/>
                <w:lang w:val="ru-RU" w:eastAsia="ru-RU"/>
              </w:rPr>
              <w:t>не допускается</w:t>
            </w:r>
          </w:p>
        </w:tc>
      </w:tr>
      <w:tr w:rsidR="00421F12" w:rsidRPr="00625381" w:rsidTr="005446B7">
        <w:trPr>
          <w:trHeight w:val="631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1F12" w:rsidRPr="00421F12" w:rsidRDefault="00421F12" w:rsidP="00421F12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421F12">
              <w:rPr>
                <w:color w:val="000000"/>
                <w:sz w:val="24"/>
                <w:szCs w:val="24"/>
                <w:lang w:val="ru-RU" w:eastAsia="ru-RU"/>
              </w:rPr>
              <w:lastRenderedPageBreak/>
              <w:t>РБ = 0,40-0,65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1F12" w:rsidRPr="00421F12" w:rsidRDefault="00421F12" w:rsidP="00421F12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421F12">
              <w:rPr>
                <w:color w:val="000000"/>
                <w:sz w:val="24"/>
                <w:szCs w:val="24"/>
                <w:lang w:val="ru-RU" w:eastAsia="ru-RU"/>
              </w:rPr>
              <w:t>средняя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1F12" w:rsidRPr="00421F12" w:rsidRDefault="00421F12" w:rsidP="00421F12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421F12">
              <w:rPr>
                <w:color w:val="000000"/>
                <w:sz w:val="24"/>
                <w:szCs w:val="24"/>
                <w:lang w:val="ru-RU" w:eastAsia="ru-RU"/>
              </w:rPr>
              <w:t>допускается при условии, если:</w:t>
            </w:r>
            <w:r w:rsidRPr="00421F12">
              <w:rPr>
                <w:color w:val="000000"/>
                <w:sz w:val="24"/>
                <w:szCs w:val="24"/>
                <w:lang w:val="ru-RU" w:eastAsia="ru-RU"/>
              </w:rPr>
              <w:br/>
              <w:t>ЧА превышают Аванс (без НДС)</w:t>
            </w:r>
          </w:p>
        </w:tc>
      </w:tr>
      <w:tr w:rsidR="00421F12" w:rsidRPr="00421F12" w:rsidTr="005446B7">
        <w:trPr>
          <w:trHeight w:val="404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1F12" w:rsidRPr="00421F12" w:rsidRDefault="00421F12" w:rsidP="00421F12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421F12">
              <w:rPr>
                <w:color w:val="000000"/>
                <w:sz w:val="24"/>
                <w:szCs w:val="24"/>
                <w:lang w:val="ru-RU" w:eastAsia="ru-RU"/>
              </w:rPr>
              <w:t>РБ от 0,70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1F12" w:rsidRPr="00421F12" w:rsidRDefault="00421F12" w:rsidP="00421F12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421F12">
              <w:rPr>
                <w:color w:val="000000"/>
                <w:sz w:val="24"/>
                <w:szCs w:val="24"/>
                <w:lang w:val="ru-RU" w:eastAsia="ru-RU"/>
              </w:rPr>
              <w:t>высокая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1F12" w:rsidRPr="00421F12" w:rsidRDefault="00421F12" w:rsidP="00421F12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421F12">
              <w:rPr>
                <w:color w:val="000000"/>
                <w:sz w:val="24"/>
                <w:szCs w:val="24"/>
                <w:lang w:val="ru-RU" w:eastAsia="ru-RU"/>
              </w:rPr>
              <w:t>допускается</w:t>
            </w:r>
          </w:p>
        </w:tc>
      </w:tr>
    </w:tbl>
    <w:p w:rsidR="0098653D" w:rsidRPr="0098653D" w:rsidRDefault="0098653D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sectPr w:rsidR="0098653D" w:rsidRPr="0098653D" w:rsidSect="00384269">
      <w:headerReference w:type="first" r:id="rId13"/>
      <w:footerReference w:type="first" r:id="rId14"/>
      <w:pgSz w:w="11906" w:h="16838"/>
      <w:pgMar w:top="993" w:right="850" w:bottom="851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10FD" w:rsidRDefault="007E10FD" w:rsidP="001C1B8B">
      <w:r>
        <w:separator/>
      </w:r>
    </w:p>
  </w:endnote>
  <w:endnote w:type="continuationSeparator" w:id="0">
    <w:p w:rsidR="007E10FD" w:rsidRDefault="007E10FD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0E97" w:rsidRDefault="001F0E97">
    <w:pPr>
      <w:pStyle w:val="a6"/>
      <w:jc w:val="right"/>
    </w:pPr>
  </w:p>
  <w:p w:rsidR="001F0E97" w:rsidRDefault="001F0E97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10FD" w:rsidRDefault="007E10FD" w:rsidP="001C1B8B">
      <w:r>
        <w:separator/>
      </w:r>
    </w:p>
  </w:footnote>
  <w:footnote w:type="continuationSeparator" w:id="0">
    <w:p w:rsidR="007E10FD" w:rsidRDefault="007E10FD" w:rsidP="001C1B8B">
      <w:r>
        <w:continuationSeparator/>
      </w:r>
    </w:p>
  </w:footnote>
  <w:footnote w:id="1">
    <w:p w:rsidR="00F41B64" w:rsidRDefault="00F41B64" w:rsidP="00F41B64">
      <w:pPr>
        <w:pStyle w:val="aff7"/>
        <w:jc w:val="both"/>
      </w:pPr>
      <w:r>
        <w:rPr>
          <w:rStyle w:val="aff9"/>
        </w:rPr>
        <w:footnoteRef/>
      </w:r>
      <w:r>
        <w:t xml:space="preserve"> В соответствии с Положением о порядке ведения Реестра недобросовестных поставщиков </w:t>
      </w:r>
      <w:r w:rsidRPr="008C204D">
        <w:t xml:space="preserve">Некоммерческой организации Фонд развития центра разработки и коммерциализации новых технологий, утверждённым приказом Фонда от </w:t>
      </w:r>
      <w:r>
        <w:t>06.</w:t>
      </w:r>
      <w:r w:rsidRPr="008C204D">
        <w:t>1</w:t>
      </w:r>
      <w:r>
        <w:t>2</w:t>
      </w:r>
      <w:r w:rsidRPr="008C204D">
        <w:t xml:space="preserve">.2012 № </w:t>
      </w:r>
      <w:r>
        <w:t xml:space="preserve">171, под недобросовестным Поставщиком понимается: </w:t>
      </w:r>
    </w:p>
    <w:p w:rsidR="00F41B64" w:rsidRDefault="00F41B64" w:rsidP="00F41B64">
      <w:pPr>
        <w:pStyle w:val="aff7"/>
        <w:jc w:val="both"/>
      </w:pPr>
      <w:r>
        <w:t>1. Участник процедуры закупки, признанный уклонившимся от заключения Договора;</w:t>
      </w:r>
    </w:p>
    <w:p w:rsidR="00F41B64" w:rsidRDefault="00F41B64" w:rsidP="00F41B64">
      <w:pPr>
        <w:pStyle w:val="aff7"/>
        <w:jc w:val="both"/>
      </w:pPr>
      <w:r>
        <w:t>2. Поставщик (подрядчик, исполнитель)</w:t>
      </w:r>
      <w:r w:rsidRPr="00D7639E">
        <w:t>,</w:t>
      </w:r>
      <w:r>
        <w:t xml:space="preserve"> допустивший существенное нарушение договора (при условии расторжения с ним Договора по указанному основанию во внесудебном порядке или предъявления к нему по указанному основанию иска о расторжении Договора и (или) иска о взыскании штрафных санкций и (или) убытков в сумме не менее 0,1% от цены Договора либо не менее 500 000 рублей).</w:t>
      </w:r>
    </w:p>
    <w:p w:rsidR="00F41B64" w:rsidRDefault="00F41B64" w:rsidP="00F41B64">
      <w:pPr>
        <w:pStyle w:val="aff7"/>
        <w:jc w:val="both"/>
      </w:pPr>
      <w:r>
        <w:t xml:space="preserve">Сведения о </w:t>
      </w:r>
      <w:r w:rsidRPr="008C204D">
        <w:t>недобросовестн</w:t>
      </w:r>
      <w:r>
        <w:t>ом</w:t>
      </w:r>
      <w:r w:rsidRPr="008C204D">
        <w:t xml:space="preserve"> Поставщик</w:t>
      </w:r>
      <w:r>
        <w:t xml:space="preserve">е вносятся в Реестр </w:t>
      </w:r>
      <w:r w:rsidRPr="008C204D">
        <w:t>недобросовестн</w:t>
      </w:r>
      <w:r>
        <w:t>ых</w:t>
      </w:r>
      <w:r w:rsidRPr="008C204D">
        <w:t xml:space="preserve"> Поставщик</w:t>
      </w:r>
      <w:r>
        <w:t xml:space="preserve">ов бессрочно. </w:t>
      </w:r>
    </w:p>
    <w:p w:rsidR="00F41B64" w:rsidRDefault="00F41B64" w:rsidP="00F41B64">
      <w:pPr>
        <w:pStyle w:val="aff7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5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4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5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6">
    <w:nsid w:val="6C084C7E"/>
    <w:multiLevelType w:val="multilevel"/>
    <w:tmpl w:val="94F28134"/>
    <w:lvl w:ilvl="0">
      <w:start w:val="5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660" w:hanging="660"/>
      </w:pPr>
      <w:rPr>
        <w:rFonts w:hint="default"/>
      </w:rPr>
    </w:lvl>
    <w:lvl w:ilvl="2">
      <w:start w:val="10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7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8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8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9"/>
  </w:num>
  <w:num w:numId="10">
    <w:abstractNumId w:val="12"/>
  </w:num>
  <w:num w:numId="11">
    <w:abstractNumId w:val="21"/>
  </w:num>
  <w:num w:numId="12">
    <w:abstractNumId w:val="27"/>
  </w:num>
  <w:num w:numId="13">
    <w:abstractNumId w:val="25"/>
  </w:num>
  <w:num w:numId="14">
    <w:abstractNumId w:val="8"/>
  </w:num>
  <w:num w:numId="15">
    <w:abstractNumId w:val="23"/>
  </w:num>
  <w:num w:numId="16">
    <w:abstractNumId w:val="7"/>
  </w:num>
  <w:num w:numId="17">
    <w:abstractNumId w:val="13"/>
  </w:num>
  <w:num w:numId="18">
    <w:abstractNumId w:val="20"/>
  </w:num>
  <w:num w:numId="19">
    <w:abstractNumId w:val="2"/>
  </w:num>
  <w:num w:numId="20">
    <w:abstractNumId w:val="3"/>
  </w:num>
  <w:num w:numId="21">
    <w:abstractNumId w:val="4"/>
  </w:num>
  <w:num w:numId="22">
    <w:abstractNumId w:val="16"/>
  </w:num>
  <w:num w:numId="23">
    <w:abstractNumId w:val="24"/>
  </w:num>
  <w:num w:numId="24">
    <w:abstractNumId w:val="10"/>
  </w:num>
  <w:num w:numId="25">
    <w:abstractNumId w:val="17"/>
  </w:num>
  <w:num w:numId="26">
    <w:abstractNumId w:val="9"/>
  </w:num>
  <w:num w:numId="27">
    <w:abstractNumId w:val="14"/>
  </w:num>
  <w:num w:numId="28">
    <w:abstractNumId w:val="22"/>
  </w:num>
  <w:num w:numId="29">
    <w:abstractNumId w:val="9"/>
  </w:num>
  <w:num w:numId="30">
    <w:abstractNumId w:val="9"/>
  </w:num>
  <w:num w:numId="31">
    <w:abstractNumId w:val="29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5"/>
  </w:num>
  <w:num w:numId="33">
    <w:abstractNumId w:val="26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F66"/>
    <w:rsid w:val="000040D5"/>
    <w:rsid w:val="00006AD4"/>
    <w:rsid w:val="0001054D"/>
    <w:rsid w:val="000112FD"/>
    <w:rsid w:val="00012D2E"/>
    <w:rsid w:val="0001652D"/>
    <w:rsid w:val="000173B2"/>
    <w:rsid w:val="0002286E"/>
    <w:rsid w:val="00024638"/>
    <w:rsid w:val="000266EA"/>
    <w:rsid w:val="000314E1"/>
    <w:rsid w:val="00043ED4"/>
    <w:rsid w:val="0005096F"/>
    <w:rsid w:val="00051115"/>
    <w:rsid w:val="00051CC7"/>
    <w:rsid w:val="0005223B"/>
    <w:rsid w:val="000528E7"/>
    <w:rsid w:val="000555F8"/>
    <w:rsid w:val="0005657A"/>
    <w:rsid w:val="00056DA6"/>
    <w:rsid w:val="00057F58"/>
    <w:rsid w:val="000630D7"/>
    <w:rsid w:val="000651F0"/>
    <w:rsid w:val="0006605B"/>
    <w:rsid w:val="000743F8"/>
    <w:rsid w:val="000803B6"/>
    <w:rsid w:val="00082D66"/>
    <w:rsid w:val="000900E2"/>
    <w:rsid w:val="00091998"/>
    <w:rsid w:val="00096524"/>
    <w:rsid w:val="00096B16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8E0"/>
    <w:rsid w:val="000C1B51"/>
    <w:rsid w:val="000D415A"/>
    <w:rsid w:val="000D56AA"/>
    <w:rsid w:val="000D59E4"/>
    <w:rsid w:val="000D7734"/>
    <w:rsid w:val="000E2193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44A"/>
    <w:rsid w:val="001248D5"/>
    <w:rsid w:val="00124B49"/>
    <w:rsid w:val="00133A5B"/>
    <w:rsid w:val="00133EBA"/>
    <w:rsid w:val="00135715"/>
    <w:rsid w:val="00142949"/>
    <w:rsid w:val="00145E2D"/>
    <w:rsid w:val="00146311"/>
    <w:rsid w:val="00154B1B"/>
    <w:rsid w:val="00155E48"/>
    <w:rsid w:val="00160DDD"/>
    <w:rsid w:val="0016188E"/>
    <w:rsid w:val="00163AD6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228"/>
    <w:rsid w:val="00187D9B"/>
    <w:rsid w:val="00192219"/>
    <w:rsid w:val="0019285D"/>
    <w:rsid w:val="001A296A"/>
    <w:rsid w:val="001A48E3"/>
    <w:rsid w:val="001A4D3A"/>
    <w:rsid w:val="001A60CF"/>
    <w:rsid w:val="001B0934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3B8D"/>
    <w:rsid w:val="001C62F2"/>
    <w:rsid w:val="001D19B0"/>
    <w:rsid w:val="001D1B1B"/>
    <w:rsid w:val="001D6EF3"/>
    <w:rsid w:val="001E4390"/>
    <w:rsid w:val="001E4F4D"/>
    <w:rsid w:val="001F0E97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2158E"/>
    <w:rsid w:val="00223FE0"/>
    <w:rsid w:val="0022689C"/>
    <w:rsid w:val="00227685"/>
    <w:rsid w:val="002276EE"/>
    <w:rsid w:val="00230102"/>
    <w:rsid w:val="00230856"/>
    <w:rsid w:val="00233C6C"/>
    <w:rsid w:val="002400B2"/>
    <w:rsid w:val="00240DCA"/>
    <w:rsid w:val="0024237F"/>
    <w:rsid w:val="00242AD6"/>
    <w:rsid w:val="002514B7"/>
    <w:rsid w:val="00252629"/>
    <w:rsid w:val="0025332F"/>
    <w:rsid w:val="00261377"/>
    <w:rsid w:val="00264CAC"/>
    <w:rsid w:val="0026626F"/>
    <w:rsid w:val="00267947"/>
    <w:rsid w:val="00270247"/>
    <w:rsid w:val="0028102F"/>
    <w:rsid w:val="00285466"/>
    <w:rsid w:val="0028566F"/>
    <w:rsid w:val="00290FF8"/>
    <w:rsid w:val="0029421D"/>
    <w:rsid w:val="002A64A9"/>
    <w:rsid w:val="002B23DF"/>
    <w:rsid w:val="002B2692"/>
    <w:rsid w:val="002B64EB"/>
    <w:rsid w:val="002B7656"/>
    <w:rsid w:val="002C14A5"/>
    <w:rsid w:val="002C1CF5"/>
    <w:rsid w:val="002C2D93"/>
    <w:rsid w:val="002C5C3A"/>
    <w:rsid w:val="002C7F51"/>
    <w:rsid w:val="002D50DE"/>
    <w:rsid w:val="002D68D5"/>
    <w:rsid w:val="002D799C"/>
    <w:rsid w:val="002E0908"/>
    <w:rsid w:val="002E0C11"/>
    <w:rsid w:val="002E2C3F"/>
    <w:rsid w:val="002E2F44"/>
    <w:rsid w:val="002E4FBC"/>
    <w:rsid w:val="002E71E9"/>
    <w:rsid w:val="002F29E3"/>
    <w:rsid w:val="002F2BF7"/>
    <w:rsid w:val="002F6B08"/>
    <w:rsid w:val="00303C50"/>
    <w:rsid w:val="00311635"/>
    <w:rsid w:val="00314FC5"/>
    <w:rsid w:val="003370FA"/>
    <w:rsid w:val="003432FE"/>
    <w:rsid w:val="00347157"/>
    <w:rsid w:val="00350412"/>
    <w:rsid w:val="00355056"/>
    <w:rsid w:val="00360678"/>
    <w:rsid w:val="00366882"/>
    <w:rsid w:val="00374489"/>
    <w:rsid w:val="00380E77"/>
    <w:rsid w:val="00384269"/>
    <w:rsid w:val="0038491B"/>
    <w:rsid w:val="00385DED"/>
    <w:rsid w:val="003873A3"/>
    <w:rsid w:val="00394531"/>
    <w:rsid w:val="0039485C"/>
    <w:rsid w:val="00395445"/>
    <w:rsid w:val="003957ED"/>
    <w:rsid w:val="003959B2"/>
    <w:rsid w:val="00397DF3"/>
    <w:rsid w:val="003A072B"/>
    <w:rsid w:val="003A1325"/>
    <w:rsid w:val="003A2B87"/>
    <w:rsid w:val="003A6831"/>
    <w:rsid w:val="003B3C9D"/>
    <w:rsid w:val="003C0234"/>
    <w:rsid w:val="003C30F1"/>
    <w:rsid w:val="003D022D"/>
    <w:rsid w:val="003D3CD7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10FE1"/>
    <w:rsid w:val="00411E65"/>
    <w:rsid w:val="00413614"/>
    <w:rsid w:val="00421F12"/>
    <w:rsid w:val="00425758"/>
    <w:rsid w:val="00425949"/>
    <w:rsid w:val="0042610B"/>
    <w:rsid w:val="004266A1"/>
    <w:rsid w:val="00426C99"/>
    <w:rsid w:val="00431FB7"/>
    <w:rsid w:val="0043566A"/>
    <w:rsid w:val="00444273"/>
    <w:rsid w:val="0044520E"/>
    <w:rsid w:val="004459B6"/>
    <w:rsid w:val="0045000F"/>
    <w:rsid w:val="00451B51"/>
    <w:rsid w:val="004558C4"/>
    <w:rsid w:val="00455CD6"/>
    <w:rsid w:val="00461C2E"/>
    <w:rsid w:val="00464209"/>
    <w:rsid w:val="00466F4B"/>
    <w:rsid w:val="004670BE"/>
    <w:rsid w:val="00470A30"/>
    <w:rsid w:val="00470F2A"/>
    <w:rsid w:val="0047279C"/>
    <w:rsid w:val="00477496"/>
    <w:rsid w:val="00482D24"/>
    <w:rsid w:val="004925B6"/>
    <w:rsid w:val="004A1CBF"/>
    <w:rsid w:val="004A4973"/>
    <w:rsid w:val="004A62E3"/>
    <w:rsid w:val="004B1BEE"/>
    <w:rsid w:val="004B26AB"/>
    <w:rsid w:val="004B2E8D"/>
    <w:rsid w:val="004B7A6E"/>
    <w:rsid w:val="004C0C21"/>
    <w:rsid w:val="004C4386"/>
    <w:rsid w:val="004C4A65"/>
    <w:rsid w:val="004C4C01"/>
    <w:rsid w:val="004C5FBD"/>
    <w:rsid w:val="004D57AF"/>
    <w:rsid w:val="004D7636"/>
    <w:rsid w:val="004E0395"/>
    <w:rsid w:val="004E6392"/>
    <w:rsid w:val="004E6948"/>
    <w:rsid w:val="004F04A0"/>
    <w:rsid w:val="004F0787"/>
    <w:rsid w:val="004F58A4"/>
    <w:rsid w:val="004F7D0E"/>
    <w:rsid w:val="00503849"/>
    <w:rsid w:val="005064E8"/>
    <w:rsid w:val="00506EAA"/>
    <w:rsid w:val="0051115F"/>
    <w:rsid w:val="00514373"/>
    <w:rsid w:val="005147AB"/>
    <w:rsid w:val="005155FF"/>
    <w:rsid w:val="00516DAA"/>
    <w:rsid w:val="00536D10"/>
    <w:rsid w:val="005446CC"/>
    <w:rsid w:val="00544F88"/>
    <w:rsid w:val="00545417"/>
    <w:rsid w:val="005504A6"/>
    <w:rsid w:val="00554F30"/>
    <w:rsid w:val="00557343"/>
    <w:rsid w:val="00564618"/>
    <w:rsid w:val="00573802"/>
    <w:rsid w:val="005749E4"/>
    <w:rsid w:val="00575127"/>
    <w:rsid w:val="00580909"/>
    <w:rsid w:val="00580CB0"/>
    <w:rsid w:val="00582F6C"/>
    <w:rsid w:val="00583743"/>
    <w:rsid w:val="0058590A"/>
    <w:rsid w:val="00585B92"/>
    <w:rsid w:val="00587BDC"/>
    <w:rsid w:val="00590255"/>
    <w:rsid w:val="00596792"/>
    <w:rsid w:val="005A1656"/>
    <w:rsid w:val="005A50A5"/>
    <w:rsid w:val="005A55C6"/>
    <w:rsid w:val="005A691B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F00F6"/>
    <w:rsid w:val="005F356C"/>
    <w:rsid w:val="00600594"/>
    <w:rsid w:val="00600658"/>
    <w:rsid w:val="00601D2D"/>
    <w:rsid w:val="0060300B"/>
    <w:rsid w:val="006127D7"/>
    <w:rsid w:val="00621C3C"/>
    <w:rsid w:val="00621CF9"/>
    <w:rsid w:val="00623880"/>
    <w:rsid w:val="00625381"/>
    <w:rsid w:val="00626361"/>
    <w:rsid w:val="006277C3"/>
    <w:rsid w:val="00632246"/>
    <w:rsid w:val="0063493B"/>
    <w:rsid w:val="006375F7"/>
    <w:rsid w:val="00641A46"/>
    <w:rsid w:val="006464E5"/>
    <w:rsid w:val="006508FB"/>
    <w:rsid w:val="00651D44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0566"/>
    <w:rsid w:val="006D2121"/>
    <w:rsid w:val="006E265F"/>
    <w:rsid w:val="006E31C2"/>
    <w:rsid w:val="006E410E"/>
    <w:rsid w:val="006E5F0E"/>
    <w:rsid w:val="006F13B8"/>
    <w:rsid w:val="006F17AE"/>
    <w:rsid w:val="006F2D06"/>
    <w:rsid w:val="006F6EC2"/>
    <w:rsid w:val="006F6F28"/>
    <w:rsid w:val="007012C9"/>
    <w:rsid w:val="00703D1C"/>
    <w:rsid w:val="00704A3E"/>
    <w:rsid w:val="00707559"/>
    <w:rsid w:val="0071094F"/>
    <w:rsid w:val="0071116B"/>
    <w:rsid w:val="00712159"/>
    <w:rsid w:val="007131F7"/>
    <w:rsid w:val="00713244"/>
    <w:rsid w:val="007146E2"/>
    <w:rsid w:val="0071525C"/>
    <w:rsid w:val="00715E8D"/>
    <w:rsid w:val="00717A0E"/>
    <w:rsid w:val="007231BE"/>
    <w:rsid w:val="007251BB"/>
    <w:rsid w:val="00725223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2D8C"/>
    <w:rsid w:val="00773EA2"/>
    <w:rsid w:val="0078190F"/>
    <w:rsid w:val="0078573F"/>
    <w:rsid w:val="007874D2"/>
    <w:rsid w:val="00791025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A7EF3"/>
    <w:rsid w:val="007B4860"/>
    <w:rsid w:val="007B495A"/>
    <w:rsid w:val="007B4F4A"/>
    <w:rsid w:val="007C2364"/>
    <w:rsid w:val="007C60C1"/>
    <w:rsid w:val="007D3713"/>
    <w:rsid w:val="007D4451"/>
    <w:rsid w:val="007D6A9D"/>
    <w:rsid w:val="007D7426"/>
    <w:rsid w:val="007E10FD"/>
    <w:rsid w:val="007E2B8C"/>
    <w:rsid w:val="007E2D12"/>
    <w:rsid w:val="007E39F0"/>
    <w:rsid w:val="007E7C75"/>
    <w:rsid w:val="007F06C4"/>
    <w:rsid w:val="007F31F4"/>
    <w:rsid w:val="007F75B7"/>
    <w:rsid w:val="008056C9"/>
    <w:rsid w:val="00805F5D"/>
    <w:rsid w:val="00806F43"/>
    <w:rsid w:val="00812BD6"/>
    <w:rsid w:val="008132E1"/>
    <w:rsid w:val="00822CBB"/>
    <w:rsid w:val="0082723D"/>
    <w:rsid w:val="008279B0"/>
    <w:rsid w:val="00834CC6"/>
    <w:rsid w:val="00836439"/>
    <w:rsid w:val="00836CFE"/>
    <w:rsid w:val="00837422"/>
    <w:rsid w:val="0084259F"/>
    <w:rsid w:val="00842E84"/>
    <w:rsid w:val="00842EF4"/>
    <w:rsid w:val="0084614C"/>
    <w:rsid w:val="00851F51"/>
    <w:rsid w:val="008527D0"/>
    <w:rsid w:val="00852F40"/>
    <w:rsid w:val="008555D7"/>
    <w:rsid w:val="00856D2F"/>
    <w:rsid w:val="00856F4A"/>
    <w:rsid w:val="008572B0"/>
    <w:rsid w:val="00863FB0"/>
    <w:rsid w:val="00865088"/>
    <w:rsid w:val="008706C0"/>
    <w:rsid w:val="0087095E"/>
    <w:rsid w:val="008726A2"/>
    <w:rsid w:val="00873214"/>
    <w:rsid w:val="008759FB"/>
    <w:rsid w:val="00876287"/>
    <w:rsid w:val="00876C26"/>
    <w:rsid w:val="00884248"/>
    <w:rsid w:val="0088528E"/>
    <w:rsid w:val="00887ED9"/>
    <w:rsid w:val="00890BBA"/>
    <w:rsid w:val="00893B23"/>
    <w:rsid w:val="00895037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3EC5"/>
    <w:rsid w:val="008C50F6"/>
    <w:rsid w:val="008D1E82"/>
    <w:rsid w:val="008D5BEB"/>
    <w:rsid w:val="008D7594"/>
    <w:rsid w:val="008E3C7F"/>
    <w:rsid w:val="008E4F2D"/>
    <w:rsid w:val="008E62FA"/>
    <w:rsid w:val="008E7691"/>
    <w:rsid w:val="008F2745"/>
    <w:rsid w:val="008F5689"/>
    <w:rsid w:val="008F6A0D"/>
    <w:rsid w:val="008F7247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46EB2"/>
    <w:rsid w:val="009509A1"/>
    <w:rsid w:val="00950F91"/>
    <w:rsid w:val="00956451"/>
    <w:rsid w:val="00960317"/>
    <w:rsid w:val="0096190D"/>
    <w:rsid w:val="00961F87"/>
    <w:rsid w:val="00962865"/>
    <w:rsid w:val="009657D9"/>
    <w:rsid w:val="00965CE0"/>
    <w:rsid w:val="00966CF6"/>
    <w:rsid w:val="0096700A"/>
    <w:rsid w:val="009744AC"/>
    <w:rsid w:val="00980722"/>
    <w:rsid w:val="0098264A"/>
    <w:rsid w:val="00982F84"/>
    <w:rsid w:val="0098653D"/>
    <w:rsid w:val="00992A09"/>
    <w:rsid w:val="009955D1"/>
    <w:rsid w:val="009A02B2"/>
    <w:rsid w:val="009A3406"/>
    <w:rsid w:val="009A3DF5"/>
    <w:rsid w:val="009B1390"/>
    <w:rsid w:val="009B380F"/>
    <w:rsid w:val="009B3B45"/>
    <w:rsid w:val="009B4032"/>
    <w:rsid w:val="009B6903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9E6828"/>
    <w:rsid w:val="00A03ADD"/>
    <w:rsid w:val="00A07F7E"/>
    <w:rsid w:val="00A119F1"/>
    <w:rsid w:val="00A11B4F"/>
    <w:rsid w:val="00A13A7D"/>
    <w:rsid w:val="00A15171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60387"/>
    <w:rsid w:val="00A70385"/>
    <w:rsid w:val="00A718D4"/>
    <w:rsid w:val="00A749FE"/>
    <w:rsid w:val="00A76D84"/>
    <w:rsid w:val="00A83E40"/>
    <w:rsid w:val="00A85AE3"/>
    <w:rsid w:val="00A93EFB"/>
    <w:rsid w:val="00A94477"/>
    <w:rsid w:val="00A972F0"/>
    <w:rsid w:val="00AA45C4"/>
    <w:rsid w:val="00AB11CD"/>
    <w:rsid w:val="00AB441B"/>
    <w:rsid w:val="00AB4E42"/>
    <w:rsid w:val="00AB590E"/>
    <w:rsid w:val="00AB743D"/>
    <w:rsid w:val="00AD5D1E"/>
    <w:rsid w:val="00AD5FAA"/>
    <w:rsid w:val="00AD76D0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31B37"/>
    <w:rsid w:val="00B44806"/>
    <w:rsid w:val="00B45970"/>
    <w:rsid w:val="00B46BEA"/>
    <w:rsid w:val="00B5568E"/>
    <w:rsid w:val="00B557E5"/>
    <w:rsid w:val="00B55DBC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95A4A"/>
    <w:rsid w:val="00BA57B5"/>
    <w:rsid w:val="00BA780E"/>
    <w:rsid w:val="00BB5827"/>
    <w:rsid w:val="00BB5E63"/>
    <w:rsid w:val="00BC1945"/>
    <w:rsid w:val="00BC3F2A"/>
    <w:rsid w:val="00BD0B35"/>
    <w:rsid w:val="00BD0C25"/>
    <w:rsid w:val="00BD3C86"/>
    <w:rsid w:val="00BD3F85"/>
    <w:rsid w:val="00BD6BE7"/>
    <w:rsid w:val="00BE16FD"/>
    <w:rsid w:val="00BE21EB"/>
    <w:rsid w:val="00BE4FD0"/>
    <w:rsid w:val="00BF0F51"/>
    <w:rsid w:val="00BF10BC"/>
    <w:rsid w:val="00BF4AFC"/>
    <w:rsid w:val="00C04754"/>
    <w:rsid w:val="00C17384"/>
    <w:rsid w:val="00C17FE0"/>
    <w:rsid w:val="00C20B69"/>
    <w:rsid w:val="00C21676"/>
    <w:rsid w:val="00C23AE5"/>
    <w:rsid w:val="00C23F2D"/>
    <w:rsid w:val="00C24AEA"/>
    <w:rsid w:val="00C258AD"/>
    <w:rsid w:val="00C26806"/>
    <w:rsid w:val="00C33BEA"/>
    <w:rsid w:val="00C347B0"/>
    <w:rsid w:val="00C4109D"/>
    <w:rsid w:val="00C520F1"/>
    <w:rsid w:val="00C6068E"/>
    <w:rsid w:val="00C6090F"/>
    <w:rsid w:val="00C61527"/>
    <w:rsid w:val="00C61BA6"/>
    <w:rsid w:val="00C6407F"/>
    <w:rsid w:val="00C64F3B"/>
    <w:rsid w:val="00C7526A"/>
    <w:rsid w:val="00C75956"/>
    <w:rsid w:val="00C77917"/>
    <w:rsid w:val="00C8145F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233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6FC"/>
    <w:rsid w:val="00CC1B44"/>
    <w:rsid w:val="00CC319E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33B7"/>
    <w:rsid w:val="00CF51DB"/>
    <w:rsid w:val="00D01D47"/>
    <w:rsid w:val="00D03891"/>
    <w:rsid w:val="00D05609"/>
    <w:rsid w:val="00D0686D"/>
    <w:rsid w:val="00D10EC5"/>
    <w:rsid w:val="00D14D5D"/>
    <w:rsid w:val="00D17C10"/>
    <w:rsid w:val="00D20463"/>
    <w:rsid w:val="00D218AE"/>
    <w:rsid w:val="00D23C54"/>
    <w:rsid w:val="00D266E0"/>
    <w:rsid w:val="00D27DDA"/>
    <w:rsid w:val="00D27FD5"/>
    <w:rsid w:val="00D31149"/>
    <w:rsid w:val="00D323D4"/>
    <w:rsid w:val="00D336C2"/>
    <w:rsid w:val="00D3451B"/>
    <w:rsid w:val="00D37E60"/>
    <w:rsid w:val="00D4204A"/>
    <w:rsid w:val="00D44054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0429"/>
    <w:rsid w:val="00D7123A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7E7"/>
    <w:rsid w:val="00DB0744"/>
    <w:rsid w:val="00DB5800"/>
    <w:rsid w:val="00DC0A85"/>
    <w:rsid w:val="00DC2917"/>
    <w:rsid w:val="00DC4927"/>
    <w:rsid w:val="00DC649C"/>
    <w:rsid w:val="00DD625E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4BCE"/>
    <w:rsid w:val="00E342CC"/>
    <w:rsid w:val="00E42CE0"/>
    <w:rsid w:val="00E44246"/>
    <w:rsid w:val="00E46702"/>
    <w:rsid w:val="00E51291"/>
    <w:rsid w:val="00E52467"/>
    <w:rsid w:val="00E54E2C"/>
    <w:rsid w:val="00E57AA5"/>
    <w:rsid w:val="00E62335"/>
    <w:rsid w:val="00E634E1"/>
    <w:rsid w:val="00E63A6F"/>
    <w:rsid w:val="00E660DC"/>
    <w:rsid w:val="00E66D4F"/>
    <w:rsid w:val="00E66E90"/>
    <w:rsid w:val="00E70A50"/>
    <w:rsid w:val="00E7741F"/>
    <w:rsid w:val="00E80078"/>
    <w:rsid w:val="00E80511"/>
    <w:rsid w:val="00E80A82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D3F01"/>
    <w:rsid w:val="00ED75FC"/>
    <w:rsid w:val="00EE1895"/>
    <w:rsid w:val="00EE406F"/>
    <w:rsid w:val="00EF0B21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583B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7BD9"/>
    <w:rsid w:val="00F41B64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08C6"/>
    <w:rsid w:val="00F824E0"/>
    <w:rsid w:val="00F82D46"/>
    <w:rsid w:val="00F84CB9"/>
    <w:rsid w:val="00F85F21"/>
    <w:rsid w:val="00F8743F"/>
    <w:rsid w:val="00F915FE"/>
    <w:rsid w:val="00F95906"/>
    <w:rsid w:val="00F95E94"/>
    <w:rsid w:val="00FA2528"/>
    <w:rsid w:val="00FB01FE"/>
    <w:rsid w:val="00FB76C3"/>
    <w:rsid w:val="00FB7D53"/>
    <w:rsid w:val="00FC0C4C"/>
    <w:rsid w:val="00FC27B1"/>
    <w:rsid w:val="00FC4EA1"/>
    <w:rsid w:val="00FC6EEF"/>
    <w:rsid w:val="00FD0A9E"/>
    <w:rsid w:val="00FD3187"/>
    <w:rsid w:val="00FD48FC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72D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72D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6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9555B954-036E-4943-B363-62A86DEDEA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6</Pages>
  <Words>2317</Words>
  <Characters>13211</Characters>
  <Application>Microsoft Office Word</Application>
  <DocSecurity>0</DocSecurity>
  <Lines>110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6</cp:revision>
  <cp:lastPrinted>2018-09-20T14:36:00Z</cp:lastPrinted>
  <dcterms:created xsi:type="dcterms:W3CDTF">2018-11-08T11:30:00Z</dcterms:created>
  <dcterms:modified xsi:type="dcterms:W3CDTF">2018-11-08T14:27:00Z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