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48D" w:rsidRPr="00C11ADC" w:rsidRDefault="00486E6D" w:rsidP="004C27BD">
      <w:pPr>
        <w:pStyle w:val="5"/>
        <w:tabs>
          <w:tab w:val="clear" w:pos="1008"/>
          <w:tab w:val="num" w:pos="0"/>
        </w:tabs>
        <w:ind w:left="0" w:firstLine="0"/>
      </w:pPr>
      <w:r w:rsidRPr="002A59F7">
        <w:t xml:space="preserve">  </w:t>
      </w:r>
      <w:r w:rsidR="000C7AD0">
        <w:rPr>
          <w:noProof/>
        </w:rPr>
        <w:drawing>
          <wp:inline distT="0" distB="0" distL="0" distR="0" wp14:anchorId="279CD909" wp14:editId="473EFEBE">
            <wp:extent cx="6139180" cy="10058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39180" cy="1005840"/>
                    </a:xfrm>
                    <a:prstGeom prst="rect">
                      <a:avLst/>
                    </a:prstGeom>
                    <a:noFill/>
                  </pic:spPr>
                </pic:pic>
              </a:graphicData>
            </a:graphic>
          </wp:inline>
        </w:drawing>
      </w:r>
    </w:p>
    <w:p w:rsidR="00BC45BF" w:rsidRDefault="00BC45BF" w:rsidP="0025348D">
      <w:pPr>
        <w:ind w:left="5670"/>
        <w:rPr>
          <w:b/>
        </w:rPr>
      </w:pPr>
    </w:p>
    <w:p w:rsidR="00BC45BF" w:rsidRDefault="00BC45BF" w:rsidP="0025348D">
      <w:pPr>
        <w:ind w:left="5670"/>
        <w:rPr>
          <w:b/>
        </w:rPr>
      </w:pPr>
    </w:p>
    <w:p w:rsidR="00BC45BF" w:rsidRDefault="00BC45BF" w:rsidP="0025348D">
      <w:pPr>
        <w:ind w:left="5670"/>
        <w:rPr>
          <w:b/>
        </w:rPr>
      </w:pPr>
    </w:p>
    <w:p w:rsidR="00B51074" w:rsidRPr="006E1F10" w:rsidRDefault="00B51074" w:rsidP="0025348D">
      <w:pPr>
        <w:ind w:left="5670"/>
        <w:rPr>
          <w:b/>
        </w:rPr>
      </w:pPr>
    </w:p>
    <w:p w:rsidR="00A353A0" w:rsidRPr="006E1F10" w:rsidRDefault="00A353A0" w:rsidP="0025348D">
      <w:pPr>
        <w:ind w:left="5670"/>
        <w:rPr>
          <w:b/>
        </w:rPr>
      </w:pPr>
    </w:p>
    <w:p w:rsidR="00B51074" w:rsidRDefault="00B51074" w:rsidP="0025348D">
      <w:pPr>
        <w:ind w:left="5670"/>
        <w:rPr>
          <w:b/>
        </w:rPr>
      </w:pPr>
    </w:p>
    <w:p w:rsidR="002D7E0C" w:rsidRPr="00794817" w:rsidRDefault="00642E32" w:rsidP="00B424F4">
      <w:pPr>
        <w:jc w:val="center"/>
        <w:rPr>
          <w:b/>
          <w:sz w:val="28"/>
          <w:szCs w:val="28"/>
        </w:rPr>
      </w:pPr>
      <w:r>
        <w:rPr>
          <w:b/>
          <w:sz w:val="28"/>
          <w:szCs w:val="28"/>
        </w:rPr>
        <w:t>ИЗМЕНЕНИЯ В ДОКУМЕНТАЦИЮ</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A340B3" w:rsidRPr="00A340B3" w:rsidRDefault="002C4D1F" w:rsidP="00A340B3">
      <w:pPr>
        <w:jc w:val="center"/>
        <w:rPr>
          <w:b/>
          <w:bCs/>
          <w:sz w:val="28"/>
          <w:szCs w:val="28"/>
        </w:rPr>
      </w:pPr>
      <w:r w:rsidRPr="002C4D1F">
        <w:rPr>
          <w:b/>
          <w:bCs/>
          <w:sz w:val="28"/>
          <w:szCs w:val="28"/>
        </w:rPr>
        <w:t>на подготовку рабочей документации, выполнение строительно-монтажных и пусконаладочных работ систем освещения и видеонаблюдения на территории объекта «Квартал 10, входящий в состав среднеэтажной смешанной застройки района D2 «Техноп</w:t>
      </w:r>
      <w:r w:rsidR="00AA395A">
        <w:rPr>
          <w:b/>
          <w:bCs/>
          <w:sz w:val="28"/>
          <w:szCs w:val="28"/>
        </w:rPr>
        <w:t>арк»», расположенного по адресу</w:t>
      </w:r>
      <w:bookmarkStart w:id="0" w:name="_GoBack"/>
      <w:bookmarkEnd w:id="0"/>
      <w:r w:rsidRPr="002C4D1F">
        <w:rPr>
          <w:b/>
          <w:bCs/>
          <w:sz w:val="28"/>
          <w:szCs w:val="28"/>
        </w:rPr>
        <w:t xml:space="preserve"> г. Москва, территория инновационного центра «Сколково»</w:t>
      </w:r>
    </w:p>
    <w:p w:rsidR="00A340B3" w:rsidRPr="00A340B3" w:rsidRDefault="00A340B3" w:rsidP="00A340B3">
      <w:pPr>
        <w:jc w:val="center"/>
        <w:rPr>
          <w:bCs/>
          <w:sz w:val="28"/>
          <w:szCs w:val="28"/>
        </w:rPr>
      </w:pPr>
      <w:r w:rsidRPr="00A340B3">
        <w:rPr>
          <w:bCs/>
          <w:sz w:val="28"/>
          <w:szCs w:val="28"/>
        </w:rPr>
        <w:t>для нужд ООО «ОДПС Сколково»</w:t>
      </w:r>
    </w:p>
    <w:p w:rsidR="00785A33" w:rsidRPr="00A340B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523622" w:rsidRDefault="002D7E0C" w:rsidP="009D234C">
      <w:pPr>
        <w:suppressAutoHyphens/>
        <w:ind w:right="639"/>
        <w:jc w:val="center"/>
      </w:pPr>
      <w:r w:rsidRPr="00E33EAB">
        <w:t xml:space="preserve">Извещение </w:t>
      </w:r>
      <w:r w:rsidR="00933C2B" w:rsidRPr="00933C2B">
        <w:t>№</w:t>
      </w:r>
      <w:r w:rsidR="002468FF">
        <w:t xml:space="preserve"> </w:t>
      </w:r>
      <w:r w:rsidR="009D234C" w:rsidRPr="009D234C">
        <w:t>1</w:t>
      </w:r>
      <w:r w:rsidR="00EF00A0" w:rsidRPr="00B52DCA">
        <w:t>8</w:t>
      </w:r>
      <w:r w:rsidR="009D234C" w:rsidRPr="009D234C">
        <w:t>-50104/</w:t>
      </w:r>
      <w:r w:rsidR="00AF35ED" w:rsidRPr="00AF35ED">
        <w:t>1530</w:t>
      </w:r>
      <w:r w:rsidR="0076542B" w:rsidRPr="0076542B">
        <w:t xml:space="preserve">  </w:t>
      </w:r>
      <w:r w:rsidR="009D234C" w:rsidRPr="009D234C">
        <w:t xml:space="preserve">от </w:t>
      </w:r>
      <w:r w:rsidR="00AF35ED" w:rsidRPr="00AF35ED">
        <w:t>04</w:t>
      </w:r>
      <w:r w:rsidR="00523622">
        <w:t>.</w:t>
      </w:r>
      <w:r w:rsidR="00AF35ED" w:rsidRPr="00AF35ED">
        <w:t>10</w:t>
      </w:r>
      <w:r w:rsidR="00523622">
        <w:t>.201</w:t>
      </w:r>
      <w:r w:rsidR="00523622" w:rsidRPr="00523622">
        <w:t>8</w:t>
      </w:r>
    </w:p>
    <w:p w:rsidR="00115382" w:rsidRPr="0052362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f"/>
            <w:lang w:val="en-US"/>
          </w:rPr>
          <w:t>www</w:t>
        </w:r>
        <w:r w:rsidRPr="00115382">
          <w:rPr>
            <w:rStyle w:val="af"/>
          </w:rPr>
          <w:t>.</w:t>
        </w:r>
        <w:r w:rsidRPr="0070178C">
          <w:rPr>
            <w:rStyle w:val="af"/>
            <w:lang w:val="en-US"/>
          </w:rPr>
          <w:t>sk</w:t>
        </w:r>
        <w:r w:rsidRPr="00115382">
          <w:rPr>
            <w:rStyle w:val="af"/>
          </w:rPr>
          <w:t>.</w:t>
        </w:r>
        <w:r w:rsidRPr="0070178C">
          <w:rPr>
            <w:rStyle w:val="af"/>
            <w:lang w:val="en-US"/>
          </w:rPr>
          <w:t>ru</w:t>
        </w:r>
      </w:hyperlink>
      <w:r w:rsidRPr="00115382">
        <w:t xml:space="preserve"> </w:t>
      </w:r>
      <w:r w:rsidR="001B5382">
        <w:t xml:space="preserve"> </w:t>
      </w:r>
      <w:r w:rsidR="00AF35ED" w:rsidRPr="00AF35ED">
        <w:t>04</w:t>
      </w:r>
      <w:r w:rsidR="00523622">
        <w:t>.</w:t>
      </w:r>
      <w:r w:rsidR="00AF35ED" w:rsidRPr="00AF35ED">
        <w:t>10</w:t>
      </w:r>
      <w:r w:rsidR="0076542B" w:rsidRPr="0076542B">
        <w:t>.</w:t>
      </w:r>
      <w:r w:rsidR="00523622">
        <w:t>201</w:t>
      </w:r>
      <w:r w:rsidR="00523622" w:rsidRPr="00523622">
        <w:t>8</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6977B3" w:rsidRDefault="006977B3" w:rsidP="00496A0D">
      <w:pPr>
        <w:rPr>
          <w:sz w:val="22"/>
          <w:szCs w:val="28"/>
        </w:rPr>
      </w:pPr>
    </w:p>
    <w:p w:rsidR="006A2C61" w:rsidRPr="00486E6D" w:rsidRDefault="006A2C61" w:rsidP="00B424F4">
      <w:pPr>
        <w:jc w:val="center"/>
        <w:rPr>
          <w:sz w:val="22"/>
          <w:szCs w:val="28"/>
        </w:rPr>
      </w:pPr>
    </w:p>
    <w:p w:rsidR="006A2C61" w:rsidRPr="00486E6D" w:rsidRDefault="006A2C61" w:rsidP="00B424F4">
      <w:pPr>
        <w:jc w:val="center"/>
        <w:rPr>
          <w:sz w:val="22"/>
          <w:szCs w:val="28"/>
        </w:rPr>
      </w:pPr>
    </w:p>
    <w:p w:rsidR="006A2C61" w:rsidRPr="002468FF" w:rsidRDefault="006A2C61" w:rsidP="00B424F4">
      <w:pPr>
        <w:jc w:val="center"/>
        <w:rPr>
          <w:sz w:val="22"/>
          <w:szCs w:val="28"/>
        </w:rPr>
      </w:pPr>
    </w:p>
    <w:p w:rsidR="00FD0C28" w:rsidRPr="002468FF" w:rsidRDefault="00FD0C28" w:rsidP="00B424F4">
      <w:pPr>
        <w:jc w:val="center"/>
        <w:rPr>
          <w:sz w:val="22"/>
          <w:szCs w:val="28"/>
        </w:rPr>
      </w:pPr>
    </w:p>
    <w:p w:rsidR="00AF4C99" w:rsidRDefault="00AF4C99" w:rsidP="00B424F4">
      <w:pPr>
        <w:jc w:val="center"/>
        <w:rPr>
          <w:sz w:val="22"/>
          <w:szCs w:val="28"/>
        </w:rPr>
      </w:pPr>
    </w:p>
    <w:p w:rsidR="00315CA1" w:rsidRPr="002C4D1F" w:rsidRDefault="00315CA1" w:rsidP="00B424F4">
      <w:pPr>
        <w:jc w:val="center"/>
        <w:rPr>
          <w:sz w:val="22"/>
          <w:szCs w:val="28"/>
        </w:rPr>
      </w:pPr>
    </w:p>
    <w:p w:rsidR="00315CA1" w:rsidRDefault="00315CA1" w:rsidP="00B424F4">
      <w:pPr>
        <w:jc w:val="center"/>
        <w:rPr>
          <w:sz w:val="22"/>
          <w:szCs w:val="28"/>
        </w:rPr>
      </w:pPr>
    </w:p>
    <w:p w:rsidR="00A812A6" w:rsidRDefault="00A812A6" w:rsidP="00B424F4">
      <w:pPr>
        <w:jc w:val="center"/>
        <w:rPr>
          <w:sz w:val="22"/>
          <w:szCs w:val="28"/>
        </w:rPr>
      </w:pPr>
    </w:p>
    <w:p w:rsidR="00A812A6" w:rsidRDefault="00A812A6" w:rsidP="00B424F4">
      <w:pPr>
        <w:jc w:val="center"/>
        <w:rPr>
          <w:sz w:val="22"/>
          <w:szCs w:val="28"/>
        </w:rPr>
      </w:pPr>
    </w:p>
    <w:p w:rsidR="00A812A6" w:rsidRDefault="00A812A6" w:rsidP="00B424F4">
      <w:pPr>
        <w:jc w:val="center"/>
        <w:rPr>
          <w:sz w:val="22"/>
          <w:szCs w:val="28"/>
        </w:rPr>
      </w:pPr>
    </w:p>
    <w:p w:rsidR="00A812A6" w:rsidRDefault="00A812A6" w:rsidP="00B424F4">
      <w:pPr>
        <w:jc w:val="center"/>
        <w:rPr>
          <w:sz w:val="22"/>
          <w:szCs w:val="28"/>
        </w:rPr>
      </w:pPr>
    </w:p>
    <w:p w:rsidR="00A812A6" w:rsidRPr="002C4D1F" w:rsidRDefault="00A812A6" w:rsidP="00B424F4">
      <w:pPr>
        <w:jc w:val="center"/>
        <w:rPr>
          <w:sz w:val="22"/>
          <w:szCs w:val="28"/>
        </w:rPr>
      </w:pPr>
    </w:p>
    <w:p w:rsidR="00315CA1" w:rsidRPr="002C4D1F" w:rsidRDefault="00315CA1" w:rsidP="00B424F4">
      <w:pPr>
        <w:jc w:val="center"/>
        <w:rPr>
          <w:sz w:val="22"/>
          <w:szCs w:val="28"/>
        </w:rPr>
      </w:pPr>
    </w:p>
    <w:p w:rsidR="00315CA1" w:rsidRPr="002C4D1F" w:rsidRDefault="00315CA1" w:rsidP="00B424F4">
      <w:pPr>
        <w:jc w:val="center"/>
        <w:rPr>
          <w:sz w:val="22"/>
          <w:szCs w:val="28"/>
        </w:rPr>
      </w:pPr>
    </w:p>
    <w:p w:rsidR="00315CA1" w:rsidRPr="002C4D1F" w:rsidRDefault="00315CA1" w:rsidP="00B424F4">
      <w:pPr>
        <w:jc w:val="center"/>
        <w:rPr>
          <w:sz w:val="22"/>
          <w:szCs w:val="28"/>
        </w:rPr>
      </w:pPr>
    </w:p>
    <w:p w:rsidR="00315CA1" w:rsidRPr="002C4D1F" w:rsidRDefault="00315CA1" w:rsidP="00B424F4">
      <w:pPr>
        <w:jc w:val="center"/>
        <w:rPr>
          <w:sz w:val="22"/>
          <w:szCs w:val="28"/>
        </w:rPr>
      </w:pPr>
    </w:p>
    <w:p w:rsidR="000D7B3C" w:rsidRDefault="000D7B3C"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FA77B4" w:rsidRPr="00714754">
        <w:rPr>
          <w:sz w:val="22"/>
          <w:szCs w:val="28"/>
        </w:rPr>
        <w:t>8</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1" w:name="_Toc349121542"/>
      <w:bookmarkStart w:id="2" w:name="_Toc348106585"/>
      <w:bookmarkStart w:id="3" w:name="_Toc348106193"/>
      <w:bookmarkStart w:id="4" w:name="_Toc348011948"/>
      <w:bookmarkStart w:id="5" w:name="_Toc347943555"/>
      <w:r>
        <w:rPr>
          <w:b/>
        </w:rPr>
        <w:t>Содержание</w:t>
      </w:r>
      <w:bookmarkEnd w:id="1"/>
      <w:bookmarkEnd w:id="2"/>
      <w:bookmarkEnd w:id="3"/>
      <w:bookmarkEnd w:id="4"/>
      <w:bookmarkEnd w:id="5"/>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f"/>
            <w:rFonts w:ascii="Times New Roman" w:eastAsia="Calibri" w:hAnsi="Times New Roman" w:cs="Times New Roman"/>
          </w:rPr>
          <w:t>1.  ОСНОВНЫЕ ТЕРМИНЫ, ИСПОЛЬЗУЕМЫЕ В ДОКУМЕНТАЦИИ ПРОЦЕДУРЫ  ЗАКУПОК</w:t>
        </w:r>
        <w:r>
          <w:rPr>
            <w:rStyle w:val="af"/>
            <w:rFonts w:ascii="Times New Roman" w:eastAsia="Calibri" w:hAnsi="Times New Roman" w:cs="Times New Roman"/>
            <w:webHidden/>
          </w:rPr>
          <w:tab/>
        </w:r>
        <w:r>
          <w:rPr>
            <w:rStyle w:val="af"/>
            <w:rFonts w:ascii="Times New Roman" w:eastAsia="Calibri" w:hAnsi="Times New Roman" w:cs="Times New Roman"/>
            <w:webHidden/>
          </w:rPr>
          <w:fldChar w:fldCharType="begin"/>
        </w:r>
        <w:r>
          <w:rPr>
            <w:rStyle w:val="af"/>
            <w:rFonts w:ascii="Times New Roman" w:eastAsia="Calibri" w:hAnsi="Times New Roman" w:cs="Times New Roman"/>
            <w:webHidden/>
          </w:rPr>
          <w:instrText xml:space="preserve"> PAGEREF _Toc403472549 \h </w:instrText>
        </w:r>
        <w:r>
          <w:rPr>
            <w:rStyle w:val="af"/>
            <w:rFonts w:ascii="Times New Roman" w:eastAsia="Calibri" w:hAnsi="Times New Roman" w:cs="Times New Roman"/>
            <w:webHidden/>
          </w:rPr>
        </w:r>
        <w:r>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3</w:t>
        </w:r>
        <w:r>
          <w:rPr>
            <w:rStyle w:val="af"/>
            <w:rFonts w:ascii="Times New Roman" w:eastAsia="Calibri" w:hAnsi="Times New Roman" w:cs="Times New Roman"/>
            <w:webHidden/>
          </w:rPr>
          <w:fldChar w:fldCharType="end"/>
        </w:r>
      </w:hyperlink>
    </w:p>
    <w:p w:rsidR="00923380" w:rsidRDefault="00AA395A"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f"/>
            <w:rFonts w:ascii="Times New Roman" w:eastAsia="Calibri" w:hAnsi="Times New Roman" w:cs="Times New Roman"/>
          </w:rPr>
          <w:t>2.  ОБЩИЕ СВЕДЕНИЯ О ПРОЦЕДУРЕ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_Toc403472550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rsidR="00923380" w:rsidRDefault="00AA395A" w:rsidP="00923380">
      <w:pPr>
        <w:pStyle w:val="22"/>
        <w:rPr>
          <w:rFonts w:eastAsiaTheme="minorEastAsia"/>
          <w:bCs w:val="0"/>
          <w:sz w:val="22"/>
          <w:szCs w:val="22"/>
        </w:rPr>
      </w:pPr>
      <w:hyperlink r:id="rId14" w:anchor="_Toc403472551" w:history="1">
        <w:r w:rsidR="00923380">
          <w:rPr>
            <w:rStyle w:val="af"/>
            <w:rFonts w:eastAsia="Calibri"/>
          </w:rPr>
          <w:t>2.1. Наименование, способ и предмет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_Toc403472551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3</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15" w:anchor="_Toc403472552" w:history="1">
        <w:r w:rsidR="00923380">
          <w:rPr>
            <w:rStyle w:val="af"/>
            <w:rFonts w:eastAsia="Calibri"/>
          </w:rPr>
          <w:t>2.2. Отказ от проведения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_Toc403472552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3</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16" w:anchor="_Toc403472553" w:history="1">
        <w:r w:rsidR="00923380">
          <w:rPr>
            <w:rStyle w:val="af"/>
            <w:rFonts w:eastAsia="Calibri"/>
          </w:rPr>
          <w:t>2.3. Затраты на участие в Процедуре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_Toc403472553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3</w:t>
        </w:r>
        <w:r w:rsidR="00923380">
          <w:rPr>
            <w:rStyle w:val="af"/>
            <w:rFonts w:eastAsia="Calibri"/>
            <w:webHidden/>
          </w:rPr>
          <w:fldChar w:fldCharType="end"/>
        </w:r>
      </w:hyperlink>
    </w:p>
    <w:p w:rsidR="00923380" w:rsidRDefault="00AA395A"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f"/>
            <w:rFonts w:ascii="Times New Roman" w:eastAsia="Calibri" w:hAnsi="Times New Roman" w:cs="Times New Roman"/>
          </w:rPr>
          <w:t>3. ТРЕБОВАНИЯ К СОДЕРЖАНИЮ, ФОРМЕ И СОСТАВУ ЗАЯВКИ, ИНСТРУКЦИЯ ПО ЕЕ ЗАПОЛНЕНИЮ</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_Toc403472554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3</w:t>
        </w:r>
        <w:r w:rsidR="00923380">
          <w:rPr>
            <w:rStyle w:val="af"/>
            <w:rFonts w:ascii="Times New Roman" w:eastAsia="Calibri" w:hAnsi="Times New Roman" w:cs="Times New Roman"/>
            <w:webHidden/>
          </w:rPr>
          <w:fldChar w:fldCharType="end"/>
        </w:r>
      </w:hyperlink>
    </w:p>
    <w:p w:rsidR="00923380" w:rsidRDefault="00AA395A" w:rsidP="00923380">
      <w:pPr>
        <w:pStyle w:val="22"/>
        <w:rPr>
          <w:rFonts w:eastAsiaTheme="minorEastAsia"/>
          <w:bCs w:val="0"/>
          <w:sz w:val="22"/>
          <w:szCs w:val="22"/>
        </w:rPr>
      </w:pPr>
      <w:hyperlink r:id="rId18" w:anchor="_Toc403472555" w:history="1">
        <w:r w:rsidR="00923380">
          <w:rPr>
            <w:rStyle w:val="af"/>
            <w:rFonts w:eastAsia="Calibri"/>
          </w:rPr>
          <w:t>3.1. Форма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_Toc403472555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3</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19" w:anchor="_Toc403472556" w:history="1">
        <w:r w:rsidR="00923380">
          <w:rPr>
            <w:rStyle w:val="af"/>
            <w:rFonts w:eastAsia="Calibri"/>
          </w:rPr>
          <w:t>3.2. Подготовка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_Toc403472556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3</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20" w:anchor="_Toc403472557" w:history="1">
        <w:r w:rsidR="00923380">
          <w:rPr>
            <w:rStyle w:val="af"/>
            <w:rFonts w:eastAsia="Calibri"/>
          </w:rPr>
          <w:t>3.3. Подготовка Предложения на поставку товаров, выполнение работ и оказание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_Toc403472557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21" w:anchor="_Toc403472558" w:history="1">
        <w:r w:rsidR="00923380">
          <w:rPr>
            <w:rStyle w:val="af"/>
            <w:rFonts w:eastAsia="Calibri"/>
          </w:rPr>
          <w:t>3.4. Расчет цены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_Toc403472558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22" w:anchor="_Toc403472559" w:history="1">
        <w:r w:rsidR="00923380">
          <w:rPr>
            <w:rStyle w:val="af"/>
            <w:rFonts w:eastAsia="Calibri"/>
          </w:rPr>
          <w:t>3.5. Оформление и подписание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_Toc403472559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23" w:anchor="_Toc403472560" w:history="1">
        <w:r w:rsidR="00923380">
          <w:rPr>
            <w:rStyle w:val="af"/>
            <w:rFonts w:eastAsia="Calibri"/>
          </w:rPr>
          <w:t>3.6. Опечатывание и маркировка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_Toc403472560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24" w:anchor="_Toc403472561" w:history="1">
        <w:r w:rsidR="00923380">
          <w:rPr>
            <w:rStyle w:val="af"/>
            <w:rFonts w:eastAsia="Calibri"/>
          </w:rPr>
          <w:t>3.7. Возврат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_Toc403472561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25" w:anchor="_Toc403472562" w:history="1">
        <w:r w:rsidR="00923380">
          <w:rPr>
            <w:rStyle w:val="af"/>
            <w:rFonts w:eastAsia="Calibri"/>
          </w:rPr>
          <w:t>3.8. Уточнение Заказчиком сведений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_Toc403472562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f"/>
            <w:rFonts w:ascii="Times New Roman" w:eastAsia="Calibri" w:hAnsi="Times New Roman" w:cs="Times New Roman"/>
          </w:rPr>
          <w:t>4.  ТРЕБОВАНИЯ К УЧАСТНИКАМ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_Toc403472563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4</w:t>
        </w:r>
        <w:r w:rsidR="00923380">
          <w:rPr>
            <w:rStyle w:val="af"/>
            <w:rFonts w:ascii="Times New Roman" w:eastAsia="Calibri" w:hAnsi="Times New Roman" w:cs="Times New Roman"/>
            <w:webHidden/>
          </w:rPr>
          <w:fldChar w:fldCharType="end"/>
        </w:r>
      </w:hyperlink>
    </w:p>
    <w:p w:rsidR="00923380" w:rsidRDefault="00AA395A" w:rsidP="00923380">
      <w:pPr>
        <w:pStyle w:val="22"/>
        <w:rPr>
          <w:rFonts w:eastAsiaTheme="minorEastAsia"/>
          <w:bCs w:val="0"/>
          <w:sz w:val="22"/>
          <w:szCs w:val="22"/>
        </w:rPr>
      </w:pPr>
      <w:hyperlink r:id="rId27" w:anchor="_Toc403472564" w:history="1">
        <w:r w:rsidR="00923380">
          <w:rPr>
            <w:rStyle w:val="af"/>
            <w:rFonts w:eastAsia="Calibri"/>
          </w:rPr>
          <w:t>4.1. Обязательные требования к Участникам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_Toc403472564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f"/>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_Toc403472565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4</w:t>
        </w:r>
        <w:r w:rsidR="00923380">
          <w:rPr>
            <w:rStyle w:val="af"/>
            <w:rFonts w:ascii="Times New Roman" w:eastAsia="Calibri" w:hAnsi="Times New Roman" w:cs="Times New Roman"/>
            <w:webHidden/>
          </w:rPr>
          <w:fldChar w:fldCharType="end"/>
        </w:r>
      </w:hyperlink>
    </w:p>
    <w:p w:rsidR="00923380" w:rsidRDefault="00AA395A" w:rsidP="00923380">
      <w:pPr>
        <w:pStyle w:val="22"/>
        <w:rPr>
          <w:rFonts w:eastAsiaTheme="minorEastAsia"/>
          <w:bCs w:val="0"/>
          <w:sz w:val="22"/>
          <w:szCs w:val="22"/>
        </w:rPr>
      </w:pPr>
      <w:hyperlink r:id="rId29" w:anchor="_Toc403472566" w:history="1">
        <w:r w:rsidR="00923380">
          <w:rPr>
            <w:rStyle w:val="af"/>
            <w:rFonts w:eastAsia="Calibri"/>
          </w:rPr>
          <w:t>5.1 Обеспечение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_Toc403472566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30" w:anchor="_Toc403472567" w:history="1">
        <w:r w:rsidR="00923380">
          <w:rPr>
            <w:rStyle w:val="af"/>
            <w:rFonts w:eastAsia="Calibri"/>
          </w:rPr>
          <w:t>5.2.Обеспечение исполнения Договора и (или) обеспечения возврата аванса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_Toc403472567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f"/>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_Toc403472568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4</w:t>
        </w:r>
        <w:r w:rsidR="00923380">
          <w:rPr>
            <w:rStyle w:val="af"/>
            <w:rFonts w:ascii="Times New Roman" w:eastAsia="Calibri" w:hAnsi="Times New Roman" w:cs="Times New Roman"/>
            <w:webHidden/>
          </w:rPr>
          <w:fldChar w:fldCharType="end"/>
        </w:r>
      </w:hyperlink>
    </w:p>
    <w:p w:rsidR="00923380" w:rsidRDefault="00AA395A"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f"/>
            <w:rFonts w:ascii="Times New Roman" w:eastAsia="Calibri" w:hAnsi="Times New Roman" w:cs="Times New Roman"/>
          </w:rPr>
          <w:t>7.  ПОРЯДОК ПРОВЕДЕНИЯ ПРОЦЕДУРЫ ЗАКУПКИ И ЗАКЛЮЧЕНИЯ ДОГОВОРА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_Toc403472569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4</w:t>
        </w:r>
        <w:r w:rsidR="00923380">
          <w:rPr>
            <w:rStyle w:val="af"/>
            <w:rFonts w:ascii="Times New Roman" w:eastAsia="Calibri" w:hAnsi="Times New Roman" w:cs="Times New Roman"/>
            <w:webHidden/>
          </w:rPr>
          <w:fldChar w:fldCharType="end"/>
        </w:r>
      </w:hyperlink>
    </w:p>
    <w:p w:rsidR="00923380" w:rsidRDefault="00AA395A" w:rsidP="00923380">
      <w:pPr>
        <w:pStyle w:val="22"/>
        <w:rPr>
          <w:rFonts w:eastAsiaTheme="minorEastAsia"/>
          <w:bCs w:val="0"/>
          <w:sz w:val="22"/>
          <w:szCs w:val="22"/>
        </w:rPr>
      </w:pPr>
      <w:hyperlink r:id="rId33" w:anchor="_Toc403472570" w:history="1">
        <w:r w:rsidR="00923380">
          <w:rPr>
            <w:rStyle w:val="af"/>
            <w:rFonts w:eastAsia="Calibri"/>
          </w:rPr>
          <w:t>7.1. Получение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_Toc403472570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34" w:anchor="_Toc403472571" w:history="1">
        <w:r w:rsidR="00923380">
          <w:rPr>
            <w:rStyle w:val="af"/>
            <w:rFonts w:eastAsia="Calibri"/>
          </w:rPr>
          <w:t>7.2. Разъяснение положений  Документации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_Toc403472571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35" w:anchor="_Toc403472572" w:history="1">
        <w:r w:rsidR="00923380">
          <w:rPr>
            <w:rStyle w:val="af"/>
            <w:rFonts w:eastAsia="Calibri"/>
          </w:rPr>
          <w:t>7.3. Внесение изменений в Документацию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_Toc403472572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36" w:anchor="_Toc403472573" w:history="1">
        <w:r w:rsidR="00923380">
          <w:rPr>
            <w:rStyle w:val="af"/>
            <w:rFonts w:eastAsia="Calibri"/>
          </w:rPr>
          <w:t>7.4. Официальный язык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_Toc403472573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37" w:anchor="_Toc403472574" w:history="1">
        <w:r w:rsidR="00923380">
          <w:rPr>
            <w:rStyle w:val="af"/>
            <w:rFonts w:eastAsia="Calibri"/>
          </w:rPr>
          <w:t>7.5. Валюта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_Toc403472574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38" w:anchor="_Toc403472575" w:history="1">
        <w:r w:rsidR="00923380">
          <w:rPr>
            <w:rStyle w:val="af"/>
            <w:rFonts w:eastAsia="Calibri"/>
          </w:rPr>
          <w:t>7.6. Подача и прием конвертов с Заявками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_Toc403472575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39" w:anchor="_Toc403472576" w:history="1">
        <w:r w:rsidR="00923380">
          <w:rPr>
            <w:rStyle w:val="af"/>
            <w:rFonts w:eastAsia="Calibri"/>
          </w:rPr>
          <w:t>7.7. Опоздавшие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_Toc403472576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40" w:anchor="_Toc403472577" w:history="1">
        <w:r w:rsidR="00923380">
          <w:rPr>
            <w:rStyle w:val="af"/>
            <w:rFonts w:eastAsia="Calibri"/>
          </w:rPr>
          <w:t>7.8. Изменение Заявок и их отзыв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_Toc403472577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41" w:anchor="_Toc403472578" w:history="1">
        <w:r w:rsidR="00923380">
          <w:rPr>
            <w:rStyle w:val="af"/>
            <w:rFonts w:eastAsia="Calibri"/>
          </w:rPr>
          <w:t>7.9. Вскрытие,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_Toc403472578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42" w:anchor="_Toc403472579" w:history="1">
        <w:r w:rsidR="00923380">
          <w:rPr>
            <w:rStyle w:val="af"/>
            <w:rFonts w:eastAsia="Calibri"/>
          </w:rPr>
          <w:t>7.10. Переговоры с Участниками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_Toc403472579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43" w:anchor="_Toc403472580" w:history="1">
        <w:r w:rsidR="00923380">
          <w:rPr>
            <w:rStyle w:val="af"/>
            <w:rFonts w:eastAsia="Calibri"/>
          </w:rPr>
          <w:t>7.11. Рассмотрение и оценка Заявок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_Toc403472580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44" w:anchor="_Toc403472581" w:history="1">
        <w:r w:rsidR="00923380">
          <w:rPr>
            <w:rStyle w:val="af"/>
            <w:rFonts w:eastAsia="Calibri"/>
          </w:rPr>
          <w:t>7.12. Определение Победителя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_Toc403472581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45" w:anchor="_Toc403472582" w:history="1">
        <w:r w:rsidR="00923380">
          <w:rPr>
            <w:rStyle w:val="af"/>
            <w:rFonts w:eastAsia="Calibri"/>
          </w:rPr>
          <w:t>7.13. Порядок заключения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_Toc403472582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46" w:anchor="_Toc403472583" w:history="1">
        <w:r w:rsidR="00923380">
          <w:rPr>
            <w:rStyle w:val="af"/>
            <w:rFonts w:eastAsia="Calibri"/>
          </w:rPr>
          <w:t>7.14. Режим обмена информацией.</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_Toc403472583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lang w:val="en-US"/>
        </w:rPr>
      </w:pPr>
      <w:hyperlink r:id="rId47" w:anchor="_Toc403472584" w:history="1">
        <w:r w:rsidR="00923380">
          <w:rPr>
            <w:rStyle w:val="af"/>
            <w:rFonts w:eastAsia="Calibri"/>
          </w:rPr>
          <w:t>7.15. Переторжка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_Toc403472584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lang w:val="en-US"/>
        </w:rPr>
      </w:pPr>
      <w:hyperlink r:id="rId48" w:anchor="_Toc403472585" w:history="1">
        <w:r w:rsidR="00923380">
          <w:rPr>
            <w:rStyle w:val="af"/>
            <w:rFonts w:eastAsia="Calibri"/>
          </w:rPr>
          <w:t>7.16. Разделение объема закупки между Участниками Процедур закупок</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_Toc403472585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f"/>
            <w:rFonts w:ascii="Times New Roman" w:eastAsia="Calibri" w:hAnsi="Times New Roman" w:cs="Times New Roman"/>
          </w:rPr>
          <w:t>8.  ИНФОРМАЦИОННАЯ КАРТА</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_Toc403472586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4</w:t>
        </w:r>
        <w:r w:rsidR="00923380">
          <w:rPr>
            <w:rStyle w:val="af"/>
            <w:rFonts w:ascii="Times New Roman" w:eastAsia="Calibri" w:hAnsi="Times New Roman" w:cs="Times New Roman"/>
            <w:webHidden/>
          </w:rPr>
          <w:fldChar w:fldCharType="end"/>
        </w:r>
      </w:hyperlink>
    </w:p>
    <w:p w:rsidR="00923380" w:rsidRDefault="00AA395A"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f"/>
            <w:rFonts w:ascii="Times New Roman" w:eastAsia="Calibri" w:hAnsi="Times New Roman" w:cs="Times New Roman"/>
          </w:rPr>
          <w:t>9.  ОБРАЗЦЫ ФОРМ И ДОКУМЕНТОВ ДЛЯ ЗАПОЛНЕНИЯ УЧАСТНИКАМИ ПРОЦЕДУРЫ ЗАКУПКИ</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_Toc403472587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4</w:t>
        </w:r>
        <w:r w:rsidR="00923380">
          <w:rPr>
            <w:rStyle w:val="af"/>
            <w:rFonts w:ascii="Times New Roman" w:eastAsia="Calibri" w:hAnsi="Times New Roman" w:cs="Times New Roman"/>
            <w:webHidden/>
          </w:rPr>
          <w:fldChar w:fldCharType="end"/>
        </w:r>
      </w:hyperlink>
    </w:p>
    <w:p w:rsidR="00923380" w:rsidRDefault="00AA395A" w:rsidP="00923380">
      <w:pPr>
        <w:pStyle w:val="22"/>
        <w:rPr>
          <w:rFonts w:eastAsiaTheme="minorEastAsia"/>
          <w:bCs w:val="0"/>
          <w:sz w:val="22"/>
          <w:szCs w:val="22"/>
          <w:lang w:val="en-US"/>
        </w:rPr>
      </w:pPr>
      <w:hyperlink r:id="rId51" w:anchor="_Toc403472588" w:history="1">
        <w:r w:rsidR="00923380">
          <w:rPr>
            <w:rStyle w:val="af"/>
            <w:rFonts w:eastAsia="Calibri"/>
          </w:rPr>
          <w:t>9.1. ФОРМА ОПИСИ ДОКУМЕНТОВ, ПРЕДСТАВЛЯЕМЫХ В СОСТАВЕ ЗАЯВКИ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_Toc403472588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52" w:anchor="_Toc403472589" w:history="1">
        <w:r w:rsidR="00923380">
          <w:rPr>
            <w:rStyle w:val="af"/>
            <w:rFonts w:eastAsia="Calibri"/>
          </w:rPr>
          <w:t>9.2. ФОРМА ЗАЯВКИ</w:t>
        </w:r>
        <w:r w:rsidR="00923380">
          <w:rPr>
            <w:rStyle w:val="af"/>
            <w:rFonts w:eastAsia="Calibri"/>
            <w:webHidden/>
          </w:rPr>
          <w:tab/>
        </w:r>
      </w:hyperlink>
      <w:r w:rsidR="008F0BF8">
        <w:rPr>
          <w:rStyle w:val="af"/>
          <w:rFonts w:eastAsia="Calibri"/>
        </w:rPr>
        <w:t>29</w:t>
      </w:r>
    </w:p>
    <w:p w:rsidR="00923380" w:rsidRDefault="00AA395A" w:rsidP="00923380">
      <w:pPr>
        <w:pStyle w:val="22"/>
        <w:rPr>
          <w:rFonts w:eastAsiaTheme="minorEastAsia"/>
          <w:bCs w:val="0"/>
          <w:sz w:val="22"/>
          <w:szCs w:val="22"/>
        </w:rPr>
      </w:pPr>
      <w:hyperlink r:id="rId53" w:anchor="_Toc403472590" w:history="1">
        <w:r w:rsidR="00923380">
          <w:rPr>
            <w:rStyle w:val="af"/>
            <w:rFonts w:eastAsia="Calibri"/>
          </w:rPr>
          <w:t>9.2.1. ФОРМА «ПРЕДЛОЖЕНИЕ О ЦЕНЕ ДОГОВОРА»</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_Toc403472590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54" w:anchor="_Toc403472591" w:history="1">
        <w:r w:rsidR="00923380">
          <w:rPr>
            <w:rStyle w:val="af"/>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_Toc403472591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55" w:anchor="_Toc403472593" w:history="1">
        <w:r w:rsidR="00923380">
          <w:rPr>
            <w:rStyle w:val="af"/>
            <w:rFonts w:eastAsia="Calibri"/>
          </w:rPr>
          <w:t>Таблица №1 «СПРАВКА О ПЕРЕЧНЕ И ОБЪЕМАХ ВЫПОЛНЕНИЯ АНАЛОГИЧНЫХ ДОГОВОРОВ»</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_Toc403472593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Default="00AA395A" w:rsidP="00923380">
      <w:pPr>
        <w:pStyle w:val="22"/>
        <w:rPr>
          <w:rFonts w:eastAsiaTheme="minorEastAsia"/>
          <w:bCs w:val="0"/>
          <w:sz w:val="22"/>
          <w:szCs w:val="22"/>
        </w:rPr>
      </w:pPr>
      <w:hyperlink r:id="rId56" w:anchor="_Toc403472595" w:history="1">
        <w:r w:rsidR="005F2F98">
          <w:rPr>
            <w:rStyle w:val="af"/>
            <w:rFonts w:eastAsia="Calibri"/>
          </w:rPr>
          <w:t>Таблица №2</w:t>
        </w:r>
        <w:r w:rsidR="00923380">
          <w:rPr>
            <w:rStyle w:val="af"/>
            <w:rFonts w:eastAsia="Calibri"/>
          </w:rPr>
          <w:t xml:space="preserve"> «СПРАВКА О </w:t>
        </w:r>
        <w:r w:rsidR="005F2F98">
          <w:rPr>
            <w:rStyle w:val="af"/>
            <w:rFonts w:eastAsia="Calibri"/>
          </w:rPr>
          <w:t>МАТЕРИАЛЬНО-ТЕХНИЧЕСКИХ РЕСУРСАХ</w:t>
        </w:r>
        <w:r w:rsidR="00923380">
          <w:rPr>
            <w:rStyle w:val="af"/>
            <w:rFonts w:eastAsia="Calibri"/>
          </w:rPr>
          <w:t>»</w:t>
        </w:r>
        <w:r w:rsidR="00923380">
          <w:rPr>
            <w:rStyle w:val="af"/>
            <w:rFonts w:eastAsia="Calibri"/>
            <w:webHidden/>
          </w:rPr>
          <w:tab/>
        </w:r>
        <w:r w:rsidR="00FD0C28">
          <w:rPr>
            <w:rStyle w:val="af"/>
            <w:rFonts w:eastAsia="Calibri"/>
            <w:webHidden/>
            <w:lang w:val="en-US"/>
          </w:rPr>
          <w:t>37</w:t>
        </w:r>
      </w:hyperlink>
    </w:p>
    <w:p w:rsidR="00923380" w:rsidRDefault="00AA395A" w:rsidP="00923380">
      <w:pPr>
        <w:pStyle w:val="22"/>
        <w:rPr>
          <w:rFonts w:eastAsiaTheme="minorEastAsia"/>
          <w:bCs w:val="0"/>
          <w:sz w:val="22"/>
          <w:szCs w:val="22"/>
        </w:rPr>
      </w:pPr>
      <w:hyperlink r:id="rId57" w:anchor="_Toc403472596" w:history="1">
        <w:r w:rsidR="00923380">
          <w:rPr>
            <w:rStyle w:val="af"/>
            <w:rFonts w:eastAsia="Calibri"/>
          </w:rPr>
          <w:t>9.3. ФОРМА АНКЕТЫ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_Toc403472596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Pr="00875F40" w:rsidRDefault="00AA395A" w:rsidP="00875F40">
      <w:pPr>
        <w:pStyle w:val="22"/>
        <w:rPr>
          <w:rFonts w:eastAsiaTheme="minorEastAsia"/>
          <w:bCs w:val="0"/>
          <w:sz w:val="22"/>
          <w:szCs w:val="22"/>
        </w:rPr>
      </w:pPr>
      <w:hyperlink r:id="rId58" w:anchor="_Toc403472597" w:history="1">
        <w:r w:rsidR="00923380">
          <w:rPr>
            <w:rStyle w:val="af"/>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f"/>
            <w:rFonts w:eastAsia="Calibri"/>
            <w:webHidden/>
          </w:rPr>
          <w:tab/>
        </w:r>
        <w:r w:rsidR="00923380">
          <w:rPr>
            <w:rStyle w:val="af"/>
            <w:rFonts w:eastAsia="Calibri"/>
            <w:webHidden/>
          </w:rPr>
          <w:fldChar w:fldCharType="begin"/>
        </w:r>
        <w:r w:rsidR="00923380">
          <w:rPr>
            <w:rStyle w:val="af"/>
            <w:rFonts w:eastAsia="Calibri"/>
            <w:webHidden/>
          </w:rPr>
          <w:instrText xml:space="preserve"> PAGEREF _Toc403472597 \h </w:instrText>
        </w:r>
        <w:r w:rsidR="00923380">
          <w:rPr>
            <w:rStyle w:val="af"/>
            <w:rFonts w:eastAsia="Calibri"/>
            <w:webHidden/>
          </w:rPr>
        </w:r>
        <w:r w:rsidR="00923380">
          <w:rPr>
            <w:rStyle w:val="af"/>
            <w:rFonts w:eastAsia="Calibri"/>
            <w:webHidden/>
          </w:rPr>
          <w:fldChar w:fldCharType="separate"/>
        </w:r>
        <w:r w:rsidR="00875F40">
          <w:rPr>
            <w:rStyle w:val="af"/>
            <w:rFonts w:eastAsia="Calibri"/>
            <w:webHidden/>
          </w:rPr>
          <w:t>4</w:t>
        </w:r>
        <w:r w:rsidR="00923380">
          <w:rPr>
            <w:rStyle w:val="af"/>
            <w:rFonts w:eastAsia="Calibri"/>
            <w:webHidden/>
          </w:rPr>
          <w:fldChar w:fldCharType="end"/>
        </w:r>
      </w:hyperlink>
    </w:p>
    <w:p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sz w:val="16"/>
          <w:szCs w:val="16"/>
          <w:u w:val="none"/>
        </w:rPr>
        <w:t xml:space="preserve"> </w:t>
      </w:r>
      <w:r w:rsidRPr="00923380">
        <w:rPr>
          <w:rStyle w:val="af"/>
          <w:rFonts w:eastAsia="Calibri"/>
          <w:bCs/>
          <w:noProof/>
          <w:color w:val="auto"/>
          <w:sz w:val="16"/>
          <w:szCs w:val="16"/>
          <w:u w:val="none"/>
        </w:rPr>
        <w:t>9.6. ФОРМА ЗАЯВЛЕНИЯ О БЕЗУСЛОВНОМ СОГЛАСИИ С УСЛОВИЯМИ ДОГОВОРА………………………..……………………</w:t>
      </w:r>
      <w:r w:rsidR="00F12AA2">
        <w:rPr>
          <w:rStyle w:val="af"/>
          <w:rFonts w:eastAsia="Calibri"/>
          <w:bCs/>
          <w:noProof/>
          <w:color w:val="auto"/>
          <w:sz w:val="16"/>
          <w:szCs w:val="16"/>
          <w:u w:val="none"/>
        </w:rPr>
        <w:t>.</w:t>
      </w:r>
      <w:r w:rsidRPr="00923380">
        <w:rPr>
          <w:rStyle w:val="af"/>
          <w:rFonts w:eastAsia="Calibri"/>
          <w:bCs/>
          <w:noProof/>
          <w:color w:val="auto"/>
          <w:sz w:val="16"/>
          <w:szCs w:val="16"/>
          <w:u w:val="none"/>
        </w:rPr>
        <w:t>4</w:t>
      </w:r>
      <w:r w:rsidR="008F0BF8">
        <w:rPr>
          <w:rStyle w:val="af"/>
          <w:rFonts w:eastAsia="Calibri"/>
          <w:bCs/>
          <w:noProof/>
          <w:color w:val="auto"/>
          <w:sz w:val="16"/>
          <w:szCs w:val="16"/>
          <w:u w:val="none"/>
        </w:rPr>
        <w:t>3</w:t>
      </w:r>
      <w:r w:rsidRPr="00923380">
        <w:rPr>
          <w:rStyle w:val="af"/>
          <w:rFonts w:eastAsia="Calibri"/>
          <w:bCs/>
          <w:noProof/>
          <w:color w:val="auto"/>
          <w:sz w:val="16"/>
          <w:szCs w:val="16"/>
          <w:u w:val="none"/>
        </w:rPr>
        <w:t xml:space="preserve"> </w:t>
      </w:r>
    </w:p>
    <w:p w:rsidR="00923380" w:rsidRPr="00923380" w:rsidRDefault="00923380" w:rsidP="00923380">
      <w:pPr>
        <w:ind w:firstLine="284"/>
        <w:rPr>
          <w:rStyle w:val="af"/>
          <w:rFonts w:eastAsia="Calibri"/>
          <w:bCs/>
          <w:noProof/>
          <w:color w:val="auto"/>
          <w:sz w:val="16"/>
          <w:szCs w:val="16"/>
          <w:u w:val="none"/>
        </w:rPr>
      </w:pPr>
      <w:r w:rsidRPr="00923380">
        <w:rPr>
          <w:rStyle w:val="af"/>
          <w:rFonts w:eastAsia="Calibri"/>
          <w:bCs/>
          <w:noProof/>
          <w:color w:val="auto"/>
          <w:sz w:val="16"/>
          <w:szCs w:val="16"/>
          <w:u w:val="none"/>
        </w:rPr>
        <w:t xml:space="preserve">  9.7. ФОРМА ОБЯЗАТЕЛЬСТВА О НЕРАЗГЛАШЕНИИ ИНФОРМАЦИИ ТРЕТЬИМ ЛИЦАМ………………………………………….</w:t>
      </w:r>
      <w:r w:rsidR="00F12AA2">
        <w:rPr>
          <w:rStyle w:val="af"/>
          <w:rFonts w:eastAsia="Calibri"/>
          <w:bCs/>
          <w:noProof/>
          <w:color w:val="auto"/>
          <w:sz w:val="16"/>
          <w:szCs w:val="16"/>
          <w:u w:val="none"/>
        </w:rPr>
        <w:t>.</w:t>
      </w:r>
      <w:r w:rsidRPr="00923380">
        <w:rPr>
          <w:rStyle w:val="af"/>
          <w:rFonts w:eastAsia="Calibri"/>
          <w:bCs/>
          <w:noProof/>
          <w:color w:val="auto"/>
          <w:sz w:val="16"/>
          <w:szCs w:val="16"/>
          <w:u w:val="none"/>
        </w:rPr>
        <w:t>4</w:t>
      </w:r>
      <w:r w:rsidR="008F0BF8">
        <w:rPr>
          <w:rStyle w:val="af"/>
          <w:rFonts w:eastAsia="Calibri"/>
          <w:bCs/>
          <w:noProof/>
          <w:color w:val="auto"/>
          <w:sz w:val="16"/>
          <w:szCs w:val="16"/>
          <w:u w:val="none"/>
        </w:rPr>
        <w:t>4</w:t>
      </w:r>
      <w:r w:rsidRPr="00923380">
        <w:rPr>
          <w:rStyle w:val="af"/>
          <w:rFonts w:eastAsia="Calibri"/>
          <w:bCs/>
          <w:noProof/>
          <w:color w:val="auto"/>
          <w:sz w:val="16"/>
          <w:szCs w:val="16"/>
          <w:u w:val="none"/>
        </w:rPr>
        <w:t xml:space="preserve"> </w:t>
      </w:r>
    </w:p>
    <w:p w:rsidR="00923380" w:rsidRDefault="00AA395A" w:rsidP="00923380">
      <w:pPr>
        <w:pStyle w:val="14"/>
        <w:rPr>
          <w:rFonts w:ascii="Times New Roman" w:eastAsiaTheme="minorEastAsia" w:hAnsi="Times New Roman" w:cs="Times New Roman"/>
          <w:caps w:val="0"/>
          <w:sz w:val="22"/>
          <w:szCs w:val="22"/>
        </w:rPr>
      </w:pPr>
      <w:hyperlink r:id="rId59" w:anchor="_Toc403472599" w:history="1">
        <w:r w:rsidR="00923380">
          <w:rPr>
            <w:rStyle w:val="af"/>
            <w:rFonts w:ascii="Times New Roman" w:eastAsia="Calibri" w:hAnsi="Times New Roman" w:cs="Times New Roman"/>
          </w:rPr>
          <w:t>10.  ПРОЕКТ ДОГОВОРА ИЛИ УСЛОВИЯ, НА КОТОРЫХ ДОГОВОР ДОЛЖЕН БЫТЬ ЗАКЛЮЧЕН</w:t>
        </w:r>
        <w:r w:rsidR="00923380">
          <w:rPr>
            <w:rStyle w:val="af"/>
            <w:rFonts w:ascii="Times New Roman" w:eastAsia="Calibri" w:hAnsi="Times New Roman" w:cs="Times New Roman"/>
            <w:webHidden/>
          </w:rPr>
          <w:tab/>
        </w:r>
        <w:r w:rsidR="00923380">
          <w:rPr>
            <w:rStyle w:val="af"/>
            <w:rFonts w:ascii="Times New Roman" w:eastAsia="Calibri" w:hAnsi="Times New Roman" w:cs="Times New Roman"/>
            <w:webHidden/>
          </w:rPr>
          <w:fldChar w:fldCharType="begin"/>
        </w:r>
        <w:r w:rsidR="00923380">
          <w:rPr>
            <w:rStyle w:val="af"/>
            <w:rFonts w:ascii="Times New Roman" w:eastAsia="Calibri" w:hAnsi="Times New Roman" w:cs="Times New Roman"/>
            <w:webHidden/>
          </w:rPr>
          <w:instrText xml:space="preserve"> PAGEREF _Toc403472599 \h </w:instrText>
        </w:r>
        <w:r w:rsidR="00923380">
          <w:rPr>
            <w:rStyle w:val="af"/>
            <w:rFonts w:ascii="Times New Roman" w:eastAsia="Calibri" w:hAnsi="Times New Roman" w:cs="Times New Roman"/>
            <w:webHidden/>
          </w:rPr>
        </w:r>
        <w:r w:rsidR="00923380">
          <w:rPr>
            <w:rStyle w:val="af"/>
            <w:rFonts w:ascii="Times New Roman" w:eastAsia="Calibri" w:hAnsi="Times New Roman" w:cs="Times New Roman"/>
            <w:webHidden/>
          </w:rPr>
          <w:fldChar w:fldCharType="separate"/>
        </w:r>
        <w:r w:rsidR="00875F40">
          <w:rPr>
            <w:rStyle w:val="af"/>
            <w:rFonts w:ascii="Times New Roman" w:eastAsia="Calibri" w:hAnsi="Times New Roman" w:cs="Times New Roman"/>
            <w:webHidden/>
          </w:rPr>
          <w:t>4</w:t>
        </w:r>
        <w:r w:rsidR="00923380">
          <w:rPr>
            <w:rStyle w:val="af"/>
            <w:rFonts w:ascii="Times New Roman" w:eastAsia="Calibri" w:hAnsi="Times New Roman" w:cs="Times New Roman"/>
            <w:webHidden/>
          </w:rPr>
          <w:fldChar w:fldCharType="end"/>
        </w:r>
      </w:hyperlink>
    </w:p>
    <w:p w:rsidR="00923380" w:rsidRDefault="00923380" w:rsidP="00923380">
      <w:pPr>
        <w:pStyle w:val="14"/>
        <w:rPr>
          <w:rFonts w:asciiTheme="minorHAnsi" w:eastAsiaTheme="minorEastAsia" w:hAnsiTheme="minorHAnsi" w:cstheme="minorBidi"/>
          <w:bCs w:val="0"/>
          <w:caps w:val="0"/>
          <w:sz w:val="22"/>
          <w:szCs w:val="22"/>
        </w:rPr>
      </w:pPr>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6"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размещенным на официальном сайте  Фонда «Сколково» в информационной телекоммуникационной сети Интернет www.sk.ru</w:t>
      </w:r>
    </w:p>
    <w:p w:rsidR="002D7E0C" w:rsidRPr="002440E8" w:rsidRDefault="00782D00" w:rsidP="00DE04BD">
      <w:pPr>
        <w:pStyle w:val="11"/>
        <w:spacing w:before="240" w:after="240" w:line="240" w:lineRule="auto"/>
        <w:jc w:val="both"/>
      </w:pPr>
      <w:bookmarkStart w:id="7"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DE04BD">
      <w:pPr>
        <w:pStyle w:val="4"/>
        <w:spacing w:before="120" w:after="0"/>
        <w:jc w:val="both"/>
      </w:pPr>
      <w:bookmarkStart w:id="8"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9" w:name="_Toc403472552"/>
      <w:r>
        <w:t>2.2</w:t>
      </w:r>
      <w:r w:rsidR="00EA4CA0" w:rsidRPr="002440E8">
        <w:t>. Отказ от проведения Процедуры закупки</w:t>
      </w:r>
      <w:bookmarkEnd w:id="9"/>
    </w:p>
    <w:p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0" w:history="1">
        <w:r w:rsidR="00FF26EB" w:rsidRPr="002440E8">
          <w:rPr>
            <w:rStyle w:val="af"/>
          </w:rPr>
          <w:t>www.sk.ru</w:t>
        </w:r>
      </w:hyperlink>
      <w:r w:rsidRPr="002440E8">
        <w:t>.</w:t>
      </w:r>
    </w:p>
    <w:p w:rsidR="00972CB7" w:rsidRPr="002440E8" w:rsidRDefault="00972CB7" w:rsidP="00DE04BD">
      <w:pPr>
        <w:pStyle w:val="4"/>
        <w:spacing w:before="120" w:after="0"/>
        <w:jc w:val="both"/>
      </w:pPr>
      <w:bookmarkStart w:id="10" w:name="_Toc403472553"/>
      <w:r w:rsidRPr="002440E8">
        <w:t>2.</w:t>
      </w:r>
      <w:r w:rsidR="00181D33">
        <w:t>3</w:t>
      </w:r>
      <w:r w:rsidRPr="002440E8">
        <w:t>. Затраты на участие в Процедуре закупки</w:t>
      </w:r>
      <w:bookmarkEnd w:id="10"/>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DE04BD">
      <w:pPr>
        <w:pStyle w:val="11"/>
        <w:spacing w:before="240" w:after="240" w:line="240" w:lineRule="auto"/>
        <w:jc w:val="both"/>
      </w:pPr>
      <w:bookmarkStart w:id="11"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DE04BD">
      <w:pPr>
        <w:pStyle w:val="4"/>
        <w:spacing w:before="120" w:after="0"/>
        <w:jc w:val="both"/>
      </w:pPr>
      <w:bookmarkStart w:id="12" w:name="_Toc403472555"/>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3" w:name="_Toc403472556"/>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d"/>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d"/>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d"/>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rsidR="00C83442" w:rsidRPr="002440E8" w:rsidRDefault="00F7711E" w:rsidP="00DE04BD">
      <w:pPr>
        <w:pStyle w:val="ad"/>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d"/>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DE04BD">
      <w:pPr>
        <w:pStyle w:val="ad"/>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DE04BD">
      <w:pPr>
        <w:pStyle w:val="ad"/>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истечения срока подачи Заявок для Участника Процедуры закупки, невозможно в </w:t>
      </w:r>
      <w:r w:rsidR="00F7711E" w:rsidRPr="002440E8">
        <w:lastRenderedPageBreak/>
        <w:t>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средств в качестве обеспечения Заявки н</w:t>
      </w:r>
      <w:r w:rsidR="00AB33A4">
        <w:t>а расчетный счет Фонда или его д</w:t>
      </w:r>
      <w:r w:rsidR="00F7711E" w:rsidRPr="002440E8">
        <w:t xml:space="preserve">очернего </w:t>
      </w:r>
      <w:r w:rsidR="00AB33A4">
        <w:t>юридического лица</w:t>
      </w:r>
      <w:r w:rsidR="00F7711E" w:rsidRPr="002440E8">
        <w:t xml:space="preserve">,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d"/>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DE04BD">
      <w:pPr>
        <w:pStyle w:val="ad"/>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DE04BD">
      <w:pPr>
        <w:pStyle w:val="ad"/>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d"/>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DE04BD">
      <w:pPr>
        <w:pStyle w:val="ad"/>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DE04BD">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DE04BD">
      <w:pPr>
        <w:spacing w:before="60"/>
        <w:jc w:val="both"/>
      </w:pPr>
      <w:r w:rsidRPr="002440E8">
        <w:lastRenderedPageBreak/>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DE04BD">
      <w:pPr>
        <w:pStyle w:val="4"/>
        <w:spacing w:before="120" w:after="0"/>
        <w:jc w:val="both"/>
      </w:pPr>
      <w:bookmarkStart w:id="14"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5" w:name="_Toc403472558"/>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6"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7"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8" w:name="_Toc403472561"/>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9" w:name="_Toc403472562"/>
      <w:r w:rsidRPr="002440E8">
        <w:t>3.</w:t>
      </w:r>
      <w:r w:rsidR="006419B2" w:rsidRPr="002440E8">
        <w:t>8</w:t>
      </w:r>
      <w:r w:rsidR="00407C12" w:rsidRPr="002440E8">
        <w:t>. Уточнение Заказчиком сведений Заявок</w:t>
      </w:r>
      <w:bookmarkEnd w:id="19"/>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d"/>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DE04BD">
      <w:pPr>
        <w:pStyle w:val="ad"/>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d"/>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1"/>
        <w:spacing w:before="240" w:after="240" w:line="240" w:lineRule="auto"/>
        <w:ind w:left="465" w:hanging="181"/>
        <w:jc w:val="both"/>
      </w:pPr>
      <w:bookmarkStart w:id="20" w:name="_Toc403472563"/>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DE04BD">
      <w:pPr>
        <w:pStyle w:val="4"/>
        <w:spacing w:before="120" w:after="0"/>
        <w:jc w:val="both"/>
      </w:pPr>
      <w:bookmarkStart w:id="21"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b"/>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9D7D38" w:rsidRDefault="00782D00" w:rsidP="00DE04BD">
      <w:pPr>
        <w:pStyle w:val="11"/>
        <w:spacing w:before="240" w:after="240" w:line="240" w:lineRule="auto"/>
        <w:ind w:left="465" w:hanging="181"/>
        <w:jc w:val="both"/>
      </w:pPr>
      <w:bookmarkStart w:id="22" w:name="_Toc403472565"/>
      <w:r>
        <w:t>5.</w:t>
      </w:r>
      <w:r w:rsidR="00EA6C47" w:rsidRPr="00EA6C47">
        <w:t xml:space="preserve"> </w:t>
      </w:r>
      <w:r w:rsidR="00B963C5" w:rsidRPr="002440E8">
        <w:t xml:space="preserve"> </w:t>
      </w:r>
      <w:r w:rsidR="00F7711E" w:rsidRPr="002440E8">
        <w:t>ПОРЯДОК ПРЕДОСТАВЛЕНИЯ ОБЕСПЕЧЕНИЯ ЗАЯВКИ, ОБ</w:t>
      </w:r>
      <w:r w:rsidR="009D7D38">
        <w:t>ЕСПЕЧЕНИЯ ИСПОЛНЕНИЯ ДОГОВОРА</w:t>
      </w:r>
      <w:r w:rsidR="009D7D38" w:rsidRPr="009D7D38">
        <w:t xml:space="preserve">, </w:t>
      </w:r>
      <w:r w:rsidR="00F7711E" w:rsidRPr="002440E8">
        <w:t>ОБЕСПЕЧЕНИЯ ВОЗВРАТА АВАНСА</w:t>
      </w:r>
      <w:bookmarkEnd w:id="22"/>
      <w:r w:rsidR="009D7D38" w:rsidRPr="009D7D38">
        <w:t xml:space="preserve">, </w:t>
      </w:r>
      <w:r w:rsidR="009D7D38">
        <w:t>ТРЕБОВАНИЯ К ГАРАНТАМ, ОЦЕНКА ФИНАНСОВОЙ УСТОЙЧИВОСТИ</w:t>
      </w:r>
    </w:p>
    <w:p w:rsidR="00184ECF" w:rsidRPr="000B372A" w:rsidRDefault="00184ECF" w:rsidP="00DE04BD">
      <w:pPr>
        <w:pStyle w:val="4"/>
        <w:spacing w:before="120" w:after="0"/>
        <w:jc w:val="both"/>
      </w:pPr>
      <w:bookmarkStart w:id="23" w:name="_Toc356380865"/>
      <w:bookmarkStart w:id="24" w:name="_Toc366060068"/>
      <w:bookmarkStart w:id="25" w:name="_Toc403472566"/>
      <w:r>
        <w:t xml:space="preserve">5.1 </w:t>
      </w:r>
      <w:r w:rsidRPr="000B372A">
        <w:t>Обеспечение Заявки</w:t>
      </w:r>
      <w:bookmarkEnd w:id="23"/>
      <w:bookmarkEnd w:id="24"/>
      <w:bookmarkEnd w:id="25"/>
      <w:r w:rsidRPr="000B372A">
        <w:t xml:space="preserve"> </w:t>
      </w: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0"/>
          <w:numId w:val="14"/>
        </w:numPr>
        <w:spacing w:before="60"/>
        <w:ind w:left="0" w:firstLine="0"/>
        <w:jc w:val="both"/>
        <w:rPr>
          <w:vanish/>
        </w:rPr>
      </w:pPr>
    </w:p>
    <w:p w:rsidR="00184ECF" w:rsidRPr="00184ECF" w:rsidRDefault="00184ECF" w:rsidP="001B0749">
      <w:pPr>
        <w:pStyle w:val="ad"/>
        <w:numPr>
          <w:ilvl w:val="1"/>
          <w:numId w:val="14"/>
        </w:numPr>
        <w:spacing w:before="60"/>
        <w:ind w:left="0" w:firstLine="0"/>
        <w:jc w:val="both"/>
        <w:rPr>
          <w:vanish/>
        </w:rPr>
      </w:pPr>
    </w:p>
    <w:p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AC7A69" w:rsidP="00AC7A69">
      <w:pPr>
        <w:pStyle w:val="ad"/>
        <w:tabs>
          <w:tab w:val="left" w:pos="851"/>
        </w:tabs>
        <w:spacing w:before="40"/>
        <w:ind w:left="0"/>
        <w:jc w:val="both"/>
      </w:pPr>
      <w:r>
        <w:t xml:space="preserve">- </w:t>
      </w:r>
      <w:r w:rsidR="00184ECF" w:rsidRPr="000B372A">
        <w:t xml:space="preserve">Внесение Участником Процедуры закупки денежных средств на счет Организатора Процедуры закупки, указанный в разделе </w:t>
      </w:r>
      <w:r w:rsidR="00184ECF">
        <w:t>8</w:t>
      </w:r>
      <w:r w:rsidR="00184ECF" w:rsidRPr="000B372A">
        <w:t xml:space="preserve"> «ИНФОРМАЦИОННАЯ КАРТА».</w:t>
      </w:r>
    </w:p>
    <w:p w:rsidR="00184ECF" w:rsidRPr="000B372A" w:rsidRDefault="00AC7A69" w:rsidP="00AC7A69">
      <w:pPr>
        <w:pStyle w:val="ad"/>
        <w:tabs>
          <w:tab w:val="left" w:pos="851"/>
        </w:tabs>
        <w:spacing w:before="40"/>
        <w:ind w:left="0"/>
        <w:jc w:val="both"/>
      </w:pPr>
      <w:r>
        <w:t xml:space="preserve">- </w:t>
      </w:r>
      <w:r w:rsidR="00184ECF" w:rsidRPr="000B372A">
        <w:t xml:space="preserve">Предоставление Участником Процедуры закупки Безотзывной банковской гарантии. </w:t>
      </w:r>
    </w:p>
    <w:p w:rsidR="00184ECF" w:rsidRPr="000B372A" w:rsidRDefault="00184ECF" w:rsidP="001B0749">
      <w:pPr>
        <w:pStyle w:val="ad"/>
        <w:numPr>
          <w:ilvl w:val="2"/>
          <w:numId w:val="14"/>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1B0749">
        <w:t xml:space="preserve">Документации Процедуры закупки </w:t>
      </w:r>
      <w:r w:rsidRPr="000B372A">
        <w:t>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B0749">
      <w:pPr>
        <w:pStyle w:val="ad"/>
        <w:numPr>
          <w:ilvl w:val="2"/>
          <w:numId w:val="14"/>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B0749">
      <w:pPr>
        <w:pStyle w:val="ad"/>
        <w:numPr>
          <w:ilvl w:val="2"/>
          <w:numId w:val="14"/>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593008">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593008">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593008">
      <w:pPr>
        <w:pStyle w:val="ad"/>
        <w:numPr>
          <w:ilvl w:val="2"/>
          <w:numId w:val="14"/>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w:t>
      </w:r>
      <w:r w:rsidR="00BF00CF">
        <w:t xml:space="preserve">(в случае требования Участника о возврате банковской гарантии) </w:t>
      </w:r>
      <w:r w:rsidRPr="000B372A">
        <w:t xml:space="preserve">в течение 10 рабочих дней со дня заключения Договора. </w:t>
      </w:r>
    </w:p>
    <w:p w:rsidR="00184ECF" w:rsidRDefault="00184ECF" w:rsidP="00593008">
      <w:pPr>
        <w:pStyle w:val="ad"/>
        <w:numPr>
          <w:ilvl w:val="2"/>
          <w:numId w:val="14"/>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B0749" w:rsidRDefault="001B0749" w:rsidP="00593008">
      <w:pPr>
        <w:pStyle w:val="ad"/>
        <w:numPr>
          <w:ilvl w:val="2"/>
          <w:numId w:val="14"/>
        </w:numPr>
        <w:spacing w:before="60"/>
        <w:ind w:left="0" w:firstLine="0"/>
        <w:jc w:val="both"/>
      </w:pPr>
      <w:r>
        <w:t>Требования к Банковским гарантия</w:t>
      </w:r>
      <w:r w:rsidR="00593008">
        <w:t>м</w:t>
      </w:r>
      <w:r>
        <w:t xml:space="preserve"> обеспечения Заявки Участника содержатся в </w:t>
      </w:r>
      <w:r w:rsidR="00593008">
        <w:t xml:space="preserve">      п. 5.1.15 настоящей Документации</w:t>
      </w:r>
      <w:r>
        <w:t>.</w:t>
      </w:r>
    </w:p>
    <w:p w:rsidR="001B0749" w:rsidRPr="001B0749" w:rsidRDefault="001B0749" w:rsidP="00BF00CF">
      <w:pPr>
        <w:pStyle w:val="ad"/>
        <w:numPr>
          <w:ilvl w:val="1"/>
          <w:numId w:val="14"/>
        </w:numPr>
        <w:spacing w:before="60"/>
        <w:jc w:val="both"/>
        <w:rPr>
          <w:b/>
          <w:bCs/>
        </w:rPr>
      </w:pPr>
      <w:r w:rsidRPr="001B0749">
        <w:rPr>
          <w:b/>
          <w:bCs/>
        </w:rPr>
        <w:t>Требования к гарантам</w:t>
      </w:r>
    </w:p>
    <w:p w:rsidR="001B0749" w:rsidRPr="001B0749" w:rsidRDefault="001B0749" w:rsidP="00593008">
      <w:pPr>
        <w:pStyle w:val="ad"/>
        <w:numPr>
          <w:ilvl w:val="2"/>
          <w:numId w:val="14"/>
        </w:numPr>
        <w:spacing w:before="60"/>
        <w:ind w:left="0" w:firstLine="0"/>
        <w:jc w:val="both"/>
      </w:pPr>
      <w:r w:rsidRPr="001B0749">
        <w:t>С целью снижения финансовых рисков Общества, связанных с неплатежеспособностью кредитных организаций – гарантов исполнения финансовых обязательств Контрагентов, к ним устанавливаются следующие требования:</w:t>
      </w:r>
    </w:p>
    <w:p w:rsidR="001B0749" w:rsidRPr="001B0749" w:rsidRDefault="001B0749" w:rsidP="00593008">
      <w:pPr>
        <w:pStyle w:val="ad"/>
        <w:spacing w:before="60"/>
        <w:ind w:left="0"/>
        <w:jc w:val="both"/>
      </w:pPr>
      <w:r>
        <w:t xml:space="preserve">- </w:t>
      </w:r>
      <w:r w:rsidRPr="001B0749">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rsidR="001B0749" w:rsidRPr="001B0749" w:rsidRDefault="001B0749" w:rsidP="00593008">
      <w:pPr>
        <w:pStyle w:val="ad"/>
        <w:spacing w:before="60"/>
        <w:ind w:left="0"/>
        <w:jc w:val="both"/>
      </w:pPr>
      <w:r>
        <w:t xml:space="preserve">- </w:t>
      </w:r>
      <w:r w:rsidRPr="001B0749">
        <w:t>кредитная организация не находится в процессе ликвидации или банкротства;</w:t>
      </w:r>
    </w:p>
    <w:p w:rsidR="001B0749" w:rsidRPr="001B0749" w:rsidRDefault="001B0749" w:rsidP="00593008">
      <w:pPr>
        <w:pStyle w:val="ad"/>
        <w:spacing w:before="60"/>
        <w:ind w:left="0"/>
        <w:jc w:val="both"/>
      </w:pPr>
      <w:r>
        <w:t xml:space="preserve">- </w:t>
      </w:r>
      <w:r w:rsidRPr="001B0749">
        <w:t xml:space="preserve">собственный капитал и активы кредитной организации соответствуют требованиям, указанным в Таблице </w:t>
      </w:r>
      <w:r w:rsidR="00F07040">
        <w:t>1, 2</w:t>
      </w:r>
      <w:r w:rsidRPr="001B0749">
        <w:t xml:space="preserve"> ниже по данным (на последнюю отчетную дату) Информационного агентства Интерфакс: </w:t>
      </w:r>
      <w:hyperlink r:id="rId61" w:history="1">
        <w:r w:rsidRPr="001B0749">
          <w:rPr>
            <w:rStyle w:val="af"/>
          </w:rPr>
          <w:t>http://www.finmarket.ru/z/bw/rankings.asp</w:t>
        </w:r>
      </w:hyperlink>
      <w:r w:rsidRPr="001B0749">
        <w:t>.</w:t>
      </w:r>
    </w:p>
    <w:p w:rsidR="001B0749" w:rsidRPr="001B0749" w:rsidRDefault="001B0749" w:rsidP="00593008">
      <w:pPr>
        <w:pStyle w:val="ad"/>
        <w:numPr>
          <w:ilvl w:val="2"/>
          <w:numId w:val="14"/>
        </w:numPr>
        <w:spacing w:before="60"/>
        <w:ind w:left="0" w:firstLine="0"/>
        <w:jc w:val="both"/>
      </w:pPr>
      <w:r w:rsidRPr="001B0749">
        <w:t>В зависимости от вида банковской гарантии и суммы банковской гарантии/Договора устанавливаются следующие требования к гарантам:</w:t>
      </w:r>
    </w:p>
    <w:p w:rsidR="001B0749" w:rsidRPr="001B0749" w:rsidRDefault="001B0749" w:rsidP="00593008">
      <w:pPr>
        <w:pStyle w:val="ad"/>
        <w:numPr>
          <w:ilvl w:val="3"/>
          <w:numId w:val="14"/>
        </w:numPr>
        <w:tabs>
          <w:tab w:val="left" w:pos="851"/>
        </w:tabs>
        <w:spacing w:before="60"/>
        <w:ind w:left="0" w:firstLine="0"/>
        <w:jc w:val="both"/>
      </w:pPr>
      <w:r>
        <w:t xml:space="preserve"> </w:t>
      </w:r>
      <w:r w:rsidRPr="001B0749">
        <w:t>Для банковских гарантий обеспечения заявки участника Процедуры закупки</w:t>
      </w:r>
      <w:r w:rsidR="0075276C">
        <w:t>:</w:t>
      </w:r>
    </w:p>
    <w:p w:rsidR="001B0749" w:rsidRPr="001B0749" w:rsidRDefault="00F07040" w:rsidP="001B0749">
      <w:pPr>
        <w:pStyle w:val="ad"/>
        <w:spacing w:before="60"/>
        <w:ind w:left="0"/>
        <w:jc w:val="both"/>
      </w:pPr>
      <w:r>
        <w:t>Таблица 1</w:t>
      </w:r>
    </w:p>
    <w:tbl>
      <w:tblPr>
        <w:tblStyle w:val="affe"/>
        <w:tblW w:w="0" w:type="auto"/>
        <w:tblInd w:w="108" w:type="dxa"/>
        <w:tblLook w:val="04A0" w:firstRow="1" w:lastRow="0" w:firstColumn="1" w:lastColumn="0" w:noHBand="0" w:noVBand="1"/>
      </w:tblPr>
      <w:tblGrid>
        <w:gridCol w:w="2292"/>
        <w:gridCol w:w="2254"/>
        <w:gridCol w:w="2266"/>
        <w:gridCol w:w="2827"/>
      </w:tblGrid>
      <w:tr w:rsidR="001B0749" w:rsidRPr="001B0749" w:rsidTr="001B0749">
        <w:tc>
          <w:tcPr>
            <w:tcW w:w="2292" w:type="dxa"/>
          </w:tcPr>
          <w:p w:rsidR="001B0749" w:rsidRPr="001B0749" w:rsidRDefault="001B0749" w:rsidP="001B0749">
            <w:pPr>
              <w:pStyle w:val="ad"/>
              <w:spacing w:before="60"/>
              <w:ind w:left="0" w:firstLine="0"/>
            </w:pPr>
            <w:r w:rsidRPr="001B0749">
              <w:t xml:space="preserve">Сумма банковской гарантии </w:t>
            </w:r>
          </w:p>
        </w:tc>
        <w:tc>
          <w:tcPr>
            <w:tcW w:w="2254" w:type="dxa"/>
          </w:tcPr>
          <w:p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6" w:type="dxa"/>
          </w:tcPr>
          <w:p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7" w:type="dxa"/>
          </w:tcPr>
          <w:p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rsidTr="001B0749">
        <w:tc>
          <w:tcPr>
            <w:tcW w:w="2292" w:type="dxa"/>
          </w:tcPr>
          <w:p w:rsidR="001B0749" w:rsidRPr="001B0749" w:rsidRDefault="001B0749" w:rsidP="001B0749">
            <w:pPr>
              <w:pStyle w:val="ad"/>
              <w:spacing w:before="60"/>
              <w:ind w:left="0" w:firstLine="0"/>
            </w:pPr>
            <w:r w:rsidRPr="001B0749">
              <w:t>до 10 млн. руб. включительно</w:t>
            </w:r>
          </w:p>
        </w:tc>
        <w:tc>
          <w:tcPr>
            <w:tcW w:w="2254" w:type="dxa"/>
          </w:tcPr>
          <w:p w:rsidR="001B0749" w:rsidRPr="001B0749" w:rsidRDefault="001B0749" w:rsidP="001B0749">
            <w:pPr>
              <w:pStyle w:val="ad"/>
              <w:spacing w:before="60"/>
              <w:ind w:left="0" w:firstLine="0"/>
              <w:jc w:val="center"/>
            </w:pPr>
            <w:r>
              <w:t>10</w:t>
            </w:r>
          </w:p>
        </w:tc>
        <w:tc>
          <w:tcPr>
            <w:tcW w:w="2266" w:type="dxa"/>
          </w:tcPr>
          <w:p w:rsidR="001B0749" w:rsidRPr="001B0749" w:rsidRDefault="001B0749" w:rsidP="001B0749">
            <w:pPr>
              <w:pStyle w:val="ad"/>
              <w:spacing w:before="60"/>
              <w:ind w:left="0" w:firstLine="0"/>
              <w:jc w:val="center"/>
            </w:pPr>
            <w:r>
              <w:t>1</w:t>
            </w:r>
          </w:p>
        </w:tc>
        <w:tc>
          <w:tcPr>
            <w:tcW w:w="2827"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1B0749">
        <w:tc>
          <w:tcPr>
            <w:tcW w:w="2292" w:type="dxa"/>
          </w:tcPr>
          <w:p w:rsidR="001B0749" w:rsidRPr="001B0749" w:rsidRDefault="001B0749" w:rsidP="001B0749">
            <w:pPr>
              <w:pStyle w:val="ad"/>
              <w:spacing w:before="60"/>
              <w:ind w:left="0" w:firstLine="0"/>
            </w:pPr>
            <w:r w:rsidRPr="001B0749">
              <w:t>до 50 млн. руб. включительно</w:t>
            </w:r>
          </w:p>
        </w:tc>
        <w:tc>
          <w:tcPr>
            <w:tcW w:w="2254" w:type="dxa"/>
          </w:tcPr>
          <w:p w:rsidR="001B0749" w:rsidRPr="001B0749" w:rsidRDefault="001B0749" w:rsidP="001B0749">
            <w:pPr>
              <w:pStyle w:val="ad"/>
              <w:spacing w:before="60"/>
              <w:ind w:left="0" w:firstLine="0"/>
              <w:jc w:val="center"/>
            </w:pPr>
            <w:r>
              <w:t>50</w:t>
            </w:r>
          </w:p>
        </w:tc>
        <w:tc>
          <w:tcPr>
            <w:tcW w:w="2266" w:type="dxa"/>
          </w:tcPr>
          <w:p w:rsidR="001B0749" w:rsidRPr="001B0749" w:rsidRDefault="001B0749" w:rsidP="001B0749">
            <w:pPr>
              <w:pStyle w:val="ad"/>
              <w:spacing w:before="60"/>
              <w:ind w:left="0" w:firstLine="0"/>
              <w:jc w:val="center"/>
            </w:pPr>
            <w:r>
              <w:t>5</w:t>
            </w:r>
          </w:p>
        </w:tc>
        <w:tc>
          <w:tcPr>
            <w:tcW w:w="2827"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1B0749">
        <w:tc>
          <w:tcPr>
            <w:tcW w:w="2292" w:type="dxa"/>
          </w:tcPr>
          <w:p w:rsidR="001B0749" w:rsidRPr="001B0749" w:rsidRDefault="001B0749" w:rsidP="001B0749">
            <w:pPr>
              <w:pStyle w:val="ad"/>
              <w:spacing w:before="60"/>
              <w:ind w:left="0" w:firstLine="0"/>
            </w:pPr>
            <w:r w:rsidRPr="001B0749">
              <w:t>свыше 50 млн. руб. до 300 млн. руб. включительно</w:t>
            </w:r>
          </w:p>
        </w:tc>
        <w:tc>
          <w:tcPr>
            <w:tcW w:w="2254" w:type="dxa"/>
          </w:tcPr>
          <w:p w:rsidR="001B0749" w:rsidRPr="001B0749" w:rsidRDefault="001B0749" w:rsidP="001B0749">
            <w:pPr>
              <w:pStyle w:val="ad"/>
              <w:spacing w:before="60"/>
              <w:ind w:left="0" w:firstLine="0"/>
              <w:jc w:val="center"/>
            </w:pPr>
            <w:r>
              <w:t>100</w:t>
            </w:r>
          </w:p>
        </w:tc>
        <w:tc>
          <w:tcPr>
            <w:tcW w:w="2266" w:type="dxa"/>
          </w:tcPr>
          <w:p w:rsidR="001B0749" w:rsidRPr="001B0749" w:rsidRDefault="001B0749" w:rsidP="001B0749">
            <w:pPr>
              <w:pStyle w:val="ad"/>
              <w:spacing w:before="60"/>
              <w:ind w:left="0" w:firstLine="0"/>
              <w:jc w:val="center"/>
            </w:pPr>
            <w:r>
              <w:t>10</w:t>
            </w:r>
          </w:p>
        </w:tc>
        <w:tc>
          <w:tcPr>
            <w:tcW w:w="2827"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1B0749">
        <w:tc>
          <w:tcPr>
            <w:tcW w:w="2292" w:type="dxa"/>
          </w:tcPr>
          <w:p w:rsidR="001B0749" w:rsidRPr="001B0749" w:rsidRDefault="001B0749" w:rsidP="001B0749">
            <w:pPr>
              <w:pStyle w:val="ad"/>
              <w:spacing w:before="60"/>
              <w:ind w:left="0" w:firstLine="0"/>
            </w:pPr>
            <w:r w:rsidRPr="001B0749">
              <w:t xml:space="preserve">свыше 300 млн. руб. </w:t>
            </w:r>
          </w:p>
        </w:tc>
        <w:tc>
          <w:tcPr>
            <w:tcW w:w="2254" w:type="dxa"/>
          </w:tcPr>
          <w:p w:rsidR="001B0749" w:rsidRPr="001B0749" w:rsidRDefault="001B0749" w:rsidP="001B0749">
            <w:pPr>
              <w:pStyle w:val="ad"/>
              <w:spacing w:before="60"/>
              <w:ind w:left="0" w:firstLine="0"/>
              <w:jc w:val="center"/>
            </w:pPr>
            <w:r>
              <w:t>100</w:t>
            </w:r>
          </w:p>
        </w:tc>
        <w:tc>
          <w:tcPr>
            <w:tcW w:w="2266" w:type="dxa"/>
          </w:tcPr>
          <w:p w:rsidR="001B0749" w:rsidRPr="001B0749" w:rsidRDefault="001B0749" w:rsidP="001B0749">
            <w:pPr>
              <w:pStyle w:val="ad"/>
              <w:spacing w:before="60"/>
              <w:ind w:left="0" w:firstLine="0"/>
              <w:jc w:val="center"/>
            </w:pPr>
            <w:r>
              <w:t>15</w:t>
            </w:r>
          </w:p>
        </w:tc>
        <w:tc>
          <w:tcPr>
            <w:tcW w:w="2827" w:type="dxa"/>
          </w:tcPr>
          <w:p w:rsidR="001B0749" w:rsidRPr="001B0749" w:rsidRDefault="001B0749" w:rsidP="001B0749">
            <w:pPr>
              <w:pStyle w:val="ad"/>
              <w:spacing w:before="60"/>
              <w:ind w:left="0" w:firstLine="0"/>
            </w:pPr>
            <w:r w:rsidRPr="001B0749">
              <w:t>Критерий применяется</w:t>
            </w:r>
          </w:p>
        </w:tc>
      </w:tr>
    </w:tbl>
    <w:p w:rsidR="001B0749" w:rsidRPr="001B0749" w:rsidRDefault="001B0749" w:rsidP="001B0749">
      <w:pPr>
        <w:pStyle w:val="ad"/>
        <w:spacing w:before="60"/>
        <w:ind w:left="0"/>
        <w:jc w:val="both"/>
      </w:pPr>
    </w:p>
    <w:p w:rsidR="001B0749" w:rsidRPr="001B0749" w:rsidRDefault="00BF00CF" w:rsidP="001B0749">
      <w:pPr>
        <w:pStyle w:val="ad"/>
        <w:numPr>
          <w:ilvl w:val="3"/>
          <w:numId w:val="14"/>
        </w:numPr>
        <w:tabs>
          <w:tab w:val="left" w:pos="851"/>
        </w:tabs>
        <w:spacing w:before="60"/>
        <w:ind w:left="0" w:firstLine="0"/>
        <w:jc w:val="both"/>
      </w:pPr>
      <w:r>
        <w:t>Для банковских гарантий</w:t>
      </w:r>
      <w:r w:rsidR="001B0749" w:rsidRPr="001B0749">
        <w:t xml:space="preserve"> на возврат авансов/исполнение обязательств/обеспечения гарантийных обязательств</w:t>
      </w:r>
      <w:r w:rsidR="0075276C">
        <w:t>:</w:t>
      </w:r>
    </w:p>
    <w:p w:rsidR="001B0749" w:rsidRPr="001B0749" w:rsidRDefault="00F07040" w:rsidP="001B0749">
      <w:pPr>
        <w:pStyle w:val="ad"/>
        <w:spacing w:before="60"/>
        <w:ind w:left="0"/>
        <w:jc w:val="both"/>
      </w:pPr>
      <w:r>
        <w:t>Таблица 2</w:t>
      </w:r>
    </w:p>
    <w:tbl>
      <w:tblPr>
        <w:tblStyle w:val="affe"/>
        <w:tblW w:w="0" w:type="auto"/>
        <w:tblInd w:w="108" w:type="dxa"/>
        <w:tblLook w:val="04A0" w:firstRow="1" w:lastRow="0" w:firstColumn="1" w:lastColumn="0" w:noHBand="0" w:noVBand="1"/>
      </w:tblPr>
      <w:tblGrid>
        <w:gridCol w:w="2306"/>
        <w:gridCol w:w="2249"/>
        <w:gridCol w:w="2261"/>
        <w:gridCol w:w="2823"/>
      </w:tblGrid>
      <w:tr w:rsidR="001B0749" w:rsidRPr="001B0749" w:rsidTr="00B80A21">
        <w:tc>
          <w:tcPr>
            <w:tcW w:w="2306" w:type="dxa"/>
          </w:tcPr>
          <w:p w:rsidR="001B0749" w:rsidRPr="001B0749" w:rsidRDefault="001B0749" w:rsidP="001B0749">
            <w:pPr>
              <w:pStyle w:val="ad"/>
              <w:spacing w:before="60"/>
              <w:ind w:left="0" w:firstLine="0"/>
            </w:pPr>
            <w:r w:rsidRPr="001B0749">
              <w:t>Сумма Договора</w:t>
            </w:r>
          </w:p>
        </w:tc>
        <w:tc>
          <w:tcPr>
            <w:tcW w:w="2249" w:type="dxa"/>
          </w:tcPr>
          <w:p w:rsidR="001B0749" w:rsidRPr="001B0749" w:rsidRDefault="001B0749" w:rsidP="001B0749">
            <w:pPr>
              <w:pStyle w:val="ad"/>
              <w:spacing w:before="60"/>
              <w:ind w:left="0" w:firstLine="0"/>
            </w:pPr>
            <w:r w:rsidRPr="001B0749">
              <w:t>Минимально допустимая сумма активов гаранта, млрд. рублей</w:t>
            </w:r>
          </w:p>
        </w:tc>
        <w:tc>
          <w:tcPr>
            <w:tcW w:w="2261" w:type="dxa"/>
          </w:tcPr>
          <w:p w:rsidR="001B0749" w:rsidRPr="001B0749" w:rsidRDefault="001B0749" w:rsidP="001B0749">
            <w:pPr>
              <w:pStyle w:val="ad"/>
              <w:spacing w:before="60"/>
              <w:ind w:left="0" w:firstLine="0"/>
            </w:pPr>
            <w:r w:rsidRPr="001B0749">
              <w:t>Минимально допустимая сумма собственного капитала, млрд. рублей</w:t>
            </w:r>
          </w:p>
        </w:tc>
        <w:tc>
          <w:tcPr>
            <w:tcW w:w="2823" w:type="dxa"/>
          </w:tcPr>
          <w:p w:rsidR="001B0749" w:rsidRPr="001B0749" w:rsidRDefault="001B0749" w:rsidP="001B0749">
            <w:pPr>
              <w:pStyle w:val="ad"/>
              <w:spacing w:before="60"/>
              <w:ind w:left="0" w:firstLine="0"/>
            </w:pPr>
            <w:r w:rsidRPr="001B0749">
              <w:t>Необходимость применения критерия наличия кредитного рейтинга</w:t>
            </w:r>
          </w:p>
        </w:tc>
      </w:tr>
      <w:tr w:rsidR="001B0749" w:rsidRPr="001B0749" w:rsidTr="00B80A21">
        <w:tc>
          <w:tcPr>
            <w:tcW w:w="2306" w:type="dxa"/>
          </w:tcPr>
          <w:p w:rsidR="001B0749" w:rsidRPr="001B0749" w:rsidRDefault="001B0749" w:rsidP="001B0749">
            <w:pPr>
              <w:pStyle w:val="ad"/>
              <w:spacing w:before="60"/>
              <w:ind w:left="0" w:firstLine="0"/>
            </w:pPr>
            <w:r w:rsidRPr="001B0749">
              <w:t>до 100 млн. руб.</w:t>
            </w:r>
          </w:p>
        </w:tc>
        <w:tc>
          <w:tcPr>
            <w:tcW w:w="2249" w:type="dxa"/>
          </w:tcPr>
          <w:p w:rsidR="001B0749" w:rsidRPr="001B0749" w:rsidRDefault="001B0749" w:rsidP="001B0749">
            <w:pPr>
              <w:pStyle w:val="ad"/>
              <w:spacing w:before="60"/>
              <w:ind w:left="0" w:firstLine="0"/>
              <w:jc w:val="center"/>
            </w:pPr>
            <w:r>
              <w:t>100</w:t>
            </w:r>
          </w:p>
        </w:tc>
        <w:tc>
          <w:tcPr>
            <w:tcW w:w="2261" w:type="dxa"/>
          </w:tcPr>
          <w:p w:rsidR="001B0749" w:rsidRPr="001B0749" w:rsidRDefault="001B0749" w:rsidP="001B0749">
            <w:pPr>
              <w:pStyle w:val="ad"/>
              <w:spacing w:before="60"/>
              <w:ind w:left="0" w:firstLine="0"/>
              <w:jc w:val="center"/>
            </w:pPr>
            <w:r>
              <w:t>10</w:t>
            </w:r>
          </w:p>
        </w:tc>
        <w:tc>
          <w:tcPr>
            <w:tcW w:w="2823"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B80A21">
        <w:tc>
          <w:tcPr>
            <w:tcW w:w="2306" w:type="dxa"/>
          </w:tcPr>
          <w:p w:rsidR="001B0749" w:rsidRPr="001B0749" w:rsidRDefault="001B0749" w:rsidP="001B0749">
            <w:pPr>
              <w:pStyle w:val="ad"/>
              <w:spacing w:before="60"/>
              <w:ind w:left="0" w:firstLine="0"/>
            </w:pPr>
            <w:r w:rsidRPr="001B0749">
              <w:t xml:space="preserve">от 100 млн. руб. </w:t>
            </w:r>
          </w:p>
          <w:p w:rsidR="001B0749" w:rsidRPr="001B0749" w:rsidRDefault="001B0749" w:rsidP="001B0749">
            <w:pPr>
              <w:pStyle w:val="ad"/>
              <w:spacing w:before="60"/>
              <w:ind w:left="0" w:firstLine="0"/>
            </w:pPr>
            <w:r w:rsidRPr="001B0749">
              <w:t>до 500 млн. руб.</w:t>
            </w:r>
          </w:p>
          <w:p w:rsidR="001B0749" w:rsidRPr="001B0749" w:rsidRDefault="001B0749" w:rsidP="001B0749">
            <w:pPr>
              <w:pStyle w:val="ad"/>
              <w:spacing w:before="60"/>
              <w:ind w:left="0" w:firstLine="0"/>
            </w:pPr>
            <w:r w:rsidRPr="001B0749">
              <w:t>(включительно)</w:t>
            </w:r>
          </w:p>
        </w:tc>
        <w:tc>
          <w:tcPr>
            <w:tcW w:w="2249" w:type="dxa"/>
          </w:tcPr>
          <w:p w:rsidR="001B0749" w:rsidRPr="001B0749" w:rsidRDefault="001B0749" w:rsidP="001B0749">
            <w:pPr>
              <w:pStyle w:val="ad"/>
              <w:spacing w:before="60"/>
              <w:ind w:left="0" w:firstLine="0"/>
              <w:jc w:val="center"/>
            </w:pPr>
            <w:r>
              <w:t>150</w:t>
            </w:r>
          </w:p>
        </w:tc>
        <w:tc>
          <w:tcPr>
            <w:tcW w:w="2261" w:type="dxa"/>
          </w:tcPr>
          <w:p w:rsidR="001B0749" w:rsidRPr="001B0749" w:rsidRDefault="001B0749" w:rsidP="001B0749">
            <w:pPr>
              <w:pStyle w:val="ad"/>
              <w:spacing w:before="60"/>
              <w:ind w:left="0" w:firstLine="0"/>
              <w:jc w:val="center"/>
            </w:pPr>
            <w:r>
              <w:t>15</w:t>
            </w:r>
          </w:p>
        </w:tc>
        <w:tc>
          <w:tcPr>
            <w:tcW w:w="2823" w:type="dxa"/>
          </w:tcPr>
          <w:p w:rsidR="001B0749" w:rsidRPr="001B0749" w:rsidRDefault="001B0749" w:rsidP="001B0749">
            <w:pPr>
              <w:pStyle w:val="ad"/>
              <w:spacing w:before="60"/>
              <w:ind w:left="0" w:firstLine="0"/>
            </w:pPr>
            <w:r w:rsidRPr="001B0749">
              <w:t>Критерий не применяется</w:t>
            </w:r>
          </w:p>
        </w:tc>
      </w:tr>
      <w:tr w:rsidR="001B0749" w:rsidRPr="001B0749" w:rsidTr="00B80A21">
        <w:tc>
          <w:tcPr>
            <w:tcW w:w="2306" w:type="dxa"/>
          </w:tcPr>
          <w:p w:rsidR="001B0749" w:rsidRPr="001B0749" w:rsidRDefault="001B0749" w:rsidP="001B0749">
            <w:pPr>
              <w:pStyle w:val="ad"/>
              <w:spacing w:before="60"/>
              <w:ind w:left="0" w:firstLine="0"/>
            </w:pPr>
            <w:r w:rsidRPr="001B0749">
              <w:t>от 500 млн. руб. до 1 млрд. (включительно)</w:t>
            </w:r>
          </w:p>
        </w:tc>
        <w:tc>
          <w:tcPr>
            <w:tcW w:w="2249" w:type="dxa"/>
          </w:tcPr>
          <w:p w:rsidR="001B0749" w:rsidRPr="001B0749" w:rsidRDefault="001B0749" w:rsidP="001B0749">
            <w:pPr>
              <w:pStyle w:val="ad"/>
              <w:spacing w:before="60"/>
              <w:ind w:left="0" w:firstLine="0"/>
              <w:jc w:val="center"/>
            </w:pPr>
            <w:r>
              <w:t>350</w:t>
            </w:r>
          </w:p>
        </w:tc>
        <w:tc>
          <w:tcPr>
            <w:tcW w:w="2261" w:type="dxa"/>
          </w:tcPr>
          <w:p w:rsidR="001B0749" w:rsidRPr="001B0749" w:rsidRDefault="001B0749" w:rsidP="001B0749">
            <w:pPr>
              <w:pStyle w:val="ad"/>
              <w:spacing w:before="60"/>
              <w:ind w:left="0" w:firstLine="0"/>
              <w:jc w:val="center"/>
            </w:pPr>
            <w:r>
              <w:t>30</w:t>
            </w:r>
          </w:p>
        </w:tc>
        <w:tc>
          <w:tcPr>
            <w:tcW w:w="2823" w:type="dxa"/>
          </w:tcPr>
          <w:p w:rsidR="001B0749" w:rsidRPr="001B0749" w:rsidRDefault="001B0749" w:rsidP="001B0749">
            <w:pPr>
              <w:pStyle w:val="ad"/>
              <w:spacing w:before="60"/>
              <w:ind w:left="0" w:firstLine="0"/>
            </w:pPr>
            <w:r w:rsidRPr="001B0749">
              <w:t>Критерий применяется</w:t>
            </w:r>
          </w:p>
        </w:tc>
      </w:tr>
      <w:tr w:rsidR="001B0749" w:rsidRPr="001B0749" w:rsidTr="00B80A21">
        <w:tc>
          <w:tcPr>
            <w:tcW w:w="2306" w:type="dxa"/>
          </w:tcPr>
          <w:p w:rsidR="001B0749" w:rsidRPr="001B0749" w:rsidRDefault="001B0749" w:rsidP="001B0749">
            <w:pPr>
              <w:pStyle w:val="ad"/>
              <w:spacing w:before="60"/>
              <w:ind w:left="0" w:firstLine="0"/>
            </w:pPr>
            <w:r w:rsidRPr="001B0749">
              <w:t>свыше 1 млрд. рублей*</w:t>
            </w:r>
          </w:p>
        </w:tc>
        <w:tc>
          <w:tcPr>
            <w:tcW w:w="2249" w:type="dxa"/>
          </w:tcPr>
          <w:p w:rsidR="001B0749" w:rsidRPr="001B0749" w:rsidRDefault="001B0749" w:rsidP="001B0749">
            <w:pPr>
              <w:pStyle w:val="ad"/>
              <w:spacing w:before="60"/>
              <w:ind w:left="0" w:firstLine="0"/>
              <w:jc w:val="center"/>
            </w:pPr>
            <w:r>
              <w:t>1000</w:t>
            </w:r>
          </w:p>
        </w:tc>
        <w:tc>
          <w:tcPr>
            <w:tcW w:w="2261" w:type="dxa"/>
          </w:tcPr>
          <w:p w:rsidR="001B0749" w:rsidRPr="001B0749" w:rsidRDefault="001B0749" w:rsidP="001B0749">
            <w:pPr>
              <w:pStyle w:val="ad"/>
              <w:spacing w:before="60"/>
              <w:ind w:left="0" w:firstLine="0"/>
              <w:jc w:val="center"/>
            </w:pPr>
            <w:r>
              <w:t>60</w:t>
            </w:r>
          </w:p>
        </w:tc>
        <w:tc>
          <w:tcPr>
            <w:tcW w:w="2823" w:type="dxa"/>
          </w:tcPr>
          <w:p w:rsidR="001B0749" w:rsidRPr="001B0749" w:rsidRDefault="001B0749" w:rsidP="001B0749">
            <w:pPr>
              <w:pStyle w:val="ad"/>
              <w:spacing w:before="60"/>
              <w:ind w:left="0" w:firstLine="0"/>
            </w:pPr>
            <w:r w:rsidRPr="001B0749">
              <w:t>Критерий применяется</w:t>
            </w:r>
          </w:p>
        </w:tc>
      </w:tr>
    </w:tbl>
    <w:p w:rsidR="001B0749" w:rsidRPr="001B0749" w:rsidRDefault="001B0749" w:rsidP="001B0749">
      <w:pPr>
        <w:pStyle w:val="ad"/>
        <w:spacing w:before="60"/>
        <w:ind w:left="0"/>
        <w:jc w:val="both"/>
      </w:pPr>
    </w:p>
    <w:p w:rsidR="001B0749" w:rsidRPr="001B0749" w:rsidRDefault="001B0749" w:rsidP="008A1C1E">
      <w:pPr>
        <w:pStyle w:val="ad"/>
        <w:spacing w:before="60"/>
        <w:ind w:left="0"/>
        <w:jc w:val="both"/>
      </w:pPr>
      <w:r w:rsidRPr="001B0749">
        <w:t>* Только банки с государственным участием</w:t>
      </w:r>
      <w:r w:rsidR="00F07040">
        <w:t>.</w:t>
      </w:r>
    </w:p>
    <w:p w:rsidR="001B0749" w:rsidRPr="001B0749" w:rsidRDefault="001B0749" w:rsidP="001B0749">
      <w:pPr>
        <w:pStyle w:val="ad"/>
        <w:numPr>
          <w:ilvl w:val="2"/>
          <w:numId w:val="14"/>
        </w:numPr>
        <w:spacing w:before="60"/>
        <w:ind w:left="0" w:firstLine="0"/>
      </w:pPr>
      <w:r w:rsidRPr="001B0749">
        <w:t>Требование по наличию кредитного рейтинга заключается в наличии:</w:t>
      </w:r>
    </w:p>
    <w:p w:rsidR="001B0749" w:rsidRPr="001B0749" w:rsidRDefault="001B0749" w:rsidP="008A1C1E">
      <w:pPr>
        <w:pStyle w:val="ad"/>
        <w:spacing w:before="60"/>
        <w:ind w:left="0"/>
      </w:pPr>
      <w:r w:rsidRPr="001B0749">
        <w:t xml:space="preserve">- рейтинга по национальной шкале аккредитованных Банком России рейтинговых агентств АО «Эксперт РА» и/или Аналитическое Кредитное Рейтинговое Агентство (АКРА) не ниже </w:t>
      </w:r>
      <w:r w:rsidRPr="001B0749">
        <w:rPr>
          <w:lang w:val="en-US"/>
        </w:rPr>
        <w:t>ruB</w:t>
      </w:r>
      <w:r w:rsidRPr="001B0749">
        <w:t xml:space="preserve">- и </w:t>
      </w:r>
      <w:r w:rsidRPr="001B0749">
        <w:rPr>
          <w:lang w:val="en-US"/>
        </w:rPr>
        <w:t>B</w:t>
      </w:r>
      <w:r w:rsidRPr="001B0749">
        <w:t>- (</w:t>
      </w:r>
      <w:r w:rsidRPr="001B0749">
        <w:rPr>
          <w:lang w:val="en-US"/>
        </w:rPr>
        <w:t>RU</w:t>
      </w:r>
      <w:r w:rsidRPr="001B0749">
        <w:t xml:space="preserve">) соответственно </w:t>
      </w:r>
    </w:p>
    <w:p w:rsidR="001B0749" w:rsidRPr="001B0749" w:rsidRDefault="001B0749" w:rsidP="008A1C1E">
      <w:pPr>
        <w:pStyle w:val="ad"/>
        <w:spacing w:before="60"/>
        <w:ind w:left="0"/>
      </w:pPr>
      <w:r w:rsidRPr="001B0749">
        <w:t>и/или</w:t>
      </w:r>
    </w:p>
    <w:p w:rsidR="001B0749" w:rsidRPr="001B0749" w:rsidRDefault="001B0749" w:rsidP="008A1C1E">
      <w:pPr>
        <w:pStyle w:val="ad"/>
        <w:spacing w:before="60"/>
        <w:ind w:left="0"/>
      </w:pPr>
      <w:r w:rsidRPr="001B0749">
        <w:t xml:space="preserve">-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w:t>
      </w:r>
      <w:hyperlink r:id="rId62" w:history="1">
        <w:r w:rsidRPr="001B0749">
          <w:rPr>
            <w:rStyle w:val="af"/>
          </w:rPr>
          <w:t>http://www.fitchratings.ru/</w:t>
        </w:r>
      </w:hyperlink>
      <w:r w:rsidRPr="001B0749">
        <w:t>;</w:t>
      </w:r>
    </w:p>
    <w:p w:rsidR="001B0749" w:rsidRPr="001B0749" w:rsidRDefault="00AA395A" w:rsidP="008A1C1E">
      <w:pPr>
        <w:pStyle w:val="ad"/>
        <w:spacing w:before="60"/>
        <w:ind w:left="0"/>
      </w:pPr>
      <w:hyperlink r:id="rId63" w:history="1">
        <w:r w:rsidR="001B0749" w:rsidRPr="001B0749">
          <w:rPr>
            <w:rStyle w:val="af"/>
          </w:rPr>
          <w:t>http://www.moodys.com/pages/default_ee.aspx</w:t>
        </w:r>
      </w:hyperlink>
      <w:r w:rsidR="001B0749" w:rsidRPr="001B0749">
        <w:t>;</w:t>
      </w:r>
    </w:p>
    <w:p w:rsidR="001B0749" w:rsidRPr="001B0749" w:rsidRDefault="00AA395A" w:rsidP="008A1C1E">
      <w:pPr>
        <w:pStyle w:val="ad"/>
        <w:spacing w:before="60"/>
        <w:ind w:left="0"/>
      </w:pPr>
      <w:hyperlink r:id="rId64" w:history="1">
        <w:r w:rsidR="001B0749" w:rsidRPr="001B0749">
          <w:rPr>
            <w:rStyle w:val="af"/>
          </w:rPr>
          <w:t>http://www.standardandpoors.ru/</w:t>
        </w:r>
      </w:hyperlink>
    </w:p>
    <w:p w:rsidR="001B0749" w:rsidRPr="001B0749" w:rsidRDefault="001B0749" w:rsidP="008A1C1E">
      <w:pPr>
        <w:pStyle w:val="ad"/>
        <w:spacing w:before="60"/>
        <w:ind w:left="0"/>
      </w:pPr>
      <w:r w:rsidRPr="001B0749">
        <w:t xml:space="preserve">или в карточке банка на сайте ИА Финмаркет: </w:t>
      </w:r>
      <w:hyperlink r:id="rId65" w:history="1">
        <w:r w:rsidRPr="001B0749">
          <w:rPr>
            <w:rStyle w:val="af"/>
          </w:rPr>
          <w:t>http://www.finmarket.ru/z/els/ank_orgind.asp</w:t>
        </w:r>
      </w:hyperlink>
      <w:r w:rsidRPr="001B0749">
        <w:t>.</w:t>
      </w:r>
    </w:p>
    <w:p w:rsidR="001B0749" w:rsidRPr="001B0749" w:rsidRDefault="001B0749" w:rsidP="008A1C1E">
      <w:pPr>
        <w:pStyle w:val="ad"/>
        <w:numPr>
          <w:ilvl w:val="2"/>
          <w:numId w:val="14"/>
        </w:numPr>
        <w:spacing w:before="60"/>
        <w:ind w:left="0" w:firstLine="0"/>
      </w:pPr>
      <w:r w:rsidRPr="001B0749">
        <w:t>Значения кредитных рейтингов, при которых допускается принятие банковских гарантий:</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8"/>
        <w:gridCol w:w="3060"/>
        <w:gridCol w:w="3035"/>
      </w:tblGrid>
      <w:tr w:rsidR="001B0749" w:rsidRPr="001B0749"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8A1C1E">
            <w:pPr>
              <w:pStyle w:val="ad"/>
              <w:spacing w:before="60"/>
              <w:ind w:left="0"/>
              <w:jc w:val="both"/>
            </w:pPr>
            <w:r w:rsidRPr="001B0749">
              <w:t>Standard&amp;Poor’s: Долгосрочный кредитный рейтинг по международной шкале</w:t>
            </w:r>
          </w:p>
        </w:tc>
        <w:tc>
          <w:tcPr>
            <w:tcW w:w="3060"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8A1C1E">
            <w:pPr>
              <w:pStyle w:val="ad"/>
              <w:spacing w:before="60"/>
              <w:ind w:left="0"/>
              <w:jc w:val="both"/>
            </w:pPr>
            <w:r w:rsidRPr="001B0749">
              <w:t>Moody’s: Долгосрочный рейтинг банковских депозитов по международной шкале</w:t>
            </w:r>
          </w:p>
        </w:tc>
        <w:tc>
          <w:tcPr>
            <w:tcW w:w="3035"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8A1C1E">
            <w:pPr>
              <w:pStyle w:val="ad"/>
              <w:spacing w:before="60"/>
              <w:ind w:left="0"/>
              <w:jc w:val="both"/>
            </w:pPr>
            <w:r w:rsidRPr="001B0749">
              <w:t>Fitch Ratings: Долгосрочный рейтинг дефолта эмитента по международной шкале</w:t>
            </w:r>
          </w:p>
        </w:tc>
      </w:tr>
      <w:tr w:rsidR="001B0749" w:rsidRPr="00AA395A" w:rsidTr="00C32CC7">
        <w:trPr>
          <w:jc w:val="center"/>
        </w:trPr>
        <w:tc>
          <w:tcPr>
            <w:tcW w:w="3238"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c>
          <w:tcPr>
            <w:tcW w:w="3060"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C32CC7">
            <w:pPr>
              <w:pStyle w:val="ad"/>
              <w:spacing w:before="60"/>
              <w:ind w:left="0"/>
              <w:jc w:val="both"/>
              <w:rPr>
                <w:lang w:val="en-US"/>
              </w:rPr>
            </w:pPr>
            <w:r w:rsidRPr="001B0749">
              <w:rPr>
                <w:lang w:val="en-US"/>
              </w:rPr>
              <w:t>Aaa, Aa1, Aa2, Aa3, A1, A2, A3, Baa1, Baa2, Baa3, Ba1, Ba2, Ba3, B1, B2</w:t>
            </w:r>
          </w:p>
        </w:tc>
        <w:tc>
          <w:tcPr>
            <w:tcW w:w="3035" w:type="dxa"/>
            <w:tcBorders>
              <w:top w:val="single" w:sz="4" w:space="0" w:color="auto"/>
              <w:left w:val="single" w:sz="4" w:space="0" w:color="auto"/>
              <w:bottom w:val="single" w:sz="4" w:space="0" w:color="auto"/>
              <w:right w:val="single" w:sz="4" w:space="0" w:color="auto"/>
            </w:tcBorders>
            <w:vAlign w:val="center"/>
          </w:tcPr>
          <w:p w:rsidR="001B0749" w:rsidRPr="001B0749" w:rsidRDefault="001B0749" w:rsidP="00C32CC7">
            <w:pPr>
              <w:pStyle w:val="ad"/>
              <w:spacing w:before="60"/>
              <w:ind w:left="0"/>
              <w:jc w:val="both"/>
              <w:rPr>
                <w:lang w:val="en-US"/>
              </w:rPr>
            </w:pPr>
            <w:r w:rsidRPr="001B0749">
              <w:rPr>
                <w:lang w:val="en-US"/>
              </w:rPr>
              <w:t xml:space="preserve">AAA, AA+, AA, AA-, A+, A, A-, BBB+, BBB, BBB-, BB+, BB, BB-, B+, </w:t>
            </w:r>
            <w:r w:rsidRPr="001B0749">
              <w:t>В</w:t>
            </w:r>
          </w:p>
        </w:tc>
      </w:tr>
    </w:tbl>
    <w:p w:rsidR="001B0749" w:rsidRPr="001B0749" w:rsidRDefault="001B0749" w:rsidP="008A1C1E">
      <w:pPr>
        <w:pStyle w:val="ad"/>
        <w:spacing w:before="60"/>
        <w:ind w:left="0"/>
        <w:rPr>
          <w:lang w:val="en-US"/>
        </w:rPr>
      </w:pPr>
    </w:p>
    <w:p w:rsidR="001B0749" w:rsidRPr="00C32CC7" w:rsidRDefault="001B0749" w:rsidP="00BF00CF">
      <w:pPr>
        <w:pStyle w:val="ad"/>
        <w:numPr>
          <w:ilvl w:val="1"/>
          <w:numId w:val="14"/>
        </w:numPr>
        <w:spacing w:before="60"/>
        <w:jc w:val="both"/>
        <w:rPr>
          <w:b/>
        </w:rPr>
      </w:pPr>
      <w:r w:rsidRPr="00C32CC7">
        <w:rPr>
          <w:b/>
        </w:rPr>
        <w:t>Требования к параметрам банковских гарантий:</w:t>
      </w:r>
    </w:p>
    <w:p w:rsidR="009E5A7E" w:rsidRDefault="001B0749" w:rsidP="009E5A7E">
      <w:pPr>
        <w:pStyle w:val="ad"/>
        <w:numPr>
          <w:ilvl w:val="3"/>
          <w:numId w:val="14"/>
        </w:numPr>
        <w:tabs>
          <w:tab w:val="left" w:pos="851"/>
        </w:tabs>
        <w:spacing w:before="60"/>
        <w:ind w:left="0" w:firstLine="0"/>
        <w:jc w:val="both"/>
      </w:pPr>
      <w:r w:rsidRPr="001B0749">
        <w:t xml:space="preserve">Формы банковских гарантий могут отличаться от образцов, </w:t>
      </w:r>
      <w:r w:rsidR="00BF00CF">
        <w:t xml:space="preserve">представленных в составе Документации Процедуры закупки, </w:t>
      </w:r>
      <w:r w:rsidRPr="001B0749">
        <w:t xml:space="preserve">если они не содержат условий, ухудшающих права бенефициара по сравнению с предусмотренными настоящей </w:t>
      </w:r>
      <w:r w:rsidR="00BF00CF">
        <w:t>Документацией</w:t>
      </w:r>
      <w:r w:rsidRPr="001B0749">
        <w:t>;</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обеспечивать исполнение обязательства, вытекающего из одного Договора;</w:t>
      </w:r>
    </w:p>
    <w:p w:rsidR="009E5A7E" w:rsidRDefault="001B0749" w:rsidP="009E5A7E">
      <w:pPr>
        <w:pStyle w:val="ad"/>
        <w:numPr>
          <w:ilvl w:val="3"/>
          <w:numId w:val="14"/>
        </w:numPr>
        <w:tabs>
          <w:tab w:val="left" w:pos="851"/>
        </w:tabs>
        <w:spacing w:before="60"/>
        <w:ind w:left="0" w:firstLine="0"/>
        <w:jc w:val="both"/>
      </w:pPr>
      <w:r w:rsidRPr="001B0749">
        <w:t>банковская гарантия должна быть безотзывной;</w:t>
      </w:r>
    </w:p>
    <w:p w:rsidR="001B0749" w:rsidRPr="001B0749" w:rsidRDefault="001B0749" w:rsidP="009E5A7E">
      <w:pPr>
        <w:pStyle w:val="ad"/>
        <w:numPr>
          <w:ilvl w:val="3"/>
          <w:numId w:val="14"/>
        </w:numPr>
        <w:tabs>
          <w:tab w:val="left" w:pos="851"/>
        </w:tabs>
        <w:spacing w:before="60"/>
        <w:ind w:left="0" w:firstLine="0"/>
        <w:jc w:val="both"/>
      </w:pPr>
      <w:r w:rsidRPr="001B0749">
        <w:t>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w:t>
      </w:r>
    </w:p>
    <w:p w:rsidR="001B0749" w:rsidRPr="001B0749" w:rsidRDefault="009E5A7E" w:rsidP="001B0749">
      <w:pPr>
        <w:pStyle w:val="ad"/>
        <w:numPr>
          <w:ilvl w:val="2"/>
          <w:numId w:val="14"/>
        </w:numPr>
        <w:spacing w:before="60"/>
        <w:ind w:left="0" w:firstLine="0"/>
      </w:pPr>
      <w:r>
        <w:t>У</w:t>
      </w:r>
      <w:r w:rsidR="001B0749" w:rsidRPr="001B0749">
        <w:t xml:space="preserve">станавливаются следующие дополнительные </w:t>
      </w:r>
      <w:r w:rsidR="001B0749" w:rsidRPr="009E5A7E">
        <w:rPr>
          <w:b/>
        </w:rPr>
        <w:t xml:space="preserve">требования к банковским гарантиям </w:t>
      </w:r>
      <w:r w:rsidR="001B0749" w:rsidRPr="009E5A7E">
        <w:rPr>
          <w:b/>
          <w:u w:val="single"/>
        </w:rPr>
        <w:t>на возврат Авансовых платежей</w:t>
      </w:r>
      <w:r w:rsidR="001B0749" w:rsidRPr="001B0749">
        <w:t>, которые должны быть изложены в Договоре:</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содержать указание на Договор, возврат Авансового платежа по которому она обеспечивает, путем указания номера и даты Договора, Контрагента, а также предмета Договора;</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должен начинаться до планируемой даты перечисления Авансового платежа и заканчиваться не ранее 120 календарных дней после планируемого срока исполнения Контрагентом обязательств по Договору;</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гарантии;</w:t>
      </w:r>
    </w:p>
    <w:p w:rsidR="009E5A7E" w:rsidRDefault="009E5A7E" w:rsidP="009E5A7E">
      <w:pPr>
        <w:pStyle w:val="ad"/>
        <w:numPr>
          <w:ilvl w:val="3"/>
          <w:numId w:val="14"/>
        </w:numPr>
        <w:tabs>
          <w:tab w:val="left" w:pos="851"/>
        </w:tabs>
        <w:spacing w:before="60"/>
        <w:ind w:left="0" w:firstLine="0"/>
        <w:jc w:val="both"/>
      </w:pPr>
      <w:r>
        <w:t xml:space="preserve"> </w:t>
      </w:r>
      <w:r w:rsidR="001B0749" w:rsidRPr="001B0749">
        <w:t xml:space="preserve">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 при этом Договор должен содержать условие о том, что перечисление Авансовых платежей Контрагенту производится только после представления Контрагентом банковских гарантий на возврат Авансовых платежей на соответствующую сумму; </w:t>
      </w:r>
    </w:p>
    <w:p w:rsidR="00372738" w:rsidRDefault="009E5A7E" w:rsidP="00372738">
      <w:pPr>
        <w:pStyle w:val="ad"/>
        <w:numPr>
          <w:ilvl w:val="3"/>
          <w:numId w:val="14"/>
        </w:numPr>
        <w:tabs>
          <w:tab w:val="left" w:pos="851"/>
        </w:tabs>
        <w:spacing w:before="60"/>
        <w:ind w:left="0" w:firstLine="0"/>
        <w:jc w:val="both"/>
      </w:pPr>
      <w:r>
        <w:t xml:space="preserve"> </w:t>
      </w:r>
      <w:r w:rsidR="001B0749" w:rsidRPr="001B0749">
        <w:t>проект банковской гарантии должен быть предоставлен Контрагентом на согласование не позднее 15 рабочих дней до даты планируемого перечисления Авансового платежа, в обеспечение возврата которого выдается банковская гарантия; оригинал согласованной банковской гарантии должен быть предоставлен Контрагентом не позднее 10 рабочих дней до даты перечисления Авансового платежа, в обеспечение возврата которого выдана банковская гарантия;</w:t>
      </w:r>
    </w:p>
    <w:p w:rsidR="00372738" w:rsidRDefault="00372738" w:rsidP="00372738">
      <w:pPr>
        <w:pStyle w:val="ad"/>
        <w:numPr>
          <w:ilvl w:val="3"/>
          <w:numId w:val="14"/>
        </w:numPr>
        <w:tabs>
          <w:tab w:val="left" w:pos="851"/>
        </w:tabs>
        <w:spacing w:before="60"/>
        <w:ind w:left="0" w:firstLine="0"/>
        <w:jc w:val="both"/>
      </w:pPr>
      <w:r>
        <w:t xml:space="preserve"> </w:t>
      </w:r>
      <w:r w:rsidR="001B0749" w:rsidRPr="001B0749">
        <w:t>бенефициаром в банковской гарантии должно быть указано Общество, Принципалом – Контрагент, гарантом – банк или иная кредитная организация, выдавшая банковскую гарантию;</w:t>
      </w:r>
    </w:p>
    <w:p w:rsidR="001B0749" w:rsidRPr="001B0749" w:rsidRDefault="00372738" w:rsidP="00372738">
      <w:pPr>
        <w:pStyle w:val="ad"/>
        <w:numPr>
          <w:ilvl w:val="3"/>
          <w:numId w:val="14"/>
        </w:numPr>
        <w:tabs>
          <w:tab w:val="left" w:pos="851"/>
        </w:tabs>
        <w:spacing w:before="60"/>
        <w:ind w:left="0" w:firstLine="0"/>
        <w:jc w:val="both"/>
      </w:pPr>
      <w:r>
        <w:t xml:space="preserve"> </w:t>
      </w:r>
      <w:r w:rsidR="001B0749" w:rsidRPr="001B0749">
        <w:t>в банковской гарантии прямо должно быть предусмотрено безусловное право Общества на истребование суммы банковской гарантии полностью или частично в случае неисполнения Контрагентом своих обязательств по Договору в предусмотренные сроки или расторжения Договора и (или) неисполнения Контрагентом обязанности вернуть полученную сумму Авансового платежа. При этом должно быть предусмотрено, что для истребования суммы обеспечения Общество направляет гаранту только письменное требование и документы, подтверждающие выплату Контрагенту Авансового платежа. Возможно направление требования бенефициара гаранту через банк бенефициара, который посредством своего аутентифицированного SWIFT-сообщения подтвердит, что требование подписано уполномоченными лицами бенефициара. Сообщение банка бенефициара должно содержать полный текст требования, а также указывать номер и дату почтового отправления в случае, если требование направлено гаранту через организацию услуг связи, или дату отметки гаранта о получении в случае, если  требование было доставлено непосредственно по адресу места нахожде</w:t>
      </w:r>
      <w:r>
        <w:t>ния гаранта.</w:t>
      </w:r>
      <w:r w:rsidR="001B0749" w:rsidRPr="001B0749">
        <w:t xml:space="preserve"> </w:t>
      </w:r>
    </w:p>
    <w:p w:rsidR="001B0749" w:rsidRPr="001B0749" w:rsidRDefault="009E5A7E" w:rsidP="0055786D">
      <w:pPr>
        <w:pStyle w:val="ad"/>
        <w:numPr>
          <w:ilvl w:val="2"/>
          <w:numId w:val="14"/>
        </w:numPr>
        <w:spacing w:before="60"/>
        <w:ind w:left="0" w:firstLine="0"/>
        <w:jc w:val="both"/>
      </w:pPr>
      <w:r>
        <w:t>У</w:t>
      </w:r>
      <w:r w:rsidR="001B0749" w:rsidRPr="001B0749">
        <w:t xml:space="preserve">станавливаются следующие дополнительные </w:t>
      </w:r>
      <w:r w:rsidR="001B0749" w:rsidRPr="009E5A7E">
        <w:rPr>
          <w:b/>
        </w:rPr>
        <w:t xml:space="preserve">требования к параметрам банковской гарантии, выдаваемой в целях </w:t>
      </w:r>
      <w:r>
        <w:rPr>
          <w:b/>
          <w:u w:val="single"/>
        </w:rPr>
        <w:t>обеспечения заявки У</w:t>
      </w:r>
      <w:r w:rsidR="001B0749" w:rsidRPr="009E5A7E">
        <w:rPr>
          <w:b/>
          <w:u w:val="single"/>
        </w:rPr>
        <w:t>частника</w:t>
      </w:r>
      <w:r w:rsidR="001B0749" w:rsidRPr="009E5A7E">
        <w:rPr>
          <w:b/>
        </w:rPr>
        <w:t xml:space="preserve"> Процедуры закупки</w:t>
      </w:r>
      <w:r w:rsidR="001B0749" w:rsidRPr="001B0749">
        <w:t>:</w:t>
      </w:r>
    </w:p>
    <w:p w:rsidR="00372738" w:rsidRDefault="0055786D" w:rsidP="0055786D">
      <w:pPr>
        <w:pStyle w:val="ad"/>
        <w:numPr>
          <w:ilvl w:val="3"/>
          <w:numId w:val="14"/>
        </w:numPr>
        <w:tabs>
          <w:tab w:val="left" w:pos="851"/>
        </w:tabs>
        <w:spacing w:before="60"/>
        <w:ind w:left="0" w:firstLine="0"/>
        <w:jc w:val="both"/>
      </w:pPr>
      <w:r>
        <w:t>С</w:t>
      </w:r>
      <w:r w:rsidR="001B0749" w:rsidRPr="001B0749">
        <w:t>умма банковской гарантии устанавливается в соответствии с требованиями Документации процедуры закупки;</w:t>
      </w:r>
    </w:p>
    <w:p w:rsidR="00372738" w:rsidRDefault="00372738" w:rsidP="0055786D">
      <w:pPr>
        <w:pStyle w:val="ad"/>
        <w:numPr>
          <w:ilvl w:val="3"/>
          <w:numId w:val="14"/>
        </w:numPr>
        <w:tabs>
          <w:tab w:val="left" w:pos="851"/>
        </w:tabs>
        <w:spacing w:before="60"/>
        <w:ind w:left="0" w:firstLine="0"/>
        <w:jc w:val="both"/>
      </w:pPr>
      <w:r>
        <w:t xml:space="preserve"> </w:t>
      </w:r>
      <w:r w:rsidR="001B0749" w:rsidRPr="001B0749">
        <w:t>срок действия банковской гарантии долже</w:t>
      </w:r>
      <w:r w:rsidR="0055786D">
        <w:t>н быть не менее срока действия Заявки Участника на  участие в П</w:t>
      </w:r>
      <w:r w:rsidR="001B0749" w:rsidRPr="001B0749">
        <w:t>роцедуре закупки;</w:t>
      </w:r>
      <w:r>
        <w:t xml:space="preserve"> </w:t>
      </w:r>
    </w:p>
    <w:p w:rsidR="00372738" w:rsidRDefault="00372738" w:rsidP="00372738">
      <w:pPr>
        <w:pStyle w:val="ad"/>
        <w:numPr>
          <w:ilvl w:val="3"/>
          <w:numId w:val="14"/>
        </w:numPr>
        <w:tabs>
          <w:tab w:val="left" w:pos="851"/>
        </w:tabs>
        <w:spacing w:before="60"/>
        <w:ind w:left="0" w:firstLine="0"/>
        <w:jc w:val="both"/>
      </w:pPr>
      <w:r>
        <w:t xml:space="preserve"> </w:t>
      </w:r>
      <w:r w:rsidR="001B0749" w:rsidRPr="001B0749">
        <w:t xml:space="preserve">бенефициаром в банковской гарантии должно быть указано Общество, принципалом - участник Процедуры закупки, гарантом – банк или иная кредитная организация, выдавшая банковскую гарантию; </w:t>
      </w:r>
    </w:p>
    <w:p w:rsidR="001B0749" w:rsidRPr="001B0749" w:rsidRDefault="00372738" w:rsidP="00372738">
      <w:pPr>
        <w:pStyle w:val="ad"/>
        <w:numPr>
          <w:ilvl w:val="3"/>
          <w:numId w:val="14"/>
        </w:numPr>
        <w:tabs>
          <w:tab w:val="left" w:pos="851"/>
        </w:tabs>
        <w:spacing w:before="60"/>
        <w:ind w:left="0" w:firstLine="0"/>
        <w:jc w:val="both"/>
      </w:pPr>
      <w:r>
        <w:t xml:space="preserve"> </w:t>
      </w:r>
      <w:r w:rsidR="001B0749" w:rsidRPr="001B0749">
        <w:t>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w:t>
      </w:r>
    </w:p>
    <w:p w:rsidR="001B0749" w:rsidRPr="000B372A" w:rsidRDefault="001B0749" w:rsidP="00E65897">
      <w:pPr>
        <w:pStyle w:val="ad"/>
        <w:spacing w:before="60"/>
        <w:ind w:left="0"/>
        <w:jc w:val="both"/>
      </w:pPr>
    </w:p>
    <w:p w:rsidR="00184ECF" w:rsidRPr="004B54B7" w:rsidRDefault="00184ECF" w:rsidP="001B0749">
      <w:pPr>
        <w:pStyle w:val="4"/>
        <w:numPr>
          <w:ilvl w:val="1"/>
          <w:numId w:val="14"/>
        </w:numPr>
        <w:spacing w:before="120" w:after="0"/>
        <w:jc w:val="both"/>
      </w:pPr>
      <w:bookmarkStart w:id="26" w:name="_Toc356380866"/>
      <w:bookmarkStart w:id="27" w:name="_Toc403472567"/>
      <w:r w:rsidRPr="006377A7">
        <w:t>Обеспечение исполнения Договора и (или) обеспечения возврата аванса</w:t>
      </w:r>
      <w:bookmarkEnd w:id="26"/>
      <w:bookmarkEnd w:id="27"/>
    </w:p>
    <w:p w:rsidR="00184ECF" w:rsidRPr="000B372A" w:rsidRDefault="00184ECF" w:rsidP="001B0749">
      <w:pPr>
        <w:pStyle w:val="ad"/>
        <w:numPr>
          <w:ilvl w:val="2"/>
          <w:numId w:val="14"/>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B0749">
      <w:pPr>
        <w:pStyle w:val="ad"/>
        <w:numPr>
          <w:ilvl w:val="2"/>
          <w:numId w:val="14"/>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B0749">
      <w:pPr>
        <w:pStyle w:val="ad"/>
        <w:numPr>
          <w:ilvl w:val="2"/>
          <w:numId w:val="14"/>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B0749">
      <w:pPr>
        <w:pStyle w:val="ad"/>
        <w:numPr>
          <w:ilvl w:val="2"/>
          <w:numId w:val="14"/>
        </w:numPr>
        <w:spacing w:before="60"/>
        <w:ind w:left="0" w:firstLine="0"/>
        <w:jc w:val="both"/>
      </w:pPr>
      <w:r w:rsidRPr="000B372A">
        <w:t>Срок обеспечения исполнения Догово</w:t>
      </w:r>
      <w:r w:rsidR="00834CA7">
        <w:t>ра должен составлять не менее 120</w:t>
      </w:r>
      <w:r w:rsidRPr="000B372A">
        <w:t xml:space="preserve"> дней со дня окончания исполнения обязательств Поставщика по Договору. </w:t>
      </w:r>
    </w:p>
    <w:p w:rsidR="00184ECF" w:rsidRPr="000B372A" w:rsidRDefault="00184ECF" w:rsidP="001B0749">
      <w:pPr>
        <w:pStyle w:val="ad"/>
        <w:numPr>
          <w:ilvl w:val="2"/>
          <w:numId w:val="14"/>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w:t>
      </w:r>
      <w:r w:rsidR="00593008">
        <w:t>тийных обязательств и 120</w:t>
      </w:r>
      <w:r w:rsidRPr="000B372A">
        <w:t xml:space="preserve">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Default="00184ECF" w:rsidP="001B0749">
      <w:pPr>
        <w:pStyle w:val="ad"/>
        <w:numPr>
          <w:ilvl w:val="2"/>
          <w:numId w:val="14"/>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93008" w:rsidRPr="003C3CA7" w:rsidRDefault="00593008" w:rsidP="00B43BB7">
      <w:pPr>
        <w:pStyle w:val="ad"/>
        <w:numPr>
          <w:ilvl w:val="2"/>
          <w:numId w:val="14"/>
        </w:numPr>
        <w:spacing w:before="60"/>
        <w:ind w:left="0" w:firstLine="0"/>
        <w:jc w:val="both"/>
        <w:rPr>
          <w:u w:val="single"/>
        </w:rPr>
      </w:pPr>
      <w:r w:rsidRPr="003C3CA7">
        <w:rPr>
          <w:u w:val="single"/>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rsidR="00593008" w:rsidRPr="002653B0" w:rsidRDefault="00593008" w:rsidP="003C3CA7">
      <w:pPr>
        <w:pStyle w:val="ad"/>
        <w:numPr>
          <w:ilvl w:val="0"/>
          <w:numId w:val="19"/>
        </w:numPr>
        <w:ind w:left="0" w:firstLine="284"/>
        <w:jc w:val="both"/>
      </w:pPr>
      <w:r w:rsidRPr="002653B0">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w:t>
      </w:r>
      <w:r w:rsidR="00B43BB7">
        <w:t xml:space="preserve">установленным данной Документацией </w:t>
      </w:r>
      <w:r w:rsidRPr="002653B0">
        <w:t>требовани</w:t>
      </w:r>
      <w:r w:rsidR="00B43BB7">
        <w:t>ям</w:t>
      </w:r>
      <w:r w:rsidRPr="002653B0">
        <w:t>;</w:t>
      </w:r>
    </w:p>
    <w:p w:rsidR="00593008" w:rsidRPr="00B43BB7" w:rsidRDefault="00593008" w:rsidP="003C3CA7">
      <w:pPr>
        <w:pStyle w:val="ad"/>
        <w:numPr>
          <w:ilvl w:val="0"/>
          <w:numId w:val="19"/>
        </w:numPr>
        <w:ind w:left="0" w:firstLine="284"/>
        <w:rPr>
          <w:rFonts w:eastAsiaTheme="minorEastAsia"/>
        </w:rPr>
      </w:pPr>
      <w:r w:rsidRPr="00B43BB7">
        <w:rPr>
          <w:rFonts w:eastAsiaTheme="minorEastAsia"/>
        </w:rPr>
        <w:t>если сумма Авансового платежа составляет от 1 млн. до 15 млн. рублей, перед получением аванса:</w:t>
      </w:r>
    </w:p>
    <w:p w:rsidR="00593008" w:rsidRPr="00B43BB7" w:rsidRDefault="00B43BB7" w:rsidP="00B43BB7">
      <w:pPr>
        <w:rPr>
          <w:rFonts w:eastAsiaTheme="minorEastAsia"/>
        </w:rPr>
      </w:pPr>
      <w:r>
        <w:rPr>
          <w:rFonts w:eastAsiaTheme="minorEastAsia"/>
        </w:rPr>
        <w:t>-</w:t>
      </w:r>
      <w:r w:rsidR="00593008" w:rsidRPr="00B43BB7">
        <w:rPr>
          <w:rFonts w:eastAsiaTheme="minorEastAsia"/>
        </w:rPr>
        <w:t xml:space="preserve">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93008" w:rsidRPr="00B43BB7" w:rsidRDefault="00593008" w:rsidP="00B43BB7">
      <w:pPr>
        <w:rPr>
          <w:rFonts w:eastAsiaTheme="minorEastAsia"/>
        </w:rPr>
      </w:pPr>
      <w:r w:rsidRPr="00B43BB7">
        <w:rPr>
          <w:rFonts w:eastAsiaTheme="minorEastAsia"/>
        </w:rPr>
        <w:t>либо</w:t>
      </w:r>
    </w:p>
    <w:p w:rsidR="00593008" w:rsidRPr="00B43BB7" w:rsidRDefault="00B43BB7" w:rsidP="00B43BB7">
      <w:pPr>
        <w:rPr>
          <w:rFonts w:eastAsiaTheme="minorEastAsia"/>
        </w:rPr>
      </w:pPr>
      <w:r>
        <w:rPr>
          <w:rFonts w:eastAsiaTheme="minorEastAsia"/>
        </w:rPr>
        <w:t>-</w:t>
      </w:r>
      <w:r w:rsidR="00593008" w:rsidRPr="00B43BB7">
        <w:rPr>
          <w:rFonts w:eastAsiaTheme="minorEastAsia"/>
        </w:rPr>
        <w:t>по Контрагенту должно быть получено положительное заключение о финансовой устойчивос</w:t>
      </w:r>
      <w:r w:rsidR="00CA6574">
        <w:rPr>
          <w:rFonts w:eastAsiaTheme="minorEastAsia"/>
        </w:rPr>
        <w:t>ти Контрагента в соответствии с п</w:t>
      </w:r>
      <w:r w:rsidR="00CA6574" w:rsidRPr="00EE67A7">
        <w:rPr>
          <w:rFonts w:eastAsiaTheme="minorEastAsia"/>
        </w:rPr>
        <w:t>. 5.2.10</w:t>
      </w:r>
      <w:r w:rsidR="00EE67A7" w:rsidRPr="00EE67A7">
        <w:rPr>
          <w:rFonts w:eastAsiaTheme="minorEastAsia"/>
        </w:rPr>
        <w:t>.</w:t>
      </w:r>
    </w:p>
    <w:p w:rsidR="00593008" w:rsidRPr="00B43BB7" w:rsidRDefault="00593008" w:rsidP="005E3C36">
      <w:pPr>
        <w:pStyle w:val="ad"/>
        <w:numPr>
          <w:ilvl w:val="0"/>
          <w:numId w:val="20"/>
        </w:numPr>
        <w:tabs>
          <w:tab w:val="left" w:pos="709"/>
        </w:tabs>
        <w:ind w:left="0" w:firstLine="284"/>
        <w:jc w:val="both"/>
        <w:rPr>
          <w:rFonts w:eastAsiaTheme="minorEastAsia"/>
        </w:rPr>
      </w:pPr>
      <w:r w:rsidRPr="00B43BB7">
        <w:rPr>
          <w:rFonts w:eastAsiaTheme="minorEastAsia"/>
        </w:rPr>
        <w:t xml:space="preserve">если сумма Авансового платежа составляет от 500 тыс. рублей до 1 млн. рублей, то по Контрагенту должно быть получено положительное заключение о финансовой устойчивости Контрагента. </w:t>
      </w:r>
      <w:r w:rsidRPr="00B43BB7">
        <w:rPr>
          <w:rFonts w:eastAsiaTheme="minorEastAsia"/>
          <w:bCs/>
        </w:rPr>
        <w:t>Выплата аванса от 500 тыс. рублей до 1 млн. рублей без проведения оценки финансовой устойчивости допускается в случае</w:t>
      </w:r>
      <w:r w:rsidR="00B43BB7">
        <w:rPr>
          <w:rFonts w:eastAsiaTheme="minorEastAsia"/>
          <w:bCs/>
        </w:rPr>
        <w:t xml:space="preserve"> наличия</w:t>
      </w:r>
      <w:r w:rsidRPr="00B43BB7">
        <w:rPr>
          <w:rFonts w:eastAsiaTheme="minorEastAsia"/>
          <w:bCs/>
        </w:rPr>
        <w:t xml:space="preserve"> исключитель</w:t>
      </w:r>
      <w:r w:rsidR="00B43BB7">
        <w:rPr>
          <w:rFonts w:eastAsiaTheme="minorEastAsia"/>
          <w:bCs/>
        </w:rPr>
        <w:t>ности</w:t>
      </w:r>
      <w:r w:rsidRPr="00B43BB7">
        <w:rPr>
          <w:rFonts w:eastAsiaTheme="minorEastAsia"/>
          <w:bCs/>
        </w:rPr>
        <w:t xml:space="preserve"> ли</w:t>
      </w:r>
      <w:r w:rsidR="00B43BB7">
        <w:rPr>
          <w:rFonts w:eastAsiaTheme="minorEastAsia"/>
          <w:bCs/>
        </w:rPr>
        <w:t>бо монопольного права</w:t>
      </w:r>
      <w:r w:rsidRPr="00B43BB7">
        <w:rPr>
          <w:rFonts w:eastAsiaTheme="minorEastAsia"/>
          <w:bCs/>
        </w:rPr>
        <w:t xml:space="preserve"> Контрагента. Обоснованием монопольного права в определенной сфере деятельности являются информационные письма Контрагентов, содержащие ссылки на от</w:t>
      </w:r>
      <w:r w:rsidR="005E3C36">
        <w:rPr>
          <w:rFonts w:eastAsiaTheme="minorEastAsia"/>
          <w:bCs/>
        </w:rPr>
        <w:t>крытые источники информации.</w:t>
      </w:r>
    </w:p>
    <w:p w:rsidR="005E3C36" w:rsidRDefault="00B43BB7" w:rsidP="005E3C36">
      <w:pPr>
        <w:tabs>
          <w:tab w:val="left" w:pos="1134"/>
        </w:tabs>
        <w:jc w:val="both"/>
        <w:rPr>
          <w:rFonts w:eastAsiaTheme="minorEastAsia"/>
        </w:rPr>
      </w:pPr>
      <w:r>
        <w:rPr>
          <w:rFonts w:eastAsiaTheme="minorEastAsia"/>
        </w:rPr>
        <w:t>Н</w:t>
      </w:r>
      <w:r w:rsidR="00593008" w:rsidRPr="00B43BB7">
        <w:rPr>
          <w:rFonts w:eastAsiaTheme="minorEastAsia"/>
        </w:rPr>
        <w:t xml:space="preserve">е допускается выплата Авансового платежа в сумме более 500 тыс. рублей в отношении Контрагентов, применяющих специальные налоговые режимы. </w:t>
      </w:r>
    </w:p>
    <w:p w:rsidR="00593008" w:rsidRPr="00B43BB7" w:rsidRDefault="005E3C36" w:rsidP="005E3C36">
      <w:pPr>
        <w:tabs>
          <w:tab w:val="left" w:pos="1134"/>
        </w:tabs>
        <w:jc w:val="both"/>
        <w:rPr>
          <w:rFonts w:eastAsiaTheme="minorEastAsia"/>
        </w:rPr>
      </w:pPr>
      <w:r>
        <w:rPr>
          <w:rFonts w:eastAsiaTheme="minorEastAsia"/>
        </w:rPr>
        <w:t>Е</w:t>
      </w:r>
      <w:r w:rsidR="00593008" w:rsidRPr="00B43BB7">
        <w:rPr>
          <w:rFonts w:eastAsiaTheme="minorEastAsia"/>
        </w:rPr>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93008" w:rsidRPr="00B43BB7" w:rsidRDefault="005E3C36" w:rsidP="005E3C36">
      <w:pPr>
        <w:pStyle w:val="ad"/>
        <w:numPr>
          <w:ilvl w:val="2"/>
          <w:numId w:val="14"/>
        </w:numPr>
        <w:tabs>
          <w:tab w:val="left" w:pos="709"/>
        </w:tabs>
        <w:ind w:left="0" w:firstLine="0"/>
        <w:jc w:val="both"/>
        <w:rPr>
          <w:bCs/>
        </w:rPr>
      </w:pPr>
      <w:r>
        <w:t>Д</w:t>
      </w:r>
      <w:r w:rsidR="00593008" w:rsidRPr="00FF4542">
        <w:t xml:space="preserve">ля </w:t>
      </w:r>
      <w:r w:rsidR="00593008" w:rsidRPr="00B43BB7">
        <w:rPr>
          <w:bCs/>
        </w:rPr>
        <w:t xml:space="preserve">заключения о возможности выплаты </w:t>
      </w:r>
      <w:r w:rsidR="00593008" w:rsidRPr="005E3C36">
        <w:rPr>
          <w:bCs/>
          <w:u w:val="single"/>
        </w:rPr>
        <w:t>Краткосрочного авансового платежа на СМР/</w:t>
      </w:r>
      <w:r w:rsidR="00593008" w:rsidRPr="005E3C36">
        <w:rPr>
          <w:u w:val="single"/>
        </w:rPr>
        <w:t xml:space="preserve"> </w:t>
      </w:r>
      <w:r w:rsidR="00593008" w:rsidRPr="005E3C36">
        <w:rPr>
          <w:bCs/>
          <w:u w:val="single"/>
        </w:rPr>
        <w:t>Краткосрочного авансового платежа на оборудование и материалы/Авансового платежа на СМР</w:t>
      </w:r>
      <w:r w:rsidR="00593008" w:rsidRPr="00B43BB7">
        <w:rPr>
          <w:bCs/>
        </w:rPr>
        <w:t xml:space="preserve"> необходимо соблюдение следующих условий: </w:t>
      </w:r>
    </w:p>
    <w:p w:rsidR="00593008" w:rsidRPr="00B43BB7" w:rsidRDefault="00B43BB7" w:rsidP="005E3C36">
      <w:pPr>
        <w:tabs>
          <w:tab w:val="left" w:pos="1134"/>
        </w:tabs>
        <w:jc w:val="both"/>
        <w:rPr>
          <w:bCs/>
        </w:rPr>
      </w:pPr>
      <w:r>
        <w:rPr>
          <w:bCs/>
        </w:rPr>
        <w:t xml:space="preserve">- </w:t>
      </w:r>
      <w:r w:rsidR="00593008" w:rsidRPr="00B43BB7">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B43BB7" w:rsidRDefault="00B43BB7" w:rsidP="005E3C36">
      <w:pPr>
        <w:tabs>
          <w:tab w:val="left" w:pos="1134"/>
        </w:tabs>
        <w:jc w:val="both"/>
        <w:rPr>
          <w:bCs/>
        </w:rPr>
      </w:pPr>
      <w:r>
        <w:rPr>
          <w:bCs/>
        </w:rPr>
        <w:t xml:space="preserve">- </w:t>
      </w:r>
      <w:r w:rsidR="00593008" w:rsidRPr="00B43BB7">
        <w:rPr>
          <w:bCs/>
        </w:rPr>
        <w:t>наличие положительного заключения о финансовой устойчивости Контрагента и/или договор поручительства с юридическим лицом (поручителем)</w:t>
      </w:r>
    </w:p>
    <w:p w:rsidR="00807903" w:rsidRPr="00807903" w:rsidRDefault="00807903" w:rsidP="005E3C36">
      <w:pPr>
        <w:tabs>
          <w:tab w:val="left" w:pos="1134"/>
        </w:tabs>
        <w:jc w:val="both"/>
        <w:rPr>
          <w:bCs/>
        </w:rPr>
      </w:pPr>
      <w:r>
        <w:rPr>
          <w:bCs/>
        </w:rPr>
        <w:t>-</w:t>
      </w:r>
      <w:r w:rsidRPr="00807903">
        <w:rPr>
          <w:bCs/>
        </w:rPr>
        <w:t xml:space="preserve"> открытие Контрагентом расчетного счета для осуществления расчетов по договору </w:t>
      </w:r>
    </w:p>
    <w:p w:rsidR="00807903" w:rsidRPr="00807903" w:rsidRDefault="00807903" w:rsidP="005E3C36">
      <w:pPr>
        <w:tabs>
          <w:tab w:val="left" w:pos="1134"/>
        </w:tabs>
        <w:jc w:val="both"/>
        <w:rPr>
          <w:bCs/>
        </w:rPr>
      </w:pPr>
      <w:r>
        <w:rPr>
          <w:bCs/>
        </w:rPr>
        <w:t>-</w:t>
      </w:r>
      <w:r w:rsidR="006F7529">
        <w:rPr>
          <w:bCs/>
        </w:rPr>
        <w:t xml:space="preserve"> </w:t>
      </w:r>
      <w:r w:rsidRPr="00807903">
        <w:rPr>
          <w:bCs/>
        </w:rPr>
        <w:t xml:space="preserve">наличие утвержденного генеральным директором Общества реестра платежей контрагента в адрес субподрядчиков </w:t>
      </w:r>
    </w:p>
    <w:p w:rsidR="00807903" w:rsidRPr="00807903" w:rsidRDefault="00807903" w:rsidP="005E3C36">
      <w:pPr>
        <w:tabs>
          <w:tab w:val="left" w:pos="1134"/>
        </w:tabs>
        <w:jc w:val="both"/>
        <w:rPr>
          <w:b/>
        </w:rPr>
      </w:pPr>
      <w:r>
        <w:rPr>
          <w:bCs/>
        </w:rPr>
        <w:t>-</w:t>
      </w:r>
      <w:r w:rsidR="005E3C36">
        <w:rPr>
          <w:bCs/>
        </w:rPr>
        <w:t>положительное заключение Департамента по безопасности и защите активов Заказчика.</w:t>
      </w:r>
    </w:p>
    <w:p w:rsidR="00807903" w:rsidRDefault="00807903" w:rsidP="00B43BB7">
      <w:pPr>
        <w:tabs>
          <w:tab w:val="left" w:pos="1134"/>
        </w:tabs>
        <w:rPr>
          <w:bCs/>
        </w:rPr>
      </w:pPr>
    </w:p>
    <w:p w:rsidR="00593008" w:rsidRPr="005E3C36" w:rsidRDefault="00B43BB7" w:rsidP="00B43BB7">
      <w:pPr>
        <w:tabs>
          <w:tab w:val="left" w:pos="1134"/>
        </w:tabs>
        <w:rPr>
          <w:b/>
          <w:bCs/>
        </w:rPr>
      </w:pPr>
      <w:r>
        <w:rPr>
          <w:bCs/>
        </w:rPr>
        <w:t xml:space="preserve">5.2.9. </w:t>
      </w:r>
      <w:r w:rsidRPr="005E3C36">
        <w:rPr>
          <w:b/>
          <w:bCs/>
        </w:rPr>
        <w:t>З</w:t>
      </w:r>
      <w:r w:rsidR="00593008" w:rsidRPr="005E3C36">
        <w:rPr>
          <w:b/>
          <w:bCs/>
        </w:rPr>
        <w:t>аключение о финансовой устойчивости основывается на следующем принципе:</w:t>
      </w:r>
    </w:p>
    <w:p w:rsidR="00593008" w:rsidRPr="00B43BB7" w:rsidRDefault="00593008" w:rsidP="00B43BB7">
      <w:pPr>
        <w:tabs>
          <w:tab w:val="left" w:pos="1134"/>
        </w:tabs>
        <w:rPr>
          <w:bCs/>
        </w:rPr>
      </w:pPr>
    </w:p>
    <w:tbl>
      <w:tblPr>
        <w:tblStyle w:val="affe"/>
        <w:tblW w:w="0" w:type="auto"/>
        <w:tblLook w:val="04A0" w:firstRow="1" w:lastRow="0" w:firstColumn="1" w:lastColumn="0" w:noHBand="0" w:noVBand="1"/>
      </w:tblPr>
      <w:tblGrid>
        <w:gridCol w:w="2469"/>
        <w:gridCol w:w="2457"/>
        <w:gridCol w:w="2450"/>
        <w:gridCol w:w="2477"/>
      </w:tblGrid>
      <w:tr w:rsidR="00593008" w:rsidTr="001619BE">
        <w:tc>
          <w:tcPr>
            <w:tcW w:w="2534" w:type="dxa"/>
          </w:tcPr>
          <w:p w:rsidR="00593008" w:rsidRPr="005E3C36" w:rsidRDefault="00593008" w:rsidP="001619BE">
            <w:pPr>
              <w:pStyle w:val="ad"/>
              <w:tabs>
                <w:tab w:val="left" w:pos="1134"/>
              </w:tabs>
              <w:ind w:left="0"/>
              <w:jc w:val="center"/>
              <w:rPr>
                <w:bCs/>
                <w:sz w:val="22"/>
              </w:rPr>
            </w:pPr>
          </w:p>
          <w:p w:rsidR="00593008" w:rsidRPr="005E3C36" w:rsidRDefault="00593008" w:rsidP="001619BE">
            <w:pPr>
              <w:pStyle w:val="ad"/>
              <w:tabs>
                <w:tab w:val="left" w:pos="1134"/>
              </w:tabs>
              <w:ind w:left="0"/>
              <w:jc w:val="center"/>
              <w:rPr>
                <w:bCs/>
                <w:sz w:val="22"/>
              </w:rPr>
            </w:pPr>
          </w:p>
          <w:p w:rsidR="00593008" w:rsidRPr="005E3C36" w:rsidRDefault="00593008" w:rsidP="00B43BB7">
            <w:pPr>
              <w:pStyle w:val="ad"/>
              <w:tabs>
                <w:tab w:val="left" w:pos="1134"/>
              </w:tabs>
              <w:ind w:left="0" w:firstLine="0"/>
              <w:jc w:val="left"/>
              <w:rPr>
                <w:bCs/>
                <w:sz w:val="22"/>
              </w:rPr>
            </w:pPr>
            <w:r w:rsidRPr="005E3C36">
              <w:rPr>
                <w:bCs/>
                <w:sz w:val="22"/>
              </w:rPr>
              <w:t>Показатели (в соответствии с ме</w:t>
            </w:r>
            <w:r w:rsidR="00B43BB7" w:rsidRPr="005E3C36">
              <w:rPr>
                <w:bCs/>
                <w:sz w:val="22"/>
              </w:rPr>
              <w:t>тодикой расчета</w:t>
            </w:r>
            <w:r w:rsidRPr="005E3C36">
              <w:rPr>
                <w:bCs/>
                <w:sz w:val="22"/>
              </w:rPr>
              <w:t>)</w:t>
            </w:r>
          </w:p>
        </w:tc>
        <w:tc>
          <w:tcPr>
            <w:tcW w:w="2534" w:type="dxa"/>
          </w:tcPr>
          <w:p w:rsidR="00593008" w:rsidRPr="005E3C36" w:rsidRDefault="00593008" w:rsidP="001619BE">
            <w:pPr>
              <w:pStyle w:val="ad"/>
              <w:tabs>
                <w:tab w:val="left" w:pos="1134"/>
              </w:tabs>
              <w:ind w:left="0"/>
              <w:jc w:val="center"/>
              <w:rPr>
                <w:bCs/>
              </w:rPr>
            </w:pPr>
          </w:p>
          <w:p w:rsidR="00593008" w:rsidRPr="005E3C36" w:rsidRDefault="00593008" w:rsidP="001619BE">
            <w:pPr>
              <w:pStyle w:val="ad"/>
              <w:tabs>
                <w:tab w:val="left" w:pos="1134"/>
              </w:tabs>
              <w:ind w:left="0"/>
              <w:jc w:val="center"/>
              <w:rPr>
                <w:bCs/>
              </w:rPr>
            </w:pPr>
          </w:p>
          <w:p w:rsidR="00593008" w:rsidRPr="005E3C36" w:rsidRDefault="00593008" w:rsidP="00B43BB7">
            <w:pPr>
              <w:pStyle w:val="ad"/>
              <w:tabs>
                <w:tab w:val="left" w:pos="1134"/>
              </w:tabs>
              <w:ind w:left="0" w:firstLine="0"/>
              <w:jc w:val="left"/>
              <w:rPr>
                <w:bCs/>
              </w:rPr>
            </w:pPr>
            <w:r w:rsidRPr="005E3C36">
              <w:rPr>
                <w:bCs/>
              </w:rPr>
              <w:t>Финансовая устойчивость</w:t>
            </w:r>
          </w:p>
        </w:tc>
        <w:tc>
          <w:tcPr>
            <w:tcW w:w="2534" w:type="dxa"/>
          </w:tcPr>
          <w:p w:rsidR="00593008" w:rsidRPr="005E3C36" w:rsidRDefault="00593008" w:rsidP="001619BE">
            <w:pPr>
              <w:pStyle w:val="ad"/>
              <w:tabs>
                <w:tab w:val="left" w:pos="1134"/>
              </w:tabs>
              <w:ind w:left="0"/>
              <w:jc w:val="center"/>
              <w:rPr>
                <w:bCs/>
              </w:rPr>
            </w:pPr>
          </w:p>
          <w:p w:rsidR="00593008" w:rsidRPr="005E3C36" w:rsidRDefault="00593008" w:rsidP="001619BE">
            <w:pPr>
              <w:pStyle w:val="ad"/>
              <w:tabs>
                <w:tab w:val="left" w:pos="1134"/>
              </w:tabs>
              <w:ind w:left="0"/>
              <w:jc w:val="center"/>
              <w:rPr>
                <w:bCs/>
              </w:rPr>
            </w:pPr>
          </w:p>
          <w:p w:rsidR="00593008" w:rsidRPr="005E3C36" w:rsidRDefault="00593008" w:rsidP="00B43BB7">
            <w:pPr>
              <w:pStyle w:val="ad"/>
              <w:tabs>
                <w:tab w:val="left" w:pos="1134"/>
              </w:tabs>
              <w:ind w:left="0" w:firstLine="0"/>
              <w:jc w:val="left"/>
              <w:rPr>
                <w:bCs/>
              </w:rPr>
            </w:pPr>
            <w:r w:rsidRPr="005E3C36">
              <w:rPr>
                <w:bCs/>
              </w:rPr>
              <w:t>Авансовый платеж на СМР</w:t>
            </w:r>
          </w:p>
        </w:tc>
        <w:tc>
          <w:tcPr>
            <w:tcW w:w="2535" w:type="dxa"/>
          </w:tcPr>
          <w:p w:rsidR="00593008" w:rsidRPr="005E3C36" w:rsidRDefault="00593008" w:rsidP="00B43BB7">
            <w:pPr>
              <w:pStyle w:val="ad"/>
              <w:tabs>
                <w:tab w:val="left" w:pos="1134"/>
              </w:tabs>
              <w:ind w:left="0" w:firstLine="0"/>
              <w:jc w:val="left"/>
              <w:rPr>
                <w:bCs/>
              </w:rPr>
            </w:pPr>
            <w:r w:rsidRPr="005E3C36">
              <w:rPr>
                <w:bCs/>
              </w:rPr>
              <w:t>Краткосрочный авансовый платеж на СМР/ Краткосрочный авансовый платежа на оборудование и материалы</w:t>
            </w:r>
          </w:p>
        </w:tc>
      </w:tr>
      <w:tr w:rsidR="00593008" w:rsidTr="001619BE">
        <w:tc>
          <w:tcPr>
            <w:tcW w:w="2534" w:type="dxa"/>
          </w:tcPr>
          <w:p w:rsidR="00593008" w:rsidRDefault="00593008" w:rsidP="00B43BB7">
            <w:pPr>
              <w:pStyle w:val="ad"/>
              <w:tabs>
                <w:tab w:val="left" w:pos="1134"/>
              </w:tabs>
              <w:ind w:left="0" w:firstLine="0"/>
              <w:rPr>
                <w:bCs/>
              </w:rPr>
            </w:pPr>
            <w:r w:rsidRPr="001D5373">
              <w:rPr>
                <w:bCs/>
              </w:rPr>
              <w:t>При отрицательной величине ЧА</w:t>
            </w:r>
          </w:p>
        </w:tc>
        <w:tc>
          <w:tcPr>
            <w:tcW w:w="2534" w:type="dxa"/>
            <w:vAlign w:val="center"/>
          </w:tcPr>
          <w:p w:rsidR="00593008" w:rsidRPr="00CF23B0" w:rsidRDefault="00593008" w:rsidP="001619BE">
            <w:pPr>
              <w:jc w:val="center"/>
              <w:rPr>
                <w:color w:val="000000"/>
              </w:rPr>
            </w:pPr>
            <w:r w:rsidRPr="00CF23B0">
              <w:rPr>
                <w:color w:val="000000"/>
              </w:rPr>
              <w:t>Низкая</w:t>
            </w:r>
          </w:p>
        </w:tc>
        <w:tc>
          <w:tcPr>
            <w:tcW w:w="5069" w:type="dxa"/>
            <w:gridSpan w:val="2"/>
            <w:vAlign w:val="center"/>
          </w:tcPr>
          <w:p w:rsidR="00593008" w:rsidRPr="00B43BB7" w:rsidRDefault="00593008" w:rsidP="00EE67A7">
            <w:pPr>
              <w:tabs>
                <w:tab w:val="left" w:pos="1134"/>
              </w:tabs>
              <w:ind w:firstLine="0"/>
              <w:jc w:val="center"/>
              <w:rPr>
                <w:color w:val="000000"/>
              </w:rPr>
            </w:pPr>
            <w:r w:rsidRPr="00B43BB7">
              <w:rPr>
                <w:color w:val="000000"/>
              </w:rPr>
              <w:t>не допускается</w:t>
            </w:r>
          </w:p>
          <w:p w:rsidR="00593008" w:rsidRDefault="00593008" w:rsidP="00EE67A7">
            <w:pPr>
              <w:pStyle w:val="ad"/>
              <w:tabs>
                <w:tab w:val="left" w:pos="1134"/>
              </w:tabs>
              <w:ind w:left="0" w:firstLine="0"/>
              <w:jc w:val="center"/>
              <w:rPr>
                <w:bCs/>
              </w:rPr>
            </w:pPr>
            <w:r w:rsidRPr="00CF23B0">
              <w:rPr>
                <w:color w:val="000000"/>
              </w:rPr>
              <w:t>(расчет показателей не производится)</w:t>
            </w:r>
          </w:p>
        </w:tc>
      </w:tr>
      <w:tr w:rsidR="00593008" w:rsidTr="001619BE">
        <w:tc>
          <w:tcPr>
            <w:tcW w:w="2534" w:type="dxa"/>
          </w:tcPr>
          <w:p w:rsidR="00593008" w:rsidRDefault="00593008" w:rsidP="00B43BB7">
            <w:pPr>
              <w:pStyle w:val="ad"/>
              <w:tabs>
                <w:tab w:val="left" w:pos="1134"/>
              </w:tabs>
              <w:ind w:left="0" w:firstLine="0"/>
              <w:rPr>
                <w:bCs/>
              </w:rPr>
            </w:pPr>
            <w:r w:rsidRPr="001D5373">
              <w:rPr>
                <w:bCs/>
              </w:rPr>
              <w:t>РБ до 0,35 включительно</w:t>
            </w:r>
          </w:p>
        </w:tc>
        <w:tc>
          <w:tcPr>
            <w:tcW w:w="2534" w:type="dxa"/>
            <w:vAlign w:val="center"/>
          </w:tcPr>
          <w:p w:rsidR="00593008" w:rsidRPr="00CF23B0" w:rsidRDefault="00593008" w:rsidP="001619BE">
            <w:pPr>
              <w:jc w:val="center"/>
              <w:rPr>
                <w:color w:val="000000"/>
              </w:rPr>
            </w:pPr>
            <w:r w:rsidRPr="00CF23B0">
              <w:rPr>
                <w:color w:val="000000"/>
              </w:rPr>
              <w:t>Низкая</w:t>
            </w:r>
          </w:p>
        </w:tc>
        <w:tc>
          <w:tcPr>
            <w:tcW w:w="5069" w:type="dxa"/>
            <w:gridSpan w:val="2"/>
            <w:vAlign w:val="center"/>
          </w:tcPr>
          <w:p w:rsidR="00593008" w:rsidRDefault="00593008" w:rsidP="00EE67A7">
            <w:pPr>
              <w:pStyle w:val="ad"/>
              <w:tabs>
                <w:tab w:val="left" w:pos="1134"/>
              </w:tabs>
              <w:ind w:left="0"/>
              <w:jc w:val="center"/>
              <w:rPr>
                <w:bCs/>
              </w:rPr>
            </w:pPr>
            <w:r w:rsidRPr="00CF23B0">
              <w:rPr>
                <w:color w:val="000000"/>
              </w:rPr>
              <w:t>не допускается</w:t>
            </w:r>
          </w:p>
        </w:tc>
      </w:tr>
      <w:tr w:rsidR="00593008" w:rsidTr="001619BE">
        <w:tc>
          <w:tcPr>
            <w:tcW w:w="2534" w:type="dxa"/>
          </w:tcPr>
          <w:p w:rsidR="00593008" w:rsidRDefault="00593008" w:rsidP="00B43BB7">
            <w:pPr>
              <w:pStyle w:val="ad"/>
              <w:tabs>
                <w:tab w:val="left" w:pos="1134"/>
              </w:tabs>
              <w:ind w:left="0" w:firstLine="0"/>
              <w:rPr>
                <w:bCs/>
              </w:rPr>
            </w:pPr>
            <w:r w:rsidRPr="001D5373">
              <w:rPr>
                <w:bCs/>
              </w:rPr>
              <w:t>РБ = 0,40-0,65</w:t>
            </w:r>
          </w:p>
        </w:tc>
        <w:tc>
          <w:tcPr>
            <w:tcW w:w="2534" w:type="dxa"/>
          </w:tcPr>
          <w:p w:rsidR="00593008" w:rsidRDefault="00593008" w:rsidP="001619BE">
            <w:pPr>
              <w:pStyle w:val="ad"/>
              <w:tabs>
                <w:tab w:val="left" w:pos="1134"/>
              </w:tabs>
              <w:ind w:left="0"/>
              <w:jc w:val="center"/>
              <w:rPr>
                <w:bCs/>
              </w:rPr>
            </w:pPr>
            <w:r>
              <w:rPr>
                <w:bCs/>
              </w:rPr>
              <w:t>Средняя</w:t>
            </w:r>
          </w:p>
        </w:tc>
        <w:tc>
          <w:tcPr>
            <w:tcW w:w="2534" w:type="dxa"/>
          </w:tcPr>
          <w:p w:rsidR="00593008" w:rsidRDefault="00593008" w:rsidP="00B43BB7">
            <w:pPr>
              <w:pStyle w:val="ad"/>
              <w:tabs>
                <w:tab w:val="left" w:pos="1134"/>
              </w:tabs>
              <w:ind w:left="0" w:firstLine="0"/>
              <w:rPr>
                <w:bCs/>
              </w:rPr>
            </w:pPr>
            <w:r>
              <w:rPr>
                <w:bCs/>
              </w:rPr>
              <w:t>Допускается при условии, если: ЧА превышают Аванс (без НДС)</w:t>
            </w:r>
          </w:p>
        </w:tc>
        <w:tc>
          <w:tcPr>
            <w:tcW w:w="2535" w:type="dxa"/>
          </w:tcPr>
          <w:p w:rsidR="00593008" w:rsidRPr="00B43BB7" w:rsidRDefault="00593008" w:rsidP="00B43BB7">
            <w:pPr>
              <w:tabs>
                <w:tab w:val="left" w:pos="1134"/>
              </w:tabs>
              <w:ind w:firstLine="0"/>
              <w:rPr>
                <w:bCs/>
              </w:rPr>
            </w:pPr>
            <w:r w:rsidRPr="00B43BB7">
              <w:rPr>
                <w:bCs/>
              </w:rPr>
              <w:t>Допускается</w:t>
            </w:r>
          </w:p>
        </w:tc>
      </w:tr>
      <w:tr w:rsidR="00593008" w:rsidTr="001619BE">
        <w:tc>
          <w:tcPr>
            <w:tcW w:w="2534" w:type="dxa"/>
          </w:tcPr>
          <w:p w:rsidR="00593008" w:rsidRPr="00B43BB7" w:rsidRDefault="00593008" w:rsidP="00B43BB7">
            <w:pPr>
              <w:tabs>
                <w:tab w:val="left" w:pos="1134"/>
              </w:tabs>
              <w:rPr>
                <w:bCs/>
              </w:rPr>
            </w:pPr>
            <w:r w:rsidRPr="00B43BB7">
              <w:rPr>
                <w:bCs/>
              </w:rPr>
              <w:t>РБ от 0,70</w:t>
            </w:r>
          </w:p>
        </w:tc>
        <w:tc>
          <w:tcPr>
            <w:tcW w:w="2534" w:type="dxa"/>
          </w:tcPr>
          <w:p w:rsidR="00593008" w:rsidRDefault="00593008" w:rsidP="001619BE">
            <w:pPr>
              <w:pStyle w:val="ad"/>
              <w:tabs>
                <w:tab w:val="left" w:pos="1134"/>
              </w:tabs>
              <w:ind w:left="0"/>
              <w:jc w:val="center"/>
              <w:rPr>
                <w:bCs/>
              </w:rPr>
            </w:pPr>
            <w:r>
              <w:rPr>
                <w:bCs/>
              </w:rPr>
              <w:t>Высокая</w:t>
            </w:r>
          </w:p>
        </w:tc>
        <w:tc>
          <w:tcPr>
            <w:tcW w:w="5069" w:type="dxa"/>
            <w:gridSpan w:val="2"/>
          </w:tcPr>
          <w:p w:rsidR="00593008" w:rsidRDefault="00593008" w:rsidP="001619BE">
            <w:pPr>
              <w:pStyle w:val="ad"/>
              <w:tabs>
                <w:tab w:val="left" w:pos="1134"/>
              </w:tabs>
              <w:ind w:left="0"/>
              <w:jc w:val="center"/>
              <w:rPr>
                <w:bCs/>
              </w:rPr>
            </w:pPr>
            <w:r>
              <w:rPr>
                <w:bCs/>
              </w:rPr>
              <w:t>Допускается</w:t>
            </w:r>
          </w:p>
        </w:tc>
      </w:tr>
    </w:tbl>
    <w:p w:rsidR="00593008" w:rsidRPr="007D1A11" w:rsidRDefault="00593008" w:rsidP="00807903">
      <w:pPr>
        <w:pStyle w:val="ad"/>
        <w:tabs>
          <w:tab w:val="left" w:pos="1134"/>
        </w:tabs>
        <w:ind w:left="360"/>
        <w:rPr>
          <w:bCs/>
        </w:rPr>
      </w:pPr>
    </w:p>
    <w:p w:rsidR="00184ECF" w:rsidRPr="000B372A" w:rsidRDefault="00BE620B" w:rsidP="005E3C36">
      <w:pPr>
        <w:tabs>
          <w:tab w:val="left" w:pos="1134"/>
        </w:tabs>
        <w:jc w:val="both"/>
      </w:pPr>
      <w:r>
        <w:rPr>
          <w:bCs/>
        </w:rPr>
        <w:t xml:space="preserve">5.2.10. </w:t>
      </w:r>
      <w:r w:rsidR="00184ECF"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5E3C36">
      <w:pPr>
        <w:spacing w:before="40"/>
        <w:jc w:val="both"/>
      </w:pPr>
      <w:r w:rsidRPr="000B372A">
        <w:t>- бухгалтерский баланс (форма №1);</w:t>
      </w:r>
    </w:p>
    <w:p w:rsidR="00184ECF" w:rsidRPr="000B372A" w:rsidRDefault="00184ECF" w:rsidP="005E3C36">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5E3C36">
      <w:pPr>
        <w:spacing w:before="20"/>
        <w:jc w:val="both"/>
      </w:pPr>
      <w:r w:rsidRPr="000B372A">
        <w:t xml:space="preserve">Для контрагентов, применяющих </w:t>
      </w:r>
      <w:r w:rsidR="005E3C36">
        <w:t>специальные налоговые режимы</w:t>
      </w:r>
      <w:r w:rsidRPr="000B372A">
        <w:t>, оценка не производится, при этом аванс на сумму более 500 000 (Пятьсот тысяч) рублей не выдается.</w:t>
      </w:r>
    </w:p>
    <w:p w:rsidR="00184ECF" w:rsidRDefault="00184ECF" w:rsidP="005E3C36">
      <w:pPr>
        <w:pStyle w:val="ad"/>
        <w:numPr>
          <w:ilvl w:val="3"/>
          <w:numId w:val="21"/>
        </w:numPr>
        <w:tabs>
          <w:tab w:val="left" w:pos="1134"/>
        </w:tabs>
        <w:spacing w:before="40"/>
        <w:ind w:left="0" w:firstLine="0"/>
        <w:jc w:val="both"/>
      </w:pPr>
      <w:r w:rsidRPr="000B372A">
        <w:t>При оценке применяется следующая методика:</w:t>
      </w:r>
    </w:p>
    <w:p w:rsidR="00184ECF" w:rsidRPr="000B372A" w:rsidRDefault="00184ECF" w:rsidP="005E3C36">
      <w:pPr>
        <w:pStyle w:val="ad"/>
        <w:tabs>
          <w:tab w:val="left" w:pos="1134"/>
        </w:tabs>
        <w:spacing w:before="40"/>
        <w:ind w:left="0"/>
        <w:jc w:val="both"/>
      </w:pPr>
      <w:r w:rsidRPr="000B372A">
        <w:t>Основными критериями оценки финансового состояния компании выступают:</w:t>
      </w:r>
    </w:p>
    <w:p w:rsidR="00184ECF" w:rsidRPr="000B372A" w:rsidRDefault="00184ECF" w:rsidP="005E3C36">
      <w:pPr>
        <w:numPr>
          <w:ilvl w:val="0"/>
          <w:numId w:val="10"/>
        </w:numPr>
        <w:spacing w:before="20"/>
        <w:ind w:left="0" w:firstLine="0"/>
        <w:jc w:val="both"/>
      </w:pPr>
      <w:r w:rsidRPr="000B372A">
        <w:t xml:space="preserve">Величина чистых активов (ЧА),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(Ктл).</w:t>
      </w:r>
    </w:p>
    <w:p w:rsidR="00184ECF" w:rsidRPr="000B372A" w:rsidRDefault="00184ECF" w:rsidP="00EE67A7">
      <w:pPr>
        <w:spacing w:before="20"/>
        <w:ind w:firstLine="709"/>
        <w:rPr>
          <w:i/>
        </w:rPr>
      </w:pPr>
      <w:r w:rsidRPr="000B372A">
        <w:rPr>
          <w:i/>
        </w:rPr>
        <w:t>Ктл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r w:rsidR="009B6BD0">
        <w:t xml:space="preserve">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rsidR="00184ECF" w:rsidRDefault="00184ECF" w:rsidP="00EE67A7">
      <w:pPr>
        <w:pStyle w:val="ad"/>
        <w:numPr>
          <w:ilvl w:val="4"/>
          <w:numId w:val="21"/>
        </w:numPr>
        <w:tabs>
          <w:tab w:val="left" w:pos="1134"/>
        </w:tabs>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EE67A7" w:rsidRPr="000B372A" w:rsidRDefault="00EE67A7" w:rsidP="00EE67A7">
      <w:pPr>
        <w:pStyle w:val="ad"/>
        <w:spacing w:before="20"/>
        <w:ind w:left="0"/>
        <w:jc w:val="both"/>
      </w:pPr>
    </w:p>
    <w:p w:rsidR="00184ECF" w:rsidRDefault="00184ECF" w:rsidP="00184ECF">
      <w:pPr>
        <w:spacing w:before="20"/>
        <w:jc w:val="both"/>
      </w:pPr>
      <w:r w:rsidRPr="000B372A">
        <w:t>РБ определяется на основе приведенной ниже шкалы баллов за выполнение норматива:</w:t>
      </w:r>
    </w:p>
    <w:p w:rsidR="00EE67A7" w:rsidRPr="000B372A" w:rsidRDefault="00EE67A7" w:rsidP="00184ECF">
      <w:pPr>
        <w:spacing w:before="20"/>
        <w:jc w:val="both"/>
      </w:pP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D66ADE">
        <w:trPr>
          <w:trHeight w:val="765"/>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D66ADE">
        <w:trPr>
          <w:trHeight w:val="484"/>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5E3C36" w:rsidRDefault="005E3C36" w:rsidP="00612DDB">
      <w:pPr>
        <w:autoSpaceDE w:val="0"/>
        <w:autoSpaceDN w:val="0"/>
        <w:adjustRightInd w:val="0"/>
        <w:ind w:firstLine="709"/>
        <w:jc w:val="both"/>
        <w:outlineLvl w:val="0"/>
      </w:pPr>
    </w:p>
    <w:p w:rsidR="00612DDB" w:rsidRDefault="00612DDB" w:rsidP="00612DDB">
      <w:pPr>
        <w:autoSpaceDE w:val="0"/>
        <w:autoSpaceDN w:val="0"/>
        <w:adjustRightInd w:val="0"/>
        <w:ind w:firstLine="709"/>
        <w:jc w:val="both"/>
        <w:outlineLvl w:val="0"/>
        <w:rPr>
          <w:bCs/>
        </w:rPr>
      </w:pPr>
      <w:r>
        <w:t>*</w:t>
      </w:r>
      <w:r w:rsidR="00184ECF" w:rsidRPr="000B372A">
        <w:t>при расчете норматив</w:t>
      </w:r>
      <w:r>
        <w:t xml:space="preserve">а размер аванса не включает НДС. </w:t>
      </w:r>
      <w:r>
        <w:rPr>
          <w:bCs/>
        </w:rPr>
        <w:t>В случае если Аванс=0, б</w:t>
      </w:r>
      <w:r w:rsidRPr="00552EDF">
        <w:rPr>
          <w:bCs/>
        </w:rPr>
        <w:t>алл за выполнение норматива «Чистые активы» принимается равным 0,25</w:t>
      </w:r>
      <w:r>
        <w:rPr>
          <w:bCs/>
        </w:rPr>
        <w:t xml:space="preserve"> (применимо для оценки участников при проведении процедуры закупки)</w:t>
      </w:r>
      <w:r w:rsidR="005E3C36">
        <w:rPr>
          <w:bCs/>
        </w:rPr>
        <w:t>.</w:t>
      </w:r>
    </w:p>
    <w:p w:rsidR="005E3C36" w:rsidRPr="00EB39DF" w:rsidRDefault="005E3C36" w:rsidP="00612DDB">
      <w:pPr>
        <w:autoSpaceDE w:val="0"/>
        <w:autoSpaceDN w:val="0"/>
        <w:adjustRightInd w:val="0"/>
        <w:ind w:firstLine="709"/>
        <w:jc w:val="both"/>
        <w:outlineLvl w:val="0"/>
        <w:rPr>
          <w:bCs/>
        </w:rPr>
      </w:pPr>
    </w:p>
    <w:p w:rsidR="001619BE" w:rsidRDefault="00184ECF" w:rsidP="001619BE">
      <w:pPr>
        <w:pStyle w:val="ad"/>
        <w:numPr>
          <w:ilvl w:val="2"/>
          <w:numId w:val="21"/>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p>
    <w:p w:rsidR="001619BE" w:rsidRPr="005E3C36" w:rsidRDefault="001619BE" w:rsidP="001619BE">
      <w:pPr>
        <w:pStyle w:val="ad"/>
        <w:numPr>
          <w:ilvl w:val="2"/>
          <w:numId w:val="21"/>
        </w:numPr>
        <w:spacing w:before="60"/>
        <w:ind w:left="0" w:firstLine="0"/>
        <w:jc w:val="both"/>
        <w:rPr>
          <w:u w:val="single"/>
        </w:rPr>
      </w:pPr>
      <w:r w:rsidRPr="005E3C36">
        <w:rPr>
          <w:bCs/>
          <w:u w:val="single"/>
        </w:rPr>
        <w:t xml:space="preserve">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 </w:t>
      </w:r>
    </w:p>
    <w:p w:rsidR="001619BE" w:rsidRPr="00AC1EAB" w:rsidRDefault="00CA6574" w:rsidP="00CA6574">
      <w:pPr>
        <w:autoSpaceDE w:val="0"/>
        <w:autoSpaceDN w:val="0"/>
        <w:adjustRightInd w:val="0"/>
        <w:jc w:val="both"/>
        <w:outlineLvl w:val="0"/>
        <w:rPr>
          <w:bCs/>
        </w:rPr>
      </w:pPr>
      <w:r>
        <w:rPr>
          <w:bCs/>
        </w:rPr>
        <w:t xml:space="preserve">- </w:t>
      </w:r>
      <w:r w:rsidR="001619BE" w:rsidRPr="00CF23B0">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1619BE" w:rsidRDefault="00CA6574" w:rsidP="00CA6574">
      <w:pPr>
        <w:autoSpaceDE w:val="0"/>
        <w:autoSpaceDN w:val="0"/>
        <w:adjustRightInd w:val="0"/>
        <w:jc w:val="both"/>
        <w:outlineLvl w:val="0"/>
        <w:rPr>
          <w:bCs/>
        </w:rPr>
      </w:pPr>
      <w:r>
        <w:rPr>
          <w:bCs/>
        </w:rPr>
        <w:t xml:space="preserve">- </w:t>
      </w:r>
      <w:r w:rsidR="001619BE" w:rsidRPr="00CF23B0">
        <w:rPr>
          <w:bCs/>
        </w:rPr>
        <w:t>Расчетный Балл составляет величину не менее 0,40. При этом заключение о финансовой устойчивости основывается на следующем принципе:</w:t>
      </w:r>
    </w:p>
    <w:p w:rsidR="001619BE" w:rsidRDefault="001619BE" w:rsidP="005E3C36">
      <w:pPr>
        <w:autoSpaceDE w:val="0"/>
        <w:autoSpaceDN w:val="0"/>
        <w:adjustRightInd w:val="0"/>
        <w:ind w:firstLine="709"/>
        <w:jc w:val="center"/>
        <w:outlineLvl w:val="0"/>
        <w:rPr>
          <w:bCs/>
        </w:rPr>
      </w:pPr>
    </w:p>
    <w:tbl>
      <w:tblPr>
        <w:tblW w:w="10031" w:type="dxa"/>
        <w:tblLook w:val="04A0" w:firstRow="1" w:lastRow="0" w:firstColumn="1" w:lastColumn="0" w:noHBand="0" w:noVBand="1"/>
      </w:tblPr>
      <w:tblGrid>
        <w:gridCol w:w="3561"/>
        <w:gridCol w:w="1714"/>
        <w:gridCol w:w="4756"/>
      </w:tblGrid>
      <w:tr w:rsidR="001619BE" w:rsidRPr="00CF23B0" w:rsidTr="001619BE">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rsidR="001619BE" w:rsidRPr="00CF23B0" w:rsidRDefault="001619BE" w:rsidP="001619BE">
            <w:pPr>
              <w:tabs>
                <w:tab w:val="left" w:pos="1125"/>
              </w:tabs>
              <w:jc w:val="center"/>
              <w:rPr>
                <w:b/>
                <w:bCs/>
                <w:color w:val="000000"/>
              </w:rPr>
            </w:pPr>
            <w:r w:rsidRPr="00CF23B0">
              <w:rPr>
                <w:b/>
                <w:bCs/>
                <w:color w:val="000000"/>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19BE" w:rsidRPr="00CF23B0" w:rsidRDefault="001619BE" w:rsidP="001619BE">
            <w:pPr>
              <w:jc w:val="center"/>
              <w:rPr>
                <w:b/>
                <w:color w:val="000000"/>
              </w:rPr>
            </w:pPr>
            <w:r w:rsidRPr="00CF23B0">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rsidR="001619BE" w:rsidRPr="00CF23B0" w:rsidRDefault="001619BE" w:rsidP="001619BE">
            <w:pPr>
              <w:jc w:val="center"/>
              <w:rPr>
                <w:b/>
                <w:color w:val="000000"/>
              </w:rPr>
            </w:pPr>
            <w:r w:rsidRPr="00CF23B0">
              <w:rPr>
                <w:b/>
                <w:color w:val="000000"/>
              </w:rPr>
              <w:t>Авансовый платеж</w:t>
            </w:r>
          </w:p>
        </w:tc>
      </w:tr>
      <w:tr w:rsidR="001619BE" w:rsidRPr="00CF23B0" w:rsidTr="001619BE">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не допускается (расчет показателей не производится)</w:t>
            </w:r>
          </w:p>
        </w:tc>
      </w:tr>
      <w:tr w:rsidR="001619BE" w:rsidRPr="00CF23B0" w:rsidTr="001619BE">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не допускается</w:t>
            </w:r>
          </w:p>
        </w:tc>
      </w:tr>
      <w:tr w:rsidR="001619BE" w:rsidRPr="00CF23B0" w:rsidTr="001619BE">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rsidR="001619BE" w:rsidRPr="00CF23B0" w:rsidRDefault="001619BE" w:rsidP="001619BE">
            <w:pPr>
              <w:jc w:val="center"/>
              <w:rPr>
                <w:color w:val="000000"/>
              </w:rPr>
            </w:pPr>
            <w:r w:rsidRPr="00CF23B0">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rsidR="001619BE" w:rsidRPr="00CF23B0" w:rsidRDefault="001619BE" w:rsidP="001619BE">
            <w:pPr>
              <w:jc w:val="center"/>
              <w:rPr>
                <w:color w:val="000000"/>
              </w:rPr>
            </w:pPr>
            <w:r w:rsidRPr="00CF23B0">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rsidR="001619BE" w:rsidRPr="00CF23B0" w:rsidRDefault="001619BE" w:rsidP="001619BE">
            <w:pPr>
              <w:jc w:val="center"/>
              <w:rPr>
                <w:color w:val="000000"/>
              </w:rPr>
            </w:pPr>
            <w:r w:rsidRPr="00CF23B0">
              <w:rPr>
                <w:color w:val="000000"/>
              </w:rPr>
              <w:t>допускается при условии, если:</w:t>
            </w:r>
            <w:r w:rsidRPr="00CF23B0">
              <w:rPr>
                <w:color w:val="000000"/>
              </w:rPr>
              <w:br/>
              <w:t>ЧА превышают Аванс (без НДС)</w:t>
            </w:r>
          </w:p>
        </w:tc>
      </w:tr>
      <w:tr w:rsidR="001619BE" w:rsidRPr="00CF23B0" w:rsidTr="001619BE">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rsidR="001619BE" w:rsidRPr="00CF23B0" w:rsidRDefault="001619BE" w:rsidP="001619BE">
            <w:pPr>
              <w:jc w:val="center"/>
              <w:rPr>
                <w:color w:val="000000"/>
              </w:rPr>
            </w:pPr>
            <w:r w:rsidRPr="00CF23B0">
              <w:rPr>
                <w:color w:val="000000"/>
              </w:rPr>
              <w:t>допускается</w:t>
            </w:r>
          </w:p>
        </w:tc>
      </w:tr>
    </w:tbl>
    <w:p w:rsidR="00184ECF" w:rsidRPr="000B372A" w:rsidRDefault="00184ECF" w:rsidP="00CA6574">
      <w:pPr>
        <w:pStyle w:val="ad"/>
        <w:spacing w:before="60"/>
        <w:ind w:left="0"/>
        <w:jc w:val="both"/>
      </w:pPr>
      <w:r w:rsidRPr="000B372A">
        <w:tab/>
        <w:t xml:space="preserve"> </w:t>
      </w:r>
    </w:p>
    <w:p w:rsidR="006578C3" w:rsidRPr="002440E8" w:rsidRDefault="00782D00" w:rsidP="00612DDB">
      <w:pPr>
        <w:pStyle w:val="11"/>
        <w:spacing w:before="240" w:after="240" w:line="240" w:lineRule="auto"/>
        <w:jc w:val="both"/>
      </w:pPr>
      <w:bookmarkStart w:id="28" w:name="_Toc403472568"/>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1"/>
        <w:suppressAutoHyphens/>
        <w:spacing w:before="240" w:after="240" w:line="240" w:lineRule="auto"/>
        <w:ind w:left="465" w:hanging="181"/>
        <w:jc w:val="both"/>
      </w:pPr>
      <w:bookmarkStart w:id="29"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3472570"/>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3472573"/>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03472574"/>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3472575"/>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3472576"/>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3472577"/>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d"/>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d"/>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d"/>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70B0D">
      <w:pPr>
        <w:pStyle w:val="ad"/>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3472580"/>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d"/>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d"/>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d"/>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d"/>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d"/>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d"/>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DE04BD">
      <w:pPr>
        <w:pStyle w:val="4"/>
        <w:spacing w:before="120" w:after="0"/>
        <w:jc w:val="both"/>
      </w:pPr>
      <w:bookmarkStart w:id="42" w:name="_Toc403472582"/>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03472583"/>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3472584"/>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03472585"/>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1"/>
        <w:spacing w:before="0" w:after="0" w:line="240" w:lineRule="auto"/>
        <w:ind w:left="465" w:hanging="181"/>
        <w:jc w:val="both"/>
      </w:pPr>
      <w:bookmarkStart w:id="46" w:name="_Toc403472586"/>
      <w:r w:rsidRPr="004A0295">
        <w:t>8</w:t>
      </w:r>
      <w:r w:rsidR="00AD58AB" w:rsidRPr="004A0295">
        <w:t>.</w:t>
      </w:r>
      <w:r w:rsidR="009812E7" w:rsidRPr="004A0295">
        <w:t xml:space="preserve"> </w:t>
      </w:r>
      <w:r w:rsidR="00216E96" w:rsidRPr="004A0295">
        <w:t xml:space="preserve"> ИНФОРМАЦИОННАЯ КАРТА</w:t>
      </w:r>
      <w:bookmarkEnd w:id="46"/>
    </w:p>
    <w:p w:rsidR="00FB1674" w:rsidRPr="00FB1674" w:rsidRDefault="00FB1674" w:rsidP="00FB1674">
      <w:pPr>
        <w:rPr>
          <w:lang w:eastAsia="en-US"/>
        </w:rPr>
      </w:pPr>
    </w:p>
    <w:p w:rsidR="00216E96" w:rsidRDefault="00024514" w:rsidP="001847E1">
      <w:pPr>
        <w:pStyle w:val="11"/>
        <w:tabs>
          <w:tab w:val="clear" w:pos="540"/>
          <w:tab w:val="left" w:pos="0"/>
        </w:tabs>
        <w:spacing w:before="0" w:after="0" w:line="240" w:lineRule="auto"/>
        <w:ind w:firstLine="284"/>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r w:rsidR="00774B9A" w:rsidRPr="00774B9A">
              <w:rPr>
                <w:rFonts w:eastAsia="Calibri"/>
                <w:b/>
                <w:sz w:val="20"/>
                <w:szCs w:val="20"/>
              </w:rPr>
              <w:t>/</w:t>
            </w:r>
            <w:r w:rsidR="00774B9A" w:rsidRPr="00B22A81">
              <w:rPr>
                <w:b/>
                <w:sz w:val="20"/>
                <w:szCs w:val="20"/>
              </w:rPr>
              <w:t>Организаторе Процедуры закупки</w:t>
            </w:r>
            <w:r w:rsidRPr="00B22A81">
              <w:rPr>
                <w:rFonts w:eastAsia="Calibri"/>
                <w:b/>
                <w:sz w:val="20"/>
                <w:szCs w:val="20"/>
              </w:rPr>
              <w:t>:</w:t>
            </w:r>
          </w:p>
          <w:p w:rsidR="000A44B0" w:rsidRPr="002C4D1F"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строительству  Центра разработки и </w:t>
            </w:r>
            <w:r w:rsidR="00D852DD" w:rsidRPr="002C4D1F">
              <w:rPr>
                <w:sz w:val="20"/>
                <w:szCs w:val="20"/>
              </w:rPr>
              <w:t xml:space="preserve">коммерциализации новых технологий (инновационного центра «Сколково»)». </w:t>
            </w:r>
          </w:p>
          <w:p w:rsidR="000B765F" w:rsidRPr="002C4D1F" w:rsidRDefault="00D852DD" w:rsidP="00B22A81">
            <w:pPr>
              <w:jc w:val="both"/>
              <w:rPr>
                <w:sz w:val="20"/>
                <w:szCs w:val="20"/>
              </w:rPr>
            </w:pPr>
            <w:r w:rsidRPr="002C4D1F">
              <w:rPr>
                <w:sz w:val="20"/>
                <w:szCs w:val="20"/>
              </w:rPr>
              <w:t>Сокращенное наименование: ООО «ОДПС Сколково».</w:t>
            </w:r>
          </w:p>
          <w:p w:rsidR="00980125" w:rsidRPr="002C4D1F" w:rsidRDefault="00BA535B" w:rsidP="003B2AF2">
            <w:pPr>
              <w:jc w:val="both"/>
              <w:rPr>
                <w:b/>
                <w:sz w:val="20"/>
                <w:szCs w:val="20"/>
              </w:rPr>
            </w:pPr>
            <w:r w:rsidRPr="002C4D1F">
              <w:rPr>
                <w:b/>
                <w:sz w:val="20"/>
                <w:szCs w:val="20"/>
              </w:rPr>
              <w:t xml:space="preserve">Адрес: </w:t>
            </w:r>
          </w:p>
          <w:p w:rsidR="00BA535B" w:rsidRPr="002C4D1F" w:rsidRDefault="00AC2DFB" w:rsidP="003B2AF2">
            <w:pPr>
              <w:jc w:val="both"/>
              <w:rPr>
                <w:b/>
                <w:sz w:val="20"/>
                <w:szCs w:val="20"/>
              </w:rPr>
            </w:pPr>
            <w:r w:rsidRPr="002C4D1F">
              <w:rPr>
                <w:sz w:val="20"/>
                <w:szCs w:val="20"/>
              </w:rPr>
              <w:t>143026, г. Москва,</w:t>
            </w:r>
            <w:r w:rsidR="00BC3AD4" w:rsidRPr="002C4D1F">
              <w:rPr>
                <w:sz w:val="20"/>
                <w:szCs w:val="20"/>
              </w:rPr>
              <w:t xml:space="preserve"> территория </w:t>
            </w:r>
            <w:r w:rsidR="001439CF" w:rsidRPr="002C4D1F">
              <w:rPr>
                <w:sz w:val="20"/>
                <w:szCs w:val="20"/>
              </w:rPr>
              <w:t>Сколково</w:t>
            </w:r>
            <w:r w:rsidR="00BC3AD4" w:rsidRPr="002C4D1F">
              <w:rPr>
                <w:sz w:val="20"/>
                <w:szCs w:val="20"/>
              </w:rPr>
              <w:t xml:space="preserve"> инновационного центра, ул. Луговая, д. 4, кор. 2.</w:t>
            </w:r>
            <w:r w:rsidRPr="002C4D1F">
              <w:rPr>
                <w:sz w:val="20"/>
                <w:szCs w:val="20"/>
              </w:rPr>
              <w:t xml:space="preserve"> </w:t>
            </w:r>
          </w:p>
          <w:p w:rsidR="00980125" w:rsidRPr="002C4D1F" w:rsidRDefault="008D7EAF" w:rsidP="008D7EAF">
            <w:pPr>
              <w:rPr>
                <w:sz w:val="20"/>
                <w:szCs w:val="20"/>
              </w:rPr>
            </w:pPr>
            <w:r w:rsidRPr="002C4D1F">
              <w:rPr>
                <w:b/>
                <w:sz w:val="20"/>
                <w:szCs w:val="20"/>
              </w:rPr>
              <w:t>Контактное лицо:</w:t>
            </w:r>
            <w:r w:rsidRPr="002C4D1F">
              <w:rPr>
                <w:sz w:val="20"/>
                <w:szCs w:val="20"/>
              </w:rPr>
              <w:t xml:space="preserve"> </w:t>
            </w:r>
          </w:p>
          <w:p w:rsidR="008D7EAF" w:rsidRPr="002C4D1F" w:rsidRDefault="00FA2168" w:rsidP="008D7EAF">
            <w:pPr>
              <w:rPr>
                <w:sz w:val="20"/>
                <w:szCs w:val="20"/>
              </w:rPr>
            </w:pPr>
            <w:r w:rsidRPr="002C4D1F">
              <w:rPr>
                <w:sz w:val="20"/>
                <w:szCs w:val="20"/>
              </w:rPr>
              <w:t>Дармонук Наталия</w:t>
            </w:r>
          </w:p>
          <w:p w:rsidR="008D7EAF" w:rsidRPr="002C4D1F" w:rsidRDefault="008D7EAF" w:rsidP="008D7EAF">
            <w:pPr>
              <w:rPr>
                <w:sz w:val="20"/>
                <w:szCs w:val="20"/>
              </w:rPr>
            </w:pPr>
            <w:r w:rsidRPr="002C4D1F">
              <w:rPr>
                <w:sz w:val="20"/>
                <w:szCs w:val="20"/>
              </w:rPr>
              <w:t xml:space="preserve">Телефон: </w:t>
            </w:r>
            <w:r w:rsidR="00FA2168" w:rsidRPr="002C4D1F">
              <w:rPr>
                <w:sz w:val="20"/>
                <w:szCs w:val="20"/>
              </w:rPr>
              <w:t xml:space="preserve">+7 </w:t>
            </w:r>
            <w:r w:rsidRPr="002C4D1F">
              <w:rPr>
                <w:sz w:val="20"/>
                <w:szCs w:val="20"/>
              </w:rPr>
              <w:t>(495) 956-00-33 доб. 2</w:t>
            </w:r>
            <w:r w:rsidR="00FA2168" w:rsidRPr="002C4D1F">
              <w:rPr>
                <w:sz w:val="20"/>
                <w:szCs w:val="20"/>
              </w:rPr>
              <w:t>751</w:t>
            </w:r>
          </w:p>
          <w:p w:rsidR="00FA2168" w:rsidRPr="002C4D1F" w:rsidRDefault="00FA2168" w:rsidP="008D7EAF">
            <w:pPr>
              <w:rPr>
                <w:sz w:val="20"/>
                <w:szCs w:val="20"/>
              </w:rPr>
            </w:pPr>
            <w:r w:rsidRPr="002C4D1F">
              <w:rPr>
                <w:sz w:val="20"/>
                <w:szCs w:val="20"/>
              </w:rPr>
              <w:t>+79161703893</w:t>
            </w:r>
          </w:p>
          <w:p w:rsidR="008D7EAF" w:rsidRPr="002C4D1F" w:rsidRDefault="008D7EAF" w:rsidP="008D7EAF">
            <w:pPr>
              <w:rPr>
                <w:sz w:val="20"/>
                <w:szCs w:val="20"/>
              </w:rPr>
            </w:pPr>
            <w:r w:rsidRPr="002C4D1F">
              <w:rPr>
                <w:sz w:val="20"/>
                <w:szCs w:val="20"/>
              </w:rPr>
              <w:t>Документация процедуры закупки</w:t>
            </w:r>
            <w:r w:rsidR="004F360C" w:rsidRPr="002C4D1F">
              <w:rPr>
                <w:sz w:val="20"/>
                <w:szCs w:val="20"/>
              </w:rPr>
              <w:t xml:space="preserve"> размещена на официальном сайте Фонда «Сколково» в информационно-телекоммуникационной сети «Интернет»</w:t>
            </w:r>
            <w:r w:rsidRPr="002C4D1F">
              <w:rPr>
                <w:sz w:val="20"/>
                <w:szCs w:val="20"/>
              </w:rPr>
              <w:t xml:space="preserve"> </w:t>
            </w:r>
            <w:hyperlink r:id="rId66" w:history="1">
              <w:r w:rsidRPr="002C4D1F">
                <w:rPr>
                  <w:rStyle w:val="af"/>
                  <w:sz w:val="20"/>
                  <w:szCs w:val="20"/>
                </w:rPr>
                <w:t>www.sk.ru</w:t>
              </w:r>
            </w:hyperlink>
            <w:r w:rsidRPr="002C4D1F">
              <w:rPr>
                <w:sz w:val="20"/>
                <w:szCs w:val="20"/>
              </w:rPr>
              <w:t xml:space="preserve"> </w:t>
            </w:r>
          </w:p>
          <w:p w:rsidR="00E3119F" w:rsidRPr="004F360C" w:rsidRDefault="008D7EAF" w:rsidP="008842B7">
            <w:pPr>
              <w:rPr>
                <w:color w:val="0000FF"/>
                <w:sz w:val="20"/>
                <w:szCs w:val="20"/>
                <w:u w:val="single"/>
              </w:rPr>
            </w:pPr>
            <w:r w:rsidRPr="002C4D1F">
              <w:rPr>
                <w:sz w:val="20"/>
                <w:szCs w:val="20"/>
              </w:rPr>
              <w:t>Адрес электронной почты</w:t>
            </w:r>
            <w:r w:rsidR="005720AB" w:rsidRPr="002C4D1F">
              <w:rPr>
                <w:sz w:val="20"/>
                <w:szCs w:val="20"/>
              </w:rPr>
              <w:t xml:space="preserve"> Заказчика/Организатора Процедуры закупки</w:t>
            </w:r>
            <w:r w:rsidRPr="002C4D1F">
              <w:rPr>
                <w:sz w:val="20"/>
                <w:szCs w:val="20"/>
              </w:rPr>
              <w:t xml:space="preserve">: </w:t>
            </w:r>
            <w:r w:rsidR="00FA2168" w:rsidRPr="002C4D1F">
              <w:rPr>
                <w:rStyle w:val="af"/>
                <w:sz w:val="20"/>
                <w:szCs w:val="20"/>
              </w:rPr>
              <w:t>ODPS.Zakupki@sk.ru</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w:t>
            </w:r>
            <w:r w:rsidR="00A340B3">
              <w:rPr>
                <w:sz w:val="20"/>
                <w:szCs w:val="20"/>
              </w:rPr>
              <w:t>–</w:t>
            </w:r>
            <w:r>
              <w:rPr>
                <w:sz w:val="20"/>
                <w:szCs w:val="20"/>
              </w:rPr>
              <w:t xml:space="preserve"> </w:t>
            </w:r>
            <w:r w:rsidR="00A340B3">
              <w:rPr>
                <w:sz w:val="20"/>
                <w:szCs w:val="20"/>
              </w:rPr>
              <w:t>о</w:t>
            </w:r>
            <w:r w:rsidR="00314E78" w:rsidRPr="00C70508">
              <w:rPr>
                <w:sz w:val="20"/>
                <w:szCs w:val="20"/>
              </w:rPr>
              <w:t>ткрытый З</w:t>
            </w:r>
            <w:r w:rsidR="003141C4" w:rsidRPr="00C70508">
              <w:rPr>
                <w:sz w:val="20"/>
                <w:szCs w:val="20"/>
              </w:rPr>
              <w:t>апрос предложений</w:t>
            </w:r>
            <w:r w:rsidR="005E0D02">
              <w:rPr>
                <w:sz w:val="20"/>
                <w:szCs w:val="20"/>
              </w:rPr>
              <w:t>.</w:t>
            </w:r>
          </w:p>
          <w:p w:rsidR="000F20CA" w:rsidRPr="002468FF" w:rsidRDefault="00C70508" w:rsidP="002C4D1F">
            <w:pPr>
              <w:rPr>
                <w:rFonts w:eastAsia="Calibri"/>
                <w:bCs/>
                <w:sz w:val="20"/>
                <w:szCs w:val="20"/>
              </w:rPr>
            </w:pPr>
            <w:r w:rsidRPr="00281228">
              <w:rPr>
                <w:b/>
                <w:sz w:val="20"/>
                <w:szCs w:val="20"/>
              </w:rPr>
              <w:t>Предмет закупки</w:t>
            </w:r>
            <w:r w:rsidR="00281228">
              <w:rPr>
                <w:b/>
                <w:sz w:val="20"/>
                <w:szCs w:val="20"/>
              </w:rPr>
              <w:t xml:space="preserve"> </w:t>
            </w:r>
            <w:r w:rsidR="00C90DE3">
              <w:rPr>
                <w:sz w:val="20"/>
                <w:szCs w:val="20"/>
              </w:rPr>
              <w:t>–</w:t>
            </w:r>
            <w:r w:rsidR="003604DF" w:rsidRPr="003604DF">
              <w:rPr>
                <w:rFonts w:eastAsia="Calibri"/>
                <w:sz w:val="20"/>
                <w:szCs w:val="20"/>
              </w:rPr>
              <w:t xml:space="preserve"> </w:t>
            </w:r>
            <w:r w:rsidR="002C4D1F">
              <w:rPr>
                <w:rFonts w:eastAsia="Calibri"/>
                <w:bCs/>
                <w:sz w:val="20"/>
                <w:szCs w:val="20"/>
              </w:rPr>
              <w:t>п</w:t>
            </w:r>
            <w:r w:rsidR="002C4D1F" w:rsidRPr="002C4D1F">
              <w:rPr>
                <w:rFonts w:eastAsia="Calibri"/>
                <w:bCs/>
                <w:sz w:val="20"/>
                <w:szCs w:val="20"/>
              </w:rPr>
              <w:t>одготовка рабочей документации, выполнение строительно-монтажных и пусконаладочных работ систем освещения и видеонаблюдения на территории объекта «Квартал 10, входящий в состав среднеэтажной смешанной застройки района D2 «Технопарк»», расположенного по адресу: г. Москва, территория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496A0D" w:rsidRDefault="00FA2168" w:rsidP="00496A0D">
            <w:pPr>
              <w:jc w:val="both"/>
            </w:pPr>
            <w:r w:rsidRPr="000D7B3C">
              <w:rPr>
                <w:rFonts w:eastAsia="Calibri"/>
                <w:sz w:val="20"/>
                <w:szCs w:val="20"/>
              </w:rPr>
              <w:t>Не предусмотрено</w:t>
            </w:r>
            <w:r>
              <w:rPr>
                <w:rFonts w:eastAsia="Calibri"/>
                <w:sz w:val="20"/>
                <w:szCs w:val="20"/>
              </w:rPr>
              <w:t xml:space="preserve"> </w:t>
            </w:r>
          </w:p>
        </w:tc>
      </w:tr>
      <w:tr w:rsidR="006A4CAD" w:rsidRPr="00B22A81" w:rsidTr="005720AB">
        <w:trPr>
          <w:trHeight w:val="292"/>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w:t>
            </w:r>
            <w:r w:rsidR="005720AB">
              <w:rPr>
                <w:b/>
                <w:sz w:val="20"/>
                <w:szCs w:val="20"/>
              </w:rPr>
              <w:t>е</w:t>
            </w:r>
            <w:r w:rsidRPr="00B22A81">
              <w:rPr>
                <w:b/>
                <w:sz w:val="20"/>
                <w:szCs w:val="20"/>
              </w:rPr>
              <w:t xml:space="preserve">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8D7EAF" w:rsidRPr="00C500DD" w:rsidRDefault="001439CF" w:rsidP="008D7EAF">
            <w:pPr>
              <w:rPr>
                <w:rFonts w:eastAsia="Calibri"/>
                <w:b/>
                <w:sz w:val="20"/>
                <w:szCs w:val="20"/>
              </w:rPr>
            </w:pPr>
            <w:r w:rsidRPr="00774B9A">
              <w:rPr>
                <w:b/>
                <w:sz w:val="20"/>
                <w:szCs w:val="20"/>
              </w:rPr>
              <w:t>Адрес подачи Заявок</w:t>
            </w:r>
            <w:r w:rsidR="006A4CAD" w:rsidRPr="00774B9A">
              <w:rPr>
                <w:b/>
                <w:sz w:val="20"/>
                <w:szCs w:val="20"/>
              </w:rPr>
              <w:t>:</w:t>
            </w:r>
            <w:r w:rsidR="006A4CAD" w:rsidRPr="00B22A81">
              <w:rPr>
                <w:sz w:val="20"/>
                <w:szCs w:val="20"/>
              </w:rPr>
              <w:t xml:space="preserve"> </w:t>
            </w:r>
            <w:r w:rsidR="00FA2168" w:rsidRPr="00774B9A">
              <w:rPr>
                <w:rFonts w:eastAsia="Calibri"/>
                <w:sz w:val="20"/>
                <w:szCs w:val="20"/>
              </w:rPr>
              <w:t>143026, г. Москва, территория Сколково инновационного центра, ул. Луговая, д. 4, кор. 2., каб. Б1-12</w:t>
            </w:r>
          </w:p>
          <w:p w:rsidR="003141C4" w:rsidRPr="006E58BA" w:rsidRDefault="003141C4" w:rsidP="00041027">
            <w:pPr>
              <w:rPr>
                <w:sz w:val="20"/>
                <w:szCs w:val="20"/>
              </w:rPr>
            </w:pPr>
          </w:p>
          <w:p w:rsidR="006A4CAD" w:rsidRPr="00774B9A" w:rsidRDefault="006A4CAD" w:rsidP="00AF35ED">
            <w:pPr>
              <w:rPr>
                <w:sz w:val="20"/>
                <w:szCs w:val="20"/>
              </w:rPr>
            </w:pPr>
            <w:r w:rsidRPr="006339B8">
              <w:rPr>
                <w:sz w:val="20"/>
                <w:szCs w:val="20"/>
              </w:rPr>
              <w:t xml:space="preserve">Заявки принимаются ежедневно по рабочим дням </w:t>
            </w:r>
            <w:r w:rsidR="00A24DDD" w:rsidRPr="006339B8">
              <w:rPr>
                <w:sz w:val="20"/>
                <w:szCs w:val="20"/>
              </w:rPr>
              <w:t xml:space="preserve">с даты и времени размещения материалов Процедуры закупки на официальном сайте Фонда «Сколково» в информационно-телекоммуникационной сети «Интернет» </w:t>
            </w:r>
            <w:hyperlink r:id="rId67" w:history="1">
              <w:r w:rsidR="00A24DDD" w:rsidRPr="006339B8">
                <w:rPr>
                  <w:rStyle w:val="af"/>
                  <w:sz w:val="20"/>
                  <w:szCs w:val="20"/>
                </w:rPr>
                <w:t>www.sk.ru</w:t>
              </w:r>
            </w:hyperlink>
            <w:r w:rsidRPr="006339B8">
              <w:rPr>
                <w:sz w:val="20"/>
                <w:szCs w:val="20"/>
              </w:rPr>
              <w:t xml:space="preserve"> </w:t>
            </w:r>
            <w:r w:rsidR="00C90DE3">
              <w:rPr>
                <w:sz w:val="20"/>
                <w:szCs w:val="20"/>
              </w:rPr>
              <w:t xml:space="preserve"> </w:t>
            </w:r>
            <w:r w:rsidR="0075276C">
              <w:rPr>
                <w:sz w:val="20"/>
                <w:szCs w:val="20"/>
              </w:rPr>
              <w:t xml:space="preserve"> </w:t>
            </w:r>
            <w:r w:rsidR="00A16F06" w:rsidRPr="002C4D1F">
              <w:rPr>
                <w:b/>
                <w:sz w:val="20"/>
                <w:szCs w:val="20"/>
                <w:highlight w:val="yellow"/>
              </w:rPr>
              <w:t>до</w:t>
            </w:r>
            <w:r w:rsidR="00FB0E5D" w:rsidRPr="002C4D1F">
              <w:rPr>
                <w:b/>
                <w:sz w:val="20"/>
                <w:szCs w:val="20"/>
                <w:highlight w:val="yellow"/>
              </w:rPr>
              <w:t xml:space="preserve"> </w:t>
            </w:r>
            <w:r w:rsidR="00642E32">
              <w:rPr>
                <w:b/>
                <w:sz w:val="20"/>
                <w:szCs w:val="20"/>
                <w:highlight w:val="yellow"/>
              </w:rPr>
              <w:t>19</w:t>
            </w:r>
            <w:r w:rsidR="00AF35ED">
              <w:rPr>
                <w:b/>
                <w:sz w:val="20"/>
                <w:szCs w:val="20"/>
                <w:highlight w:val="yellow"/>
              </w:rPr>
              <w:t>.</w:t>
            </w:r>
            <w:r w:rsidR="00AF35ED" w:rsidRPr="00AF35ED">
              <w:rPr>
                <w:b/>
                <w:sz w:val="20"/>
                <w:szCs w:val="20"/>
                <w:highlight w:val="yellow"/>
              </w:rPr>
              <w:t>10</w:t>
            </w:r>
            <w:r w:rsidR="00774B9A" w:rsidRPr="002C4D1F">
              <w:rPr>
                <w:b/>
                <w:sz w:val="20"/>
                <w:szCs w:val="20"/>
                <w:highlight w:val="yellow"/>
              </w:rPr>
              <w:t>.2018 г.</w:t>
            </w:r>
            <w:r w:rsidR="00A16F06" w:rsidRPr="002C4D1F">
              <w:rPr>
                <w:b/>
                <w:sz w:val="20"/>
                <w:szCs w:val="20"/>
                <w:highlight w:val="yellow"/>
              </w:rPr>
              <w:t xml:space="preserve"> </w:t>
            </w:r>
            <w:r w:rsidR="00642E32">
              <w:rPr>
                <w:b/>
                <w:sz w:val="20"/>
                <w:szCs w:val="20"/>
                <w:highlight w:val="yellow"/>
              </w:rPr>
              <w:t>17:3</w:t>
            </w:r>
            <w:r w:rsidR="00AF35ED">
              <w:rPr>
                <w:b/>
                <w:sz w:val="20"/>
                <w:szCs w:val="20"/>
                <w:highlight w:val="yellow"/>
              </w:rPr>
              <w:t>0</w:t>
            </w:r>
            <w:r w:rsidR="00A24DDD" w:rsidRPr="002C4D1F">
              <w:rPr>
                <w:b/>
                <w:sz w:val="20"/>
                <w:szCs w:val="20"/>
                <w:highlight w:val="yellow"/>
              </w:rPr>
              <w:t xml:space="preserve">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C8644E" w:rsidRDefault="00E26DF4" w:rsidP="002C4D1F">
            <w:pPr>
              <w:rPr>
                <w:sz w:val="20"/>
                <w:szCs w:val="20"/>
                <w:highlight w:val="yellow"/>
              </w:rPr>
            </w:pPr>
            <w:r>
              <w:rPr>
                <w:sz w:val="20"/>
                <w:szCs w:val="20"/>
              </w:rPr>
              <w:t>Предусмотрен</w:t>
            </w:r>
            <w:r w:rsidR="002C4D1F">
              <w:rPr>
                <w:sz w:val="20"/>
                <w:szCs w:val="20"/>
              </w:rPr>
              <w:t>о</w:t>
            </w:r>
            <w:r>
              <w:rPr>
                <w:sz w:val="20"/>
                <w:szCs w:val="20"/>
              </w:rPr>
              <w:t xml:space="preserve">. Решение о проведении </w:t>
            </w:r>
            <w:r w:rsidR="007F0BEA">
              <w:rPr>
                <w:sz w:val="20"/>
                <w:szCs w:val="20"/>
              </w:rPr>
              <w:t>Переторжки принимается</w:t>
            </w:r>
            <w:r>
              <w:rPr>
                <w:sz w:val="20"/>
                <w:szCs w:val="20"/>
              </w:rPr>
              <w:t xml:space="preserve"> </w:t>
            </w:r>
            <w:r w:rsidR="00FA2168">
              <w:rPr>
                <w:sz w:val="20"/>
                <w:szCs w:val="20"/>
              </w:rPr>
              <w:t>Рабочей группой ООО «ОДПС Сколково»</w:t>
            </w:r>
            <w:r w:rsidR="000D7B3C">
              <w:rPr>
                <w:sz w:val="20"/>
                <w:szCs w:val="20"/>
              </w:rPr>
              <w:t xml:space="preserve"> по проведению процедур закупок</w:t>
            </w:r>
            <w:r w:rsidR="00C8644E">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F9785E" w:rsidRDefault="00F9785E" w:rsidP="00F9785E">
            <w:pPr>
              <w:rPr>
                <w:sz w:val="20"/>
                <w:szCs w:val="20"/>
              </w:rPr>
            </w:pPr>
            <w:r>
              <w:rPr>
                <w:sz w:val="20"/>
                <w:szCs w:val="20"/>
              </w:rPr>
              <w:t xml:space="preserve">Предусмотрено (при необходимости) </w:t>
            </w:r>
          </w:p>
          <w:p w:rsidR="00F9785E" w:rsidRDefault="00F9785E" w:rsidP="00F9785E">
            <w:pPr>
              <w:jc w:val="both"/>
              <w:rPr>
                <w:sz w:val="20"/>
                <w:szCs w:val="20"/>
              </w:rPr>
            </w:pPr>
            <w:r>
              <w:rPr>
                <w:sz w:val="20"/>
                <w:szCs w:val="20"/>
              </w:rPr>
              <w:t xml:space="preserve">Сроки посещения: с даты публикации Извещения о </w:t>
            </w:r>
            <w:r w:rsidR="0076542B">
              <w:rPr>
                <w:sz w:val="20"/>
                <w:szCs w:val="20"/>
              </w:rPr>
              <w:t>проведении Процедуры</w:t>
            </w:r>
            <w:r>
              <w:rPr>
                <w:sz w:val="20"/>
                <w:szCs w:val="20"/>
              </w:rPr>
              <w:t xml:space="preserve"> закупки и не позднее, чем за </w:t>
            </w:r>
            <w:r w:rsidR="0076542B">
              <w:rPr>
                <w:sz w:val="20"/>
                <w:szCs w:val="20"/>
              </w:rPr>
              <w:t>3 (</w:t>
            </w:r>
            <w:r>
              <w:rPr>
                <w:sz w:val="20"/>
                <w:szCs w:val="20"/>
              </w:rPr>
              <w:t>три</w:t>
            </w:r>
            <w:r w:rsidR="0076542B">
              <w:rPr>
                <w:sz w:val="20"/>
                <w:szCs w:val="20"/>
              </w:rPr>
              <w:t>)</w:t>
            </w:r>
            <w:r>
              <w:rPr>
                <w:sz w:val="20"/>
                <w:szCs w:val="20"/>
              </w:rPr>
              <w:t xml:space="preserve"> рабочих дня до окончания срока подачи Заявок.</w:t>
            </w:r>
          </w:p>
          <w:p w:rsidR="00F9785E" w:rsidRDefault="00F9785E" w:rsidP="00F9785E">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r w:rsidR="00FA2168" w:rsidRPr="00FA2168">
              <w:rPr>
                <w:rStyle w:val="af"/>
                <w:sz w:val="20"/>
                <w:szCs w:val="20"/>
              </w:rPr>
              <w:t>ODPS.Zakupki@sk.ru</w:t>
            </w:r>
          </w:p>
          <w:p w:rsidR="006A4CAD" w:rsidRDefault="00F9785E" w:rsidP="00F9785E">
            <w:pPr>
              <w:rPr>
                <w:sz w:val="20"/>
                <w:szCs w:val="20"/>
              </w:rPr>
            </w:pPr>
            <w:r>
              <w:rPr>
                <w:sz w:val="20"/>
                <w:szCs w:val="20"/>
              </w:rPr>
              <w:t>Допустимое количество представителей Участника Процедуры закупки: 3 человека.</w:t>
            </w:r>
          </w:p>
          <w:p w:rsidR="00CB5232" w:rsidRPr="00DF356F" w:rsidRDefault="00CB5232" w:rsidP="00FB0E5D">
            <w:pPr>
              <w:rPr>
                <w:sz w:val="20"/>
                <w:szCs w:val="20"/>
              </w:rPr>
            </w:pPr>
            <w:r w:rsidRPr="000D7B3C">
              <w:rPr>
                <w:sz w:val="20"/>
                <w:szCs w:val="20"/>
              </w:rPr>
              <w:t xml:space="preserve">Контактное лицо: </w:t>
            </w:r>
            <w:r w:rsidR="002C4D1F">
              <w:rPr>
                <w:sz w:val="20"/>
                <w:szCs w:val="20"/>
              </w:rPr>
              <w:t>Субботин Д.</w:t>
            </w:r>
          </w:p>
          <w:p w:rsidR="00DF356F" w:rsidRDefault="00DF356F" w:rsidP="002C4D1F">
            <w:pPr>
              <w:rPr>
                <w:sz w:val="20"/>
                <w:szCs w:val="20"/>
              </w:rPr>
            </w:pPr>
            <w:r w:rsidRPr="00DF356F">
              <w:rPr>
                <w:sz w:val="20"/>
                <w:szCs w:val="20"/>
              </w:rPr>
              <w:t>Телефон: +7 (495) 956-00-33 доб. 2</w:t>
            </w:r>
            <w:r w:rsidR="002C4D1F">
              <w:rPr>
                <w:sz w:val="20"/>
                <w:szCs w:val="20"/>
              </w:rPr>
              <w:t>857;</w:t>
            </w:r>
          </w:p>
          <w:p w:rsidR="002C4D1F" w:rsidRDefault="002C4D1F" w:rsidP="002C4D1F">
            <w:pPr>
              <w:rPr>
                <w:sz w:val="20"/>
                <w:szCs w:val="20"/>
              </w:rPr>
            </w:pPr>
            <w:r>
              <w:rPr>
                <w:sz w:val="20"/>
                <w:szCs w:val="20"/>
              </w:rPr>
              <w:t xml:space="preserve">Кузичкин А. </w:t>
            </w:r>
          </w:p>
          <w:p w:rsidR="002C4D1F" w:rsidRPr="00833F26" w:rsidRDefault="002C4D1F" w:rsidP="002C4D1F">
            <w:pPr>
              <w:rPr>
                <w:sz w:val="20"/>
                <w:szCs w:val="20"/>
              </w:rPr>
            </w:pPr>
            <w:r w:rsidRPr="002C4D1F">
              <w:rPr>
                <w:sz w:val="20"/>
                <w:szCs w:val="20"/>
              </w:rPr>
              <w:t>Телефон: +7 (495) 956-00-33 доб. 27</w:t>
            </w:r>
            <w:r>
              <w:rPr>
                <w:sz w:val="20"/>
                <w:szCs w:val="20"/>
              </w:rPr>
              <w:t>79</w:t>
            </w:r>
          </w:p>
        </w:tc>
      </w:tr>
      <w:tr w:rsidR="006A4CAD" w:rsidRPr="00B22A81" w:rsidTr="00773121">
        <w:trPr>
          <w:trHeight w:val="420"/>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2C4D1F" w:rsidRPr="002C4D1F" w:rsidRDefault="002C4D1F" w:rsidP="002C4D1F">
            <w:pPr>
              <w:jc w:val="both"/>
              <w:rPr>
                <w:sz w:val="20"/>
                <w:szCs w:val="20"/>
              </w:rPr>
            </w:pPr>
            <w:r w:rsidRPr="002C4D1F">
              <w:rPr>
                <w:b/>
                <w:sz w:val="20"/>
                <w:szCs w:val="20"/>
              </w:rPr>
              <w:t>10 847 120 (Десять миллионов восемьсот сорок семь тысяч сто двадцать) рублей 59 копеек</w:t>
            </w:r>
            <w:r w:rsidRPr="002C4D1F">
              <w:rPr>
                <w:sz w:val="20"/>
                <w:szCs w:val="20"/>
              </w:rPr>
              <w:t>, в том числе НДС 18% – 1 654 645 (Один миллион шестьсот пятьдесят четыре тысячи шестьсот сорок пять) рублей 51 копейка, в том числе:</w:t>
            </w:r>
          </w:p>
          <w:p w:rsidR="002C4D1F" w:rsidRPr="002C4D1F" w:rsidRDefault="002C4D1F" w:rsidP="002C4D1F">
            <w:pPr>
              <w:jc w:val="both"/>
              <w:rPr>
                <w:sz w:val="20"/>
                <w:szCs w:val="20"/>
              </w:rPr>
            </w:pPr>
            <w:r w:rsidRPr="002C4D1F">
              <w:rPr>
                <w:sz w:val="20"/>
                <w:szCs w:val="20"/>
              </w:rPr>
              <w:t xml:space="preserve">85 701,04 руб. с учетом НДС 18% - выполнение инженерно-геодезических изысканий;  </w:t>
            </w:r>
          </w:p>
          <w:p w:rsidR="002C4D1F" w:rsidRPr="002C4D1F" w:rsidRDefault="002C4D1F" w:rsidP="002C4D1F">
            <w:pPr>
              <w:jc w:val="both"/>
              <w:rPr>
                <w:sz w:val="20"/>
                <w:szCs w:val="20"/>
              </w:rPr>
            </w:pPr>
            <w:r w:rsidRPr="002C4D1F">
              <w:rPr>
                <w:sz w:val="20"/>
                <w:szCs w:val="20"/>
              </w:rPr>
              <w:t>459 282,95 руб. с учетом НДС 18% - подготовка рабочей документации;</w:t>
            </w:r>
          </w:p>
          <w:p w:rsidR="002C4D1F" w:rsidRPr="002C4D1F" w:rsidRDefault="002C4D1F" w:rsidP="002C4D1F">
            <w:pPr>
              <w:jc w:val="both"/>
              <w:rPr>
                <w:sz w:val="20"/>
                <w:szCs w:val="20"/>
              </w:rPr>
            </w:pPr>
            <w:r w:rsidRPr="002C4D1F">
              <w:rPr>
                <w:sz w:val="20"/>
                <w:szCs w:val="20"/>
              </w:rPr>
              <w:t>10 129 473,22 руб. с учетом НДС 18% - монтаж систем освещения и видеонаблюдения территории;</w:t>
            </w:r>
          </w:p>
          <w:p w:rsidR="00B52DCA" w:rsidRPr="002C4D1F" w:rsidRDefault="002C4D1F" w:rsidP="00733D2B">
            <w:pPr>
              <w:jc w:val="both"/>
              <w:rPr>
                <w:sz w:val="20"/>
                <w:szCs w:val="20"/>
              </w:rPr>
            </w:pPr>
            <w:r w:rsidRPr="002C4D1F">
              <w:rPr>
                <w:sz w:val="20"/>
                <w:szCs w:val="20"/>
              </w:rPr>
              <w:t>172 663,38 руб. с учетом НДС 18% - пусконаладочные работы систем освещения и видеонаблюдения территории.</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C4D1F" w:rsidRPr="002C4D1F" w:rsidRDefault="002C4D1F" w:rsidP="002C4D1F">
            <w:pPr>
              <w:rPr>
                <w:sz w:val="20"/>
                <w:szCs w:val="20"/>
              </w:rPr>
            </w:pPr>
            <w:r w:rsidRPr="002C4D1F">
              <w:rPr>
                <w:sz w:val="20"/>
                <w:szCs w:val="20"/>
              </w:rPr>
              <w:t>Общий срок выполнения работ не должен превышать 42 календарных дня.</w:t>
            </w:r>
          </w:p>
          <w:p w:rsidR="002C4D1F" w:rsidRPr="002C4D1F" w:rsidRDefault="002C4D1F" w:rsidP="002C4D1F">
            <w:pPr>
              <w:rPr>
                <w:sz w:val="20"/>
                <w:szCs w:val="20"/>
              </w:rPr>
            </w:pPr>
            <w:r w:rsidRPr="002C4D1F">
              <w:rPr>
                <w:sz w:val="20"/>
                <w:szCs w:val="20"/>
              </w:rPr>
              <w:t xml:space="preserve">Выполнение работ осуществляется в </w:t>
            </w:r>
            <w:r w:rsidR="00AF35ED">
              <w:rPr>
                <w:sz w:val="20"/>
                <w:szCs w:val="20"/>
              </w:rPr>
              <w:t>следующей очередности</w:t>
            </w:r>
            <w:r w:rsidRPr="002C4D1F">
              <w:rPr>
                <w:sz w:val="20"/>
                <w:szCs w:val="20"/>
              </w:rPr>
              <w:t>:</w:t>
            </w:r>
          </w:p>
          <w:p w:rsidR="002C4D1F" w:rsidRPr="002C4D1F" w:rsidRDefault="002C4D1F" w:rsidP="002C4D1F">
            <w:pPr>
              <w:rPr>
                <w:sz w:val="20"/>
                <w:szCs w:val="20"/>
              </w:rPr>
            </w:pPr>
            <w:r w:rsidRPr="002C4D1F">
              <w:rPr>
                <w:sz w:val="20"/>
                <w:szCs w:val="20"/>
              </w:rPr>
              <w:t>1 этап: выполнение инженерно-геодезических изысканий в срок не позднее 7 календарных дней с даты заключения договора;</w:t>
            </w:r>
          </w:p>
          <w:p w:rsidR="002C4D1F" w:rsidRPr="002C4D1F" w:rsidRDefault="002C4D1F" w:rsidP="002C4D1F">
            <w:pPr>
              <w:rPr>
                <w:sz w:val="20"/>
                <w:szCs w:val="20"/>
              </w:rPr>
            </w:pPr>
            <w:r w:rsidRPr="002C4D1F">
              <w:rPr>
                <w:sz w:val="20"/>
                <w:szCs w:val="20"/>
              </w:rPr>
              <w:t>2 этап: выполнение работ по подготовке рабочей документации (включая сметную документацию), согласование рабочей документации и предоставление Заказчику на утверждение «в производство работ» в срок не позднее 14 календарных дней с даты заключения договора;</w:t>
            </w:r>
          </w:p>
          <w:p w:rsidR="003141C4" w:rsidRPr="00884CCE" w:rsidRDefault="002C4D1F" w:rsidP="00C749D4">
            <w:pPr>
              <w:rPr>
                <w:sz w:val="20"/>
                <w:szCs w:val="20"/>
              </w:rPr>
            </w:pPr>
            <w:r>
              <w:rPr>
                <w:sz w:val="20"/>
                <w:szCs w:val="20"/>
              </w:rPr>
              <w:t xml:space="preserve">3 </w:t>
            </w:r>
            <w:r w:rsidRPr="002C4D1F">
              <w:rPr>
                <w:sz w:val="20"/>
                <w:szCs w:val="20"/>
              </w:rPr>
              <w:t>этап: выполнение строительно-монтажных и пусконаладочных работ в срок не позднее 28 календарных дней с даты утверждения рабочей документации «в производство работ».</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943DB2">
              <w:rPr>
                <w:sz w:val="20"/>
                <w:szCs w:val="20"/>
              </w:rPr>
              <w:t>Требования к участникам процедуры закупки, к субподрядчикам</w:t>
            </w:r>
          </w:p>
        </w:tc>
        <w:tc>
          <w:tcPr>
            <w:tcW w:w="4961" w:type="dxa"/>
            <w:tcMar>
              <w:top w:w="57" w:type="dxa"/>
              <w:left w:w="57" w:type="dxa"/>
              <w:bottom w:w="57" w:type="dxa"/>
              <w:right w:w="57" w:type="dxa"/>
            </w:tcMar>
          </w:tcPr>
          <w:p w:rsidR="002C4D1F" w:rsidRPr="002C4D1F" w:rsidRDefault="002C4D1F" w:rsidP="002C4D1F">
            <w:pPr>
              <w:tabs>
                <w:tab w:val="left" w:pos="368"/>
              </w:tabs>
              <w:jc w:val="both"/>
              <w:rPr>
                <w:sz w:val="20"/>
                <w:szCs w:val="20"/>
              </w:rPr>
            </w:pPr>
            <w:r w:rsidRPr="002C4D1F">
              <w:rPr>
                <w:sz w:val="20"/>
                <w:szCs w:val="20"/>
              </w:rPr>
              <w:t>1. Обладать всеми лицензиями, разрешениями, свидетельствами, допусками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 а именно:</w:t>
            </w:r>
          </w:p>
          <w:p w:rsidR="002C4D1F" w:rsidRPr="002C4D1F" w:rsidRDefault="002C4D1F" w:rsidP="002C4D1F">
            <w:pPr>
              <w:tabs>
                <w:tab w:val="left" w:pos="368"/>
              </w:tabs>
              <w:jc w:val="both"/>
              <w:rPr>
                <w:sz w:val="20"/>
                <w:szCs w:val="20"/>
              </w:rPr>
            </w:pPr>
            <w:r w:rsidRPr="002C4D1F">
              <w:rPr>
                <w:sz w:val="20"/>
                <w:szCs w:val="20"/>
              </w:rPr>
              <w:t>1)</w:t>
            </w:r>
            <w:r w:rsidRPr="002C4D1F">
              <w:rPr>
                <w:sz w:val="20"/>
                <w:szCs w:val="20"/>
              </w:rPr>
              <w:tab/>
              <w:t>Выписка из реестра членов саморегулируемой организации, выданную по форме согласно Приказу Федеральной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и в которой должны содержаться сведения:</w:t>
            </w:r>
          </w:p>
          <w:p w:rsidR="002C4D1F" w:rsidRPr="002C4D1F" w:rsidRDefault="002C4D1F" w:rsidP="002C4D1F">
            <w:pPr>
              <w:tabs>
                <w:tab w:val="left" w:pos="368"/>
              </w:tabs>
              <w:jc w:val="both"/>
              <w:rPr>
                <w:sz w:val="20"/>
                <w:szCs w:val="20"/>
              </w:rPr>
            </w:pPr>
            <w:r w:rsidRPr="002C4D1F">
              <w:rPr>
                <w:sz w:val="20"/>
                <w:szCs w:val="20"/>
              </w:rPr>
              <w:t xml:space="preserve">а) о наличии у члена СРО права выполнять инженерные изыскания в отношении объектов капитального строительства (кроме особо опасных, технически сложных и уникальных объектов, объектов использования атомной энергии) по договору; </w:t>
            </w:r>
          </w:p>
          <w:p w:rsidR="002C4D1F" w:rsidRPr="002C4D1F" w:rsidRDefault="002C4D1F" w:rsidP="002C4D1F">
            <w:pPr>
              <w:tabs>
                <w:tab w:val="left" w:pos="368"/>
              </w:tabs>
              <w:jc w:val="both"/>
              <w:rPr>
                <w:sz w:val="20"/>
                <w:szCs w:val="20"/>
              </w:rPr>
            </w:pPr>
            <w:r w:rsidRPr="002C4D1F">
              <w:rPr>
                <w:sz w:val="20"/>
                <w:szCs w:val="20"/>
              </w:rPr>
              <w:t>б) о соответствии члена СРО уровню ответственности, предусмотренному частью 10 статьи 55.16 Градостроительного кодекса РФ.</w:t>
            </w:r>
          </w:p>
          <w:p w:rsidR="002C4D1F" w:rsidRPr="002C4D1F" w:rsidRDefault="002C4D1F" w:rsidP="002C4D1F">
            <w:pPr>
              <w:tabs>
                <w:tab w:val="left" w:pos="368"/>
              </w:tabs>
              <w:jc w:val="both"/>
              <w:rPr>
                <w:sz w:val="20"/>
                <w:szCs w:val="20"/>
              </w:rPr>
            </w:pPr>
            <w:r w:rsidRPr="002C4D1F">
              <w:rPr>
                <w:sz w:val="20"/>
                <w:szCs w:val="20"/>
              </w:rPr>
              <w:t>2) Выписка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в которой должны содержаться сведения:</w:t>
            </w:r>
          </w:p>
          <w:p w:rsidR="002C4D1F" w:rsidRPr="002C4D1F" w:rsidRDefault="002C4D1F" w:rsidP="002C4D1F">
            <w:pPr>
              <w:tabs>
                <w:tab w:val="left" w:pos="368"/>
              </w:tabs>
              <w:jc w:val="both"/>
              <w:rPr>
                <w:sz w:val="20"/>
                <w:szCs w:val="20"/>
              </w:rPr>
            </w:pPr>
            <w:r w:rsidRPr="002C4D1F">
              <w:rPr>
                <w:sz w:val="20"/>
                <w:szCs w:val="20"/>
              </w:rPr>
              <w:t>а) о наличии у члена СРО права осуществлять подготовку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2C4D1F" w:rsidRPr="002C4D1F" w:rsidRDefault="002C4D1F" w:rsidP="002C4D1F">
            <w:pPr>
              <w:tabs>
                <w:tab w:val="left" w:pos="368"/>
              </w:tabs>
              <w:jc w:val="both"/>
              <w:rPr>
                <w:sz w:val="20"/>
                <w:szCs w:val="20"/>
              </w:rPr>
            </w:pPr>
            <w:r w:rsidRPr="002C4D1F">
              <w:rPr>
                <w:sz w:val="20"/>
                <w:szCs w:val="20"/>
              </w:rPr>
              <w:t>б) о соответствии члена СРО уровню ответственности, предусмотренному частью 10 статьи 55.16 Градостроительного кодекса РФ.</w:t>
            </w:r>
          </w:p>
          <w:p w:rsidR="002C4D1F" w:rsidRPr="002C4D1F" w:rsidRDefault="002C4D1F" w:rsidP="002C4D1F">
            <w:pPr>
              <w:tabs>
                <w:tab w:val="left" w:pos="368"/>
              </w:tabs>
              <w:jc w:val="both"/>
              <w:rPr>
                <w:sz w:val="20"/>
                <w:szCs w:val="20"/>
              </w:rPr>
            </w:pPr>
            <w:r w:rsidRPr="002C4D1F">
              <w:rPr>
                <w:sz w:val="20"/>
                <w:szCs w:val="20"/>
              </w:rPr>
              <w:t>3)</w:t>
            </w:r>
            <w:r w:rsidRPr="002C4D1F">
              <w:rPr>
                <w:sz w:val="20"/>
                <w:szCs w:val="20"/>
              </w:rPr>
              <w:tab/>
              <w:t>Выписка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в которой должны содержаться сведения:</w:t>
            </w:r>
          </w:p>
          <w:p w:rsidR="002C4D1F" w:rsidRPr="002C4D1F" w:rsidRDefault="002C4D1F" w:rsidP="002C4D1F">
            <w:pPr>
              <w:tabs>
                <w:tab w:val="left" w:pos="368"/>
              </w:tabs>
              <w:jc w:val="both"/>
              <w:rPr>
                <w:sz w:val="20"/>
                <w:szCs w:val="20"/>
              </w:rPr>
            </w:pPr>
            <w:r w:rsidRPr="002C4D1F">
              <w:rPr>
                <w:sz w:val="20"/>
                <w:szCs w:val="20"/>
              </w:rPr>
              <w:t>а) о наличии у члена СРО права осуществлять строительство, реконструкцию, капитальный ремонт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2C4D1F" w:rsidRPr="002C4D1F" w:rsidRDefault="002C4D1F" w:rsidP="002C4D1F">
            <w:pPr>
              <w:tabs>
                <w:tab w:val="left" w:pos="368"/>
              </w:tabs>
              <w:jc w:val="both"/>
              <w:rPr>
                <w:sz w:val="20"/>
                <w:szCs w:val="20"/>
              </w:rPr>
            </w:pPr>
            <w:r w:rsidRPr="002C4D1F">
              <w:rPr>
                <w:sz w:val="20"/>
                <w:szCs w:val="20"/>
              </w:rPr>
              <w:t>б) о соответствии члена СРО уровню ответственности, предусмотренному частью 12 статьи 55.16 Градостроительного кодекса РФ.</w:t>
            </w:r>
          </w:p>
          <w:p w:rsidR="002C4D1F" w:rsidRPr="002C4D1F" w:rsidRDefault="002C4D1F" w:rsidP="002C4D1F">
            <w:pPr>
              <w:tabs>
                <w:tab w:val="left" w:pos="368"/>
              </w:tabs>
              <w:jc w:val="both"/>
              <w:rPr>
                <w:sz w:val="20"/>
                <w:szCs w:val="20"/>
              </w:rPr>
            </w:pPr>
            <w:r w:rsidRPr="002C4D1F">
              <w:rPr>
                <w:sz w:val="20"/>
                <w:szCs w:val="20"/>
              </w:rPr>
              <w:t>Член СРО должен быть зарегистрирован в том же субъекте Российской Федерации, в котором зарегистрирована СРО, за исключением случаев, указанных в части 3 статьи 55.6 Градостроительного кодекса РФ.</w:t>
            </w:r>
          </w:p>
          <w:p w:rsidR="002C4D1F" w:rsidRPr="002C4D1F" w:rsidRDefault="002C4D1F" w:rsidP="002C4D1F">
            <w:pPr>
              <w:tabs>
                <w:tab w:val="left" w:pos="368"/>
              </w:tabs>
              <w:jc w:val="both"/>
              <w:rPr>
                <w:sz w:val="20"/>
                <w:szCs w:val="20"/>
              </w:rPr>
            </w:pPr>
            <w:r w:rsidRPr="002C4D1F">
              <w:rPr>
                <w:sz w:val="20"/>
                <w:szCs w:val="20"/>
              </w:rPr>
              <w:t>2) Не находиться в процессе ликвидации (для юридического лица) и не быть признанным по решению суда несостоятельным (банкротом);</w:t>
            </w:r>
          </w:p>
          <w:p w:rsidR="002C4D1F" w:rsidRPr="002C4D1F" w:rsidRDefault="002C4D1F" w:rsidP="002C4D1F">
            <w:pPr>
              <w:tabs>
                <w:tab w:val="left" w:pos="368"/>
              </w:tabs>
              <w:jc w:val="both"/>
              <w:rPr>
                <w:sz w:val="20"/>
                <w:szCs w:val="20"/>
              </w:rPr>
            </w:pPr>
            <w:r w:rsidRPr="002C4D1F">
              <w:rPr>
                <w:sz w:val="20"/>
                <w:szCs w:val="20"/>
              </w:rP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C4D1F" w:rsidRPr="002C4D1F" w:rsidRDefault="002C4D1F" w:rsidP="002C4D1F">
            <w:pPr>
              <w:tabs>
                <w:tab w:val="left" w:pos="368"/>
              </w:tabs>
              <w:jc w:val="both"/>
              <w:rPr>
                <w:sz w:val="20"/>
                <w:szCs w:val="20"/>
              </w:rPr>
            </w:pPr>
            <w:r w:rsidRPr="002C4D1F">
              <w:rPr>
                <w:sz w:val="20"/>
                <w:szCs w:val="20"/>
              </w:rP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2C4D1F" w:rsidRPr="002C4D1F" w:rsidRDefault="002C4D1F" w:rsidP="002C4D1F">
            <w:pPr>
              <w:tabs>
                <w:tab w:val="left" w:pos="368"/>
              </w:tabs>
              <w:jc w:val="both"/>
              <w:rPr>
                <w:sz w:val="20"/>
                <w:szCs w:val="20"/>
              </w:rPr>
            </w:pPr>
            <w:r w:rsidRPr="002C4D1F">
              <w:rPr>
                <w:sz w:val="20"/>
                <w:szCs w:val="20"/>
              </w:rPr>
              <w:t>5) Отсутствовать в Реестре недобросовестных поставщиков, который ведется Фондом «Сколково».</w:t>
            </w:r>
          </w:p>
          <w:p w:rsidR="0079179D" w:rsidRDefault="0079179D" w:rsidP="00525AE9">
            <w:pPr>
              <w:tabs>
                <w:tab w:val="left" w:pos="368"/>
              </w:tabs>
              <w:jc w:val="both"/>
              <w:rPr>
                <w:sz w:val="20"/>
                <w:szCs w:val="20"/>
              </w:rPr>
            </w:pPr>
          </w:p>
          <w:p w:rsidR="00525AE9" w:rsidRPr="00525AE9" w:rsidRDefault="00525AE9" w:rsidP="00525AE9">
            <w:pPr>
              <w:jc w:val="both"/>
              <w:rPr>
                <w:sz w:val="20"/>
                <w:szCs w:val="20"/>
              </w:rPr>
            </w:pPr>
            <w:r w:rsidRPr="00525AE9">
              <w:rPr>
                <w:sz w:val="20"/>
                <w:szCs w:val="20"/>
              </w:rPr>
              <w:t xml:space="preserve">- Представить в составе своей Заявки соглашения о намерениях с </w:t>
            </w:r>
            <w:r w:rsidR="00980125">
              <w:rPr>
                <w:sz w:val="20"/>
                <w:szCs w:val="20"/>
              </w:rPr>
              <w:t>организациями</w:t>
            </w:r>
            <w:r w:rsidRPr="00525AE9">
              <w:rPr>
                <w:sz w:val="20"/>
                <w:szCs w:val="20"/>
              </w:rPr>
              <w:t xml:space="preserve">, которые планируются к привлечению для </w:t>
            </w:r>
            <w:r w:rsidR="0079179D">
              <w:rPr>
                <w:sz w:val="20"/>
                <w:szCs w:val="20"/>
              </w:rPr>
              <w:t>вып</w:t>
            </w:r>
            <w:r w:rsidR="00980125">
              <w:rPr>
                <w:sz w:val="20"/>
                <w:szCs w:val="20"/>
              </w:rPr>
              <w:t xml:space="preserve">олнения работ </w:t>
            </w:r>
            <w:r w:rsidR="00057C6E">
              <w:rPr>
                <w:sz w:val="20"/>
                <w:szCs w:val="20"/>
              </w:rPr>
              <w:t>в качестве субподрядчиков</w:t>
            </w:r>
            <w:r w:rsidRPr="00525AE9">
              <w:rPr>
                <w:sz w:val="20"/>
                <w:szCs w:val="20"/>
              </w:rPr>
              <w:t>;</w:t>
            </w:r>
          </w:p>
          <w:p w:rsidR="00525AE9" w:rsidRPr="0079179D" w:rsidRDefault="0079179D" w:rsidP="0079179D">
            <w:pPr>
              <w:jc w:val="both"/>
              <w:rPr>
                <w:sz w:val="20"/>
                <w:szCs w:val="20"/>
              </w:rPr>
            </w:pPr>
            <w:r>
              <w:rPr>
                <w:sz w:val="20"/>
                <w:szCs w:val="20"/>
              </w:rPr>
              <w:t>-</w:t>
            </w:r>
            <w:r w:rsidR="00D51A11">
              <w:rPr>
                <w:sz w:val="20"/>
                <w:szCs w:val="20"/>
              </w:rPr>
              <w:t xml:space="preserve"> </w:t>
            </w:r>
            <w:r w:rsidR="00525AE9" w:rsidRPr="0079179D">
              <w:rPr>
                <w:sz w:val="20"/>
                <w:szCs w:val="20"/>
              </w:rPr>
              <w:t>Представить документы</w:t>
            </w:r>
            <w:r>
              <w:rPr>
                <w:sz w:val="20"/>
                <w:szCs w:val="20"/>
              </w:rPr>
              <w:t>,</w:t>
            </w:r>
            <w:r w:rsidR="00525AE9" w:rsidRPr="0079179D">
              <w:rPr>
                <w:sz w:val="20"/>
                <w:szCs w:val="20"/>
              </w:rPr>
              <w:t xml:space="preserve"> подтверждающие квалификацию субпод</w:t>
            </w:r>
            <w:r w:rsidR="00A72581">
              <w:rPr>
                <w:sz w:val="20"/>
                <w:szCs w:val="20"/>
              </w:rPr>
              <w:t>рядчика (</w:t>
            </w:r>
            <w:r w:rsidR="00773121">
              <w:rPr>
                <w:sz w:val="20"/>
                <w:szCs w:val="20"/>
              </w:rPr>
              <w:t>в</w:t>
            </w:r>
            <w:r w:rsidR="00826680">
              <w:rPr>
                <w:sz w:val="20"/>
                <w:szCs w:val="20"/>
              </w:rPr>
              <w:t xml:space="preserve">ыписки из реестра членов </w:t>
            </w:r>
            <w:r w:rsidR="00773121">
              <w:rPr>
                <w:sz w:val="20"/>
                <w:szCs w:val="20"/>
              </w:rPr>
              <w:t>СРО в соответствии с требованиями настоящей Документации Процедуры закупки</w:t>
            </w:r>
            <w:r w:rsidR="00525AE9" w:rsidRPr="0079179D">
              <w:rPr>
                <w:sz w:val="20"/>
                <w:szCs w:val="20"/>
              </w:rPr>
              <w:t>).</w:t>
            </w:r>
          </w:p>
          <w:p w:rsidR="00525AE9" w:rsidRPr="00496A0D" w:rsidRDefault="00496A0D" w:rsidP="00496A0D">
            <w:pPr>
              <w:jc w:val="both"/>
              <w:rPr>
                <w:sz w:val="20"/>
                <w:szCs w:val="20"/>
              </w:rPr>
            </w:pPr>
            <w:r>
              <w:rPr>
                <w:sz w:val="20"/>
                <w:szCs w:val="20"/>
              </w:rPr>
              <w:t xml:space="preserve">- </w:t>
            </w:r>
            <w:r w:rsidR="008A2264" w:rsidRPr="00496A0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w:t>
            </w:r>
            <w:r w:rsidR="00525AE9">
              <w:rPr>
                <w:sz w:val="20"/>
                <w:szCs w:val="20"/>
              </w:rPr>
              <w:t>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Default="00F9785E" w:rsidP="00B22A81">
            <w:pPr>
              <w:rPr>
                <w:sz w:val="20"/>
                <w:szCs w:val="20"/>
              </w:rPr>
            </w:pPr>
            <w:r>
              <w:rPr>
                <w:sz w:val="20"/>
                <w:szCs w:val="20"/>
              </w:rPr>
              <w:t>Предусмотрено</w:t>
            </w:r>
            <w:r w:rsidR="00EB38F2">
              <w:rPr>
                <w:sz w:val="20"/>
                <w:szCs w:val="20"/>
              </w:rPr>
              <w:t>.</w:t>
            </w:r>
            <w:r w:rsidR="00057C6E">
              <w:rPr>
                <w:sz w:val="20"/>
                <w:szCs w:val="20"/>
              </w:rPr>
              <w:t xml:space="preserve"> Участник Процедуры закупки обязательно прикладывает соглашение о намерениях/договор с субподрядчиком, заявленным для привлечения для исполнения обязательств по договору, заключаемому по результатам Процедуры закупки. </w:t>
            </w:r>
          </w:p>
          <w:p w:rsidR="00EB38F2" w:rsidRPr="00B22A81" w:rsidRDefault="00EB38F2" w:rsidP="00B22A81">
            <w:pPr>
              <w:rPr>
                <w:strike/>
                <w:sz w:val="20"/>
                <w:szCs w:val="20"/>
              </w:rPr>
            </w:pPr>
          </w:p>
          <w:p w:rsidR="00525AE9" w:rsidRDefault="00EB38F2" w:rsidP="000C7AD0">
            <w:pPr>
              <w:rPr>
                <w:sz w:val="20"/>
                <w:szCs w:val="20"/>
              </w:rPr>
            </w:pPr>
            <w:r w:rsidRPr="00980125">
              <w:rPr>
                <w:sz w:val="20"/>
                <w:szCs w:val="20"/>
              </w:rPr>
              <w:t xml:space="preserve">Допускается привлечение </w:t>
            </w:r>
            <w:r w:rsidR="002C4D1F">
              <w:rPr>
                <w:sz w:val="20"/>
                <w:szCs w:val="20"/>
              </w:rPr>
              <w:t>субподрядчиков</w:t>
            </w:r>
            <w:r w:rsidR="00525AE9" w:rsidRPr="00980125">
              <w:rPr>
                <w:sz w:val="20"/>
                <w:szCs w:val="20"/>
              </w:rPr>
              <w:t>.</w:t>
            </w:r>
            <w:r w:rsidR="00525AE9">
              <w:rPr>
                <w:sz w:val="20"/>
                <w:szCs w:val="20"/>
              </w:rPr>
              <w:t xml:space="preserve"> </w:t>
            </w:r>
          </w:p>
          <w:p w:rsidR="008A2264" w:rsidRPr="00B22A81" w:rsidRDefault="007664FC" w:rsidP="007664FC">
            <w:pPr>
              <w:rPr>
                <w:sz w:val="20"/>
                <w:szCs w:val="20"/>
              </w:rPr>
            </w:pPr>
            <w:r>
              <w:rPr>
                <w:sz w:val="20"/>
                <w:szCs w:val="20"/>
              </w:rPr>
              <w:t xml:space="preserve">Оценке подлежит </w:t>
            </w:r>
            <w:r w:rsidRPr="00057C6E">
              <w:rPr>
                <w:sz w:val="20"/>
                <w:szCs w:val="20"/>
                <w:u w:val="single"/>
              </w:rPr>
              <w:t>только квалификация Участников Процедуры закупки</w:t>
            </w:r>
            <w:r>
              <w:rPr>
                <w:sz w:val="20"/>
                <w:szCs w:val="20"/>
              </w:rPr>
              <w:t>, к</w:t>
            </w:r>
            <w:r w:rsidR="00525AE9" w:rsidRPr="00515A2B">
              <w:rPr>
                <w:sz w:val="20"/>
                <w:szCs w:val="20"/>
              </w:rPr>
              <w:t xml:space="preserve">валификация соисполнителей Участника Процедуры закупки </w:t>
            </w:r>
            <w:r>
              <w:rPr>
                <w:sz w:val="20"/>
                <w:szCs w:val="20"/>
              </w:rPr>
              <w:t>не учитывается.</w:t>
            </w:r>
          </w:p>
        </w:tc>
      </w:tr>
      <w:tr w:rsidR="008A2264" w:rsidRPr="00B22A81" w:rsidTr="009873F0">
        <w:trPr>
          <w:trHeight w:val="281"/>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w:t>
            </w:r>
            <w:r w:rsidR="000C7AD0">
              <w:rPr>
                <w:sz w:val="20"/>
                <w:szCs w:val="20"/>
              </w:rPr>
              <w:t>о</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rsidTr="009873F0">
        <w:trPr>
          <w:trHeight w:val="1064"/>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Обеспечение Заявки: вид обеспечения, размер и </w:t>
            </w:r>
            <w:r w:rsidR="007F0BEA" w:rsidRPr="00B22A81">
              <w:rPr>
                <w:sz w:val="20"/>
                <w:szCs w:val="20"/>
              </w:rPr>
              <w:t>валюта обеспечения</w:t>
            </w:r>
          </w:p>
        </w:tc>
        <w:tc>
          <w:tcPr>
            <w:tcW w:w="4961" w:type="dxa"/>
            <w:tcMar>
              <w:top w:w="57" w:type="dxa"/>
              <w:left w:w="57" w:type="dxa"/>
              <w:bottom w:w="57" w:type="dxa"/>
              <w:right w:w="57" w:type="dxa"/>
            </w:tcMar>
          </w:tcPr>
          <w:p w:rsidR="009D52EB" w:rsidRPr="009873F0" w:rsidRDefault="000C7AD0" w:rsidP="000C7AD0">
            <w:pPr>
              <w:rPr>
                <w:color w:val="FF0000"/>
                <w:sz w:val="20"/>
                <w:szCs w:val="20"/>
              </w:rPr>
            </w:pPr>
            <w:r w:rsidRPr="000C7AD0">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0C60AF" w:rsidP="000C7AD0">
            <w:pPr>
              <w:rPr>
                <w:sz w:val="20"/>
                <w:szCs w:val="20"/>
              </w:rPr>
            </w:pPr>
            <w:r>
              <w:rPr>
                <w:sz w:val="20"/>
                <w:szCs w:val="20"/>
              </w:rPr>
              <w:t xml:space="preserve"> </w:t>
            </w:r>
            <w:r w:rsidR="000C7AD0" w:rsidRPr="000C7AD0">
              <w:rPr>
                <w:sz w:val="20"/>
                <w:szCs w:val="20"/>
              </w:rPr>
              <w:t>Не предусмотрено</w:t>
            </w:r>
          </w:p>
        </w:tc>
      </w:tr>
      <w:tr w:rsidR="00C62369" w:rsidRPr="00B22A81" w:rsidTr="00086EE4">
        <w:trPr>
          <w:trHeight w:val="295"/>
        </w:trPr>
        <w:tc>
          <w:tcPr>
            <w:tcW w:w="483" w:type="dxa"/>
            <w:tcMar>
              <w:top w:w="57" w:type="dxa"/>
              <w:left w:w="57" w:type="dxa"/>
              <w:bottom w:w="57" w:type="dxa"/>
              <w:right w:w="57" w:type="dxa"/>
            </w:tcMar>
          </w:tcPr>
          <w:p w:rsidR="00C62369" w:rsidRPr="00B22A81" w:rsidRDefault="00C62369"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0C7AD0" w:rsidP="00496A0D">
            <w:pPr>
              <w:jc w:val="both"/>
              <w:rPr>
                <w:sz w:val="20"/>
                <w:szCs w:val="20"/>
              </w:rPr>
            </w:pPr>
            <w:r w:rsidRPr="000C7AD0">
              <w:rPr>
                <w:sz w:val="20"/>
                <w:szCs w:val="20"/>
              </w:rPr>
              <w:t>Не предусмотрено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Default="00341EA8" w:rsidP="00297820">
            <w:pPr>
              <w:rPr>
                <w:b/>
                <w:sz w:val="22"/>
                <w:szCs w:val="22"/>
              </w:rPr>
            </w:pPr>
            <w:r w:rsidRPr="00344806">
              <w:rPr>
                <w:b/>
                <w:sz w:val="22"/>
                <w:szCs w:val="22"/>
              </w:rPr>
              <w:t xml:space="preserve">Критерии оценки Заявок </w:t>
            </w:r>
            <w:r w:rsidRPr="005B58C4">
              <w:rPr>
                <w:b/>
                <w:sz w:val="22"/>
                <w:szCs w:val="22"/>
              </w:rPr>
              <w:t>и порядок оценки:</w:t>
            </w:r>
            <w:r w:rsidRPr="00344806">
              <w:rPr>
                <w:b/>
                <w:sz w:val="22"/>
                <w:szCs w:val="22"/>
              </w:rPr>
              <w:t xml:space="preserve"> </w:t>
            </w:r>
          </w:p>
          <w:p w:rsidR="002C4D1F" w:rsidRDefault="002C4D1F" w:rsidP="00297820">
            <w:pPr>
              <w:rPr>
                <w:b/>
                <w:sz w:val="22"/>
                <w:szCs w:val="22"/>
              </w:rPr>
            </w:pPr>
          </w:p>
          <w:tbl>
            <w:tblPr>
              <w:tblStyle w:val="1b"/>
              <w:tblW w:w="7343" w:type="dxa"/>
              <w:tblInd w:w="108" w:type="dxa"/>
              <w:tblLayout w:type="fixed"/>
              <w:tblLook w:val="04A0" w:firstRow="1" w:lastRow="0" w:firstColumn="1" w:lastColumn="0" w:noHBand="0" w:noVBand="1"/>
            </w:tblPr>
            <w:tblGrid>
              <w:gridCol w:w="4225"/>
              <w:gridCol w:w="1701"/>
              <w:gridCol w:w="1417"/>
            </w:tblGrid>
            <w:tr w:rsidR="002C4D1F" w:rsidRPr="002C4D1F"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Критерии оценки</w:t>
                  </w:r>
                </w:p>
                <w:p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заявок на участие в Процедуре закупки</w:t>
                  </w:r>
                </w:p>
              </w:tc>
              <w:tc>
                <w:tcPr>
                  <w:tcW w:w="1701"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2C4D1F" w:rsidRPr="002C4D1F" w:rsidRDefault="002C4D1F" w:rsidP="002C4D1F">
                  <w:pPr>
                    <w:ind w:firstLine="6"/>
                    <w:jc w:val="center"/>
                    <w:rPr>
                      <w:rFonts w:ascii="Times New Roman" w:hAnsi="Times New Roman" w:cs="Times New Roman"/>
                      <w:b/>
                      <w:bCs/>
                      <w:i/>
                      <w:sz w:val="20"/>
                      <w:szCs w:val="20"/>
                    </w:rPr>
                  </w:pPr>
                  <w:r w:rsidRPr="002C4D1F">
                    <w:rPr>
                      <w:rFonts w:ascii="Times New Roman" w:hAnsi="Times New Roman" w:cs="Times New Roman"/>
                      <w:b/>
                      <w:bCs/>
                      <w:i/>
                      <w:sz w:val="20"/>
                      <w:szCs w:val="20"/>
                    </w:rPr>
                    <w:t>Баллы оценки*</w:t>
                  </w:r>
                </w:p>
              </w:tc>
              <w:tc>
                <w:tcPr>
                  <w:tcW w:w="1417" w:type="dxa"/>
                  <w:tcBorders>
                    <w:top w:val="single" w:sz="4" w:space="0" w:color="auto"/>
                    <w:left w:val="single" w:sz="4" w:space="0" w:color="auto"/>
                    <w:bottom w:val="single" w:sz="4" w:space="0" w:color="auto"/>
                    <w:right w:val="single" w:sz="4" w:space="0" w:color="auto"/>
                  </w:tcBorders>
                  <w:shd w:val="clear" w:color="auto" w:fill="C4BC96" w:themeFill="background2" w:themeFillShade="BF"/>
                  <w:vAlign w:val="center"/>
                  <w:hideMark/>
                </w:tcPr>
                <w:p w:rsidR="002C4D1F" w:rsidRPr="002C4D1F" w:rsidRDefault="002C4D1F" w:rsidP="002C4D1F">
                  <w:pPr>
                    <w:ind w:firstLine="6"/>
                    <w:jc w:val="center"/>
                    <w:rPr>
                      <w:rFonts w:ascii="Times New Roman" w:hAnsi="Times New Roman" w:cs="Times New Roman"/>
                      <w:b/>
                      <w:i/>
                      <w:sz w:val="20"/>
                      <w:szCs w:val="20"/>
                    </w:rPr>
                  </w:pPr>
                  <w:r w:rsidRPr="002C4D1F">
                    <w:rPr>
                      <w:rFonts w:ascii="Times New Roman" w:hAnsi="Times New Roman" w:cs="Times New Roman"/>
                      <w:b/>
                      <w:bCs/>
                      <w:i/>
                      <w:sz w:val="20"/>
                      <w:szCs w:val="20"/>
                    </w:rPr>
                    <w:t>Значимость критериев оценки</w:t>
                  </w:r>
                </w:p>
              </w:tc>
            </w:tr>
            <w:tr w:rsidR="002C4D1F" w:rsidRPr="002C4D1F"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numPr>
                      <w:ilvl w:val="0"/>
                      <w:numId w:val="26"/>
                    </w:numPr>
                    <w:tabs>
                      <w:tab w:val="left" w:pos="426"/>
                    </w:tabs>
                    <w:ind w:left="0" w:firstLine="0"/>
                    <w:contextualSpacing/>
                    <w:rPr>
                      <w:rFonts w:ascii="Times New Roman" w:hAnsi="Times New Roman" w:cs="Times New Roman"/>
                      <w:sz w:val="20"/>
                      <w:szCs w:val="20"/>
                    </w:rPr>
                  </w:pPr>
                  <w:r w:rsidRPr="002C4D1F">
                    <w:rPr>
                      <w:rFonts w:ascii="Times New Roman" w:hAnsi="Times New Roman" w:cs="Times New Roman"/>
                      <w:sz w:val="20"/>
                      <w:szCs w:val="20"/>
                    </w:rPr>
                    <w:t>Стоимость предложения Участника Процедуры закупки, но не более Начальной (максимальной) цены Процедуры закупки.</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100</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tabs>
                      <w:tab w:val="left" w:pos="1167"/>
                    </w:tabs>
                    <w:jc w:val="center"/>
                    <w:rPr>
                      <w:rFonts w:ascii="Times New Roman" w:hAnsi="Times New Roman" w:cs="Times New Roman"/>
                      <w:sz w:val="20"/>
                      <w:szCs w:val="20"/>
                    </w:rPr>
                  </w:pPr>
                  <w:r w:rsidRPr="002C4D1F">
                    <w:rPr>
                      <w:rFonts w:ascii="Times New Roman" w:hAnsi="Times New Roman" w:cs="Times New Roman"/>
                      <w:sz w:val="20"/>
                      <w:szCs w:val="20"/>
                    </w:rPr>
                    <w:t>50%</w:t>
                  </w:r>
                </w:p>
              </w:tc>
            </w:tr>
            <w:tr w:rsidR="002C4D1F" w:rsidRPr="002C4D1F" w:rsidTr="002C4D1F">
              <w:trPr>
                <w:trHeight w:val="297"/>
              </w:trPr>
              <w:tc>
                <w:tcPr>
                  <w:tcW w:w="4225"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numPr>
                      <w:ilvl w:val="0"/>
                      <w:numId w:val="26"/>
                    </w:numPr>
                    <w:tabs>
                      <w:tab w:val="left" w:pos="426"/>
                    </w:tabs>
                    <w:ind w:left="0" w:firstLine="0"/>
                    <w:contextualSpacing/>
                    <w:rPr>
                      <w:rFonts w:ascii="Times New Roman" w:hAnsi="Times New Roman" w:cs="Times New Roman"/>
                      <w:sz w:val="20"/>
                      <w:szCs w:val="20"/>
                    </w:rPr>
                  </w:pPr>
                  <w:r w:rsidRPr="002C4D1F">
                    <w:rPr>
                      <w:rFonts w:ascii="Times New Roman" w:hAnsi="Times New Roman" w:cs="Times New Roman"/>
                      <w:sz w:val="20"/>
                      <w:szCs w:val="20"/>
                    </w:rPr>
                    <w:t>Квалификация Участника Процедуры закупки:</w:t>
                  </w:r>
                </w:p>
              </w:tc>
              <w:tc>
                <w:tcPr>
                  <w:tcW w:w="170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0-100</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2C4D1F" w:rsidRPr="002C4D1F" w:rsidRDefault="002C4D1F" w:rsidP="002C4D1F">
                  <w:pPr>
                    <w:tabs>
                      <w:tab w:val="left" w:pos="884"/>
                    </w:tabs>
                    <w:jc w:val="center"/>
                    <w:rPr>
                      <w:rFonts w:ascii="Times New Roman" w:hAnsi="Times New Roman" w:cs="Times New Roman"/>
                      <w:sz w:val="20"/>
                      <w:szCs w:val="20"/>
                    </w:rPr>
                  </w:pPr>
                  <w:r w:rsidRPr="002C4D1F">
                    <w:rPr>
                      <w:rFonts w:ascii="Times New Roman" w:hAnsi="Times New Roman" w:cs="Times New Roman"/>
                      <w:sz w:val="20"/>
                      <w:szCs w:val="20"/>
                    </w:rPr>
                    <w:t>50%</w:t>
                  </w:r>
                </w:p>
              </w:tc>
            </w:tr>
            <w:tr w:rsidR="002C4D1F" w:rsidRPr="002C4D1F" w:rsidTr="002C4D1F">
              <w:trPr>
                <w:trHeight w:val="866"/>
              </w:trPr>
              <w:tc>
                <w:tcPr>
                  <w:tcW w:w="4225" w:type="dxa"/>
                  <w:tcBorders>
                    <w:top w:val="single" w:sz="4" w:space="0" w:color="auto"/>
                    <w:left w:val="single" w:sz="4" w:space="0" w:color="auto"/>
                    <w:bottom w:val="single" w:sz="4" w:space="0" w:color="auto"/>
                    <w:right w:val="single" w:sz="4" w:space="0" w:color="auto"/>
                  </w:tcBorders>
                  <w:vAlign w:val="center"/>
                  <w:hideMark/>
                </w:tcPr>
                <w:p w:rsidR="002C4D1F" w:rsidRPr="002C4D1F" w:rsidRDefault="002C4D1F" w:rsidP="002C4D1F">
                  <w:pPr>
                    <w:rPr>
                      <w:rFonts w:ascii="Times New Roman" w:hAnsi="Times New Roman" w:cs="Times New Roman"/>
                      <w:sz w:val="20"/>
                      <w:szCs w:val="20"/>
                    </w:rPr>
                  </w:pPr>
                  <w:r w:rsidRPr="002C4D1F">
                    <w:rPr>
                      <w:rFonts w:ascii="Times New Roman" w:hAnsi="Times New Roman" w:cs="Times New Roman"/>
                      <w:color w:val="000000"/>
                      <w:sz w:val="20"/>
                      <w:szCs w:val="20"/>
                    </w:rPr>
                    <w:t>2.1. Опыт выполнения работ сопоставимого характера и объема – СМР и ПНР систем освещения и/или линий электроснабжения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0-40</w:t>
                  </w:r>
                </w:p>
              </w:tc>
              <w:tc>
                <w:tcPr>
                  <w:tcW w:w="1417" w:type="dxa"/>
                  <w:tcBorders>
                    <w:top w:val="single" w:sz="4" w:space="0" w:color="auto"/>
                    <w:left w:val="single" w:sz="4" w:space="0" w:color="auto"/>
                    <w:bottom w:val="single" w:sz="4" w:space="0" w:color="auto"/>
                    <w:right w:val="single" w:sz="4" w:space="0" w:color="auto"/>
                  </w:tcBorders>
                  <w:vAlign w:val="center"/>
                  <w:hideMark/>
                </w:tcPr>
                <w:p w:rsidR="002C4D1F" w:rsidRPr="002C4D1F" w:rsidRDefault="002C4D1F" w:rsidP="002C4D1F">
                  <w:pPr>
                    <w:jc w:val="center"/>
                    <w:rPr>
                      <w:rFonts w:ascii="Times New Roman" w:hAnsi="Times New Roman" w:cs="Times New Roman"/>
                      <w:sz w:val="20"/>
                      <w:szCs w:val="20"/>
                    </w:rPr>
                  </w:pPr>
                </w:p>
              </w:tc>
            </w:tr>
            <w:tr w:rsidR="002C4D1F" w:rsidRPr="002C4D1F" w:rsidTr="002C4D1F">
              <w:trPr>
                <w:trHeight w:val="561"/>
              </w:trPr>
              <w:tc>
                <w:tcPr>
                  <w:tcW w:w="4225"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rPr>
                      <w:rFonts w:ascii="Times New Roman" w:hAnsi="Times New Roman" w:cs="Times New Roman"/>
                      <w:color w:val="000000"/>
                      <w:sz w:val="20"/>
                      <w:szCs w:val="20"/>
                    </w:rPr>
                  </w:pPr>
                  <w:r w:rsidRPr="002C4D1F">
                    <w:rPr>
                      <w:rFonts w:ascii="Times New Roman" w:hAnsi="Times New Roman" w:cs="Times New Roman"/>
                      <w:color w:val="000000"/>
                      <w:sz w:val="20"/>
                      <w:szCs w:val="20"/>
                    </w:rPr>
                    <w:t>2.2. Опыт выполнения работ сопоставимого характера и объема – СМР и ПНР систем видеонаблюдения</w:t>
                  </w:r>
                </w:p>
              </w:tc>
              <w:tc>
                <w:tcPr>
                  <w:tcW w:w="1701"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0-40</w:t>
                  </w:r>
                </w:p>
              </w:tc>
              <w:tc>
                <w:tcPr>
                  <w:tcW w:w="1417"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jc w:val="center"/>
                    <w:rPr>
                      <w:rFonts w:ascii="Times New Roman" w:hAnsi="Times New Roman" w:cs="Times New Roman"/>
                      <w:sz w:val="20"/>
                      <w:szCs w:val="20"/>
                    </w:rPr>
                  </w:pPr>
                </w:p>
              </w:tc>
            </w:tr>
            <w:tr w:rsidR="002C4D1F" w:rsidRPr="002C4D1F" w:rsidTr="002C4D1F">
              <w:trPr>
                <w:trHeight w:val="561"/>
              </w:trPr>
              <w:tc>
                <w:tcPr>
                  <w:tcW w:w="4225"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rPr>
                      <w:rFonts w:ascii="Times New Roman" w:hAnsi="Times New Roman" w:cs="Times New Roman"/>
                      <w:color w:val="000000"/>
                      <w:sz w:val="20"/>
                      <w:szCs w:val="20"/>
                    </w:rPr>
                  </w:pPr>
                  <w:r w:rsidRPr="002C4D1F">
                    <w:rPr>
                      <w:rFonts w:ascii="Times New Roman" w:hAnsi="Times New Roman" w:cs="Times New Roman"/>
                      <w:color w:val="000000"/>
                      <w:sz w:val="20"/>
                      <w:szCs w:val="20"/>
                    </w:rPr>
                    <w:t>2.3. Обеспеченность Участника кадровыми ресурсами</w:t>
                  </w:r>
                </w:p>
              </w:tc>
              <w:tc>
                <w:tcPr>
                  <w:tcW w:w="1701"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jc w:val="center"/>
                    <w:rPr>
                      <w:rFonts w:ascii="Times New Roman" w:hAnsi="Times New Roman" w:cs="Times New Roman"/>
                      <w:sz w:val="20"/>
                      <w:szCs w:val="20"/>
                    </w:rPr>
                  </w:pPr>
                  <w:r w:rsidRPr="002C4D1F">
                    <w:rPr>
                      <w:rFonts w:ascii="Times New Roman" w:hAnsi="Times New Roman" w:cs="Times New Roman"/>
                      <w:sz w:val="20"/>
                      <w:szCs w:val="20"/>
                    </w:rPr>
                    <w:t>0-20</w:t>
                  </w:r>
                </w:p>
              </w:tc>
              <w:tc>
                <w:tcPr>
                  <w:tcW w:w="1417" w:type="dxa"/>
                  <w:tcBorders>
                    <w:top w:val="single" w:sz="4" w:space="0" w:color="auto"/>
                    <w:left w:val="single" w:sz="4" w:space="0" w:color="auto"/>
                    <w:bottom w:val="single" w:sz="4" w:space="0" w:color="auto"/>
                    <w:right w:val="single" w:sz="4" w:space="0" w:color="auto"/>
                  </w:tcBorders>
                  <w:vAlign w:val="center"/>
                </w:tcPr>
                <w:p w:rsidR="002C4D1F" w:rsidRPr="002C4D1F" w:rsidRDefault="002C4D1F" w:rsidP="002C4D1F">
                  <w:pPr>
                    <w:jc w:val="center"/>
                    <w:rPr>
                      <w:rFonts w:ascii="Times New Roman" w:hAnsi="Times New Roman" w:cs="Times New Roman"/>
                      <w:sz w:val="20"/>
                      <w:szCs w:val="20"/>
                    </w:rPr>
                  </w:pPr>
                </w:p>
              </w:tc>
            </w:tr>
          </w:tbl>
          <w:p w:rsidR="00496A0D" w:rsidRPr="00344806" w:rsidRDefault="00496A0D" w:rsidP="00297820">
            <w:pPr>
              <w:rPr>
                <w:b/>
                <w:sz w:val="22"/>
                <w:szCs w:val="22"/>
              </w:rPr>
            </w:pPr>
          </w:p>
          <w:p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rsidR="00486957" w:rsidRPr="00EB38F2" w:rsidRDefault="00486957" w:rsidP="00486957">
            <w:pPr>
              <w:widowControl w:val="0"/>
              <w:suppressAutoHyphens/>
              <w:ind w:firstLine="227"/>
              <w:jc w:val="both"/>
              <w:rPr>
                <w:sz w:val="20"/>
                <w:szCs w:val="20"/>
              </w:rPr>
            </w:pPr>
            <w:r w:rsidRPr="00486957">
              <w:rPr>
                <w:sz w:val="22"/>
                <w:szCs w:val="22"/>
              </w:rPr>
              <w:t xml:space="preserve">* – </w:t>
            </w:r>
            <w:r w:rsidRPr="00EB38F2">
              <w:rPr>
                <w:sz w:val="20"/>
                <w:szCs w:val="20"/>
              </w:rPr>
              <w:t xml:space="preserve">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w:t>
            </w:r>
            <w:r w:rsidR="007E13A2">
              <w:rPr>
                <w:sz w:val="20"/>
                <w:szCs w:val="20"/>
              </w:rPr>
              <w:t xml:space="preserve">Фонда «Сколково» </w:t>
            </w:r>
            <w:r w:rsidRPr="00EB38F2">
              <w:rPr>
                <w:sz w:val="20"/>
                <w:szCs w:val="20"/>
              </w:rPr>
              <w:t>в информационно-телекоммуникационной сети «Интернет» http://sk.ru/.</w:t>
            </w:r>
          </w:p>
          <w:p w:rsidR="00486957" w:rsidRPr="00EB38F2" w:rsidRDefault="00486957" w:rsidP="00486957">
            <w:pPr>
              <w:suppressAutoHyphens/>
              <w:spacing w:line="276" w:lineRule="auto"/>
              <w:ind w:firstLine="227"/>
              <w:jc w:val="both"/>
              <w:rPr>
                <w:sz w:val="20"/>
                <w:szCs w:val="20"/>
              </w:rPr>
            </w:pPr>
          </w:p>
          <w:p w:rsidR="00486957" w:rsidRPr="00EB38F2" w:rsidRDefault="00486957" w:rsidP="00486957">
            <w:pPr>
              <w:suppressAutoHyphens/>
              <w:ind w:firstLine="227"/>
              <w:jc w:val="both"/>
              <w:rPr>
                <w:sz w:val="20"/>
                <w:szCs w:val="20"/>
              </w:rPr>
            </w:pPr>
            <w:r w:rsidRPr="00EB38F2">
              <w:rPr>
                <w:sz w:val="20"/>
                <w:szCs w:val="20"/>
              </w:rPr>
              <w:t>Баллы по установленным критериям начисляются при наличии и соответствии подтверждающих документов.</w:t>
            </w:r>
          </w:p>
          <w:p w:rsidR="00486957" w:rsidRPr="00EB38F2" w:rsidRDefault="00486957" w:rsidP="00486957">
            <w:pPr>
              <w:suppressAutoHyphens/>
              <w:ind w:firstLine="227"/>
              <w:jc w:val="both"/>
              <w:rPr>
                <w:sz w:val="20"/>
                <w:szCs w:val="20"/>
              </w:rPr>
            </w:pPr>
          </w:p>
          <w:p w:rsidR="00486957" w:rsidRPr="00EB38F2" w:rsidRDefault="00486957" w:rsidP="00486957">
            <w:pPr>
              <w:suppressAutoHyphens/>
              <w:ind w:firstLine="227"/>
              <w:jc w:val="both"/>
              <w:rPr>
                <w:sz w:val="20"/>
                <w:szCs w:val="20"/>
              </w:rPr>
            </w:pPr>
            <w:r w:rsidRPr="00EB38F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86957" w:rsidRPr="00EB38F2" w:rsidRDefault="00486957" w:rsidP="00486957">
            <w:pPr>
              <w:suppressAutoHyphens/>
              <w:ind w:firstLine="227"/>
              <w:jc w:val="both"/>
              <w:rPr>
                <w:sz w:val="20"/>
                <w:szCs w:val="20"/>
              </w:rPr>
            </w:pPr>
            <w:r w:rsidRPr="00EB38F2">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86957" w:rsidRPr="00EB38F2" w:rsidRDefault="00486957" w:rsidP="00486957">
            <w:pPr>
              <w:suppressAutoHyphens/>
              <w:ind w:firstLine="227"/>
              <w:jc w:val="both"/>
              <w:rPr>
                <w:sz w:val="20"/>
                <w:szCs w:val="20"/>
              </w:rPr>
            </w:pPr>
            <w:r w:rsidRPr="00EB38F2">
              <w:rPr>
                <w:sz w:val="20"/>
                <w:szCs w:val="20"/>
              </w:rPr>
              <w:t>Итоговый рейтинг заявки вычисляется как сумма рейтингов по каждому критерию оценки заявки.</w:t>
            </w:r>
          </w:p>
          <w:p w:rsidR="00486957" w:rsidRDefault="00486957" w:rsidP="00486957">
            <w:pPr>
              <w:suppressAutoHyphens/>
              <w:ind w:firstLine="227"/>
              <w:jc w:val="both"/>
              <w:rPr>
                <w:sz w:val="20"/>
                <w:szCs w:val="20"/>
              </w:rPr>
            </w:pPr>
            <w:r w:rsidRPr="00EB38F2">
              <w:rPr>
                <w:sz w:val="20"/>
                <w:szCs w:val="20"/>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p w:rsidR="002C4D1F" w:rsidRPr="00EB38F2" w:rsidRDefault="002C4D1F" w:rsidP="00486957">
            <w:pPr>
              <w:suppressAutoHyphens/>
              <w:ind w:firstLine="227"/>
              <w:jc w:val="both"/>
              <w:rPr>
                <w:sz w:val="20"/>
                <w:szCs w:val="20"/>
              </w:rPr>
            </w:pPr>
          </w:p>
          <w:p w:rsidR="002C4D1F" w:rsidRPr="002C4D1F" w:rsidRDefault="002C4D1F" w:rsidP="00C13C14">
            <w:pPr>
              <w:suppressAutoHyphens/>
              <w:spacing w:line="276" w:lineRule="auto"/>
              <w:ind w:right="85" w:firstLine="227"/>
              <w:jc w:val="both"/>
              <w:rPr>
                <w:b/>
                <w:sz w:val="20"/>
                <w:szCs w:val="20"/>
              </w:rPr>
            </w:pPr>
            <w:r w:rsidRPr="002C4D1F">
              <w:rPr>
                <w:b/>
                <w:sz w:val="20"/>
                <w:szCs w:val="20"/>
              </w:rPr>
              <w:t>Содержания критерия оценки «Квалификация участника Процедуры закупки»:</w:t>
            </w:r>
          </w:p>
          <w:p w:rsidR="002C4D1F" w:rsidRPr="002C4D1F" w:rsidRDefault="002C4D1F" w:rsidP="00C13C14">
            <w:pPr>
              <w:suppressAutoHyphens/>
              <w:spacing w:line="276" w:lineRule="auto"/>
              <w:ind w:right="85" w:firstLine="227"/>
              <w:jc w:val="both"/>
              <w:rPr>
                <w:sz w:val="20"/>
                <w:szCs w:val="20"/>
              </w:rPr>
            </w:pPr>
            <w:r>
              <w:rPr>
                <w:b/>
                <w:sz w:val="20"/>
                <w:szCs w:val="20"/>
              </w:rPr>
              <w:t xml:space="preserve">     </w:t>
            </w:r>
            <w:r w:rsidRPr="002C4D1F">
              <w:rPr>
                <w:b/>
                <w:sz w:val="20"/>
                <w:szCs w:val="20"/>
              </w:rPr>
              <w:t>2.1.</w:t>
            </w:r>
            <w:r w:rsidRPr="002C4D1F">
              <w:rPr>
                <w:sz w:val="20"/>
                <w:szCs w:val="20"/>
              </w:rPr>
              <w:t xml:space="preserve"> </w:t>
            </w:r>
            <w:r w:rsidRPr="002C4D1F">
              <w:rPr>
                <w:b/>
                <w:sz w:val="20"/>
                <w:szCs w:val="20"/>
              </w:rPr>
              <w:t>Опыт участника по выполнению работ сопоставимого характера и объема (СМР и ПНР систем освещения</w:t>
            </w:r>
            <w:r w:rsidR="00AF35ED" w:rsidRPr="002C4D1F">
              <w:rPr>
                <w:color w:val="000000"/>
                <w:sz w:val="20"/>
                <w:szCs w:val="20"/>
              </w:rPr>
              <w:t xml:space="preserve"> </w:t>
            </w:r>
            <w:r w:rsidR="00AF35ED" w:rsidRPr="00AF35ED">
              <w:rPr>
                <w:b/>
                <w:color w:val="000000"/>
                <w:sz w:val="20"/>
                <w:szCs w:val="20"/>
              </w:rPr>
              <w:t>и/или линий электроснабжения</w:t>
            </w:r>
            <w:r w:rsidRPr="002C4D1F">
              <w:rPr>
                <w:b/>
                <w:sz w:val="20"/>
                <w:szCs w:val="20"/>
              </w:rPr>
              <w:t xml:space="preserve">) </w:t>
            </w:r>
            <w:r w:rsidRPr="002C4D1F">
              <w:rPr>
                <w:sz w:val="20"/>
                <w:szCs w:val="20"/>
              </w:rPr>
              <w:t>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и объема за последние 3 года, а так же копии документов, подтверждающих выполнение работ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rsidR="002C4D1F" w:rsidRPr="002C4D1F" w:rsidRDefault="002C4D1F" w:rsidP="00C13C14">
            <w:pPr>
              <w:suppressAutoHyphens/>
              <w:spacing w:line="276" w:lineRule="auto"/>
              <w:ind w:right="85" w:firstLine="227"/>
              <w:jc w:val="both"/>
              <w:rPr>
                <w:b/>
                <w:sz w:val="20"/>
                <w:szCs w:val="20"/>
              </w:rPr>
            </w:pPr>
            <w:r w:rsidRPr="002C4D1F">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Запросе предложений, предметом которого являются </w:t>
            </w:r>
            <w:r w:rsidRPr="002C4D1F">
              <w:rPr>
                <w:b/>
                <w:sz w:val="20"/>
                <w:szCs w:val="20"/>
              </w:rPr>
              <w:t>выполнение строительно-монтажных и пусконаладочных работ систем освещения и/или линий электроснабжения.</w:t>
            </w:r>
          </w:p>
          <w:p w:rsidR="002C4D1F" w:rsidRPr="002C4D1F" w:rsidRDefault="002C4D1F" w:rsidP="00C13C14">
            <w:pPr>
              <w:suppressAutoHyphens/>
              <w:spacing w:line="276" w:lineRule="auto"/>
              <w:ind w:right="85" w:firstLine="227"/>
              <w:jc w:val="both"/>
              <w:rPr>
                <w:sz w:val="20"/>
                <w:szCs w:val="20"/>
              </w:rPr>
            </w:pPr>
            <w:r w:rsidRPr="002C4D1F">
              <w:rPr>
                <w:sz w:val="20"/>
                <w:szCs w:val="20"/>
              </w:rPr>
              <w:t>Работы сопоставимого объема: совокупная стоимость представленных Участником договоров сопоставимого характера должна составлять не менее 4 млн. руб.</w:t>
            </w:r>
          </w:p>
          <w:p w:rsidR="002C4D1F" w:rsidRPr="002C4D1F" w:rsidRDefault="002C4D1F" w:rsidP="00C13C14">
            <w:pPr>
              <w:suppressAutoHyphens/>
              <w:spacing w:line="276" w:lineRule="auto"/>
              <w:ind w:right="85" w:firstLine="227"/>
              <w:jc w:val="both"/>
              <w:rPr>
                <w:sz w:val="20"/>
                <w:szCs w:val="20"/>
              </w:rPr>
            </w:pPr>
            <w:r w:rsidRPr="002C4D1F">
              <w:rPr>
                <w:sz w:val="20"/>
                <w:szCs w:val="20"/>
              </w:rPr>
              <w:t xml:space="preserve">Подтверждающие документы: </w:t>
            </w:r>
          </w:p>
          <w:p w:rsidR="002C4D1F" w:rsidRPr="002C4D1F" w:rsidRDefault="002C4D1F" w:rsidP="00C13C14">
            <w:pPr>
              <w:numPr>
                <w:ilvl w:val="0"/>
                <w:numId w:val="23"/>
              </w:numPr>
              <w:suppressAutoHyphens/>
              <w:spacing w:line="276" w:lineRule="auto"/>
              <w:ind w:left="0" w:right="85" w:firstLine="227"/>
              <w:jc w:val="both"/>
              <w:rPr>
                <w:sz w:val="20"/>
                <w:szCs w:val="20"/>
              </w:rPr>
            </w:pPr>
            <w:r w:rsidRPr="002C4D1F">
              <w:rPr>
                <w:sz w:val="20"/>
                <w:szCs w:val="20"/>
              </w:rPr>
              <w:t>копии заключенных и выполненных Участником Процедуры закупки договоров с приложениями (Техническим заданием);</w:t>
            </w:r>
          </w:p>
          <w:p w:rsidR="002C4D1F" w:rsidRPr="002C4D1F" w:rsidRDefault="002C4D1F" w:rsidP="00C13C14">
            <w:pPr>
              <w:numPr>
                <w:ilvl w:val="0"/>
                <w:numId w:val="23"/>
              </w:numPr>
              <w:suppressAutoHyphens/>
              <w:spacing w:line="276" w:lineRule="auto"/>
              <w:ind w:left="0" w:right="85" w:firstLine="227"/>
              <w:jc w:val="both"/>
              <w:rPr>
                <w:sz w:val="20"/>
                <w:szCs w:val="20"/>
              </w:rPr>
            </w:pPr>
            <w:r w:rsidRPr="002C4D1F">
              <w:rPr>
                <w:sz w:val="20"/>
                <w:szCs w:val="20"/>
              </w:rPr>
              <w:t xml:space="preserve"> копии документов, подтверждающих выполнение работ по заключенному договору:</w:t>
            </w:r>
          </w:p>
          <w:p w:rsidR="002C4D1F" w:rsidRPr="002C4D1F" w:rsidRDefault="002C4D1F" w:rsidP="00C13C14">
            <w:pPr>
              <w:suppressAutoHyphens/>
              <w:spacing w:line="276" w:lineRule="auto"/>
              <w:ind w:right="85" w:firstLine="227"/>
              <w:jc w:val="both"/>
              <w:rPr>
                <w:sz w:val="20"/>
                <w:szCs w:val="20"/>
              </w:rPr>
            </w:pPr>
            <w:r w:rsidRPr="002C4D1F">
              <w:rPr>
                <w:sz w:val="20"/>
                <w:szCs w:val="20"/>
              </w:rPr>
              <w:t>– копия акта (актов) выполненных работ, содержащего (содержащих) все обязательные реквизиты, установленные частью 2 статьи 9 Федерального закона «О бухгалтерском учете», и подтверждающего (подтверждающих) стоимость исполненного договора (за исключением случая, если застройщик является лицом, осуществляющим строительство). Указанный документ (документы) должен быть подписан (подписаны) не ранее чем за 5 лет до даты окончания срока подачи заявок на участие в закупке.</w:t>
            </w:r>
          </w:p>
          <w:p w:rsidR="002C4D1F" w:rsidRPr="002C4D1F" w:rsidRDefault="002C4D1F" w:rsidP="00C13C14">
            <w:pPr>
              <w:suppressAutoHyphens/>
              <w:spacing w:line="276" w:lineRule="auto"/>
              <w:ind w:right="85" w:firstLine="227"/>
              <w:jc w:val="both"/>
              <w:rPr>
                <w:sz w:val="20"/>
                <w:szCs w:val="20"/>
              </w:rPr>
            </w:pPr>
            <w:r w:rsidRPr="002C4D1F">
              <w:rPr>
                <w:sz w:val="20"/>
                <w:szCs w:val="20"/>
              </w:rPr>
              <w:t>Участник Процедуры закупки, подтвердивший опыт выполнения работ сопоставимого характера и объема с максимальной совокупной стоимостью выполненных работ, получает 40 баллов, Заявкам других Участников баллы присваиваются пропорционально.</w:t>
            </w:r>
          </w:p>
          <w:p w:rsidR="002C4D1F" w:rsidRPr="002C4D1F" w:rsidRDefault="002C4D1F" w:rsidP="00C13C14">
            <w:pPr>
              <w:suppressAutoHyphens/>
              <w:spacing w:line="276" w:lineRule="auto"/>
              <w:ind w:right="85" w:firstLine="227"/>
              <w:jc w:val="both"/>
              <w:rPr>
                <w:sz w:val="20"/>
                <w:szCs w:val="20"/>
              </w:rPr>
            </w:pPr>
          </w:p>
          <w:p w:rsidR="002C4D1F" w:rsidRPr="002C4D1F" w:rsidRDefault="002C4D1F" w:rsidP="00C13C14">
            <w:pPr>
              <w:suppressAutoHyphens/>
              <w:spacing w:line="276" w:lineRule="auto"/>
              <w:ind w:right="85" w:firstLine="227"/>
              <w:jc w:val="both"/>
              <w:rPr>
                <w:sz w:val="20"/>
                <w:szCs w:val="20"/>
              </w:rPr>
            </w:pPr>
            <w:r w:rsidRPr="002C4D1F">
              <w:rPr>
                <w:b/>
                <w:sz w:val="20"/>
                <w:szCs w:val="20"/>
              </w:rPr>
              <w:t xml:space="preserve">2.2. Опыт участника по выполнению работ сопоставимого характера и объема (СМР и ПНР систем видеонаблюдения) </w:t>
            </w:r>
            <w:r w:rsidRPr="002C4D1F">
              <w:rPr>
                <w:sz w:val="20"/>
                <w:szCs w:val="20"/>
              </w:rPr>
              <w:t>подтверждается предоставлением участником Процедуры закупки в составе заявки на участие в Запросе предложений копий заключенных и выполненных договоров на выполнение работ сопоставимого характера за последние 3 года, а так же копии документов, подтверждающих выполнение работ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rsidR="002C4D1F" w:rsidRPr="002C4D1F" w:rsidRDefault="002C4D1F" w:rsidP="00C13C14">
            <w:pPr>
              <w:suppressAutoHyphens/>
              <w:spacing w:line="276" w:lineRule="auto"/>
              <w:ind w:right="85" w:firstLine="227"/>
              <w:jc w:val="both"/>
              <w:rPr>
                <w:b/>
                <w:sz w:val="20"/>
                <w:szCs w:val="20"/>
              </w:rPr>
            </w:pPr>
            <w:r w:rsidRPr="002C4D1F">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Запросе предложений, предметом которого являются </w:t>
            </w:r>
            <w:r w:rsidRPr="002C4D1F">
              <w:rPr>
                <w:b/>
                <w:sz w:val="20"/>
                <w:szCs w:val="20"/>
              </w:rPr>
              <w:t>выполнение строительно-монтажных и пусконаладочных работ по устройству систем видеонаблюдения.</w:t>
            </w:r>
          </w:p>
          <w:p w:rsidR="002C4D1F" w:rsidRPr="002C4D1F" w:rsidRDefault="002C4D1F" w:rsidP="00C13C14">
            <w:pPr>
              <w:suppressAutoHyphens/>
              <w:spacing w:line="276" w:lineRule="auto"/>
              <w:ind w:right="85" w:firstLine="227"/>
              <w:jc w:val="both"/>
              <w:rPr>
                <w:sz w:val="20"/>
                <w:szCs w:val="20"/>
              </w:rPr>
            </w:pPr>
            <w:r w:rsidRPr="002C4D1F">
              <w:rPr>
                <w:sz w:val="20"/>
                <w:szCs w:val="20"/>
              </w:rPr>
              <w:t>Работы сопоставимого объема: количество устройств видеонаблюдения в каждом представленном Участником договоре сопоставимого характера должно быть не менее  10 шт.</w:t>
            </w:r>
          </w:p>
          <w:p w:rsidR="002C4D1F" w:rsidRPr="002C4D1F" w:rsidRDefault="002C4D1F" w:rsidP="00C13C14">
            <w:pPr>
              <w:suppressAutoHyphens/>
              <w:spacing w:line="276" w:lineRule="auto"/>
              <w:ind w:right="85" w:firstLine="227"/>
              <w:jc w:val="both"/>
              <w:rPr>
                <w:sz w:val="20"/>
                <w:szCs w:val="20"/>
              </w:rPr>
            </w:pPr>
            <w:r w:rsidRPr="002C4D1F">
              <w:rPr>
                <w:sz w:val="20"/>
                <w:szCs w:val="20"/>
              </w:rPr>
              <w:t xml:space="preserve">Подтверждающие документы: </w:t>
            </w:r>
          </w:p>
          <w:p w:rsidR="002C4D1F" w:rsidRPr="002C4D1F" w:rsidRDefault="002C4D1F" w:rsidP="00C13C14">
            <w:pPr>
              <w:numPr>
                <w:ilvl w:val="0"/>
                <w:numId w:val="23"/>
              </w:numPr>
              <w:suppressAutoHyphens/>
              <w:spacing w:line="276" w:lineRule="auto"/>
              <w:ind w:left="0" w:right="85" w:firstLine="227"/>
              <w:jc w:val="both"/>
              <w:rPr>
                <w:sz w:val="20"/>
                <w:szCs w:val="20"/>
              </w:rPr>
            </w:pPr>
            <w:r w:rsidRPr="002C4D1F">
              <w:rPr>
                <w:sz w:val="20"/>
                <w:szCs w:val="20"/>
              </w:rPr>
              <w:t>копии заключенных и выполненных Участником Процедуры закупки договоров с приложениями (Техническим заданием);</w:t>
            </w:r>
          </w:p>
          <w:p w:rsidR="002C4D1F" w:rsidRPr="002C4D1F" w:rsidRDefault="002C4D1F" w:rsidP="00C13C14">
            <w:pPr>
              <w:numPr>
                <w:ilvl w:val="0"/>
                <w:numId w:val="23"/>
              </w:numPr>
              <w:suppressAutoHyphens/>
              <w:spacing w:line="276" w:lineRule="auto"/>
              <w:ind w:left="0" w:right="85" w:firstLine="227"/>
              <w:jc w:val="both"/>
              <w:rPr>
                <w:sz w:val="20"/>
                <w:szCs w:val="20"/>
              </w:rPr>
            </w:pPr>
            <w:r w:rsidRPr="002C4D1F">
              <w:rPr>
                <w:sz w:val="20"/>
                <w:szCs w:val="20"/>
              </w:rPr>
              <w:t xml:space="preserve"> копии документов, подтверждающих выполнение работ по заключенному договору:</w:t>
            </w:r>
          </w:p>
          <w:p w:rsidR="002C4D1F" w:rsidRPr="002C4D1F" w:rsidRDefault="002C4D1F" w:rsidP="00C13C14">
            <w:pPr>
              <w:suppressAutoHyphens/>
              <w:spacing w:line="276" w:lineRule="auto"/>
              <w:ind w:right="85" w:firstLine="227"/>
              <w:jc w:val="both"/>
              <w:rPr>
                <w:sz w:val="20"/>
                <w:szCs w:val="20"/>
              </w:rPr>
            </w:pPr>
            <w:r w:rsidRPr="002C4D1F">
              <w:rPr>
                <w:sz w:val="20"/>
                <w:szCs w:val="20"/>
              </w:rPr>
              <w:t>– копия акта (актов) выполненных работ, содержащего (содержащих) все обязательные реквизиты, установленные частью 2 статьи 9 Федерального закона «О бухгалтерском учете», и подтверждающего (подтверждающих) стоимость исполненного договора (за исключением случая, если застройщик является лицом, осуществляющим строительство). Указанный документ (документы) должен быть подписан (подписаны) не ранее чем за 5 лет до даты окончания срока подачи заявок на участие в закупке.</w:t>
            </w:r>
          </w:p>
          <w:p w:rsidR="002C4D1F" w:rsidRPr="002C4D1F" w:rsidRDefault="002C4D1F" w:rsidP="00C13C14">
            <w:pPr>
              <w:suppressAutoHyphens/>
              <w:spacing w:line="276" w:lineRule="auto"/>
              <w:ind w:right="85" w:firstLine="227"/>
              <w:jc w:val="both"/>
              <w:rPr>
                <w:sz w:val="20"/>
                <w:szCs w:val="20"/>
              </w:rPr>
            </w:pPr>
            <w:r w:rsidRPr="002C4D1F">
              <w:rPr>
                <w:sz w:val="20"/>
                <w:szCs w:val="20"/>
              </w:rPr>
              <w:t>Участник Процедуры закупки, подтвердивший опыт выполнения работ сопоставимого характера и объема с максимальной совокупной стоимостью выполненных работ, получает 40 баллов, Заявкам других Участников баллы присваиваются пропорционально.</w:t>
            </w:r>
          </w:p>
          <w:p w:rsidR="002C4D1F" w:rsidRPr="002C4D1F" w:rsidRDefault="002C4D1F" w:rsidP="00C13C14">
            <w:pPr>
              <w:suppressAutoHyphens/>
              <w:spacing w:line="276" w:lineRule="auto"/>
              <w:ind w:right="85" w:firstLine="227"/>
              <w:jc w:val="both"/>
              <w:rPr>
                <w:sz w:val="20"/>
                <w:szCs w:val="20"/>
              </w:rPr>
            </w:pPr>
          </w:p>
          <w:p w:rsidR="002C4D1F" w:rsidRPr="002C4D1F" w:rsidRDefault="002C4D1F" w:rsidP="00C13C14">
            <w:pPr>
              <w:suppressAutoHyphens/>
              <w:spacing w:line="276" w:lineRule="auto"/>
              <w:ind w:right="85" w:firstLine="227"/>
              <w:jc w:val="both"/>
              <w:rPr>
                <w:sz w:val="20"/>
                <w:szCs w:val="20"/>
              </w:rPr>
            </w:pPr>
            <w:r w:rsidRPr="002C4D1F">
              <w:rPr>
                <w:b/>
                <w:sz w:val="20"/>
                <w:szCs w:val="20"/>
              </w:rPr>
              <w:t>2.2. Обеспеченность участника закупки кадровыми ресурсами</w:t>
            </w:r>
            <w:r w:rsidRPr="002C4D1F">
              <w:rPr>
                <w:sz w:val="20"/>
                <w:szCs w:val="20"/>
              </w:rPr>
              <w:t xml:space="preserve"> - квалификация персонала, привлекаемого для выполнения комплекса работ в соответствии с предметом закупки, оценивается на основании штатного расписания и штатного замещения (расстановки), копий удостоверения о проверке знаний правил работы в электроустановках, форма которых предусмотрена приложением №2 к Правилам по охране труда при эксплуатации электроустановок, утв. Приказом Минтруда России от 24.07.2013 №328н. </w:t>
            </w:r>
          </w:p>
          <w:p w:rsidR="002C4D1F" w:rsidRPr="002C4D1F" w:rsidRDefault="002C4D1F" w:rsidP="00C13C14">
            <w:pPr>
              <w:suppressAutoHyphens/>
              <w:spacing w:line="276" w:lineRule="auto"/>
              <w:ind w:right="85" w:firstLine="227"/>
              <w:jc w:val="both"/>
              <w:rPr>
                <w:sz w:val="20"/>
                <w:szCs w:val="20"/>
              </w:rPr>
            </w:pPr>
            <w:r w:rsidRPr="002C4D1F">
              <w:rPr>
                <w:sz w:val="20"/>
                <w:szCs w:val="20"/>
              </w:rPr>
              <w:t xml:space="preserve">Подтверждающие документы: </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штатное расписание;</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штатное замещение (расстановка);</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копии удостоверений о проверке знаний правил работы в электроустановках, по форме приложения №2 к Правилам по охране труда при эксплуатации электроустановок, утв. Приказом Минтруда России от 24.07.2013 №328н.</w:t>
            </w:r>
          </w:p>
          <w:p w:rsidR="002C4D1F" w:rsidRPr="002C4D1F" w:rsidRDefault="002C4D1F" w:rsidP="00C13C14">
            <w:pPr>
              <w:suppressAutoHyphens/>
              <w:spacing w:line="276" w:lineRule="auto"/>
              <w:ind w:right="85" w:firstLine="227"/>
              <w:jc w:val="both"/>
              <w:rPr>
                <w:sz w:val="20"/>
                <w:szCs w:val="20"/>
              </w:rPr>
            </w:pPr>
            <w:r w:rsidRPr="002C4D1F">
              <w:rPr>
                <w:sz w:val="20"/>
                <w:szCs w:val="20"/>
              </w:rPr>
              <w:t>Вторая страница удостоверения должна содержать:</w:t>
            </w:r>
          </w:p>
          <w:p w:rsidR="002C4D1F" w:rsidRPr="002C4D1F" w:rsidRDefault="002C4D1F" w:rsidP="00C13C14">
            <w:pPr>
              <w:suppressAutoHyphens/>
              <w:spacing w:line="276" w:lineRule="auto"/>
              <w:ind w:right="85" w:firstLine="227"/>
              <w:jc w:val="both"/>
              <w:rPr>
                <w:sz w:val="20"/>
                <w:szCs w:val="20"/>
              </w:rPr>
            </w:pPr>
            <w:r w:rsidRPr="002C4D1F">
              <w:rPr>
                <w:sz w:val="20"/>
                <w:szCs w:val="20"/>
              </w:rPr>
              <w:t>в графе «Допущен в качестве» указывается категория персонала: административно-технический (руководящие работники и специалисты) и оперативно-ремонтный;</w:t>
            </w:r>
          </w:p>
          <w:p w:rsidR="002C4D1F" w:rsidRPr="002C4D1F" w:rsidRDefault="002C4D1F" w:rsidP="00C13C14">
            <w:pPr>
              <w:suppressAutoHyphens/>
              <w:spacing w:line="276" w:lineRule="auto"/>
              <w:ind w:right="85" w:firstLine="227"/>
              <w:jc w:val="both"/>
              <w:rPr>
                <w:sz w:val="20"/>
                <w:szCs w:val="20"/>
              </w:rPr>
            </w:pPr>
            <w:r w:rsidRPr="002C4D1F">
              <w:rPr>
                <w:sz w:val="20"/>
                <w:szCs w:val="20"/>
              </w:rPr>
              <w:t>графа «к работам в электроустановках напряжением» указывается класс напряжения до 1000 В.</w:t>
            </w:r>
          </w:p>
          <w:p w:rsidR="002C4D1F" w:rsidRPr="002C4D1F" w:rsidRDefault="002C4D1F" w:rsidP="00C13C14">
            <w:pPr>
              <w:suppressAutoHyphens/>
              <w:spacing w:line="276" w:lineRule="auto"/>
              <w:ind w:right="85" w:firstLine="227"/>
              <w:jc w:val="both"/>
              <w:rPr>
                <w:sz w:val="20"/>
                <w:szCs w:val="20"/>
              </w:rPr>
            </w:pPr>
            <w:r w:rsidRPr="002C4D1F">
              <w:rPr>
                <w:sz w:val="20"/>
                <w:szCs w:val="20"/>
              </w:rPr>
              <w:t xml:space="preserve"> Заказчиком установлено минимально необходимое значение количества и требований к квалификации кадровых ресурсов Участника Процедуры закупки, необходимых для выполнения работ: </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2 работника должны иметь не ниже 3 группы по электробезопасности до 1000 В в качестве оперативно-ремонтного персонала;</w:t>
            </w:r>
          </w:p>
          <w:p w:rsidR="002C4D1F" w:rsidRPr="002C4D1F" w:rsidRDefault="002C4D1F" w:rsidP="00C13C14">
            <w:pPr>
              <w:suppressAutoHyphens/>
              <w:spacing w:line="276" w:lineRule="auto"/>
              <w:ind w:right="85" w:firstLine="227"/>
              <w:jc w:val="both"/>
              <w:rPr>
                <w:sz w:val="20"/>
                <w:szCs w:val="20"/>
              </w:rPr>
            </w:pPr>
            <w:r w:rsidRPr="002C4D1F">
              <w:rPr>
                <w:sz w:val="20"/>
                <w:szCs w:val="20"/>
              </w:rPr>
              <w:t>•</w:t>
            </w:r>
            <w:r w:rsidRPr="002C4D1F">
              <w:rPr>
                <w:sz w:val="20"/>
                <w:szCs w:val="20"/>
              </w:rPr>
              <w:tab/>
              <w:t>1 работник должен иметь 4 группу по электробезопасности до 1000 В в качестве административно-технического или оперативно-ремонтного персонала.</w:t>
            </w:r>
          </w:p>
          <w:p w:rsidR="00604E9B" w:rsidRPr="002C4D1F" w:rsidRDefault="002C4D1F" w:rsidP="00C13C14">
            <w:pPr>
              <w:suppressAutoHyphens/>
              <w:spacing w:line="276" w:lineRule="auto"/>
              <w:ind w:right="85" w:firstLine="227"/>
              <w:jc w:val="both"/>
              <w:rPr>
                <w:sz w:val="20"/>
                <w:szCs w:val="20"/>
              </w:rPr>
            </w:pPr>
            <w:r w:rsidRPr="002C4D1F">
              <w:rPr>
                <w:sz w:val="20"/>
                <w:szCs w:val="20"/>
              </w:rPr>
              <w:t>Участники процедуры закупки, не представившие документы, подтверждающие обеспеченность минимально необходимым количеством квалифицированного персонала, получают 0 баллов. Участники процедуры закупки, представившие документы, подтверждающие обеспеченность кадровыми ресурсами, соответствующими требованиям по численности, квалификации, установленным заказчиком, получают максимальное количество баллов по данному критерию оценки заявок.</w:t>
            </w:r>
          </w:p>
        </w:tc>
      </w:tr>
      <w:tr w:rsidR="00341EA8" w:rsidRPr="00B22A81" w:rsidTr="002A77F5">
        <w:trPr>
          <w:trHeight w:val="997"/>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rsidR="00341EA8" w:rsidRPr="00B22A81" w:rsidRDefault="00A81201" w:rsidP="00AF35ED">
            <w:pPr>
              <w:rPr>
                <w:sz w:val="20"/>
                <w:szCs w:val="20"/>
              </w:rPr>
            </w:pPr>
            <w:r w:rsidRPr="00AF35ED">
              <w:rPr>
                <w:sz w:val="20"/>
                <w:szCs w:val="20"/>
              </w:rPr>
              <w:t xml:space="preserve">Не позднее </w:t>
            </w:r>
            <w:r w:rsidR="00CE6310" w:rsidRPr="00AF35ED">
              <w:rPr>
                <w:sz w:val="20"/>
                <w:szCs w:val="20"/>
              </w:rPr>
              <w:t xml:space="preserve"> </w:t>
            </w:r>
            <w:r w:rsidR="00642E32">
              <w:rPr>
                <w:b/>
                <w:sz w:val="20"/>
                <w:szCs w:val="20"/>
              </w:rPr>
              <w:t>06</w:t>
            </w:r>
            <w:r w:rsidR="003F6C7F" w:rsidRPr="00AF35ED">
              <w:rPr>
                <w:b/>
                <w:sz w:val="20"/>
                <w:szCs w:val="20"/>
              </w:rPr>
              <w:t>.</w:t>
            </w:r>
            <w:r w:rsidR="00642E32">
              <w:rPr>
                <w:b/>
                <w:sz w:val="20"/>
                <w:szCs w:val="20"/>
              </w:rPr>
              <w:t>11</w:t>
            </w:r>
            <w:r w:rsidR="003F6C7F" w:rsidRPr="00AF35ED">
              <w:rPr>
                <w:b/>
                <w:sz w:val="20"/>
                <w:szCs w:val="20"/>
              </w:rPr>
              <w:t>.201</w:t>
            </w:r>
            <w:r w:rsidR="00A24DDD" w:rsidRPr="00AF35ED">
              <w:rPr>
                <w:b/>
                <w:sz w:val="20"/>
                <w:szCs w:val="20"/>
              </w:rPr>
              <w:t>8</w:t>
            </w:r>
            <w:r w:rsidR="00341EA8" w:rsidRPr="006339B8">
              <w:rPr>
                <w:sz w:val="20"/>
                <w:szCs w:val="20"/>
              </w:rPr>
              <w:t xml:space="preserve"> </w:t>
            </w:r>
            <w:r w:rsidR="00CF0DFD" w:rsidRPr="006339B8">
              <w:rPr>
                <w:sz w:val="20"/>
                <w:szCs w:val="20"/>
              </w:rPr>
              <w:t xml:space="preserve"> </w:t>
            </w:r>
            <w:r w:rsidR="00341EA8" w:rsidRPr="006339B8">
              <w:rPr>
                <w:sz w:val="20"/>
                <w:szCs w:val="20"/>
              </w:rPr>
              <w:t xml:space="preserve">по адресу Организатора Процедуры закупки: </w:t>
            </w:r>
            <w:r w:rsidR="003F6C7F" w:rsidRPr="006339B8">
              <w:rPr>
                <w:sz w:val="20"/>
                <w:szCs w:val="20"/>
              </w:rPr>
              <w:t>143026, г. Москва, территория Сколково инновационного центра, ул. Луговая, д. 4, кор.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d"/>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4D5CD5" w:rsidP="00B22A81">
            <w:pPr>
              <w:rPr>
                <w:sz w:val="20"/>
                <w:szCs w:val="20"/>
              </w:rPr>
            </w:pPr>
            <w:r>
              <w:rPr>
                <w:sz w:val="20"/>
                <w:szCs w:val="20"/>
              </w:rPr>
              <w:t>При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F12AA2">
          <w:pgSz w:w="11906" w:h="16838"/>
          <w:pgMar w:top="993" w:right="851" w:bottom="964" w:left="1418" w:header="709" w:footer="0" w:gutter="0"/>
          <w:cols w:space="708"/>
          <w:titlePg/>
          <w:docGrid w:linePitch="360"/>
        </w:sectPr>
      </w:pPr>
    </w:p>
    <w:p w:rsidR="002D7E0C" w:rsidRPr="002440E8" w:rsidRDefault="00AE4DFE" w:rsidP="00781293">
      <w:pPr>
        <w:pStyle w:val="11"/>
        <w:spacing w:before="240" w:after="240" w:line="240" w:lineRule="auto"/>
        <w:ind w:left="465" w:hanging="181"/>
      </w:pPr>
      <w:bookmarkStart w:id="47" w:name="_Toc40347258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724D6A" w:rsidP="00B424F4">
            <w:pPr>
              <w:jc w:val="center"/>
              <w:rPr>
                <w:b/>
                <w:i/>
              </w:rPr>
            </w:pPr>
            <w:r>
              <w:rPr>
                <w:b/>
                <w:i/>
              </w:rPr>
              <w:t>Н</w:t>
            </w:r>
            <w:r w:rsidR="004C2726" w:rsidRPr="00695FC1">
              <w:rPr>
                <w:b/>
                <w:i/>
              </w:rPr>
              <w:t>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1B3130" w:rsidRDefault="007233CB" w:rsidP="0023036C">
            <w:r w:rsidRPr="00281228">
              <w:t>- Справк</w:t>
            </w:r>
            <w:r w:rsidR="00F15E3D" w:rsidRPr="00281228">
              <w:t>а</w:t>
            </w:r>
            <w:r w:rsidRPr="00281228">
              <w:t xml:space="preserve"> о перечне и объемах договоров</w:t>
            </w:r>
            <w:r w:rsidR="00143B0C">
              <w:t xml:space="preserve"> сопоставимого характера </w:t>
            </w:r>
            <w:r w:rsidR="00724D6A">
              <w:t>(Таблица № 1)</w:t>
            </w:r>
            <w:r w:rsidR="00A455FF">
              <w:t>;</w:t>
            </w:r>
          </w:p>
          <w:p w:rsidR="00153938" w:rsidRPr="002440E8" w:rsidRDefault="00193B8E" w:rsidP="00153938">
            <w:r>
              <w:t xml:space="preserve">- Справка </w:t>
            </w:r>
            <w:r w:rsidR="009F40DA">
              <w:t>о кадровых ресурсах (</w:t>
            </w:r>
            <w:r w:rsidR="0075276C">
              <w:t>Таблица</w:t>
            </w:r>
            <w:r w:rsidR="009F40DA">
              <w:t xml:space="preserve"> № 2</w:t>
            </w:r>
            <w:r>
              <w:t>)</w:t>
            </w:r>
            <w:r w:rsidR="00C13C14">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r w:rsidR="00230FD4">
              <w:t xml:space="preserve">: </w:t>
            </w:r>
            <w:r w:rsidR="00230FD4" w:rsidRPr="00230FD4">
              <w:t>Свидетельство о государственной регистрации; Свидетельство о постановке на учет в налоговом органе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612FFC" w:rsidRDefault="007E628E" w:rsidP="00612FFC">
            <w:r w:rsidRPr="002440E8">
              <w:t xml:space="preserve">- </w:t>
            </w:r>
            <w:r w:rsidR="00D02875" w:rsidRPr="00D02875">
              <w:t>в</w:t>
            </w:r>
            <w:r w:rsidR="00D02875">
              <w:t>ыписка</w:t>
            </w:r>
            <w:r w:rsidR="00D02875" w:rsidRPr="00D02875">
              <w:t xml:space="preserve"> из реестра членов саморегулируемой организации, выданная по форме согласно Приказу Федеральной службы по экологическому, технологическому и атомному надзору от 16.02.2017 </w:t>
            </w:r>
            <w:r w:rsidR="00612FFC">
              <w:t>№ 58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закупке, и в которой должны содержаться сведения:</w:t>
            </w:r>
          </w:p>
          <w:p w:rsidR="00612FFC" w:rsidRDefault="00612FFC" w:rsidP="00612FFC">
            <w:r>
              <w:t xml:space="preserve">а) о наличии у члена СРО права выполнять инженерные изыскания в отношении объектов капитального строительства (кроме особо опасных, технически сложных и уникальных объектов, объектов использования атомной энергии) по договору; </w:t>
            </w:r>
          </w:p>
          <w:p w:rsidR="00612FFC" w:rsidRDefault="00612FFC" w:rsidP="00612FFC">
            <w:r>
              <w:t>б) о наличии у члена СРО права осуществлять подготовку проектной документации в отношении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612FFC" w:rsidRDefault="00612FFC" w:rsidP="00612FFC">
            <w:r>
              <w:t>в) о наличии у члена СРО права осуществлять строительство, реконструкцию, капитальный ремонт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7E628E" w:rsidRPr="002440E8" w:rsidRDefault="00612FFC" w:rsidP="00612FFC">
            <w:r>
              <w:t>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A59F7" w:rsidRDefault="002A59F7" w:rsidP="00183512">
            <w:r>
              <w:rPr>
                <w:lang w:val="en-US"/>
              </w:rPr>
              <w:t>1</w:t>
            </w:r>
            <w:r>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2A59F7" w:rsidRPr="002440E8" w:rsidRDefault="002A59F7" w:rsidP="00B424F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183512">
            <w:r>
              <w:rPr>
                <w:lang w:val="en-US"/>
              </w:rPr>
              <w:t>1</w:t>
            </w:r>
            <w:r>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A35C19">
            <w:r w:rsidRPr="002440E8">
              <w:t xml:space="preserve">Документ, подтверждающий </w:t>
            </w:r>
            <w:r>
              <w:t xml:space="preserve">предоставление </w:t>
            </w:r>
            <w:r w:rsidRPr="002440E8">
              <w:t xml:space="preserve">обеспечения Заявки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424DAA" w:rsidRDefault="002A59F7" w:rsidP="00B424F4">
            <w:r>
              <w:t>Не предусмотрено</w:t>
            </w:r>
          </w:p>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183512">
            <w:r>
              <w:rPr>
                <w:lang w:val="en-US"/>
              </w:rPr>
              <w:t>1</w:t>
            </w:r>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183512">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Default="002A59F7"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183512">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r>
              <w:t xml:space="preserve">Бухгалтерский баланс </w:t>
            </w:r>
            <w:r w:rsidR="00927E34">
              <w:t xml:space="preserve">(форма по ОКУД 0710001) </w:t>
            </w:r>
            <w:r>
              <w:t xml:space="preserve">и Отчет </w:t>
            </w:r>
            <w:r w:rsidR="00CF0DFD">
              <w:t xml:space="preserve">о финансовых результатах </w:t>
            </w:r>
            <w:r w:rsidR="00927E34">
              <w:t xml:space="preserve">(форма по ОКУД 0710002) </w:t>
            </w:r>
            <w:r w:rsidR="00CF0DFD">
              <w:t>за последний отчетный 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r w:rsidR="002A59F7"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Default="002A59F7" w:rsidP="0018351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A59F7" w:rsidRPr="002440E8" w:rsidRDefault="002A59F7" w:rsidP="00B424F4"/>
        </w:tc>
      </w:tr>
    </w:tbl>
    <w:p w:rsidR="00A45D86" w:rsidRDefault="00A45D86" w:rsidP="00B424F4"/>
    <w:p w:rsidR="002D7E0C" w:rsidRPr="002440E8" w:rsidRDefault="002D7E0C" w:rsidP="00B424F4">
      <w:r w:rsidRPr="002440E8">
        <w:t>Руководитель _______________/_________/</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d"/>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d"/>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d"/>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103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6"/>
        <w:gridCol w:w="3526"/>
        <w:gridCol w:w="1276"/>
        <w:gridCol w:w="2374"/>
        <w:gridCol w:w="2692"/>
      </w:tblGrid>
      <w:tr w:rsidR="002D7E0C" w:rsidRPr="00B46538" w:rsidTr="00B46538">
        <w:trPr>
          <w:trHeight w:val="451"/>
          <w:tblHeader/>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 п/п</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Единица измерения</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Данные Участника</w:t>
            </w:r>
            <w:r w:rsidR="00543341" w:rsidRPr="00B46538">
              <w:rPr>
                <w:b/>
                <w:i/>
                <w:sz w:val="22"/>
                <w:szCs w:val="22"/>
              </w:rPr>
              <w:t xml:space="preserve"> Процедуры закупки</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24F4">
            <w:pPr>
              <w:jc w:val="center"/>
              <w:rPr>
                <w:b/>
                <w:i/>
                <w:sz w:val="22"/>
                <w:szCs w:val="22"/>
              </w:rPr>
            </w:pPr>
            <w:r w:rsidRPr="00B46538">
              <w:rPr>
                <w:b/>
                <w:i/>
                <w:sz w:val="22"/>
                <w:szCs w:val="22"/>
              </w:rPr>
              <w:t>Примечание</w:t>
            </w:r>
          </w:p>
        </w:tc>
      </w:tr>
      <w:tr w:rsidR="002D7E0C" w:rsidRPr="00B46538" w:rsidTr="00B46538">
        <w:trPr>
          <w:trHeight w:val="577"/>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r w:rsidRPr="00B46538">
              <w:rPr>
                <w:sz w:val="22"/>
                <w:szCs w:val="22"/>
              </w:rPr>
              <w:t>1.</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r w:rsidRPr="00B46538">
              <w:rPr>
                <w:sz w:val="22"/>
                <w:szCs w:val="22"/>
              </w:rPr>
              <w:t xml:space="preserve">Предлагаемая стоимость </w:t>
            </w:r>
            <w:r w:rsidR="006E0BEF" w:rsidRPr="00B46538">
              <w:rPr>
                <w:sz w:val="22"/>
                <w:szCs w:val="22"/>
              </w:rPr>
              <w:t>договора</w:t>
            </w:r>
            <w:r w:rsidR="000C61D2" w:rsidRPr="00B46538">
              <w:rPr>
                <w:sz w:val="22"/>
                <w:szCs w:val="22"/>
              </w:rPr>
              <w:t xml:space="preserve"> ВСЕГО</w:t>
            </w:r>
            <w:r w:rsidRPr="00B46538">
              <w:rPr>
                <w:sz w:val="22"/>
                <w:szCs w:val="22"/>
              </w:rPr>
              <w:t xml:space="preserve">, </w:t>
            </w:r>
            <w:r w:rsidR="00C13C14" w:rsidRPr="00B46538">
              <w:rPr>
                <w:sz w:val="22"/>
                <w:szCs w:val="22"/>
              </w:rPr>
              <w:t xml:space="preserve">с учетом НДС по ставке, действующей в соответствии с Налоговым законодательством РФ </w:t>
            </w:r>
            <w:r w:rsidRPr="00B46538">
              <w:rPr>
                <w:sz w:val="22"/>
                <w:szCs w:val="22"/>
              </w:rPr>
              <w:t>(цифрами и прописью)</w:t>
            </w:r>
            <w:r w:rsidR="00C13C14" w:rsidRPr="00B46538">
              <w:rPr>
                <w:sz w:val="22"/>
                <w:szCs w:val="22"/>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r w:rsidRPr="00B46538">
              <w:rPr>
                <w:sz w:val="22"/>
                <w:szCs w:val="22"/>
              </w:rPr>
              <w:t>руб.</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6A1770" w:rsidP="00B46538">
            <w:pPr>
              <w:jc w:val="center"/>
              <w:rPr>
                <w:sz w:val="22"/>
                <w:szCs w:val="22"/>
              </w:rPr>
            </w:pPr>
            <w:r w:rsidRPr="00B46538">
              <w:rPr>
                <w:sz w:val="22"/>
                <w:szCs w:val="22"/>
              </w:rPr>
              <w:t xml:space="preserve">в соответствии с формой </w:t>
            </w:r>
            <w:r w:rsidR="003C72C2" w:rsidRPr="00B46538">
              <w:rPr>
                <w:sz w:val="22"/>
                <w:szCs w:val="22"/>
              </w:rPr>
              <w:t>9</w:t>
            </w:r>
            <w:r w:rsidR="002D7E0C" w:rsidRPr="00B46538">
              <w:rPr>
                <w:sz w:val="22"/>
                <w:szCs w:val="22"/>
              </w:rPr>
              <w:t xml:space="preserve">.2.1. (Приложение №__ к </w:t>
            </w:r>
            <w:r w:rsidR="007F2B5B" w:rsidRPr="00B46538">
              <w:rPr>
                <w:sz w:val="22"/>
                <w:szCs w:val="22"/>
              </w:rPr>
              <w:t>Заявке</w:t>
            </w:r>
            <w:r w:rsidR="002D7E0C" w:rsidRPr="00B46538">
              <w:rPr>
                <w:sz w:val="22"/>
                <w:szCs w:val="22"/>
              </w:rPr>
              <w:t>)</w:t>
            </w:r>
          </w:p>
        </w:tc>
      </w:tr>
      <w:tr w:rsidR="002D7E0C" w:rsidRPr="00B46538" w:rsidTr="00B46538">
        <w:trPr>
          <w:trHeight w:val="633"/>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FC7347" w:rsidP="00B46538">
            <w:pPr>
              <w:jc w:val="center"/>
              <w:rPr>
                <w:sz w:val="22"/>
                <w:szCs w:val="22"/>
              </w:rPr>
            </w:pPr>
            <w:r w:rsidRPr="00B46538">
              <w:rPr>
                <w:sz w:val="22"/>
                <w:szCs w:val="22"/>
              </w:rPr>
              <w:t>2</w:t>
            </w:r>
            <w:r w:rsidR="002D7E0C"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B46538" w:rsidP="00B46538">
            <w:pPr>
              <w:widowControl w:val="0"/>
              <w:tabs>
                <w:tab w:val="left" w:pos="567"/>
              </w:tabs>
              <w:spacing w:after="200" w:line="274" w:lineRule="exact"/>
              <w:ind w:right="20"/>
              <w:jc w:val="center"/>
              <w:rPr>
                <w:sz w:val="22"/>
                <w:szCs w:val="22"/>
              </w:rPr>
            </w:pPr>
            <w:r w:rsidRPr="00B46538">
              <w:rPr>
                <w:sz w:val="22"/>
                <w:szCs w:val="22"/>
              </w:rPr>
              <w:t>Размер авансового платежа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B46538" w:rsidP="00B46538">
            <w:pPr>
              <w:jc w:val="center"/>
              <w:rPr>
                <w:sz w:val="22"/>
                <w:szCs w:val="22"/>
              </w:rPr>
            </w:pPr>
            <w:r w:rsidRPr="00B46538">
              <w:rPr>
                <w:sz w:val="22"/>
                <w:szCs w:val="22"/>
              </w:rPr>
              <w:t>%</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B46538" w:rsidP="00B46538">
            <w:pPr>
              <w:jc w:val="center"/>
              <w:rPr>
                <w:sz w:val="22"/>
                <w:szCs w:val="22"/>
              </w:rPr>
            </w:pPr>
            <w:r w:rsidRPr="00B46538">
              <w:rPr>
                <w:sz w:val="22"/>
                <w:szCs w:val="22"/>
              </w:rPr>
              <w:t>____ (но не более 40% от стоимости строительно-монтажных работ)</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46538" w:rsidRDefault="002D7E0C" w:rsidP="00B46538">
            <w:pPr>
              <w:jc w:val="center"/>
              <w:rPr>
                <w:sz w:val="22"/>
                <w:szCs w:val="22"/>
              </w:rPr>
            </w:pPr>
          </w:p>
        </w:tc>
      </w:tr>
      <w:tr w:rsidR="00D40F71" w:rsidRPr="00B46538" w:rsidTr="00B46538">
        <w:trPr>
          <w:trHeight w:val="633"/>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B46538">
            <w:pPr>
              <w:jc w:val="center"/>
              <w:rPr>
                <w:sz w:val="22"/>
                <w:szCs w:val="22"/>
              </w:rPr>
            </w:pPr>
            <w:r w:rsidRPr="00B46538">
              <w:rPr>
                <w:sz w:val="22"/>
                <w:szCs w:val="22"/>
              </w:rPr>
              <w:t>3</w:t>
            </w:r>
            <w:r w:rsidR="00D40F71"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B46538">
            <w:pPr>
              <w:jc w:val="center"/>
              <w:rPr>
                <w:sz w:val="22"/>
                <w:szCs w:val="22"/>
              </w:rPr>
            </w:pPr>
            <w:r w:rsidRPr="00B46538">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B46538">
            <w:pPr>
              <w:jc w:val="center"/>
              <w:rPr>
                <w:sz w:val="22"/>
                <w:szCs w:val="22"/>
              </w:rPr>
            </w:pPr>
            <w:r w:rsidRPr="00B46538">
              <w:rPr>
                <w:sz w:val="22"/>
                <w:szCs w:val="22"/>
              </w:rPr>
              <w:t>есть/нет</w:t>
            </w:r>
          </w:p>
          <w:p w:rsidR="00D40F71" w:rsidRPr="00B46538" w:rsidRDefault="00D40F71" w:rsidP="00B46538">
            <w:pPr>
              <w:jc w:val="center"/>
              <w:rPr>
                <w:sz w:val="22"/>
                <w:szCs w:val="22"/>
              </w:rPr>
            </w:pPr>
            <w:r w:rsidRPr="00B46538">
              <w:rPr>
                <w:sz w:val="22"/>
                <w:szCs w:val="22"/>
              </w:rPr>
              <w:t>(кол-во лист.)</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B46538">
            <w:pPr>
              <w:jc w:val="center"/>
              <w:rPr>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B46538">
            <w:pPr>
              <w:jc w:val="center"/>
              <w:rPr>
                <w:sz w:val="22"/>
                <w:szCs w:val="22"/>
              </w:rPr>
            </w:pPr>
            <w:r w:rsidRPr="00B46538">
              <w:rPr>
                <w:sz w:val="22"/>
                <w:szCs w:val="22"/>
              </w:rPr>
              <w:t>в соответствии с формой 9.2.2. (Приложение №__ к Заявке)</w:t>
            </w:r>
          </w:p>
        </w:tc>
      </w:tr>
      <w:tr w:rsidR="00D40F71" w:rsidRPr="00B46538"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821A7F">
            <w:pPr>
              <w:jc w:val="center"/>
              <w:rPr>
                <w:sz w:val="22"/>
                <w:szCs w:val="22"/>
              </w:rPr>
            </w:pPr>
            <w:r w:rsidRPr="00B46538">
              <w:rPr>
                <w:sz w:val="22"/>
                <w:szCs w:val="22"/>
              </w:rPr>
              <w:t>4</w:t>
            </w:r>
            <w:r w:rsidR="00D40F71" w:rsidRPr="00B46538">
              <w:rPr>
                <w:sz w:val="22"/>
                <w:szCs w:val="22"/>
              </w:rPr>
              <w:t>.</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Del="00507098" w:rsidRDefault="00D40F71" w:rsidP="00821A7F">
            <w:pPr>
              <w:rPr>
                <w:sz w:val="22"/>
                <w:szCs w:val="22"/>
              </w:rPr>
            </w:pPr>
            <w:r w:rsidRPr="00B46538">
              <w:rPr>
                <w:sz w:val="22"/>
                <w:szCs w:val="22"/>
              </w:rP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sz w:val="22"/>
                <w:szCs w:val="22"/>
              </w:rPr>
            </w:pP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i/>
                <w:sz w:val="22"/>
                <w:szCs w:val="22"/>
              </w:rPr>
            </w:pP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sz w:val="22"/>
                <w:szCs w:val="22"/>
              </w:rPr>
            </w:pPr>
          </w:p>
        </w:tc>
      </w:tr>
      <w:tr w:rsidR="00D40F71" w:rsidRPr="00B46538"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821A7F">
            <w:pPr>
              <w:jc w:val="center"/>
              <w:rPr>
                <w:sz w:val="22"/>
                <w:szCs w:val="22"/>
              </w:rPr>
            </w:pPr>
            <w:r w:rsidRPr="00B46538">
              <w:rPr>
                <w:sz w:val="22"/>
                <w:szCs w:val="22"/>
              </w:rPr>
              <w:t>4</w:t>
            </w:r>
            <w:r w:rsidR="00D40F71" w:rsidRPr="00B46538">
              <w:rPr>
                <w:sz w:val="22"/>
                <w:szCs w:val="22"/>
              </w:rPr>
              <w:t>.1.</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tabs>
                <w:tab w:val="left" w:pos="1134"/>
              </w:tabs>
              <w:spacing w:line="276" w:lineRule="auto"/>
              <w:rPr>
                <w:sz w:val="22"/>
                <w:szCs w:val="22"/>
              </w:rPr>
            </w:pPr>
            <w:r w:rsidRPr="00B46538">
              <w:rPr>
                <w:sz w:val="22"/>
                <w:szCs w:val="22"/>
              </w:rPr>
              <w:t>Выполнение инженерно-геодезических изысканий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sz w:val="22"/>
                <w:szCs w:val="22"/>
              </w:rPr>
            </w:pPr>
            <w:r w:rsidRPr="00B46538">
              <w:rPr>
                <w:sz w:val="22"/>
                <w:szCs w:val="22"/>
              </w:rPr>
              <w:t>календарный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i/>
                <w:sz w:val="22"/>
                <w:szCs w:val="22"/>
              </w:rPr>
            </w:pPr>
            <w:r w:rsidRPr="00B46538">
              <w:rPr>
                <w:i/>
                <w:sz w:val="22"/>
                <w:szCs w:val="22"/>
              </w:rPr>
              <w:t xml:space="preserve">___ </w:t>
            </w:r>
            <w:r w:rsidRPr="00B46538">
              <w:rPr>
                <w:sz w:val="22"/>
                <w:szCs w:val="22"/>
              </w:rPr>
              <w:t>(но не более 7 кал. дней с даты заключения договора)</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sz w:val="22"/>
                <w:szCs w:val="22"/>
              </w:rPr>
            </w:pPr>
          </w:p>
        </w:tc>
      </w:tr>
      <w:tr w:rsidR="00D40F71" w:rsidRPr="00B46538"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821A7F">
            <w:pPr>
              <w:jc w:val="center"/>
              <w:rPr>
                <w:sz w:val="22"/>
                <w:szCs w:val="22"/>
              </w:rPr>
            </w:pPr>
            <w:r w:rsidRPr="00B46538">
              <w:rPr>
                <w:sz w:val="22"/>
                <w:szCs w:val="22"/>
              </w:rPr>
              <w:t>4</w:t>
            </w:r>
            <w:r w:rsidR="00D40F71" w:rsidRPr="00B46538">
              <w:rPr>
                <w:sz w:val="22"/>
                <w:szCs w:val="22"/>
              </w:rPr>
              <w:t>.2.</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tabs>
                <w:tab w:val="left" w:pos="1134"/>
              </w:tabs>
              <w:spacing w:line="276" w:lineRule="auto"/>
              <w:rPr>
                <w:sz w:val="22"/>
                <w:szCs w:val="22"/>
              </w:rPr>
            </w:pPr>
            <w:r w:rsidRPr="00B46538">
              <w:rPr>
                <w:sz w:val="22"/>
                <w:szCs w:val="22"/>
              </w:rPr>
              <w:t>Выполнение работ по подготовке, согласованию и предоставление Заказчику на утверждение в «производство работ» Рабочей документации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sz w:val="22"/>
                <w:szCs w:val="22"/>
              </w:rPr>
            </w:pPr>
            <w:r w:rsidRPr="00B46538">
              <w:rPr>
                <w:sz w:val="22"/>
                <w:szCs w:val="22"/>
              </w:rPr>
              <w:t>календарный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i/>
                <w:sz w:val="22"/>
                <w:szCs w:val="22"/>
              </w:rPr>
            </w:pPr>
            <w:r w:rsidRPr="00B46538">
              <w:rPr>
                <w:i/>
                <w:sz w:val="22"/>
                <w:szCs w:val="22"/>
              </w:rPr>
              <w:t xml:space="preserve">___ </w:t>
            </w:r>
            <w:r w:rsidRPr="00B46538">
              <w:rPr>
                <w:sz w:val="22"/>
                <w:szCs w:val="22"/>
              </w:rPr>
              <w:t>(но не более 14 кал. дней с даты заключения договора)</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sz w:val="22"/>
                <w:szCs w:val="22"/>
              </w:rPr>
            </w:pPr>
          </w:p>
        </w:tc>
      </w:tr>
      <w:tr w:rsidR="00D40F71" w:rsidRPr="00B46538" w:rsidTr="00B46538">
        <w:trPr>
          <w:trHeight w:val="414"/>
          <w:jc w:val="center"/>
        </w:trPr>
        <w:tc>
          <w:tcPr>
            <w:tcW w:w="5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B46538" w:rsidP="00821A7F">
            <w:pPr>
              <w:jc w:val="center"/>
              <w:rPr>
                <w:sz w:val="22"/>
                <w:szCs w:val="22"/>
              </w:rPr>
            </w:pPr>
            <w:r w:rsidRPr="00B46538">
              <w:rPr>
                <w:sz w:val="22"/>
                <w:szCs w:val="22"/>
              </w:rPr>
              <w:t>4</w:t>
            </w:r>
            <w:r w:rsidR="00D40F71" w:rsidRPr="00B46538">
              <w:rPr>
                <w:sz w:val="22"/>
                <w:szCs w:val="22"/>
              </w:rPr>
              <w:t>.3.</w:t>
            </w:r>
          </w:p>
        </w:tc>
        <w:tc>
          <w:tcPr>
            <w:tcW w:w="352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tabs>
                <w:tab w:val="left" w:pos="1134"/>
              </w:tabs>
              <w:spacing w:line="276" w:lineRule="auto"/>
              <w:rPr>
                <w:sz w:val="22"/>
                <w:szCs w:val="22"/>
              </w:rPr>
            </w:pPr>
            <w:r w:rsidRPr="00B46538">
              <w:rPr>
                <w:sz w:val="22"/>
                <w:szCs w:val="22"/>
              </w:rPr>
              <w:t>Выполнение строительно-монтажных, пусконаладочных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sz w:val="22"/>
                <w:szCs w:val="22"/>
              </w:rPr>
            </w:pPr>
            <w:r w:rsidRPr="00B46538">
              <w:rPr>
                <w:sz w:val="22"/>
                <w:szCs w:val="22"/>
              </w:rPr>
              <w:t>календарный день</w:t>
            </w:r>
          </w:p>
        </w:tc>
        <w:tc>
          <w:tcPr>
            <w:tcW w:w="2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i/>
                <w:sz w:val="22"/>
                <w:szCs w:val="22"/>
              </w:rPr>
            </w:pPr>
            <w:r w:rsidRPr="00B46538">
              <w:rPr>
                <w:i/>
                <w:sz w:val="22"/>
                <w:szCs w:val="22"/>
              </w:rPr>
              <w:t xml:space="preserve">___ </w:t>
            </w:r>
            <w:r w:rsidR="00AF35ED">
              <w:rPr>
                <w:sz w:val="22"/>
                <w:szCs w:val="22"/>
              </w:rPr>
              <w:t>(но не более 28 кал. дней</w:t>
            </w:r>
            <w:r w:rsidRPr="00B46538">
              <w:rPr>
                <w:sz w:val="22"/>
                <w:szCs w:val="22"/>
              </w:rPr>
              <w:t xml:space="preserve"> с даты утверждения Заказчиком Рабочей документации «в производство работ»)</w:t>
            </w:r>
          </w:p>
        </w:tc>
        <w:tc>
          <w:tcPr>
            <w:tcW w:w="26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F71" w:rsidRPr="00B46538" w:rsidRDefault="00D40F71" w:rsidP="00821A7F">
            <w:pPr>
              <w:jc w:val="center"/>
              <w:rPr>
                <w:sz w:val="22"/>
                <w:szCs w:val="22"/>
              </w:rPr>
            </w:pPr>
          </w:p>
        </w:tc>
      </w:tr>
    </w:tbl>
    <w:p w:rsidR="00EA67CC" w:rsidRDefault="00EA67CC" w:rsidP="00E01CA8">
      <w:pPr>
        <w:jc w:val="both"/>
      </w:pPr>
    </w:p>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E01CA8">
      <w:pPr>
        <w:jc w:val="both"/>
      </w:pPr>
      <w:r w:rsidRPr="002440E8">
        <w:t xml:space="preserve">5. Если </w:t>
      </w:r>
      <w:r w:rsidR="002D7E0C" w:rsidRPr="002440E8">
        <w:t>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rsidRPr="00CE6310">
        <w:rPr>
          <w:b/>
        </w:rPr>
        <w:t>5</w:t>
      </w:r>
      <w:r w:rsidRPr="00CE6310">
        <w:rPr>
          <w:b/>
        </w:rPr>
        <w:t xml:space="preserve"> (</w:t>
      </w:r>
      <w:r w:rsidR="0006392E" w:rsidRPr="00CE6310">
        <w:rPr>
          <w:b/>
        </w:rPr>
        <w:t>П</w:t>
      </w:r>
      <w:r w:rsidR="001E1C25" w:rsidRPr="00CE6310">
        <w:rPr>
          <w:b/>
        </w:rPr>
        <w:t>яти</w:t>
      </w:r>
      <w:r w:rsidRPr="00CE6310">
        <w:rPr>
          <w:b/>
        </w:rPr>
        <w:t xml:space="preserve">) </w:t>
      </w:r>
      <w:r w:rsidR="0020145C" w:rsidRPr="00CE6310">
        <w:rPr>
          <w:b/>
        </w:rPr>
        <w:t>рабочих</w:t>
      </w:r>
      <w:r w:rsidR="00FE7DB5" w:rsidRPr="00CE6310">
        <w:rPr>
          <w:b/>
        </w:rPr>
        <w:t xml:space="preserve"> </w:t>
      </w:r>
      <w:r w:rsidRPr="00CE6310">
        <w:rPr>
          <w:b/>
        </w:rPr>
        <w:t xml:space="preserve">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AC6B77">
        <w:rPr>
          <w:b/>
        </w:rPr>
        <w:t>.</w:t>
      </w:r>
    </w:p>
    <w:p w:rsidR="002D7E0C" w:rsidRPr="002440E8" w:rsidRDefault="002D7E0C" w:rsidP="00E01CA8">
      <w:pPr>
        <w:jc w:val="both"/>
      </w:pPr>
      <w:r w:rsidRPr="002440E8">
        <w:t>1</w:t>
      </w:r>
      <w:r w:rsidR="00D549FA">
        <w:t>3</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13C14" w:rsidRPr="00CC3D05" w:rsidRDefault="00C13C14" w:rsidP="00CC3D05">
      <w:pPr>
        <w:suppressAutoHyphens/>
        <w:spacing w:line="276" w:lineRule="auto"/>
        <w:jc w:val="both"/>
        <w:rPr>
          <w:i/>
          <w:sz w:val="20"/>
          <w:szCs w:val="20"/>
        </w:rPr>
      </w:pPr>
      <w:r w:rsidRPr="00CC3D05">
        <w:rPr>
          <w:sz w:val="20"/>
          <w:szCs w:val="20"/>
        </w:rPr>
        <w:t xml:space="preserve">* </w:t>
      </w:r>
      <w:r w:rsidRPr="00CC3D05">
        <w:rPr>
          <w:i/>
          <w:sz w:val="20"/>
          <w:szCs w:val="20"/>
        </w:rPr>
        <w:t>В качестве единого базиса сравнения ценовых предложений, обеспечения равной и объективной оценки заявок, сравнение ценовых предложений проводится по цене без НДС.</w:t>
      </w:r>
    </w:p>
    <w:p w:rsidR="00C13C14" w:rsidRPr="00C13C14" w:rsidRDefault="00C13C14" w:rsidP="00CC3D05">
      <w:pPr>
        <w:suppressAutoHyphens/>
        <w:spacing w:line="276" w:lineRule="auto"/>
        <w:jc w:val="both"/>
        <w:rPr>
          <w:i/>
          <w:sz w:val="20"/>
          <w:szCs w:val="20"/>
        </w:rPr>
      </w:pPr>
      <w:r w:rsidRPr="00C13C14">
        <w:rPr>
          <w:i/>
          <w:sz w:val="20"/>
          <w:szCs w:val="20"/>
        </w:rPr>
        <w:t>Сравнение предложений участников без НДС применяется только для целей оценки заявок на участие в процедуре закупки. В случае заключения договора с Победителем закупки, являющимся плательщиком НДС, стоимость товаров, работ, услуг в договоре указывается с учетом НДС</w:t>
      </w:r>
    </w:p>
    <w:p w:rsidR="00C13C14" w:rsidRPr="00CC3D05" w:rsidRDefault="00C13C14" w:rsidP="00CC3D05">
      <w:pPr>
        <w:suppressAutoHyphens/>
        <w:spacing w:line="276" w:lineRule="auto"/>
        <w:rPr>
          <w:sz w:val="20"/>
          <w:szCs w:val="20"/>
        </w:rPr>
      </w:pPr>
    </w:p>
    <w:p w:rsidR="00C13C14" w:rsidRPr="00CC3D05" w:rsidRDefault="00C13C14" w:rsidP="00CC3D05">
      <w:pPr>
        <w:suppressAutoHyphens/>
        <w:autoSpaceDE w:val="0"/>
        <w:autoSpaceDN w:val="0"/>
        <w:adjustRightInd w:val="0"/>
        <w:spacing w:line="276" w:lineRule="auto"/>
        <w:jc w:val="both"/>
        <w:rPr>
          <w:i/>
          <w:sz w:val="20"/>
          <w:szCs w:val="20"/>
        </w:rPr>
      </w:pPr>
      <w:r w:rsidRPr="00CC3D05">
        <w:rPr>
          <w:i/>
          <w:sz w:val="20"/>
          <w:szCs w:val="20"/>
        </w:rPr>
        <w:t xml:space="preserve">Если </w:t>
      </w:r>
      <w:r w:rsidR="00CC3D05" w:rsidRPr="00CC3D05">
        <w:rPr>
          <w:i/>
          <w:sz w:val="20"/>
          <w:szCs w:val="20"/>
        </w:rPr>
        <w:t>стоимость договора, предложенная Участником Процедуры закупки,</w:t>
      </w:r>
      <w:r w:rsidRPr="00CC3D05">
        <w:rPr>
          <w:i/>
          <w:sz w:val="20"/>
          <w:szCs w:val="20"/>
        </w:rPr>
        <w:t xml:space="preserve"> обозначена и прописью</w:t>
      </w:r>
      <w:r w:rsidR="00CC3D05">
        <w:rPr>
          <w:i/>
          <w:sz w:val="20"/>
          <w:szCs w:val="20"/>
        </w:rPr>
        <w:t>,</w:t>
      </w:r>
      <w:r w:rsidRPr="00CC3D05">
        <w:rPr>
          <w:i/>
          <w:sz w:val="20"/>
          <w:szCs w:val="20"/>
        </w:rPr>
        <w:t xml:space="preserve"> и цифрами, то в случае разногласия между этими обозначениями</w:t>
      </w:r>
      <w:r w:rsidR="00CC3D05" w:rsidRPr="00CC3D05">
        <w:rPr>
          <w:i/>
          <w:sz w:val="20"/>
          <w:szCs w:val="20"/>
        </w:rPr>
        <w:t>,</w:t>
      </w:r>
      <w:r w:rsidRPr="00CC3D05">
        <w:rPr>
          <w:i/>
          <w:sz w:val="20"/>
          <w:szCs w:val="20"/>
        </w:rPr>
        <w:t xml:space="preserve"> </w:t>
      </w:r>
      <w:r w:rsidR="00CC3D05" w:rsidRPr="00CC3D05">
        <w:rPr>
          <w:i/>
          <w:sz w:val="20"/>
          <w:szCs w:val="20"/>
        </w:rPr>
        <w:t>предложенной Участником ценой признается</w:t>
      </w:r>
      <w:r w:rsidRPr="00CC3D05">
        <w:rPr>
          <w:i/>
          <w:sz w:val="20"/>
          <w:szCs w:val="20"/>
        </w:rPr>
        <w:t xml:space="preserve"> сумм</w:t>
      </w:r>
      <w:r w:rsidR="00CC3D05" w:rsidRPr="00CC3D05">
        <w:rPr>
          <w:i/>
          <w:sz w:val="20"/>
          <w:szCs w:val="20"/>
        </w:rPr>
        <w:t>а</w:t>
      </w:r>
      <w:r w:rsidRPr="00CC3D05">
        <w:rPr>
          <w:i/>
          <w:sz w:val="20"/>
          <w:szCs w:val="20"/>
        </w:rPr>
        <w:t xml:space="preserve">, </w:t>
      </w:r>
      <w:r w:rsidR="00CC3D05" w:rsidRPr="00CC3D05">
        <w:rPr>
          <w:i/>
          <w:sz w:val="20"/>
          <w:szCs w:val="20"/>
        </w:rPr>
        <w:t>указанная</w:t>
      </w:r>
      <w:r w:rsidRPr="00CC3D05">
        <w:rPr>
          <w:i/>
          <w:sz w:val="20"/>
          <w:szCs w:val="20"/>
        </w:rPr>
        <w:t xml:space="preserve"> прописью.</w:t>
      </w:r>
    </w:p>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105A23" w:rsidRDefault="00105A23" w:rsidP="00B424F4"/>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A94313" w:rsidRPr="00CE6310" w:rsidRDefault="00A94313" w:rsidP="00B424F4">
      <w:pPr>
        <w:rPr>
          <w:sz w:val="12"/>
          <w:szCs w:val="12"/>
        </w:rPr>
      </w:pPr>
    </w:p>
    <w:tbl>
      <w:tblPr>
        <w:tblStyle w:val="101"/>
        <w:tblW w:w="13041" w:type="dxa"/>
        <w:tblInd w:w="108" w:type="dxa"/>
        <w:tblLayout w:type="fixed"/>
        <w:tblLook w:val="04A0" w:firstRow="1" w:lastRow="0" w:firstColumn="1" w:lastColumn="0" w:noHBand="0" w:noVBand="1"/>
      </w:tblPr>
      <w:tblGrid>
        <w:gridCol w:w="567"/>
        <w:gridCol w:w="6377"/>
        <w:gridCol w:w="1702"/>
        <w:gridCol w:w="1277"/>
        <w:gridCol w:w="3118"/>
      </w:tblGrid>
      <w:tr w:rsidR="002C3D43" w:rsidRPr="00222F4E" w:rsidTr="004A6FD6">
        <w:tc>
          <w:tcPr>
            <w:tcW w:w="567" w:type="dxa"/>
            <w:vMerge w:val="restart"/>
          </w:tcPr>
          <w:p w:rsidR="002C3D43" w:rsidRPr="00222F4E" w:rsidRDefault="002C3D43" w:rsidP="00980125">
            <w:pPr>
              <w:jc w:val="center"/>
              <w:rPr>
                <w:rFonts w:ascii="Times New Roman" w:hAnsi="Times New Roman" w:cs="Times New Roman"/>
                <w:b/>
              </w:rPr>
            </w:pPr>
            <w:bookmarkStart w:id="51" w:name="_Toc403472591"/>
            <w:r w:rsidRPr="00222F4E">
              <w:rPr>
                <w:rFonts w:ascii="Times New Roman" w:hAnsi="Times New Roman" w:cs="Times New Roman"/>
                <w:b/>
              </w:rPr>
              <w:t>№</w:t>
            </w:r>
          </w:p>
          <w:p w:rsidR="002C3D43" w:rsidRPr="00222F4E" w:rsidRDefault="002C3D43" w:rsidP="00980125">
            <w:pPr>
              <w:jc w:val="center"/>
              <w:rPr>
                <w:rFonts w:ascii="Times New Roman" w:hAnsi="Times New Roman" w:cs="Times New Roman"/>
                <w:b/>
              </w:rPr>
            </w:pPr>
            <w:r w:rsidRPr="00222F4E">
              <w:rPr>
                <w:rFonts w:ascii="Times New Roman" w:hAnsi="Times New Roman" w:cs="Times New Roman"/>
                <w:b/>
              </w:rPr>
              <w:t>п/п</w:t>
            </w:r>
          </w:p>
        </w:tc>
        <w:tc>
          <w:tcPr>
            <w:tcW w:w="6377" w:type="dxa"/>
            <w:vMerge w:val="restart"/>
          </w:tcPr>
          <w:p w:rsidR="002C3D43" w:rsidRDefault="002C3D43" w:rsidP="00980125">
            <w:pPr>
              <w:jc w:val="center"/>
              <w:rPr>
                <w:rFonts w:ascii="Times New Roman" w:hAnsi="Times New Roman" w:cs="Times New Roman"/>
                <w:b/>
              </w:rPr>
            </w:pPr>
          </w:p>
          <w:p w:rsidR="002C3D43" w:rsidRPr="00222F4E" w:rsidRDefault="002C3D43" w:rsidP="00980125">
            <w:pPr>
              <w:jc w:val="center"/>
              <w:rPr>
                <w:rFonts w:ascii="Times New Roman" w:hAnsi="Times New Roman" w:cs="Times New Roman"/>
                <w:b/>
              </w:rPr>
            </w:pPr>
            <w:r>
              <w:rPr>
                <w:rFonts w:ascii="Times New Roman" w:hAnsi="Times New Roman" w:cs="Times New Roman"/>
                <w:b/>
              </w:rPr>
              <w:t>Наименование работ</w:t>
            </w:r>
          </w:p>
        </w:tc>
        <w:tc>
          <w:tcPr>
            <w:tcW w:w="1702" w:type="dxa"/>
            <w:vMerge w:val="restart"/>
          </w:tcPr>
          <w:p w:rsidR="002C3D43" w:rsidRDefault="002C3D43" w:rsidP="00980125">
            <w:pPr>
              <w:jc w:val="center"/>
              <w:rPr>
                <w:rFonts w:ascii="Times New Roman" w:hAnsi="Times New Roman" w:cs="Times New Roman"/>
                <w:b/>
              </w:rPr>
            </w:pPr>
          </w:p>
          <w:p w:rsidR="002C3D43" w:rsidRDefault="002C3D43" w:rsidP="00980125">
            <w:pPr>
              <w:jc w:val="center"/>
              <w:rPr>
                <w:b/>
              </w:rPr>
            </w:pPr>
            <w:r w:rsidRPr="002C3D43">
              <w:rPr>
                <w:rFonts w:ascii="Times New Roman" w:hAnsi="Times New Roman" w:cs="Times New Roman"/>
                <w:b/>
              </w:rPr>
              <w:t>Ед. измерения</w:t>
            </w:r>
          </w:p>
        </w:tc>
        <w:tc>
          <w:tcPr>
            <w:tcW w:w="1277" w:type="dxa"/>
            <w:vMerge w:val="restart"/>
          </w:tcPr>
          <w:p w:rsidR="002C3D43" w:rsidRDefault="002C3D43" w:rsidP="00980125">
            <w:pPr>
              <w:jc w:val="center"/>
              <w:rPr>
                <w:rFonts w:ascii="Times New Roman" w:hAnsi="Times New Roman" w:cs="Times New Roman"/>
                <w:b/>
              </w:rPr>
            </w:pPr>
          </w:p>
          <w:p w:rsidR="002C3D43" w:rsidRDefault="002C3D43" w:rsidP="00980125">
            <w:pPr>
              <w:jc w:val="center"/>
              <w:rPr>
                <w:b/>
              </w:rPr>
            </w:pPr>
            <w:r w:rsidRPr="002C3D43">
              <w:rPr>
                <w:rFonts w:ascii="Times New Roman" w:hAnsi="Times New Roman" w:cs="Times New Roman"/>
                <w:b/>
              </w:rPr>
              <w:t>Кол-во</w:t>
            </w:r>
          </w:p>
        </w:tc>
        <w:tc>
          <w:tcPr>
            <w:tcW w:w="3118" w:type="dxa"/>
          </w:tcPr>
          <w:p w:rsidR="002C3D43" w:rsidRPr="00222F4E" w:rsidRDefault="002C3D43" w:rsidP="00980125">
            <w:pPr>
              <w:jc w:val="center"/>
              <w:rPr>
                <w:rFonts w:ascii="Times New Roman" w:hAnsi="Times New Roman" w:cs="Times New Roman"/>
                <w:b/>
              </w:rPr>
            </w:pPr>
            <w:r>
              <w:rPr>
                <w:rFonts w:ascii="Times New Roman" w:hAnsi="Times New Roman" w:cs="Times New Roman"/>
                <w:b/>
              </w:rPr>
              <w:t>Предложение о цене договора Участника Процедуры закупки</w:t>
            </w:r>
            <w:r w:rsidR="00733D2B">
              <w:rPr>
                <w:rFonts w:ascii="Times New Roman" w:hAnsi="Times New Roman" w:cs="Times New Roman"/>
                <w:b/>
              </w:rPr>
              <w:t>*</w:t>
            </w:r>
          </w:p>
        </w:tc>
      </w:tr>
      <w:tr w:rsidR="005B58C4" w:rsidRPr="00222F4E" w:rsidTr="004A6FD6">
        <w:tc>
          <w:tcPr>
            <w:tcW w:w="567" w:type="dxa"/>
            <w:vMerge/>
          </w:tcPr>
          <w:p w:rsidR="005B58C4" w:rsidRPr="00222F4E" w:rsidRDefault="005B58C4" w:rsidP="00980125">
            <w:pPr>
              <w:rPr>
                <w:rFonts w:ascii="Times New Roman" w:hAnsi="Times New Roman" w:cs="Times New Roman"/>
                <w:b/>
              </w:rPr>
            </w:pPr>
          </w:p>
        </w:tc>
        <w:tc>
          <w:tcPr>
            <w:tcW w:w="6377" w:type="dxa"/>
            <w:vMerge/>
          </w:tcPr>
          <w:p w:rsidR="005B58C4" w:rsidRPr="00222F4E" w:rsidRDefault="005B58C4" w:rsidP="00980125">
            <w:pPr>
              <w:rPr>
                <w:rFonts w:ascii="Times New Roman" w:hAnsi="Times New Roman" w:cs="Times New Roman"/>
                <w:b/>
              </w:rPr>
            </w:pPr>
          </w:p>
        </w:tc>
        <w:tc>
          <w:tcPr>
            <w:tcW w:w="1702" w:type="dxa"/>
            <w:vMerge/>
          </w:tcPr>
          <w:p w:rsidR="005B58C4" w:rsidRPr="00222F4E" w:rsidRDefault="005B58C4" w:rsidP="00980125">
            <w:pPr>
              <w:jc w:val="center"/>
              <w:rPr>
                <w:b/>
              </w:rPr>
            </w:pPr>
          </w:p>
        </w:tc>
        <w:tc>
          <w:tcPr>
            <w:tcW w:w="1277" w:type="dxa"/>
            <w:vMerge/>
          </w:tcPr>
          <w:p w:rsidR="005B58C4" w:rsidRPr="00222F4E" w:rsidRDefault="005B58C4" w:rsidP="00980125">
            <w:pPr>
              <w:jc w:val="center"/>
              <w:rPr>
                <w:b/>
              </w:rPr>
            </w:pPr>
          </w:p>
        </w:tc>
        <w:tc>
          <w:tcPr>
            <w:tcW w:w="3118" w:type="dxa"/>
            <w:vAlign w:val="center"/>
          </w:tcPr>
          <w:p w:rsidR="005B58C4" w:rsidRPr="00222F4E" w:rsidRDefault="005B58C4" w:rsidP="00980125">
            <w:pPr>
              <w:jc w:val="center"/>
              <w:rPr>
                <w:rFonts w:ascii="Times New Roman" w:hAnsi="Times New Roman" w:cs="Times New Roman"/>
                <w:b/>
              </w:rPr>
            </w:pPr>
            <w:r w:rsidRPr="00222F4E">
              <w:rPr>
                <w:rFonts w:ascii="Times New Roman" w:hAnsi="Times New Roman" w:cs="Times New Roman"/>
                <w:b/>
              </w:rPr>
              <w:t>Без НДС</w:t>
            </w:r>
            <w:r>
              <w:rPr>
                <w:rFonts w:ascii="Times New Roman" w:hAnsi="Times New Roman" w:cs="Times New Roman"/>
                <w:b/>
              </w:rPr>
              <w:t>, руб.</w:t>
            </w:r>
          </w:p>
        </w:tc>
      </w:tr>
      <w:tr w:rsidR="005B58C4" w:rsidRPr="00222F4E" w:rsidTr="004A6FD6">
        <w:tc>
          <w:tcPr>
            <w:tcW w:w="567" w:type="dxa"/>
          </w:tcPr>
          <w:p w:rsidR="005B58C4" w:rsidRPr="00222F4E" w:rsidRDefault="005B58C4" w:rsidP="00980125">
            <w:pPr>
              <w:jc w:val="center"/>
              <w:rPr>
                <w:rFonts w:ascii="Times New Roman" w:hAnsi="Times New Roman" w:cs="Times New Roman"/>
              </w:rPr>
            </w:pPr>
            <w:r w:rsidRPr="00222F4E">
              <w:rPr>
                <w:rFonts w:ascii="Times New Roman" w:hAnsi="Times New Roman" w:cs="Times New Roman"/>
              </w:rPr>
              <w:t>1</w:t>
            </w:r>
          </w:p>
        </w:tc>
        <w:tc>
          <w:tcPr>
            <w:tcW w:w="6377" w:type="dxa"/>
          </w:tcPr>
          <w:p w:rsidR="005B58C4" w:rsidRPr="00222F4E" w:rsidRDefault="005B58C4" w:rsidP="00980125">
            <w:pPr>
              <w:jc w:val="center"/>
              <w:rPr>
                <w:rFonts w:ascii="Times New Roman" w:hAnsi="Times New Roman" w:cs="Times New Roman"/>
              </w:rPr>
            </w:pPr>
            <w:r w:rsidRPr="00222F4E">
              <w:rPr>
                <w:rFonts w:ascii="Times New Roman" w:hAnsi="Times New Roman" w:cs="Times New Roman"/>
              </w:rPr>
              <w:t>2</w:t>
            </w:r>
          </w:p>
        </w:tc>
        <w:tc>
          <w:tcPr>
            <w:tcW w:w="1702" w:type="dxa"/>
          </w:tcPr>
          <w:p w:rsidR="005B58C4" w:rsidRPr="00222F4E" w:rsidRDefault="005B58C4" w:rsidP="00980125">
            <w:pPr>
              <w:jc w:val="center"/>
            </w:pPr>
            <w:r w:rsidRPr="00222F4E">
              <w:rPr>
                <w:rFonts w:ascii="Times New Roman" w:hAnsi="Times New Roman" w:cs="Times New Roman"/>
              </w:rPr>
              <w:t>3</w:t>
            </w:r>
          </w:p>
        </w:tc>
        <w:tc>
          <w:tcPr>
            <w:tcW w:w="1277" w:type="dxa"/>
          </w:tcPr>
          <w:p w:rsidR="005B58C4" w:rsidRPr="00222F4E" w:rsidRDefault="005B58C4" w:rsidP="00980125">
            <w:pPr>
              <w:jc w:val="center"/>
            </w:pPr>
            <w:r w:rsidRPr="00222F4E">
              <w:rPr>
                <w:rFonts w:ascii="Times New Roman" w:hAnsi="Times New Roman" w:cs="Times New Roman"/>
              </w:rPr>
              <w:t>4</w:t>
            </w:r>
          </w:p>
        </w:tc>
        <w:tc>
          <w:tcPr>
            <w:tcW w:w="3118" w:type="dxa"/>
          </w:tcPr>
          <w:p w:rsidR="005B58C4" w:rsidRPr="00222F4E" w:rsidRDefault="005B58C4" w:rsidP="00980125">
            <w:pPr>
              <w:jc w:val="center"/>
              <w:rPr>
                <w:rFonts w:ascii="Times New Roman" w:hAnsi="Times New Roman" w:cs="Times New Roman"/>
              </w:rPr>
            </w:pPr>
            <w:r w:rsidRPr="00222F4E">
              <w:rPr>
                <w:rFonts w:ascii="Times New Roman" w:hAnsi="Times New Roman" w:cs="Times New Roman"/>
              </w:rPr>
              <w:t>5</w:t>
            </w:r>
          </w:p>
        </w:tc>
      </w:tr>
      <w:tr w:rsidR="00CE6310" w:rsidRPr="00222F4E" w:rsidTr="004A6FD6">
        <w:trPr>
          <w:trHeight w:val="455"/>
        </w:trPr>
        <w:tc>
          <w:tcPr>
            <w:tcW w:w="567" w:type="dxa"/>
            <w:vAlign w:val="center"/>
          </w:tcPr>
          <w:p w:rsidR="00CE6310" w:rsidRPr="00CE6310" w:rsidRDefault="00CE6310" w:rsidP="004A6FD6">
            <w:pPr>
              <w:jc w:val="center"/>
              <w:rPr>
                <w:rFonts w:ascii="Times New Roman" w:hAnsi="Times New Roman" w:cs="Times New Roman"/>
              </w:rPr>
            </w:pPr>
            <w:r w:rsidRPr="00CE6310">
              <w:rPr>
                <w:rFonts w:ascii="Times New Roman" w:hAnsi="Times New Roman" w:cs="Times New Roman"/>
              </w:rPr>
              <w:t>1</w:t>
            </w:r>
          </w:p>
        </w:tc>
        <w:tc>
          <w:tcPr>
            <w:tcW w:w="6377" w:type="dxa"/>
            <w:vAlign w:val="center"/>
          </w:tcPr>
          <w:p w:rsidR="00CE6310" w:rsidRPr="004A6FD6" w:rsidRDefault="00CE6310" w:rsidP="004A6FD6">
            <w:pPr>
              <w:spacing w:line="276" w:lineRule="auto"/>
            </w:pPr>
            <w:r w:rsidRPr="00CE6310">
              <w:rPr>
                <w:rFonts w:ascii="Times New Roman" w:hAnsi="Times New Roman" w:cs="Times New Roman"/>
              </w:rPr>
              <w:t>Выполнение инженерно-геодезических изысканий</w:t>
            </w:r>
          </w:p>
        </w:tc>
        <w:tc>
          <w:tcPr>
            <w:tcW w:w="1702" w:type="dxa"/>
            <w:vAlign w:val="center"/>
          </w:tcPr>
          <w:p w:rsidR="00CE6310" w:rsidRPr="00635EC6" w:rsidRDefault="00612D40" w:rsidP="004A6FD6">
            <w:pPr>
              <w:jc w:val="center"/>
            </w:pPr>
            <w:r w:rsidRPr="00635EC6">
              <w:rPr>
                <w:rFonts w:ascii="Times New Roman" w:hAnsi="Times New Roman" w:cs="Times New Roman"/>
              </w:rPr>
              <w:t>комплекс</w:t>
            </w:r>
          </w:p>
        </w:tc>
        <w:tc>
          <w:tcPr>
            <w:tcW w:w="1277" w:type="dxa"/>
            <w:vAlign w:val="center"/>
          </w:tcPr>
          <w:p w:rsidR="00CE6310" w:rsidRPr="00635EC6" w:rsidRDefault="00612D40" w:rsidP="004A6FD6">
            <w:pPr>
              <w:jc w:val="center"/>
              <w:rPr>
                <w:color w:val="000000"/>
              </w:rPr>
            </w:pPr>
            <w:r w:rsidRPr="00635EC6">
              <w:rPr>
                <w:rFonts w:ascii="Times New Roman" w:hAnsi="Times New Roman" w:cs="Times New Roman"/>
                <w:color w:val="000000"/>
              </w:rPr>
              <w:t>1</w:t>
            </w:r>
          </w:p>
        </w:tc>
        <w:tc>
          <w:tcPr>
            <w:tcW w:w="3118" w:type="dxa"/>
            <w:vAlign w:val="center"/>
          </w:tcPr>
          <w:p w:rsidR="00CE6310" w:rsidRPr="00222F4E" w:rsidRDefault="00CE6310" w:rsidP="004A6FD6">
            <w:pPr>
              <w:jc w:val="center"/>
              <w:rPr>
                <w:color w:val="000000"/>
              </w:rPr>
            </w:pPr>
          </w:p>
        </w:tc>
      </w:tr>
      <w:tr w:rsidR="005B58C4" w:rsidRPr="00222F4E" w:rsidTr="004A6FD6">
        <w:trPr>
          <w:trHeight w:val="455"/>
        </w:trPr>
        <w:tc>
          <w:tcPr>
            <w:tcW w:w="567" w:type="dxa"/>
            <w:vAlign w:val="center"/>
          </w:tcPr>
          <w:p w:rsidR="005B58C4" w:rsidRPr="002C3D43" w:rsidRDefault="00CE6310" w:rsidP="006879C3">
            <w:pPr>
              <w:jc w:val="center"/>
              <w:rPr>
                <w:rFonts w:ascii="Times New Roman" w:hAnsi="Times New Roman" w:cs="Times New Roman"/>
              </w:rPr>
            </w:pPr>
            <w:r>
              <w:rPr>
                <w:rFonts w:ascii="Times New Roman" w:hAnsi="Times New Roman" w:cs="Times New Roman"/>
              </w:rPr>
              <w:t>2</w:t>
            </w:r>
          </w:p>
        </w:tc>
        <w:tc>
          <w:tcPr>
            <w:tcW w:w="6377" w:type="dxa"/>
            <w:vAlign w:val="center"/>
          </w:tcPr>
          <w:p w:rsidR="005B58C4" w:rsidRPr="004A6FD6" w:rsidRDefault="00CC3D05" w:rsidP="004A6FD6">
            <w:pPr>
              <w:spacing w:line="276" w:lineRule="auto"/>
              <w:rPr>
                <w:rFonts w:ascii="Times New Roman" w:hAnsi="Times New Roman" w:cs="Times New Roman"/>
              </w:rPr>
            </w:pPr>
            <w:r>
              <w:rPr>
                <w:rFonts w:ascii="Times New Roman" w:hAnsi="Times New Roman" w:cs="Times New Roman"/>
              </w:rPr>
              <w:t>Подготовка</w:t>
            </w:r>
            <w:r w:rsidR="00545144" w:rsidRPr="004A6FD6">
              <w:rPr>
                <w:rFonts w:ascii="Times New Roman" w:hAnsi="Times New Roman" w:cs="Times New Roman"/>
              </w:rPr>
              <w:t xml:space="preserve"> рабочей документации</w:t>
            </w:r>
          </w:p>
        </w:tc>
        <w:tc>
          <w:tcPr>
            <w:tcW w:w="1702" w:type="dxa"/>
            <w:vAlign w:val="center"/>
          </w:tcPr>
          <w:p w:rsidR="005B58C4" w:rsidRPr="00635EC6" w:rsidRDefault="005B58C4" w:rsidP="004A6FD6">
            <w:pPr>
              <w:jc w:val="center"/>
              <w:rPr>
                <w:color w:val="000000"/>
              </w:rPr>
            </w:pPr>
            <w:r w:rsidRPr="00635EC6">
              <w:rPr>
                <w:rFonts w:ascii="Times New Roman" w:hAnsi="Times New Roman" w:cs="Times New Roman"/>
              </w:rPr>
              <w:t>комплекс</w:t>
            </w:r>
          </w:p>
        </w:tc>
        <w:tc>
          <w:tcPr>
            <w:tcW w:w="1277" w:type="dxa"/>
            <w:vAlign w:val="center"/>
          </w:tcPr>
          <w:p w:rsidR="005B58C4" w:rsidRPr="00635EC6" w:rsidRDefault="005B58C4" w:rsidP="004A6FD6">
            <w:pPr>
              <w:jc w:val="center"/>
              <w:rPr>
                <w:rFonts w:ascii="Times New Roman" w:hAnsi="Times New Roman" w:cs="Times New Roman"/>
                <w:color w:val="000000"/>
              </w:rPr>
            </w:pPr>
            <w:r w:rsidRPr="00635EC6">
              <w:rPr>
                <w:rFonts w:ascii="Times New Roman" w:hAnsi="Times New Roman" w:cs="Times New Roman"/>
                <w:color w:val="000000"/>
              </w:rPr>
              <w:t>1</w:t>
            </w:r>
          </w:p>
        </w:tc>
        <w:tc>
          <w:tcPr>
            <w:tcW w:w="3118" w:type="dxa"/>
            <w:vAlign w:val="center"/>
          </w:tcPr>
          <w:p w:rsidR="005B58C4" w:rsidRPr="00222F4E" w:rsidRDefault="005B58C4" w:rsidP="004A6FD6">
            <w:pPr>
              <w:jc w:val="center"/>
              <w:rPr>
                <w:rFonts w:ascii="Times New Roman" w:hAnsi="Times New Roman" w:cs="Times New Roman"/>
                <w:color w:val="000000"/>
              </w:rPr>
            </w:pPr>
          </w:p>
        </w:tc>
      </w:tr>
      <w:tr w:rsidR="005B58C4" w:rsidRPr="00222F4E" w:rsidTr="004A6FD6">
        <w:trPr>
          <w:trHeight w:val="566"/>
        </w:trPr>
        <w:tc>
          <w:tcPr>
            <w:tcW w:w="567" w:type="dxa"/>
            <w:vAlign w:val="center"/>
          </w:tcPr>
          <w:p w:rsidR="005B58C4" w:rsidRPr="00222F4E" w:rsidRDefault="00CE6310" w:rsidP="004A6FD6">
            <w:pPr>
              <w:jc w:val="center"/>
            </w:pPr>
            <w:r>
              <w:rPr>
                <w:rFonts w:ascii="Times New Roman" w:hAnsi="Times New Roman" w:cs="Times New Roman"/>
              </w:rPr>
              <w:t>3</w:t>
            </w:r>
          </w:p>
        </w:tc>
        <w:tc>
          <w:tcPr>
            <w:tcW w:w="6377" w:type="dxa"/>
            <w:vAlign w:val="center"/>
          </w:tcPr>
          <w:p w:rsidR="005B58C4" w:rsidRPr="004A6FD6" w:rsidRDefault="00CC3D05" w:rsidP="004A6FD6">
            <w:pPr>
              <w:spacing w:line="276" w:lineRule="auto"/>
              <w:rPr>
                <w:rFonts w:ascii="Times New Roman" w:hAnsi="Times New Roman" w:cs="Times New Roman"/>
              </w:rPr>
            </w:pPr>
            <w:r>
              <w:rPr>
                <w:rFonts w:ascii="Times New Roman" w:hAnsi="Times New Roman" w:cs="Times New Roman"/>
              </w:rPr>
              <w:t>М</w:t>
            </w:r>
            <w:r w:rsidRPr="00CC3D05">
              <w:rPr>
                <w:rFonts w:ascii="Times New Roman" w:hAnsi="Times New Roman" w:cs="Times New Roman"/>
              </w:rPr>
              <w:t>онтаж систем освещения и видеонаблюдения территории</w:t>
            </w:r>
          </w:p>
        </w:tc>
        <w:tc>
          <w:tcPr>
            <w:tcW w:w="1702" w:type="dxa"/>
            <w:vAlign w:val="center"/>
          </w:tcPr>
          <w:p w:rsidR="005B58C4" w:rsidRPr="00635EC6" w:rsidRDefault="005B58C4" w:rsidP="004A6FD6">
            <w:pPr>
              <w:jc w:val="center"/>
              <w:rPr>
                <w:color w:val="000000"/>
              </w:rPr>
            </w:pPr>
            <w:r w:rsidRPr="00635EC6">
              <w:rPr>
                <w:rFonts w:ascii="Times New Roman" w:hAnsi="Times New Roman" w:cs="Times New Roman"/>
              </w:rPr>
              <w:t>комплекс</w:t>
            </w:r>
          </w:p>
        </w:tc>
        <w:tc>
          <w:tcPr>
            <w:tcW w:w="1277" w:type="dxa"/>
            <w:vAlign w:val="center"/>
          </w:tcPr>
          <w:p w:rsidR="005B58C4" w:rsidRPr="00635EC6" w:rsidRDefault="005B58C4" w:rsidP="004A6FD6">
            <w:pPr>
              <w:jc w:val="center"/>
              <w:rPr>
                <w:color w:val="000000"/>
              </w:rPr>
            </w:pPr>
            <w:r w:rsidRPr="00635EC6">
              <w:rPr>
                <w:rFonts w:ascii="Times New Roman" w:hAnsi="Times New Roman" w:cs="Times New Roman"/>
                <w:color w:val="000000"/>
              </w:rPr>
              <w:t>1</w:t>
            </w:r>
          </w:p>
        </w:tc>
        <w:tc>
          <w:tcPr>
            <w:tcW w:w="3118" w:type="dxa"/>
            <w:vAlign w:val="center"/>
          </w:tcPr>
          <w:p w:rsidR="005B58C4" w:rsidRPr="00222F4E" w:rsidRDefault="005B58C4" w:rsidP="004A6FD6">
            <w:pPr>
              <w:jc w:val="center"/>
              <w:rPr>
                <w:color w:val="000000"/>
              </w:rPr>
            </w:pPr>
          </w:p>
        </w:tc>
      </w:tr>
      <w:tr w:rsidR="008422A9" w:rsidRPr="00222F4E" w:rsidTr="004A6FD6">
        <w:trPr>
          <w:trHeight w:val="566"/>
        </w:trPr>
        <w:tc>
          <w:tcPr>
            <w:tcW w:w="567" w:type="dxa"/>
            <w:vAlign w:val="center"/>
          </w:tcPr>
          <w:p w:rsidR="008422A9" w:rsidRPr="008422A9" w:rsidRDefault="008422A9" w:rsidP="004A6FD6">
            <w:pPr>
              <w:jc w:val="center"/>
              <w:rPr>
                <w:rFonts w:ascii="Times New Roman" w:hAnsi="Times New Roman" w:cs="Times New Roman"/>
              </w:rPr>
            </w:pPr>
            <w:r w:rsidRPr="008422A9">
              <w:rPr>
                <w:rFonts w:ascii="Times New Roman" w:hAnsi="Times New Roman" w:cs="Times New Roman"/>
              </w:rPr>
              <w:t>4</w:t>
            </w:r>
          </w:p>
        </w:tc>
        <w:tc>
          <w:tcPr>
            <w:tcW w:w="6377" w:type="dxa"/>
            <w:vAlign w:val="center"/>
          </w:tcPr>
          <w:p w:rsidR="008422A9" w:rsidRPr="004A6FD6" w:rsidRDefault="00CC3D05" w:rsidP="004A6FD6">
            <w:pPr>
              <w:spacing w:line="276" w:lineRule="auto"/>
            </w:pPr>
            <w:r>
              <w:rPr>
                <w:rFonts w:ascii="Times New Roman" w:hAnsi="Times New Roman" w:cs="Times New Roman"/>
              </w:rPr>
              <w:t>П</w:t>
            </w:r>
            <w:r w:rsidRPr="00CC3D05">
              <w:rPr>
                <w:rFonts w:ascii="Times New Roman" w:hAnsi="Times New Roman" w:cs="Times New Roman"/>
              </w:rPr>
              <w:t>усконаладочные работы систем освещения и видеонаблюдения территории</w:t>
            </w:r>
          </w:p>
        </w:tc>
        <w:tc>
          <w:tcPr>
            <w:tcW w:w="1702" w:type="dxa"/>
            <w:vAlign w:val="center"/>
          </w:tcPr>
          <w:p w:rsidR="008422A9" w:rsidRPr="00635EC6" w:rsidRDefault="008422A9" w:rsidP="004A6FD6">
            <w:pPr>
              <w:jc w:val="center"/>
            </w:pPr>
            <w:r w:rsidRPr="00635EC6">
              <w:rPr>
                <w:rFonts w:ascii="Times New Roman" w:hAnsi="Times New Roman" w:cs="Times New Roman"/>
              </w:rPr>
              <w:t>комплекс</w:t>
            </w:r>
          </w:p>
        </w:tc>
        <w:tc>
          <w:tcPr>
            <w:tcW w:w="1277" w:type="dxa"/>
            <w:vAlign w:val="center"/>
          </w:tcPr>
          <w:p w:rsidR="008422A9" w:rsidRPr="00635EC6" w:rsidRDefault="008422A9" w:rsidP="004A6FD6">
            <w:pPr>
              <w:jc w:val="center"/>
              <w:rPr>
                <w:color w:val="000000"/>
              </w:rPr>
            </w:pPr>
            <w:r w:rsidRPr="00635EC6">
              <w:rPr>
                <w:rFonts w:ascii="Times New Roman" w:hAnsi="Times New Roman" w:cs="Times New Roman"/>
                <w:color w:val="000000"/>
              </w:rPr>
              <w:t>1</w:t>
            </w:r>
          </w:p>
        </w:tc>
        <w:tc>
          <w:tcPr>
            <w:tcW w:w="3118" w:type="dxa"/>
            <w:vAlign w:val="center"/>
          </w:tcPr>
          <w:p w:rsidR="008422A9" w:rsidRPr="00222F4E" w:rsidRDefault="008422A9" w:rsidP="004A6FD6">
            <w:pPr>
              <w:jc w:val="center"/>
              <w:rPr>
                <w:color w:val="000000"/>
              </w:rPr>
            </w:pPr>
          </w:p>
        </w:tc>
      </w:tr>
      <w:tr w:rsidR="00545144" w:rsidRPr="00222F4E" w:rsidTr="005B58C4">
        <w:trPr>
          <w:trHeight w:val="404"/>
        </w:trPr>
        <w:tc>
          <w:tcPr>
            <w:tcW w:w="567" w:type="dxa"/>
            <w:vAlign w:val="center"/>
          </w:tcPr>
          <w:p w:rsidR="00545144" w:rsidRPr="00BD5909" w:rsidRDefault="00545144" w:rsidP="008D6785">
            <w:pPr>
              <w:jc w:val="center"/>
              <w:rPr>
                <w:lang w:val="en-US"/>
              </w:rPr>
            </w:pPr>
          </w:p>
        </w:tc>
        <w:tc>
          <w:tcPr>
            <w:tcW w:w="9356" w:type="dxa"/>
            <w:gridSpan w:val="3"/>
            <w:vAlign w:val="center"/>
          </w:tcPr>
          <w:p w:rsidR="00545144" w:rsidRPr="005B58C4" w:rsidRDefault="00545144" w:rsidP="00943DB2">
            <w:pPr>
              <w:spacing w:line="276" w:lineRule="auto"/>
              <w:jc w:val="right"/>
              <w:rPr>
                <w:rFonts w:ascii="Times New Roman" w:hAnsi="Times New Roman" w:cs="Times New Roman"/>
              </w:rPr>
            </w:pPr>
            <w:r w:rsidRPr="00943DB2">
              <w:rPr>
                <w:rFonts w:ascii="Times New Roman" w:hAnsi="Times New Roman" w:cs="Times New Roman"/>
              </w:rPr>
              <w:t>И</w:t>
            </w:r>
            <w:r>
              <w:rPr>
                <w:rFonts w:ascii="Times New Roman" w:hAnsi="Times New Roman" w:cs="Times New Roman"/>
              </w:rPr>
              <w:t>того без НДС</w:t>
            </w:r>
          </w:p>
        </w:tc>
        <w:tc>
          <w:tcPr>
            <w:tcW w:w="3118" w:type="dxa"/>
          </w:tcPr>
          <w:p w:rsidR="00545144" w:rsidRPr="00222F4E" w:rsidRDefault="00545144" w:rsidP="00EA437B">
            <w:pPr>
              <w:jc w:val="center"/>
              <w:rPr>
                <w:color w:val="000000"/>
              </w:rPr>
            </w:pPr>
          </w:p>
        </w:tc>
      </w:tr>
      <w:tr w:rsidR="00545144" w:rsidRPr="00222F4E" w:rsidTr="005B58C4">
        <w:trPr>
          <w:trHeight w:val="404"/>
        </w:trPr>
        <w:tc>
          <w:tcPr>
            <w:tcW w:w="567" w:type="dxa"/>
            <w:vAlign w:val="center"/>
          </w:tcPr>
          <w:p w:rsidR="00545144" w:rsidRPr="00943DB2" w:rsidRDefault="00545144" w:rsidP="008D6785">
            <w:pPr>
              <w:jc w:val="center"/>
            </w:pPr>
          </w:p>
        </w:tc>
        <w:tc>
          <w:tcPr>
            <w:tcW w:w="9356" w:type="dxa"/>
            <w:gridSpan w:val="3"/>
            <w:vAlign w:val="center"/>
          </w:tcPr>
          <w:p w:rsidR="00545144" w:rsidRPr="005B58C4" w:rsidRDefault="00545144" w:rsidP="00CC3D05">
            <w:pPr>
              <w:spacing w:line="276" w:lineRule="auto"/>
              <w:jc w:val="right"/>
              <w:rPr>
                <w:rFonts w:ascii="Times New Roman" w:hAnsi="Times New Roman" w:cs="Times New Roman"/>
              </w:rPr>
            </w:pPr>
            <w:r w:rsidRPr="005B58C4">
              <w:rPr>
                <w:rFonts w:ascii="Times New Roman" w:hAnsi="Times New Roman" w:cs="Times New Roman"/>
              </w:rPr>
              <w:t xml:space="preserve">НДС </w:t>
            </w:r>
          </w:p>
        </w:tc>
        <w:tc>
          <w:tcPr>
            <w:tcW w:w="3118" w:type="dxa"/>
          </w:tcPr>
          <w:p w:rsidR="00545144" w:rsidRPr="00222F4E" w:rsidRDefault="00545144" w:rsidP="00EA437B">
            <w:pPr>
              <w:jc w:val="center"/>
              <w:rPr>
                <w:color w:val="000000"/>
              </w:rPr>
            </w:pPr>
          </w:p>
        </w:tc>
      </w:tr>
      <w:tr w:rsidR="00545144" w:rsidRPr="00222F4E" w:rsidTr="005B58C4">
        <w:trPr>
          <w:trHeight w:val="404"/>
        </w:trPr>
        <w:tc>
          <w:tcPr>
            <w:tcW w:w="567" w:type="dxa"/>
            <w:vAlign w:val="center"/>
          </w:tcPr>
          <w:p w:rsidR="00545144" w:rsidRPr="00943DB2" w:rsidRDefault="00545144" w:rsidP="008D6785">
            <w:pPr>
              <w:jc w:val="center"/>
            </w:pPr>
          </w:p>
        </w:tc>
        <w:tc>
          <w:tcPr>
            <w:tcW w:w="9356" w:type="dxa"/>
            <w:gridSpan w:val="3"/>
            <w:vAlign w:val="center"/>
          </w:tcPr>
          <w:p w:rsidR="00545144" w:rsidRPr="005B58C4" w:rsidRDefault="00545144" w:rsidP="00CC3D05">
            <w:pPr>
              <w:spacing w:line="276" w:lineRule="auto"/>
              <w:jc w:val="right"/>
            </w:pPr>
            <w:r w:rsidRPr="005B58C4">
              <w:rPr>
                <w:rFonts w:ascii="Times New Roman" w:hAnsi="Times New Roman" w:cs="Times New Roman"/>
              </w:rPr>
              <w:t>ВСЕГО с НДС</w:t>
            </w:r>
          </w:p>
        </w:tc>
        <w:tc>
          <w:tcPr>
            <w:tcW w:w="3118" w:type="dxa"/>
          </w:tcPr>
          <w:p w:rsidR="00545144" w:rsidRPr="00222F4E" w:rsidRDefault="00545144" w:rsidP="00EA437B">
            <w:pPr>
              <w:jc w:val="center"/>
              <w:rPr>
                <w:color w:val="000000"/>
              </w:rPr>
            </w:pPr>
          </w:p>
        </w:tc>
      </w:tr>
    </w:tbl>
    <w:p w:rsidR="0006392E" w:rsidRPr="00CE6310" w:rsidRDefault="0006392E" w:rsidP="0006392E">
      <w:pPr>
        <w:rPr>
          <w:sz w:val="12"/>
          <w:szCs w:val="12"/>
        </w:rPr>
      </w:pPr>
    </w:p>
    <w:p w:rsidR="0006392E" w:rsidRDefault="0006392E" w:rsidP="0006392E">
      <w:r>
        <w:t>Примечания:</w:t>
      </w:r>
    </w:p>
    <w:p w:rsidR="0006392E" w:rsidRDefault="0006392E" w:rsidP="0006392E">
      <w:pPr>
        <w:suppressAutoHyphens/>
        <w:jc w:val="both"/>
      </w:pPr>
      <w:r w:rsidRPr="006233AC">
        <w:t>* Предложение Участника Процедуры закупки не должно превышать начальной (максимальной) цены</w:t>
      </w:r>
      <w:r>
        <w:t>;</w:t>
      </w:r>
    </w:p>
    <w:p w:rsidR="00733D2B" w:rsidRDefault="00733D2B" w:rsidP="0006392E">
      <w:pPr>
        <w:suppressAutoHyphens/>
        <w:jc w:val="both"/>
      </w:pPr>
      <w:r w:rsidRPr="006233AC">
        <w:t>Предложен</w:t>
      </w:r>
      <w:r>
        <w:t xml:space="preserve">ие Участника Процедуры закупки </w:t>
      </w:r>
      <w:r w:rsidRPr="006233AC">
        <w:t>должно</w:t>
      </w:r>
      <w:r>
        <w:t xml:space="preserve"> соответствовать положениям пп.8 п. 8.1. ст. 8 «Информационная карта».  </w:t>
      </w:r>
    </w:p>
    <w:p w:rsidR="0006392E" w:rsidRDefault="0006392E" w:rsidP="0006392E">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p>
    <w:p w:rsidR="0006392E" w:rsidRPr="00137E9D" w:rsidRDefault="0006392E" w:rsidP="0006392E"/>
    <w:p w:rsidR="0006392E" w:rsidRPr="002440E8" w:rsidRDefault="0006392E" w:rsidP="0006392E">
      <w:r w:rsidRPr="002440E8">
        <w:t xml:space="preserve">_______________________ </w:t>
      </w:r>
      <w:r w:rsidRPr="002440E8">
        <w:tab/>
      </w:r>
      <w:r w:rsidRPr="002440E8">
        <w:tab/>
        <w:t xml:space="preserve">_______________________ </w:t>
      </w:r>
      <w:r w:rsidRPr="002440E8">
        <w:tab/>
      </w:r>
      <w:r w:rsidRPr="002440E8">
        <w:tab/>
        <w:t>/___________________/</w:t>
      </w:r>
    </w:p>
    <w:p w:rsidR="0006392E" w:rsidRPr="002440E8" w:rsidRDefault="0006392E" w:rsidP="0006392E">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6392E" w:rsidRPr="00733D2B" w:rsidRDefault="0006392E" w:rsidP="0006392E">
      <w:pPr>
        <w:rPr>
          <w:sz w:val="18"/>
          <w:szCs w:val="18"/>
        </w:rPr>
      </w:pPr>
      <w:r w:rsidRPr="00733D2B">
        <w:rPr>
          <w:sz w:val="18"/>
          <w:szCs w:val="18"/>
        </w:rPr>
        <w:t>М.П.</w:t>
      </w:r>
    </w:p>
    <w:p w:rsidR="00733D2B" w:rsidRDefault="00733D2B" w:rsidP="0006392E"/>
    <w:p w:rsidR="0006392E" w:rsidRDefault="0006392E" w:rsidP="0006392E">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06392E" w:rsidRDefault="0006392E" w:rsidP="0006392E">
      <w:r>
        <w:t xml:space="preserve">                                                           </w:t>
      </w:r>
      <w:r w:rsidRPr="002440E8">
        <w:t xml:space="preserve">(подпись) </w:t>
      </w:r>
      <w:r w:rsidRPr="002440E8">
        <w:tab/>
      </w:r>
      <w:r w:rsidRPr="002440E8">
        <w:tab/>
      </w:r>
      <w:r w:rsidRPr="002440E8">
        <w:tab/>
      </w:r>
      <w:r w:rsidRPr="002440E8">
        <w:tab/>
        <w:t>(ФИО)</w:t>
      </w:r>
    </w:p>
    <w:p w:rsidR="004B6249" w:rsidRPr="002440E8" w:rsidRDefault="00AE4DFE" w:rsidP="00DA2F9A">
      <w:pPr>
        <w:pStyle w:val="4"/>
        <w:suppressAutoHyphens/>
        <w:spacing w:before="0" w:after="0"/>
        <w:jc w:val="center"/>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E865C9" w:rsidRDefault="00E865C9" w:rsidP="00B424F4">
      <w:pPr>
        <w:pStyle w:val="4"/>
        <w:spacing w:before="0" w:after="0"/>
      </w:pPr>
      <w:bookmarkStart w:id="52" w:name="_Toc403472593"/>
    </w:p>
    <w:p w:rsidR="00A45122" w:rsidRDefault="00A45122" w:rsidP="00143B0C">
      <w:pPr>
        <w:pStyle w:val="4"/>
        <w:spacing w:before="0" w:after="0"/>
        <w:jc w:val="both"/>
      </w:pPr>
      <w:r w:rsidRPr="00C10001">
        <w:t>Таблица №</w:t>
      </w:r>
      <w:r w:rsidR="00A00A72">
        <w:t xml:space="preserve">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2"/>
    </w:p>
    <w:p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1699"/>
        <w:gridCol w:w="2695"/>
        <w:gridCol w:w="2124"/>
        <w:gridCol w:w="23"/>
        <w:gridCol w:w="1819"/>
        <w:gridCol w:w="11"/>
        <w:gridCol w:w="1548"/>
        <w:gridCol w:w="17"/>
        <w:gridCol w:w="2396"/>
        <w:gridCol w:w="2411"/>
      </w:tblGrid>
      <w:tr w:rsidR="005D7B3F" w:rsidRPr="00BA65FC" w:rsidTr="00984826">
        <w:trPr>
          <w:cantSplit/>
          <w:tblHeader/>
        </w:trPr>
        <w:tc>
          <w:tcPr>
            <w:tcW w:w="565"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0" w:type="dxa"/>
            <w:vAlign w:val="center"/>
          </w:tcPr>
          <w:p w:rsidR="00830E25" w:rsidRPr="00BA65FC" w:rsidRDefault="00830E25" w:rsidP="00B424F4">
            <w:pPr>
              <w:rPr>
                <w:b/>
                <w:i/>
                <w:snapToGrid w:val="0"/>
              </w:rPr>
            </w:pPr>
            <w:r w:rsidRPr="00BA65FC">
              <w:rPr>
                <w:b/>
                <w:i/>
                <w:snapToGrid w:val="0"/>
              </w:rPr>
              <w:t>Сроки выполнения</w:t>
            </w:r>
          </w:p>
        </w:tc>
        <w:tc>
          <w:tcPr>
            <w:tcW w:w="2696"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5" w:type="dxa"/>
            <w:vAlign w:val="center"/>
          </w:tcPr>
          <w:p w:rsidR="00830E25" w:rsidRPr="00BA65FC" w:rsidRDefault="0076240E" w:rsidP="00B424F4">
            <w:pPr>
              <w:rPr>
                <w:b/>
                <w:i/>
                <w:snapToGrid w:val="0"/>
              </w:rPr>
            </w:pPr>
            <w:r>
              <w:rPr>
                <w:b/>
                <w:i/>
                <w:snapToGrid w:val="0"/>
              </w:rPr>
              <w:t>Предмет договора, номер договора</w:t>
            </w:r>
          </w:p>
        </w:tc>
        <w:tc>
          <w:tcPr>
            <w:tcW w:w="1843" w:type="dxa"/>
            <w:gridSpan w:val="2"/>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gridSpan w:val="2"/>
            <w:vAlign w:val="center"/>
          </w:tcPr>
          <w:p w:rsidR="00830E25" w:rsidRPr="00BA65FC" w:rsidRDefault="0076240E" w:rsidP="0076240E">
            <w:pPr>
              <w:rPr>
                <w:b/>
                <w:i/>
                <w:snapToGrid w:val="0"/>
              </w:rPr>
            </w:pPr>
            <w:r>
              <w:rPr>
                <w:b/>
                <w:i/>
                <w:snapToGrid w:val="0"/>
              </w:rPr>
              <w:t>Цена договора</w:t>
            </w:r>
          </w:p>
        </w:tc>
        <w:tc>
          <w:tcPr>
            <w:tcW w:w="2409" w:type="dxa"/>
            <w:gridSpan w:val="2"/>
            <w:vAlign w:val="center"/>
          </w:tcPr>
          <w:p w:rsidR="00830E25" w:rsidRPr="00BA65FC" w:rsidRDefault="00830E25" w:rsidP="00B424F4">
            <w:pPr>
              <w:rPr>
                <w:b/>
                <w:i/>
                <w:snapToGrid w:val="0"/>
              </w:rPr>
            </w:pPr>
            <w:r w:rsidRPr="00BA65FC">
              <w:rPr>
                <w:b/>
                <w:i/>
                <w:snapToGrid w:val="0"/>
              </w:rPr>
              <w:t>Роль участия в проекте</w:t>
            </w:r>
          </w:p>
        </w:tc>
        <w:tc>
          <w:tcPr>
            <w:tcW w:w="2412"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984826">
        <w:trPr>
          <w:cantSplit/>
          <w:tblHeader/>
        </w:trPr>
        <w:tc>
          <w:tcPr>
            <w:tcW w:w="565" w:type="dxa"/>
          </w:tcPr>
          <w:p w:rsidR="005D47E7" w:rsidRPr="00F36F14" w:rsidRDefault="005D47E7" w:rsidP="00B424F4">
            <w:pPr>
              <w:rPr>
                <w:snapToGrid w:val="0"/>
              </w:rPr>
            </w:pPr>
          </w:p>
        </w:tc>
        <w:tc>
          <w:tcPr>
            <w:tcW w:w="1700" w:type="dxa"/>
          </w:tcPr>
          <w:p w:rsidR="005D47E7" w:rsidRPr="00943DB2" w:rsidRDefault="005D7B3F" w:rsidP="00B424F4">
            <w:pPr>
              <w:rPr>
                <w:snapToGrid w:val="0"/>
                <w:sz w:val="22"/>
                <w:szCs w:val="22"/>
              </w:rPr>
            </w:pPr>
            <w:r w:rsidRPr="00943DB2">
              <w:rPr>
                <w:snapToGrid w:val="0"/>
                <w:sz w:val="22"/>
                <w:szCs w:val="22"/>
              </w:rPr>
              <w:t>Дни, месяцы, даты</w:t>
            </w:r>
          </w:p>
        </w:tc>
        <w:tc>
          <w:tcPr>
            <w:tcW w:w="2696" w:type="dxa"/>
          </w:tcPr>
          <w:p w:rsidR="005D47E7" w:rsidRPr="00943DB2" w:rsidRDefault="00C10001" w:rsidP="00B424F4">
            <w:pPr>
              <w:rPr>
                <w:snapToGrid w:val="0"/>
                <w:sz w:val="22"/>
                <w:szCs w:val="22"/>
              </w:rPr>
            </w:pPr>
            <w:r w:rsidRPr="00943DB2">
              <w:rPr>
                <w:snapToGrid w:val="0"/>
                <w:sz w:val="22"/>
                <w:szCs w:val="22"/>
              </w:rPr>
              <w:t>Н</w:t>
            </w:r>
            <w:r w:rsidR="0095751E" w:rsidRPr="00943DB2">
              <w:rPr>
                <w:snapToGrid w:val="0"/>
                <w:sz w:val="22"/>
                <w:szCs w:val="22"/>
              </w:rPr>
              <w:t>аименование, адрес, контактное лицо с указанием должности, контактные телефоны</w:t>
            </w:r>
          </w:p>
        </w:tc>
        <w:tc>
          <w:tcPr>
            <w:tcW w:w="2125" w:type="dxa"/>
          </w:tcPr>
          <w:p w:rsidR="005D47E7" w:rsidRPr="00943DB2" w:rsidRDefault="00C10001" w:rsidP="004A6FD6">
            <w:pPr>
              <w:rPr>
                <w:snapToGrid w:val="0"/>
                <w:sz w:val="22"/>
                <w:szCs w:val="22"/>
              </w:rPr>
            </w:pPr>
            <w:r w:rsidRPr="00943DB2">
              <w:rPr>
                <w:snapToGrid w:val="0"/>
                <w:sz w:val="22"/>
                <w:szCs w:val="22"/>
              </w:rPr>
              <w:t>А</w:t>
            </w:r>
            <w:r w:rsidR="0095751E" w:rsidRPr="00943DB2">
              <w:rPr>
                <w:snapToGrid w:val="0"/>
                <w:sz w:val="22"/>
                <w:szCs w:val="22"/>
              </w:rPr>
              <w:t>дрес, краткое описание проекта</w:t>
            </w:r>
            <w:r w:rsidR="00E1164D" w:rsidRPr="00943DB2">
              <w:rPr>
                <w:snapToGrid w:val="0"/>
                <w:sz w:val="22"/>
                <w:szCs w:val="22"/>
              </w:rPr>
              <w:t xml:space="preserve"> </w:t>
            </w:r>
          </w:p>
        </w:tc>
        <w:tc>
          <w:tcPr>
            <w:tcW w:w="1843" w:type="dxa"/>
            <w:gridSpan w:val="2"/>
          </w:tcPr>
          <w:p w:rsidR="005D47E7" w:rsidRPr="00943DB2" w:rsidRDefault="0095751E" w:rsidP="00B424F4">
            <w:pPr>
              <w:rPr>
                <w:snapToGrid w:val="0"/>
                <w:sz w:val="22"/>
                <w:szCs w:val="22"/>
              </w:rPr>
            </w:pPr>
            <w:r w:rsidRPr="00943DB2">
              <w:rPr>
                <w:snapToGrid w:val="0"/>
                <w:sz w:val="22"/>
                <w:szCs w:val="22"/>
              </w:rPr>
              <w:t>Руб. с НДС</w:t>
            </w:r>
          </w:p>
        </w:tc>
        <w:tc>
          <w:tcPr>
            <w:tcW w:w="1559" w:type="dxa"/>
            <w:gridSpan w:val="2"/>
          </w:tcPr>
          <w:p w:rsidR="005D47E7" w:rsidRPr="00943DB2" w:rsidRDefault="0095751E" w:rsidP="00B424F4">
            <w:pPr>
              <w:rPr>
                <w:snapToGrid w:val="0"/>
                <w:sz w:val="22"/>
                <w:szCs w:val="22"/>
              </w:rPr>
            </w:pPr>
            <w:r w:rsidRPr="00943DB2">
              <w:rPr>
                <w:snapToGrid w:val="0"/>
                <w:sz w:val="22"/>
                <w:szCs w:val="22"/>
              </w:rPr>
              <w:t>Руб. с НДС</w:t>
            </w:r>
          </w:p>
        </w:tc>
        <w:tc>
          <w:tcPr>
            <w:tcW w:w="2409" w:type="dxa"/>
            <w:gridSpan w:val="2"/>
          </w:tcPr>
          <w:p w:rsidR="005D47E7" w:rsidRPr="00943DB2" w:rsidRDefault="00F21A0A" w:rsidP="00B424F4">
            <w:pPr>
              <w:rPr>
                <w:snapToGrid w:val="0"/>
                <w:sz w:val="22"/>
                <w:szCs w:val="22"/>
              </w:rPr>
            </w:pPr>
            <w:r w:rsidRPr="00943DB2">
              <w:rPr>
                <w:snapToGrid w:val="0"/>
                <w:sz w:val="22"/>
                <w:szCs w:val="22"/>
              </w:rPr>
              <w:t>Перечень выполняемых функций</w:t>
            </w:r>
          </w:p>
        </w:tc>
        <w:tc>
          <w:tcPr>
            <w:tcW w:w="2412" w:type="dxa"/>
          </w:tcPr>
          <w:p w:rsidR="005D47E7" w:rsidRPr="00943DB2" w:rsidRDefault="00F21A0A" w:rsidP="00B424F4">
            <w:pPr>
              <w:rPr>
                <w:snapToGrid w:val="0"/>
                <w:sz w:val="22"/>
                <w:szCs w:val="22"/>
              </w:rPr>
            </w:pPr>
            <w:r w:rsidRPr="00943DB2">
              <w:rPr>
                <w:snapToGrid w:val="0"/>
                <w:sz w:val="22"/>
                <w:szCs w:val="22"/>
              </w:rPr>
              <w:t>№№ страниц</w:t>
            </w:r>
          </w:p>
        </w:tc>
      </w:tr>
      <w:tr w:rsidR="00D14CF6" w:rsidRPr="00C03B78" w:rsidTr="004A3C59">
        <w:trPr>
          <w:cantSplit/>
        </w:trPr>
        <w:tc>
          <w:tcPr>
            <w:tcW w:w="15309" w:type="dxa"/>
            <w:gridSpan w:val="11"/>
            <w:shd w:val="clear" w:color="auto" w:fill="DDD9C3" w:themeFill="background2" w:themeFillShade="E6"/>
          </w:tcPr>
          <w:p w:rsidR="00D14CF6" w:rsidRPr="000E521A" w:rsidRDefault="00CC3D05" w:rsidP="00CC3D05">
            <w:pPr>
              <w:widowControl w:val="0"/>
              <w:rPr>
                <w:color w:val="000000"/>
                <w:sz w:val="20"/>
                <w:szCs w:val="20"/>
              </w:rPr>
            </w:pPr>
            <w:r w:rsidRPr="00CC3D05">
              <w:rPr>
                <w:color w:val="000000"/>
                <w:sz w:val="20"/>
                <w:szCs w:val="20"/>
              </w:rPr>
              <w:t xml:space="preserve">Опыт выполнения работ сопоставимого </w:t>
            </w:r>
            <w:r w:rsidR="00794C9F">
              <w:rPr>
                <w:color w:val="000000"/>
                <w:sz w:val="20"/>
                <w:szCs w:val="20"/>
              </w:rPr>
              <w:t>ха</w:t>
            </w:r>
            <w:r w:rsidRPr="00CC3D05">
              <w:rPr>
                <w:color w:val="000000"/>
                <w:sz w:val="20"/>
                <w:szCs w:val="20"/>
              </w:rPr>
              <w:t>рактера и объема – СМР и ПНР систем освещения и/или линий электроснабжения</w:t>
            </w:r>
            <w:r w:rsidR="00E87A84">
              <w:rPr>
                <w:color w:val="000000"/>
                <w:sz w:val="20"/>
                <w:szCs w:val="20"/>
              </w:rPr>
              <w:t xml:space="preserve"> </w:t>
            </w:r>
            <w:r w:rsidR="00C8644E" w:rsidRPr="00FC20E1">
              <w:rPr>
                <w:color w:val="000000"/>
                <w:sz w:val="20"/>
                <w:szCs w:val="20"/>
              </w:rPr>
              <w:t xml:space="preserve">за последние </w:t>
            </w:r>
            <w:r>
              <w:rPr>
                <w:color w:val="000000"/>
                <w:sz w:val="20"/>
                <w:szCs w:val="20"/>
              </w:rPr>
              <w:t>3 года</w:t>
            </w:r>
            <w:r w:rsidR="00A94313">
              <w:rPr>
                <w:color w:val="000000"/>
                <w:sz w:val="20"/>
                <w:szCs w:val="20"/>
              </w:rPr>
              <w:t xml:space="preserve"> </w:t>
            </w:r>
          </w:p>
        </w:tc>
      </w:tr>
      <w:tr w:rsidR="00177681" w:rsidRPr="00F36F14" w:rsidTr="00984826">
        <w:trPr>
          <w:cantSplit/>
        </w:trPr>
        <w:tc>
          <w:tcPr>
            <w:tcW w:w="565" w:type="dxa"/>
          </w:tcPr>
          <w:p w:rsidR="00177681" w:rsidRPr="00F36F14" w:rsidRDefault="00177681" w:rsidP="00B424F4">
            <w:pPr>
              <w:rPr>
                <w:snapToGrid w:val="0"/>
              </w:rPr>
            </w:pPr>
            <w:r>
              <w:rPr>
                <w:snapToGrid w:val="0"/>
              </w:rPr>
              <w:t>1</w:t>
            </w:r>
          </w:p>
        </w:tc>
        <w:tc>
          <w:tcPr>
            <w:tcW w:w="1700" w:type="dxa"/>
          </w:tcPr>
          <w:p w:rsidR="00177681" w:rsidRPr="00E36B00" w:rsidRDefault="00177681" w:rsidP="00177681">
            <w:pPr>
              <w:widowControl w:val="0"/>
              <w:jc w:val="both"/>
              <w:rPr>
                <w:sz w:val="20"/>
                <w:szCs w:val="20"/>
              </w:rPr>
            </w:pPr>
          </w:p>
        </w:tc>
        <w:tc>
          <w:tcPr>
            <w:tcW w:w="2696" w:type="dxa"/>
          </w:tcPr>
          <w:p w:rsidR="00177681" w:rsidRPr="00F36F14" w:rsidRDefault="00177681" w:rsidP="00B424F4">
            <w:pPr>
              <w:rPr>
                <w:snapToGrid w:val="0"/>
              </w:rPr>
            </w:pPr>
          </w:p>
        </w:tc>
        <w:tc>
          <w:tcPr>
            <w:tcW w:w="2125" w:type="dxa"/>
          </w:tcPr>
          <w:p w:rsidR="00177681" w:rsidRPr="00F36F14" w:rsidRDefault="00177681" w:rsidP="00B424F4">
            <w:pPr>
              <w:rPr>
                <w:snapToGrid w:val="0"/>
              </w:rPr>
            </w:pPr>
          </w:p>
        </w:tc>
        <w:tc>
          <w:tcPr>
            <w:tcW w:w="1843" w:type="dxa"/>
            <w:gridSpan w:val="2"/>
          </w:tcPr>
          <w:p w:rsidR="00177681" w:rsidRPr="00F36F14" w:rsidRDefault="00177681" w:rsidP="00B424F4">
            <w:pPr>
              <w:rPr>
                <w:snapToGrid w:val="0"/>
              </w:rPr>
            </w:pPr>
          </w:p>
        </w:tc>
        <w:tc>
          <w:tcPr>
            <w:tcW w:w="1559" w:type="dxa"/>
            <w:gridSpan w:val="2"/>
          </w:tcPr>
          <w:p w:rsidR="00177681" w:rsidRPr="00F36F14" w:rsidRDefault="00177681" w:rsidP="00B424F4">
            <w:pPr>
              <w:rPr>
                <w:snapToGrid w:val="0"/>
              </w:rPr>
            </w:pPr>
          </w:p>
        </w:tc>
        <w:tc>
          <w:tcPr>
            <w:tcW w:w="2409" w:type="dxa"/>
            <w:gridSpan w:val="2"/>
          </w:tcPr>
          <w:p w:rsidR="00177681" w:rsidRPr="00F36F14" w:rsidRDefault="00177681" w:rsidP="00B424F4">
            <w:pPr>
              <w:rPr>
                <w:snapToGrid w:val="0"/>
              </w:rPr>
            </w:pPr>
          </w:p>
        </w:tc>
        <w:tc>
          <w:tcPr>
            <w:tcW w:w="2412" w:type="dxa"/>
          </w:tcPr>
          <w:p w:rsidR="00177681" w:rsidRPr="00F36F14" w:rsidRDefault="00177681" w:rsidP="00B424F4">
            <w:pPr>
              <w:rPr>
                <w:snapToGrid w:val="0"/>
              </w:rPr>
            </w:pPr>
          </w:p>
        </w:tc>
      </w:tr>
      <w:tr w:rsidR="00177681" w:rsidRPr="00F36F14" w:rsidTr="00984826">
        <w:trPr>
          <w:cantSplit/>
        </w:trPr>
        <w:tc>
          <w:tcPr>
            <w:tcW w:w="565" w:type="dxa"/>
          </w:tcPr>
          <w:p w:rsidR="00177681" w:rsidRPr="00F36F14" w:rsidRDefault="00177681" w:rsidP="00B424F4">
            <w:pPr>
              <w:rPr>
                <w:snapToGrid w:val="0"/>
              </w:rPr>
            </w:pPr>
            <w:r>
              <w:rPr>
                <w:snapToGrid w:val="0"/>
              </w:rPr>
              <w:t>2</w:t>
            </w:r>
          </w:p>
        </w:tc>
        <w:tc>
          <w:tcPr>
            <w:tcW w:w="1700" w:type="dxa"/>
          </w:tcPr>
          <w:p w:rsidR="00177681" w:rsidRPr="00E36B00" w:rsidRDefault="00177681" w:rsidP="00177681">
            <w:pPr>
              <w:widowControl w:val="0"/>
              <w:jc w:val="both"/>
              <w:rPr>
                <w:sz w:val="20"/>
                <w:szCs w:val="20"/>
              </w:rPr>
            </w:pPr>
          </w:p>
        </w:tc>
        <w:tc>
          <w:tcPr>
            <w:tcW w:w="2696" w:type="dxa"/>
          </w:tcPr>
          <w:p w:rsidR="00177681" w:rsidRPr="00F36F14" w:rsidRDefault="00177681" w:rsidP="00B424F4">
            <w:pPr>
              <w:rPr>
                <w:snapToGrid w:val="0"/>
              </w:rPr>
            </w:pPr>
          </w:p>
        </w:tc>
        <w:tc>
          <w:tcPr>
            <w:tcW w:w="2125" w:type="dxa"/>
          </w:tcPr>
          <w:p w:rsidR="00177681" w:rsidRPr="00F36F14" w:rsidRDefault="00177681" w:rsidP="00B424F4">
            <w:pPr>
              <w:rPr>
                <w:snapToGrid w:val="0"/>
              </w:rPr>
            </w:pPr>
          </w:p>
        </w:tc>
        <w:tc>
          <w:tcPr>
            <w:tcW w:w="1843" w:type="dxa"/>
            <w:gridSpan w:val="2"/>
          </w:tcPr>
          <w:p w:rsidR="00177681" w:rsidRPr="00F36F14" w:rsidRDefault="00177681" w:rsidP="00B424F4">
            <w:pPr>
              <w:rPr>
                <w:snapToGrid w:val="0"/>
              </w:rPr>
            </w:pPr>
          </w:p>
        </w:tc>
        <w:tc>
          <w:tcPr>
            <w:tcW w:w="1559" w:type="dxa"/>
            <w:gridSpan w:val="2"/>
          </w:tcPr>
          <w:p w:rsidR="00177681" w:rsidRPr="00F36F14" w:rsidRDefault="00177681" w:rsidP="00B424F4">
            <w:pPr>
              <w:rPr>
                <w:snapToGrid w:val="0"/>
              </w:rPr>
            </w:pPr>
          </w:p>
        </w:tc>
        <w:tc>
          <w:tcPr>
            <w:tcW w:w="2409" w:type="dxa"/>
            <w:gridSpan w:val="2"/>
          </w:tcPr>
          <w:p w:rsidR="00177681" w:rsidRPr="00F36F14" w:rsidRDefault="00177681" w:rsidP="00B424F4">
            <w:pPr>
              <w:rPr>
                <w:snapToGrid w:val="0"/>
              </w:rPr>
            </w:pPr>
          </w:p>
        </w:tc>
        <w:tc>
          <w:tcPr>
            <w:tcW w:w="2412" w:type="dxa"/>
          </w:tcPr>
          <w:p w:rsidR="00177681" w:rsidRPr="00F36F14" w:rsidRDefault="00177681" w:rsidP="00B424F4">
            <w:pPr>
              <w:rPr>
                <w:snapToGrid w:val="0"/>
              </w:rPr>
            </w:pPr>
          </w:p>
        </w:tc>
      </w:tr>
      <w:tr w:rsidR="00177681" w:rsidRPr="00F36F14" w:rsidTr="00984826">
        <w:trPr>
          <w:cantSplit/>
        </w:trPr>
        <w:tc>
          <w:tcPr>
            <w:tcW w:w="565" w:type="dxa"/>
            <w:tcBorders>
              <w:bottom w:val="single" w:sz="4" w:space="0" w:color="auto"/>
            </w:tcBorders>
          </w:tcPr>
          <w:p w:rsidR="00177681" w:rsidRPr="00F36F14" w:rsidRDefault="00177681" w:rsidP="00B424F4">
            <w:pPr>
              <w:rPr>
                <w:snapToGrid w:val="0"/>
              </w:rPr>
            </w:pPr>
            <w:r>
              <w:rPr>
                <w:snapToGrid w:val="0"/>
              </w:rPr>
              <w:t>…</w:t>
            </w:r>
          </w:p>
        </w:tc>
        <w:tc>
          <w:tcPr>
            <w:tcW w:w="1700" w:type="dxa"/>
            <w:tcBorders>
              <w:bottom w:val="single" w:sz="4" w:space="0" w:color="auto"/>
            </w:tcBorders>
          </w:tcPr>
          <w:p w:rsidR="00177681" w:rsidRPr="00E36B00" w:rsidRDefault="00177681" w:rsidP="00177681">
            <w:pPr>
              <w:widowControl w:val="0"/>
              <w:jc w:val="both"/>
              <w:rPr>
                <w:sz w:val="20"/>
                <w:szCs w:val="20"/>
              </w:rPr>
            </w:pPr>
          </w:p>
        </w:tc>
        <w:tc>
          <w:tcPr>
            <w:tcW w:w="2696" w:type="dxa"/>
            <w:tcBorders>
              <w:bottom w:val="single" w:sz="4" w:space="0" w:color="auto"/>
            </w:tcBorders>
          </w:tcPr>
          <w:p w:rsidR="00177681" w:rsidRPr="00F36F14" w:rsidRDefault="00177681" w:rsidP="00B424F4">
            <w:pPr>
              <w:rPr>
                <w:snapToGrid w:val="0"/>
              </w:rPr>
            </w:pPr>
          </w:p>
        </w:tc>
        <w:tc>
          <w:tcPr>
            <w:tcW w:w="2125" w:type="dxa"/>
            <w:tcBorders>
              <w:bottom w:val="single" w:sz="4" w:space="0" w:color="auto"/>
            </w:tcBorders>
          </w:tcPr>
          <w:p w:rsidR="00177681" w:rsidRPr="00F36F14" w:rsidRDefault="00177681" w:rsidP="00B424F4">
            <w:pPr>
              <w:rPr>
                <w:snapToGrid w:val="0"/>
              </w:rPr>
            </w:pPr>
          </w:p>
        </w:tc>
        <w:tc>
          <w:tcPr>
            <w:tcW w:w="1843" w:type="dxa"/>
            <w:gridSpan w:val="2"/>
            <w:tcBorders>
              <w:bottom w:val="single" w:sz="4" w:space="0" w:color="auto"/>
            </w:tcBorders>
          </w:tcPr>
          <w:p w:rsidR="00177681" w:rsidRPr="00F36F14" w:rsidRDefault="00177681" w:rsidP="00B424F4">
            <w:pPr>
              <w:rPr>
                <w:snapToGrid w:val="0"/>
              </w:rPr>
            </w:pPr>
          </w:p>
        </w:tc>
        <w:tc>
          <w:tcPr>
            <w:tcW w:w="1559" w:type="dxa"/>
            <w:gridSpan w:val="2"/>
            <w:tcBorders>
              <w:bottom w:val="single" w:sz="4" w:space="0" w:color="auto"/>
            </w:tcBorders>
          </w:tcPr>
          <w:p w:rsidR="00177681" w:rsidRPr="00F36F14" w:rsidRDefault="00177681" w:rsidP="00B424F4">
            <w:pPr>
              <w:rPr>
                <w:snapToGrid w:val="0"/>
              </w:rPr>
            </w:pPr>
          </w:p>
        </w:tc>
        <w:tc>
          <w:tcPr>
            <w:tcW w:w="2409" w:type="dxa"/>
            <w:gridSpan w:val="2"/>
            <w:tcBorders>
              <w:bottom w:val="single" w:sz="4" w:space="0" w:color="auto"/>
            </w:tcBorders>
          </w:tcPr>
          <w:p w:rsidR="00177681" w:rsidRPr="00F36F14" w:rsidRDefault="00177681" w:rsidP="00B424F4">
            <w:pPr>
              <w:rPr>
                <w:snapToGrid w:val="0"/>
              </w:rPr>
            </w:pPr>
          </w:p>
        </w:tc>
        <w:tc>
          <w:tcPr>
            <w:tcW w:w="2412" w:type="dxa"/>
            <w:tcBorders>
              <w:bottom w:val="single" w:sz="4" w:space="0" w:color="auto"/>
            </w:tcBorders>
          </w:tcPr>
          <w:p w:rsidR="00177681" w:rsidRPr="00F36F14" w:rsidRDefault="00177681" w:rsidP="00B424F4">
            <w:pPr>
              <w:rPr>
                <w:snapToGrid w:val="0"/>
              </w:rPr>
            </w:pPr>
          </w:p>
        </w:tc>
      </w:tr>
      <w:tr w:rsidR="00984826" w:rsidRPr="00F36F14" w:rsidTr="00CE4261">
        <w:trPr>
          <w:cantSplit/>
        </w:trPr>
        <w:tc>
          <w:tcPr>
            <w:tcW w:w="15309" w:type="dxa"/>
            <w:gridSpan w:val="11"/>
            <w:shd w:val="clear" w:color="auto" w:fill="DDD9C3" w:themeFill="background2" w:themeFillShade="E6"/>
          </w:tcPr>
          <w:p w:rsidR="00984826" w:rsidRPr="00F36F14" w:rsidRDefault="00CC3D05" w:rsidP="00CC3D05">
            <w:pPr>
              <w:rPr>
                <w:snapToGrid w:val="0"/>
              </w:rPr>
            </w:pPr>
            <w:r w:rsidRPr="00CC3D05">
              <w:rPr>
                <w:color w:val="000000"/>
                <w:sz w:val="20"/>
                <w:szCs w:val="20"/>
              </w:rPr>
              <w:t>Опыт вы</w:t>
            </w:r>
            <w:r w:rsidR="00794C9F">
              <w:rPr>
                <w:color w:val="000000"/>
                <w:sz w:val="20"/>
                <w:szCs w:val="20"/>
              </w:rPr>
              <w:t>полнения работ сопоставимого ха</w:t>
            </w:r>
            <w:r w:rsidRPr="00CC3D05">
              <w:rPr>
                <w:color w:val="000000"/>
                <w:sz w:val="20"/>
                <w:szCs w:val="20"/>
              </w:rPr>
              <w:t>рактера и объема – СМР и ПНР систем видеонаблюдения</w:t>
            </w:r>
            <w:r w:rsidR="00984826">
              <w:rPr>
                <w:color w:val="000000"/>
                <w:sz w:val="20"/>
                <w:szCs w:val="20"/>
              </w:rPr>
              <w:t xml:space="preserve"> </w:t>
            </w:r>
            <w:r w:rsidR="00984826" w:rsidRPr="00FC20E1">
              <w:rPr>
                <w:color w:val="000000"/>
                <w:sz w:val="20"/>
                <w:szCs w:val="20"/>
              </w:rPr>
              <w:t xml:space="preserve">за последние </w:t>
            </w:r>
            <w:r>
              <w:rPr>
                <w:color w:val="000000"/>
                <w:sz w:val="20"/>
                <w:szCs w:val="20"/>
              </w:rPr>
              <w:t>3 года</w:t>
            </w:r>
          </w:p>
        </w:tc>
      </w:tr>
      <w:tr w:rsidR="00984826" w:rsidRPr="00F36F14" w:rsidTr="00984826">
        <w:trPr>
          <w:cantSplit/>
        </w:trPr>
        <w:tc>
          <w:tcPr>
            <w:tcW w:w="565" w:type="dxa"/>
          </w:tcPr>
          <w:p w:rsidR="00984826" w:rsidRPr="00FC20E1" w:rsidRDefault="00CE4261" w:rsidP="00B424F4">
            <w:pPr>
              <w:rPr>
                <w:color w:val="000000"/>
                <w:sz w:val="20"/>
                <w:szCs w:val="20"/>
              </w:rPr>
            </w:pPr>
            <w:r>
              <w:rPr>
                <w:color w:val="000000"/>
                <w:sz w:val="20"/>
                <w:szCs w:val="20"/>
              </w:rPr>
              <w:t>1</w:t>
            </w:r>
          </w:p>
        </w:tc>
        <w:tc>
          <w:tcPr>
            <w:tcW w:w="1700" w:type="dxa"/>
          </w:tcPr>
          <w:p w:rsidR="00984826" w:rsidRPr="00FC20E1" w:rsidRDefault="00984826" w:rsidP="00B424F4">
            <w:pPr>
              <w:rPr>
                <w:color w:val="000000"/>
                <w:sz w:val="20"/>
                <w:szCs w:val="20"/>
              </w:rPr>
            </w:pPr>
          </w:p>
        </w:tc>
        <w:tc>
          <w:tcPr>
            <w:tcW w:w="2696" w:type="dxa"/>
          </w:tcPr>
          <w:p w:rsidR="00984826" w:rsidRPr="00FC20E1" w:rsidRDefault="00984826" w:rsidP="00B424F4">
            <w:pPr>
              <w:rPr>
                <w:color w:val="000000"/>
                <w:sz w:val="20"/>
                <w:szCs w:val="20"/>
              </w:rPr>
            </w:pPr>
          </w:p>
        </w:tc>
        <w:tc>
          <w:tcPr>
            <w:tcW w:w="2148" w:type="dxa"/>
            <w:gridSpan w:val="2"/>
          </w:tcPr>
          <w:p w:rsidR="00984826" w:rsidRPr="00FC20E1" w:rsidRDefault="00984826" w:rsidP="00B424F4">
            <w:pPr>
              <w:rPr>
                <w:color w:val="000000"/>
                <w:sz w:val="20"/>
                <w:szCs w:val="20"/>
              </w:rPr>
            </w:pPr>
          </w:p>
        </w:tc>
        <w:tc>
          <w:tcPr>
            <w:tcW w:w="1831" w:type="dxa"/>
            <w:gridSpan w:val="2"/>
          </w:tcPr>
          <w:p w:rsidR="00984826" w:rsidRPr="00FC20E1" w:rsidRDefault="00984826" w:rsidP="00B424F4">
            <w:pPr>
              <w:rPr>
                <w:color w:val="000000"/>
                <w:sz w:val="20"/>
                <w:szCs w:val="20"/>
              </w:rPr>
            </w:pPr>
          </w:p>
        </w:tc>
        <w:tc>
          <w:tcPr>
            <w:tcW w:w="1565" w:type="dxa"/>
            <w:gridSpan w:val="2"/>
          </w:tcPr>
          <w:p w:rsidR="00984826" w:rsidRPr="00FC20E1" w:rsidRDefault="00984826" w:rsidP="00B424F4">
            <w:pPr>
              <w:rPr>
                <w:color w:val="000000"/>
                <w:sz w:val="20"/>
                <w:szCs w:val="20"/>
              </w:rPr>
            </w:pPr>
          </w:p>
        </w:tc>
        <w:tc>
          <w:tcPr>
            <w:tcW w:w="2397" w:type="dxa"/>
          </w:tcPr>
          <w:p w:rsidR="00984826" w:rsidRPr="00FC20E1" w:rsidRDefault="00984826" w:rsidP="00B424F4">
            <w:pPr>
              <w:rPr>
                <w:color w:val="000000"/>
                <w:sz w:val="20"/>
                <w:szCs w:val="20"/>
              </w:rPr>
            </w:pPr>
          </w:p>
        </w:tc>
        <w:tc>
          <w:tcPr>
            <w:tcW w:w="2407" w:type="dxa"/>
          </w:tcPr>
          <w:p w:rsidR="00984826" w:rsidRPr="00FC20E1" w:rsidRDefault="00984826" w:rsidP="00B424F4">
            <w:pPr>
              <w:rPr>
                <w:color w:val="000000"/>
                <w:sz w:val="20"/>
                <w:szCs w:val="20"/>
              </w:rPr>
            </w:pPr>
          </w:p>
        </w:tc>
      </w:tr>
      <w:tr w:rsidR="00CE4261" w:rsidRPr="00F36F14" w:rsidTr="00984826">
        <w:trPr>
          <w:cantSplit/>
        </w:trPr>
        <w:tc>
          <w:tcPr>
            <w:tcW w:w="565" w:type="dxa"/>
          </w:tcPr>
          <w:p w:rsidR="00CE4261" w:rsidRPr="00FC20E1" w:rsidRDefault="00CE4261" w:rsidP="00B424F4">
            <w:pPr>
              <w:rPr>
                <w:color w:val="000000"/>
                <w:sz w:val="20"/>
                <w:szCs w:val="20"/>
              </w:rPr>
            </w:pPr>
            <w:r>
              <w:rPr>
                <w:color w:val="000000"/>
                <w:sz w:val="20"/>
                <w:szCs w:val="20"/>
              </w:rPr>
              <w:t>2</w:t>
            </w:r>
          </w:p>
        </w:tc>
        <w:tc>
          <w:tcPr>
            <w:tcW w:w="1700" w:type="dxa"/>
          </w:tcPr>
          <w:p w:rsidR="00CE4261" w:rsidRPr="00FC20E1" w:rsidRDefault="00CE4261" w:rsidP="00B424F4">
            <w:pPr>
              <w:rPr>
                <w:color w:val="000000"/>
                <w:sz w:val="20"/>
                <w:szCs w:val="20"/>
              </w:rPr>
            </w:pPr>
          </w:p>
        </w:tc>
        <w:tc>
          <w:tcPr>
            <w:tcW w:w="2696" w:type="dxa"/>
          </w:tcPr>
          <w:p w:rsidR="00CE4261" w:rsidRPr="00FC20E1" w:rsidRDefault="00CE4261" w:rsidP="00B424F4">
            <w:pPr>
              <w:rPr>
                <w:color w:val="000000"/>
                <w:sz w:val="20"/>
                <w:szCs w:val="20"/>
              </w:rPr>
            </w:pPr>
          </w:p>
        </w:tc>
        <w:tc>
          <w:tcPr>
            <w:tcW w:w="2148" w:type="dxa"/>
            <w:gridSpan w:val="2"/>
          </w:tcPr>
          <w:p w:rsidR="00CE4261" w:rsidRPr="00FC20E1" w:rsidRDefault="00CE4261" w:rsidP="00B424F4">
            <w:pPr>
              <w:rPr>
                <w:color w:val="000000"/>
                <w:sz w:val="20"/>
                <w:szCs w:val="20"/>
              </w:rPr>
            </w:pPr>
          </w:p>
        </w:tc>
        <w:tc>
          <w:tcPr>
            <w:tcW w:w="1831" w:type="dxa"/>
            <w:gridSpan w:val="2"/>
          </w:tcPr>
          <w:p w:rsidR="00CE4261" w:rsidRPr="00FC20E1" w:rsidRDefault="00CE4261" w:rsidP="00B424F4">
            <w:pPr>
              <w:rPr>
                <w:color w:val="000000"/>
                <w:sz w:val="20"/>
                <w:szCs w:val="20"/>
              </w:rPr>
            </w:pPr>
          </w:p>
        </w:tc>
        <w:tc>
          <w:tcPr>
            <w:tcW w:w="1565" w:type="dxa"/>
            <w:gridSpan w:val="2"/>
          </w:tcPr>
          <w:p w:rsidR="00CE4261" w:rsidRPr="00FC20E1" w:rsidRDefault="00CE4261" w:rsidP="00B424F4">
            <w:pPr>
              <w:rPr>
                <w:color w:val="000000"/>
                <w:sz w:val="20"/>
                <w:szCs w:val="20"/>
              </w:rPr>
            </w:pPr>
          </w:p>
        </w:tc>
        <w:tc>
          <w:tcPr>
            <w:tcW w:w="2397" w:type="dxa"/>
          </w:tcPr>
          <w:p w:rsidR="00CE4261" w:rsidRPr="00FC20E1" w:rsidRDefault="00CE4261" w:rsidP="00B424F4">
            <w:pPr>
              <w:rPr>
                <w:color w:val="000000"/>
                <w:sz w:val="20"/>
                <w:szCs w:val="20"/>
              </w:rPr>
            </w:pPr>
          </w:p>
        </w:tc>
        <w:tc>
          <w:tcPr>
            <w:tcW w:w="2407" w:type="dxa"/>
          </w:tcPr>
          <w:p w:rsidR="00CE4261" w:rsidRPr="00FC20E1" w:rsidRDefault="00CE4261" w:rsidP="00B424F4">
            <w:pPr>
              <w:rPr>
                <w:color w:val="000000"/>
                <w:sz w:val="20"/>
                <w:szCs w:val="20"/>
              </w:rPr>
            </w:pPr>
          </w:p>
        </w:tc>
      </w:tr>
      <w:tr w:rsidR="00177681" w:rsidRPr="005976F6" w:rsidTr="004A3C59">
        <w:trPr>
          <w:cantSplit/>
        </w:trPr>
        <w:tc>
          <w:tcPr>
            <w:tcW w:w="15309" w:type="dxa"/>
            <w:gridSpan w:val="11"/>
            <w:shd w:val="clear" w:color="auto" w:fill="DDD9C3" w:themeFill="background2" w:themeFillShade="E6"/>
          </w:tcPr>
          <w:p w:rsidR="00177681" w:rsidRPr="005976F6" w:rsidRDefault="00177681" w:rsidP="005720AB">
            <w:pPr>
              <w:rPr>
                <w:i/>
                <w:snapToGrid w:val="0"/>
              </w:rPr>
            </w:pPr>
            <w:r w:rsidRPr="004A3C59">
              <w:rPr>
                <w:color w:val="000000"/>
                <w:sz w:val="20"/>
                <w:szCs w:val="20"/>
              </w:rPr>
              <w:t xml:space="preserve">Текущая загрузка </w:t>
            </w:r>
            <w:r w:rsidR="005720AB">
              <w:rPr>
                <w:color w:val="000000"/>
                <w:sz w:val="20"/>
                <w:szCs w:val="20"/>
              </w:rPr>
              <w:t>У</w:t>
            </w:r>
            <w:r w:rsidRPr="004A3C59">
              <w:rPr>
                <w:color w:val="000000"/>
                <w:sz w:val="20"/>
                <w:szCs w:val="20"/>
              </w:rPr>
              <w:t>частника</w:t>
            </w:r>
            <w:r w:rsidR="005720AB">
              <w:rPr>
                <w:color w:val="000000"/>
                <w:sz w:val="20"/>
                <w:szCs w:val="20"/>
              </w:rPr>
              <w:t xml:space="preserve"> Процедуры закупки</w:t>
            </w:r>
          </w:p>
        </w:tc>
      </w:tr>
      <w:tr w:rsidR="00177681" w:rsidRPr="00F36F14" w:rsidTr="00984826">
        <w:trPr>
          <w:cantSplit/>
        </w:trPr>
        <w:tc>
          <w:tcPr>
            <w:tcW w:w="565" w:type="dxa"/>
          </w:tcPr>
          <w:p w:rsidR="00177681" w:rsidRPr="00F36F14" w:rsidRDefault="00177681" w:rsidP="00794817">
            <w:pPr>
              <w:rPr>
                <w:snapToGrid w:val="0"/>
              </w:rPr>
            </w:pPr>
            <w:r>
              <w:rPr>
                <w:snapToGrid w:val="0"/>
              </w:rPr>
              <w:t>1</w:t>
            </w:r>
          </w:p>
        </w:tc>
        <w:tc>
          <w:tcPr>
            <w:tcW w:w="1700" w:type="dxa"/>
          </w:tcPr>
          <w:p w:rsidR="00177681" w:rsidRPr="00F36F14" w:rsidRDefault="00177681" w:rsidP="00B424F4">
            <w:pPr>
              <w:rPr>
                <w:snapToGrid w:val="0"/>
              </w:rPr>
            </w:pPr>
          </w:p>
        </w:tc>
        <w:tc>
          <w:tcPr>
            <w:tcW w:w="2696" w:type="dxa"/>
          </w:tcPr>
          <w:p w:rsidR="00177681" w:rsidRPr="00F36F14" w:rsidRDefault="00177681" w:rsidP="00B424F4">
            <w:pPr>
              <w:rPr>
                <w:snapToGrid w:val="0"/>
              </w:rPr>
            </w:pPr>
          </w:p>
        </w:tc>
        <w:tc>
          <w:tcPr>
            <w:tcW w:w="2125" w:type="dxa"/>
          </w:tcPr>
          <w:p w:rsidR="00177681" w:rsidRPr="00F36F14" w:rsidRDefault="00177681" w:rsidP="00B424F4">
            <w:pPr>
              <w:rPr>
                <w:snapToGrid w:val="0"/>
              </w:rPr>
            </w:pPr>
          </w:p>
        </w:tc>
        <w:tc>
          <w:tcPr>
            <w:tcW w:w="1843" w:type="dxa"/>
            <w:gridSpan w:val="2"/>
          </w:tcPr>
          <w:p w:rsidR="00177681" w:rsidRPr="00F36F14" w:rsidRDefault="00177681" w:rsidP="00B424F4">
            <w:pPr>
              <w:rPr>
                <w:snapToGrid w:val="0"/>
              </w:rPr>
            </w:pPr>
          </w:p>
        </w:tc>
        <w:tc>
          <w:tcPr>
            <w:tcW w:w="1559" w:type="dxa"/>
            <w:gridSpan w:val="2"/>
          </w:tcPr>
          <w:p w:rsidR="00177681" w:rsidRPr="00F36F14" w:rsidRDefault="00177681" w:rsidP="00B424F4">
            <w:pPr>
              <w:rPr>
                <w:snapToGrid w:val="0"/>
              </w:rPr>
            </w:pPr>
          </w:p>
        </w:tc>
        <w:tc>
          <w:tcPr>
            <w:tcW w:w="2409" w:type="dxa"/>
            <w:gridSpan w:val="2"/>
          </w:tcPr>
          <w:p w:rsidR="00177681" w:rsidRPr="00F36F14" w:rsidRDefault="00177681" w:rsidP="00B424F4">
            <w:pPr>
              <w:rPr>
                <w:snapToGrid w:val="0"/>
              </w:rPr>
            </w:pPr>
          </w:p>
        </w:tc>
        <w:tc>
          <w:tcPr>
            <w:tcW w:w="2412" w:type="dxa"/>
          </w:tcPr>
          <w:p w:rsidR="00177681" w:rsidRPr="00F36F14" w:rsidRDefault="00177681" w:rsidP="00B424F4">
            <w:pPr>
              <w:rPr>
                <w:snapToGrid w:val="0"/>
              </w:rPr>
            </w:pPr>
          </w:p>
        </w:tc>
      </w:tr>
      <w:tr w:rsidR="00177681" w:rsidRPr="00F36F14" w:rsidTr="00984826">
        <w:trPr>
          <w:cantSplit/>
        </w:trPr>
        <w:tc>
          <w:tcPr>
            <w:tcW w:w="565" w:type="dxa"/>
          </w:tcPr>
          <w:p w:rsidR="00177681" w:rsidRPr="00F36F14" w:rsidRDefault="00177681" w:rsidP="00794817">
            <w:pPr>
              <w:rPr>
                <w:snapToGrid w:val="0"/>
              </w:rPr>
            </w:pPr>
            <w:r>
              <w:rPr>
                <w:snapToGrid w:val="0"/>
              </w:rPr>
              <w:t>2</w:t>
            </w:r>
          </w:p>
        </w:tc>
        <w:tc>
          <w:tcPr>
            <w:tcW w:w="1700" w:type="dxa"/>
          </w:tcPr>
          <w:p w:rsidR="00177681" w:rsidRPr="00F36F14" w:rsidRDefault="00177681" w:rsidP="00B424F4">
            <w:pPr>
              <w:rPr>
                <w:snapToGrid w:val="0"/>
              </w:rPr>
            </w:pPr>
          </w:p>
        </w:tc>
        <w:tc>
          <w:tcPr>
            <w:tcW w:w="2696" w:type="dxa"/>
          </w:tcPr>
          <w:p w:rsidR="00177681" w:rsidRPr="00F36F14" w:rsidRDefault="00177681" w:rsidP="00B424F4">
            <w:pPr>
              <w:rPr>
                <w:snapToGrid w:val="0"/>
              </w:rPr>
            </w:pPr>
          </w:p>
        </w:tc>
        <w:tc>
          <w:tcPr>
            <w:tcW w:w="2125" w:type="dxa"/>
          </w:tcPr>
          <w:p w:rsidR="00177681" w:rsidRPr="00F36F14" w:rsidRDefault="00177681" w:rsidP="00B424F4">
            <w:pPr>
              <w:rPr>
                <w:snapToGrid w:val="0"/>
              </w:rPr>
            </w:pPr>
          </w:p>
        </w:tc>
        <w:tc>
          <w:tcPr>
            <w:tcW w:w="1843" w:type="dxa"/>
            <w:gridSpan w:val="2"/>
          </w:tcPr>
          <w:p w:rsidR="00177681" w:rsidRPr="00F36F14" w:rsidRDefault="00177681" w:rsidP="00B424F4">
            <w:pPr>
              <w:rPr>
                <w:snapToGrid w:val="0"/>
              </w:rPr>
            </w:pPr>
          </w:p>
        </w:tc>
        <w:tc>
          <w:tcPr>
            <w:tcW w:w="1559" w:type="dxa"/>
            <w:gridSpan w:val="2"/>
          </w:tcPr>
          <w:p w:rsidR="00177681" w:rsidRPr="00F36F14" w:rsidRDefault="00177681" w:rsidP="00B424F4">
            <w:pPr>
              <w:rPr>
                <w:snapToGrid w:val="0"/>
              </w:rPr>
            </w:pPr>
          </w:p>
        </w:tc>
        <w:tc>
          <w:tcPr>
            <w:tcW w:w="2409" w:type="dxa"/>
            <w:gridSpan w:val="2"/>
          </w:tcPr>
          <w:p w:rsidR="00177681" w:rsidRPr="00F36F14" w:rsidRDefault="00177681" w:rsidP="00B424F4">
            <w:pPr>
              <w:rPr>
                <w:snapToGrid w:val="0"/>
              </w:rPr>
            </w:pPr>
          </w:p>
        </w:tc>
        <w:tc>
          <w:tcPr>
            <w:tcW w:w="2412" w:type="dxa"/>
          </w:tcPr>
          <w:p w:rsidR="00177681" w:rsidRPr="00F36F14" w:rsidRDefault="00177681" w:rsidP="00B424F4">
            <w:pPr>
              <w:rPr>
                <w:snapToGrid w:val="0"/>
              </w:rPr>
            </w:pPr>
          </w:p>
        </w:tc>
      </w:tr>
    </w:tbl>
    <w:p w:rsidR="00830E25" w:rsidRDefault="00830E25" w:rsidP="00B424F4"/>
    <w:p w:rsidR="0006392E" w:rsidRPr="009443EF" w:rsidRDefault="0006392E" w:rsidP="0006392E">
      <w:pPr>
        <w:rPr>
          <w:i/>
          <w:u w:val="single"/>
        </w:rPr>
      </w:pPr>
      <w:bookmarkStart w:id="53" w:name="_Toc403472594"/>
      <w:r w:rsidRPr="009443EF">
        <w:rPr>
          <w:i/>
          <w:u w:val="single"/>
        </w:rPr>
        <w:t>Примечания:</w:t>
      </w:r>
    </w:p>
    <w:p w:rsidR="0006392E" w:rsidRPr="009443EF" w:rsidRDefault="0006392E" w:rsidP="0006392E">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Pr>
          <w:i/>
          <w:snapToGrid w:val="0"/>
        </w:rPr>
        <w:t xml:space="preserve">характеру </w:t>
      </w:r>
      <w:r w:rsidRPr="009443EF">
        <w:rPr>
          <w:i/>
          <w:snapToGrid w:val="0"/>
        </w:rPr>
        <w:t xml:space="preserve">с предметом Процедуры закупки. </w:t>
      </w:r>
    </w:p>
    <w:p w:rsidR="0006392E" w:rsidRPr="009443EF" w:rsidRDefault="0006392E" w:rsidP="0006392E">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6392E" w:rsidRPr="009443EF" w:rsidRDefault="0006392E" w:rsidP="0006392E">
      <w:pPr>
        <w:rPr>
          <w:i/>
          <w:snapToGrid w:val="0"/>
        </w:rPr>
      </w:pPr>
    </w:p>
    <w:p w:rsidR="0006392E" w:rsidRPr="000C7AD0" w:rsidRDefault="0006392E" w:rsidP="0006392E">
      <w:pPr>
        <w:tabs>
          <w:tab w:val="left" w:pos="284"/>
        </w:tabs>
        <w:spacing w:line="276" w:lineRule="auto"/>
        <w:jc w:val="both"/>
        <w:rPr>
          <w:sz w:val="20"/>
          <w:szCs w:val="20"/>
        </w:rPr>
      </w:pPr>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r>
        <w:rPr>
          <w:b/>
          <w:i/>
          <w:snapToGrid w:val="0"/>
        </w:rPr>
        <w:t xml:space="preserve"> Оценке подлежат только исполненные договоры, опыт по которым засчитывается на основании </w:t>
      </w:r>
      <w:r w:rsidRPr="0006392E">
        <w:rPr>
          <w:b/>
          <w:i/>
          <w:snapToGrid w:val="0"/>
        </w:rPr>
        <w:t>документов, подтверждающих выполнение работ/оказание услуг по заключенному договору – акты приемки выполненных работ либо иной документ, наименование которого указано в заключенном и исполненном договоре.</w:t>
      </w:r>
    </w:p>
    <w:p w:rsidR="00E865C9" w:rsidRDefault="00E865C9" w:rsidP="00E865C9"/>
    <w:bookmarkEnd w:id="53"/>
    <w:p w:rsidR="00A00A72" w:rsidRPr="00A00A72" w:rsidRDefault="00A00A72" w:rsidP="00A00A72">
      <w:r w:rsidRPr="00A00A72">
        <w:t xml:space="preserve">_______________________ </w:t>
      </w:r>
      <w:r w:rsidRPr="00A00A72">
        <w:tab/>
      </w:r>
      <w:r w:rsidRPr="00A00A72">
        <w:tab/>
      </w:r>
      <w:r w:rsidRPr="00A00A72">
        <w:tab/>
        <w:t xml:space="preserve">_______________________ </w:t>
      </w:r>
      <w:r w:rsidRPr="00A00A72">
        <w:tab/>
        <w:t>/___________________/</w:t>
      </w:r>
    </w:p>
    <w:p w:rsidR="00A00A72" w:rsidRPr="00A00A72" w:rsidRDefault="00A00A72" w:rsidP="00A00A72">
      <w:r w:rsidRPr="00A00A72">
        <w:t xml:space="preserve">(должность) </w:t>
      </w:r>
      <w:r w:rsidRPr="00A00A72">
        <w:tab/>
      </w:r>
      <w:r w:rsidRPr="00A00A72">
        <w:tab/>
      </w:r>
      <w:r w:rsidRPr="00A00A72">
        <w:tab/>
      </w:r>
      <w:r w:rsidRPr="00A00A72">
        <w:tab/>
      </w:r>
      <w:r w:rsidRPr="00A00A72">
        <w:tab/>
        <w:t xml:space="preserve">(подпись) </w:t>
      </w:r>
      <w:r w:rsidRPr="00A00A72">
        <w:tab/>
      </w:r>
      <w:r w:rsidRPr="00A00A72">
        <w:tab/>
      </w:r>
      <w:r w:rsidRPr="00A00A72">
        <w:tab/>
        <w:t>(ФИО)</w:t>
      </w:r>
    </w:p>
    <w:p w:rsidR="00A00A72" w:rsidRPr="00A00A72" w:rsidRDefault="00A00A72" w:rsidP="00A00A72">
      <w:r w:rsidRPr="00A00A72">
        <w:t>М.П.</w:t>
      </w:r>
    </w:p>
    <w:p w:rsidR="00A00A72" w:rsidRPr="00A00A72" w:rsidRDefault="00A00A72" w:rsidP="00A00A72"/>
    <w:p w:rsidR="00A00A72" w:rsidRPr="00A00A72" w:rsidRDefault="00A00A72" w:rsidP="00A00A72">
      <w:r w:rsidRPr="00A00A72">
        <w:t xml:space="preserve">Главный бухгалтер </w:t>
      </w:r>
      <w:r w:rsidRPr="00A00A72">
        <w:tab/>
      </w:r>
      <w:r w:rsidRPr="00A00A72">
        <w:tab/>
      </w:r>
      <w:r w:rsidRPr="00A00A72">
        <w:tab/>
      </w:r>
      <w:r w:rsidRPr="00A00A72">
        <w:tab/>
        <w:t xml:space="preserve">_______________________ </w:t>
      </w:r>
      <w:r w:rsidRPr="00A00A72">
        <w:tab/>
        <w:t>/___________________/</w:t>
      </w:r>
    </w:p>
    <w:p w:rsidR="00A00A72" w:rsidRPr="00A00A72" w:rsidRDefault="00A00A72" w:rsidP="00A00A72">
      <w:r w:rsidRPr="00A00A72">
        <w:t xml:space="preserve"> </w:t>
      </w:r>
      <w:r w:rsidRPr="00A00A72">
        <w:tab/>
      </w:r>
      <w:r w:rsidRPr="00A00A72">
        <w:tab/>
      </w:r>
      <w:r w:rsidRPr="00A00A72">
        <w:tab/>
      </w:r>
      <w:r w:rsidRPr="00A00A72">
        <w:tab/>
        <w:t xml:space="preserve">                      (подпись) </w:t>
      </w:r>
      <w:r w:rsidRPr="00A00A72">
        <w:tab/>
      </w:r>
      <w:r w:rsidRPr="00A00A72">
        <w:tab/>
      </w:r>
      <w:r w:rsidRPr="00A00A72">
        <w:tab/>
        <w:t>(ФИО)</w:t>
      </w:r>
    </w:p>
    <w:p w:rsidR="00E87A84" w:rsidRDefault="00E87A84" w:rsidP="00B424F4"/>
    <w:p w:rsidR="00CC3D05" w:rsidRDefault="00CC3D05" w:rsidP="009157C8">
      <w:pPr>
        <w:rPr>
          <w:b/>
        </w:rPr>
      </w:pPr>
      <w:bookmarkStart w:id="54" w:name="_Toc466631211"/>
    </w:p>
    <w:p w:rsidR="009157C8" w:rsidRPr="009157C8" w:rsidRDefault="009F40DA" w:rsidP="009157C8">
      <w:pPr>
        <w:rPr>
          <w:b/>
        </w:rPr>
      </w:pPr>
      <w:r>
        <w:rPr>
          <w:b/>
        </w:rPr>
        <w:t>Таблица № 2</w:t>
      </w:r>
      <w:r w:rsidR="009157C8" w:rsidRPr="009157C8">
        <w:rPr>
          <w:b/>
        </w:rPr>
        <w:t xml:space="preserve"> «СПРАВКА О КАДРОВЫХ РЕСУРСАХ»</w:t>
      </w:r>
      <w:bookmarkEnd w:id="54"/>
    </w:p>
    <w:p w:rsidR="009157C8" w:rsidRPr="00177681" w:rsidRDefault="009157C8" w:rsidP="009157C8"/>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9157C8" w:rsidRPr="00BD5F51" w:rsidTr="00570919">
        <w:trPr>
          <w:cantSplit/>
          <w:tblHeader/>
        </w:trPr>
        <w:tc>
          <w:tcPr>
            <w:tcW w:w="1386" w:type="pct"/>
            <w:vMerge w:val="restart"/>
            <w:shd w:val="clear" w:color="auto" w:fill="auto"/>
            <w:vAlign w:val="center"/>
          </w:tcPr>
          <w:p w:rsidR="009157C8" w:rsidRPr="00B1264E" w:rsidRDefault="009157C8" w:rsidP="00570919">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9157C8" w:rsidRPr="00BD5F51" w:rsidRDefault="009157C8" w:rsidP="00570919">
            <w:pPr>
              <w:rPr>
                <w:rFonts w:eastAsia="Calibri"/>
                <w:b/>
                <w:i/>
              </w:rPr>
            </w:pPr>
            <w:r w:rsidRPr="00BD5F51">
              <w:rPr>
                <w:rFonts w:eastAsia="Calibri"/>
                <w:b/>
                <w:i/>
              </w:rPr>
              <w:t xml:space="preserve">Участник </w:t>
            </w:r>
            <w:r>
              <w:rPr>
                <w:rFonts w:eastAsia="Calibri"/>
                <w:b/>
                <w:i/>
              </w:rPr>
              <w:t>процедуры Закупки</w:t>
            </w:r>
          </w:p>
        </w:tc>
        <w:tc>
          <w:tcPr>
            <w:tcW w:w="1850" w:type="pct"/>
            <w:gridSpan w:val="3"/>
            <w:shd w:val="clear" w:color="auto" w:fill="auto"/>
            <w:vAlign w:val="center"/>
          </w:tcPr>
          <w:p w:rsidR="009157C8" w:rsidRDefault="009157C8" w:rsidP="00A167D6">
            <w:pPr>
              <w:jc w:val="center"/>
              <w:rPr>
                <w:rFonts w:eastAsia="Calibri"/>
                <w:b/>
                <w:i/>
              </w:rPr>
            </w:pPr>
            <w:r>
              <w:rPr>
                <w:rFonts w:eastAsia="Calibri"/>
                <w:b/>
                <w:i/>
              </w:rPr>
              <w:t>Организация</w:t>
            </w:r>
          </w:p>
          <w:p w:rsidR="009157C8" w:rsidRDefault="009157C8" w:rsidP="00A167D6">
            <w:pPr>
              <w:jc w:val="center"/>
              <w:rPr>
                <w:rFonts w:eastAsia="Calibri"/>
                <w:b/>
                <w:i/>
              </w:rPr>
            </w:pPr>
            <w:r>
              <w:rPr>
                <w:rFonts w:eastAsia="Calibri"/>
                <w:b/>
                <w:i/>
              </w:rPr>
              <w:t>(субподрядчик)</w:t>
            </w:r>
          </w:p>
        </w:tc>
        <w:tc>
          <w:tcPr>
            <w:tcW w:w="595" w:type="pct"/>
            <w:vAlign w:val="center"/>
          </w:tcPr>
          <w:p w:rsidR="009157C8" w:rsidRDefault="009157C8" w:rsidP="00570919">
            <w:pPr>
              <w:rPr>
                <w:rFonts w:eastAsia="Calibri"/>
                <w:b/>
                <w:i/>
              </w:rPr>
            </w:pPr>
            <w:r>
              <w:rPr>
                <w:rFonts w:eastAsia="Calibri"/>
                <w:b/>
                <w:i/>
              </w:rPr>
              <w:t>Приложения</w:t>
            </w:r>
          </w:p>
        </w:tc>
      </w:tr>
      <w:tr w:rsidR="009157C8" w:rsidRPr="00BD5F51" w:rsidTr="00570919">
        <w:trPr>
          <w:cantSplit/>
          <w:trHeight w:val="340"/>
          <w:tblHeader/>
        </w:trPr>
        <w:tc>
          <w:tcPr>
            <w:tcW w:w="1386" w:type="pct"/>
            <w:vMerge/>
            <w:shd w:val="clear" w:color="auto" w:fill="auto"/>
            <w:vAlign w:val="center"/>
          </w:tcPr>
          <w:p w:rsidR="009157C8" w:rsidRPr="00BD5F51" w:rsidRDefault="009157C8" w:rsidP="00570919">
            <w:pPr>
              <w:rPr>
                <w:b/>
              </w:rPr>
            </w:pPr>
          </w:p>
        </w:tc>
        <w:tc>
          <w:tcPr>
            <w:tcW w:w="569" w:type="pct"/>
            <w:shd w:val="clear" w:color="auto" w:fill="auto"/>
            <w:vAlign w:val="center"/>
          </w:tcPr>
          <w:p w:rsidR="009157C8" w:rsidRPr="009F40DA" w:rsidRDefault="009157C8" w:rsidP="00570919">
            <w:pPr>
              <w:rPr>
                <w:rFonts w:eastAsia="Calibri"/>
                <w:sz w:val="22"/>
                <w:szCs w:val="22"/>
              </w:rPr>
            </w:pPr>
            <w:r w:rsidRPr="009F40DA">
              <w:rPr>
                <w:rFonts w:eastAsia="Calibri"/>
                <w:sz w:val="22"/>
                <w:szCs w:val="22"/>
              </w:rPr>
              <w:t>Общая численность</w:t>
            </w:r>
          </w:p>
        </w:tc>
        <w:tc>
          <w:tcPr>
            <w:tcW w:w="600" w:type="pct"/>
            <w:shd w:val="clear" w:color="auto" w:fill="auto"/>
            <w:vAlign w:val="center"/>
          </w:tcPr>
          <w:p w:rsidR="009157C8" w:rsidRPr="009F40DA" w:rsidRDefault="009157C8" w:rsidP="00570919">
            <w:pPr>
              <w:rPr>
                <w:rFonts w:eastAsia="Calibri"/>
                <w:sz w:val="22"/>
                <w:szCs w:val="22"/>
              </w:rPr>
            </w:pPr>
            <w:r w:rsidRPr="009F40DA">
              <w:rPr>
                <w:rFonts w:eastAsia="Calibri"/>
                <w:sz w:val="22"/>
                <w:szCs w:val="22"/>
              </w:rPr>
              <w:t>В т.ч. для работ по данному договору</w:t>
            </w:r>
          </w:p>
        </w:tc>
        <w:tc>
          <w:tcPr>
            <w:tcW w:w="553" w:type="pct"/>
            <w:shd w:val="clear" w:color="auto" w:fill="auto"/>
            <w:vAlign w:val="center"/>
          </w:tcPr>
          <w:p w:rsidR="009157C8" w:rsidRPr="009F40DA" w:rsidRDefault="009157C8" w:rsidP="00570919">
            <w:pPr>
              <w:rPr>
                <w:rFonts w:eastAsia="Calibri"/>
                <w:sz w:val="22"/>
                <w:szCs w:val="22"/>
              </w:rPr>
            </w:pPr>
            <w:r w:rsidRPr="009F40DA">
              <w:rPr>
                <w:rFonts w:eastAsia="Calibri"/>
                <w:sz w:val="22"/>
                <w:szCs w:val="22"/>
              </w:rPr>
              <w:t>Общая численность</w:t>
            </w:r>
          </w:p>
        </w:tc>
        <w:tc>
          <w:tcPr>
            <w:tcW w:w="647" w:type="pct"/>
            <w:shd w:val="clear" w:color="auto" w:fill="auto"/>
            <w:vAlign w:val="center"/>
          </w:tcPr>
          <w:p w:rsidR="009157C8" w:rsidRPr="009F40DA" w:rsidRDefault="009157C8" w:rsidP="00570919">
            <w:pPr>
              <w:rPr>
                <w:rFonts w:eastAsia="Calibri"/>
                <w:sz w:val="22"/>
                <w:szCs w:val="22"/>
              </w:rPr>
            </w:pPr>
            <w:r w:rsidRPr="009F40DA">
              <w:rPr>
                <w:rFonts w:eastAsia="Calibri"/>
                <w:sz w:val="22"/>
                <w:szCs w:val="22"/>
              </w:rPr>
              <w:t>В т.ч. для работ по данному договору</w:t>
            </w:r>
          </w:p>
        </w:tc>
        <w:tc>
          <w:tcPr>
            <w:tcW w:w="650" w:type="pct"/>
            <w:vAlign w:val="center"/>
          </w:tcPr>
          <w:p w:rsidR="009157C8" w:rsidRPr="009F40DA" w:rsidRDefault="009157C8" w:rsidP="00570919">
            <w:pPr>
              <w:rPr>
                <w:rFonts w:eastAsia="Calibri"/>
                <w:sz w:val="22"/>
                <w:szCs w:val="22"/>
              </w:rPr>
            </w:pPr>
            <w:r w:rsidRPr="009F40DA">
              <w:rPr>
                <w:rFonts w:eastAsia="Calibri"/>
                <w:sz w:val="22"/>
                <w:szCs w:val="22"/>
              </w:rPr>
              <w:t>Наименование организации субподрядчика</w:t>
            </w:r>
          </w:p>
        </w:tc>
        <w:tc>
          <w:tcPr>
            <w:tcW w:w="595" w:type="pct"/>
            <w:vAlign w:val="center"/>
          </w:tcPr>
          <w:p w:rsidR="009157C8" w:rsidRPr="00BD5F51" w:rsidRDefault="009157C8" w:rsidP="00570919">
            <w:pPr>
              <w:rPr>
                <w:rFonts w:eastAsia="Calibri"/>
              </w:rPr>
            </w:pPr>
          </w:p>
        </w:tc>
      </w:tr>
      <w:tr w:rsidR="003B1835" w:rsidRPr="00BD5F51" w:rsidTr="009E4867">
        <w:trPr>
          <w:trHeight w:val="937"/>
        </w:trPr>
        <w:tc>
          <w:tcPr>
            <w:tcW w:w="1386" w:type="pct"/>
          </w:tcPr>
          <w:p w:rsidR="003B1835" w:rsidRPr="00E87A84" w:rsidRDefault="003B1835" w:rsidP="00CC3D05">
            <w:pPr>
              <w:rPr>
                <w:color w:val="000000"/>
              </w:rPr>
            </w:pPr>
            <w:r>
              <w:rPr>
                <w:sz w:val="20"/>
                <w:szCs w:val="20"/>
              </w:rPr>
              <w:t>О</w:t>
            </w:r>
            <w:r w:rsidRPr="003B1835">
              <w:rPr>
                <w:sz w:val="20"/>
                <w:szCs w:val="20"/>
              </w:rPr>
              <w:t>перативно-ремон</w:t>
            </w:r>
            <w:r>
              <w:rPr>
                <w:sz w:val="20"/>
                <w:szCs w:val="20"/>
              </w:rPr>
              <w:t xml:space="preserve">тный </w:t>
            </w:r>
            <w:r w:rsidRPr="003B1835">
              <w:rPr>
                <w:sz w:val="20"/>
                <w:szCs w:val="20"/>
              </w:rPr>
              <w:t>персона</w:t>
            </w:r>
            <w:r>
              <w:rPr>
                <w:sz w:val="20"/>
                <w:szCs w:val="20"/>
              </w:rPr>
              <w:t>л</w:t>
            </w:r>
            <w:r w:rsidRPr="003B1835">
              <w:rPr>
                <w:sz w:val="20"/>
                <w:szCs w:val="20"/>
              </w:rPr>
              <w:t xml:space="preserve"> </w:t>
            </w:r>
            <w:r w:rsidR="001A717A">
              <w:rPr>
                <w:sz w:val="20"/>
                <w:szCs w:val="20"/>
              </w:rPr>
              <w:t>(</w:t>
            </w:r>
            <w:r w:rsidR="004A6FD6">
              <w:rPr>
                <w:sz w:val="20"/>
                <w:szCs w:val="20"/>
              </w:rPr>
              <w:t xml:space="preserve">не ниже 3 </w:t>
            </w:r>
            <w:r>
              <w:rPr>
                <w:sz w:val="20"/>
                <w:szCs w:val="20"/>
              </w:rPr>
              <w:t>групп</w:t>
            </w:r>
            <w:r w:rsidR="004A6FD6">
              <w:rPr>
                <w:sz w:val="20"/>
                <w:szCs w:val="20"/>
              </w:rPr>
              <w:t>ы</w:t>
            </w:r>
            <w:r w:rsidRPr="00F6605E">
              <w:rPr>
                <w:sz w:val="20"/>
                <w:szCs w:val="20"/>
              </w:rPr>
              <w:t xml:space="preserve"> по электробезопасности до 1000 </w:t>
            </w:r>
            <w:r>
              <w:rPr>
                <w:sz w:val="20"/>
                <w:szCs w:val="20"/>
              </w:rPr>
              <w:t>В)</w:t>
            </w:r>
          </w:p>
        </w:tc>
        <w:tc>
          <w:tcPr>
            <w:tcW w:w="569" w:type="pct"/>
            <w:vAlign w:val="center"/>
          </w:tcPr>
          <w:p w:rsidR="003B1835" w:rsidRPr="00BD5F51" w:rsidRDefault="003B1835" w:rsidP="00570919">
            <w:pPr>
              <w:rPr>
                <w:rFonts w:eastAsia="Calibri"/>
              </w:rPr>
            </w:pPr>
          </w:p>
        </w:tc>
        <w:tc>
          <w:tcPr>
            <w:tcW w:w="600" w:type="pct"/>
          </w:tcPr>
          <w:p w:rsidR="003B1835" w:rsidRPr="001A717A" w:rsidRDefault="001A717A" w:rsidP="004A6FD6">
            <w:pPr>
              <w:rPr>
                <w:rFonts w:eastAsia="Calibri"/>
                <w:sz w:val="20"/>
                <w:szCs w:val="20"/>
              </w:rPr>
            </w:pPr>
            <w:r>
              <w:rPr>
                <w:rFonts w:eastAsia="Calibri"/>
                <w:sz w:val="20"/>
                <w:szCs w:val="20"/>
              </w:rPr>
              <w:t xml:space="preserve">Не менее </w:t>
            </w:r>
            <w:r w:rsidR="004A6FD6">
              <w:rPr>
                <w:rFonts w:eastAsia="Calibri"/>
                <w:sz w:val="20"/>
                <w:szCs w:val="20"/>
              </w:rPr>
              <w:t>2</w:t>
            </w:r>
            <w:r w:rsidR="003B1835" w:rsidRPr="001A717A">
              <w:rPr>
                <w:rFonts w:eastAsia="Calibri"/>
                <w:sz w:val="20"/>
                <w:szCs w:val="20"/>
              </w:rPr>
              <w:t xml:space="preserve"> человек</w:t>
            </w:r>
          </w:p>
        </w:tc>
        <w:tc>
          <w:tcPr>
            <w:tcW w:w="553" w:type="pct"/>
            <w:vAlign w:val="center"/>
          </w:tcPr>
          <w:p w:rsidR="003B1835" w:rsidRPr="00BD5F51" w:rsidRDefault="003B1835" w:rsidP="00570919">
            <w:pPr>
              <w:rPr>
                <w:rFonts w:eastAsia="Calibri"/>
              </w:rPr>
            </w:pPr>
          </w:p>
        </w:tc>
        <w:tc>
          <w:tcPr>
            <w:tcW w:w="647" w:type="pct"/>
          </w:tcPr>
          <w:p w:rsidR="003B1835" w:rsidRPr="00BD5F51" w:rsidRDefault="003B1835" w:rsidP="00570919">
            <w:pPr>
              <w:rPr>
                <w:rFonts w:eastAsia="Calibri"/>
              </w:rPr>
            </w:pPr>
          </w:p>
        </w:tc>
        <w:tc>
          <w:tcPr>
            <w:tcW w:w="650" w:type="pct"/>
          </w:tcPr>
          <w:p w:rsidR="003B1835" w:rsidRPr="00BD5F51" w:rsidRDefault="003B1835" w:rsidP="00570919">
            <w:pPr>
              <w:rPr>
                <w:rFonts w:eastAsia="Calibri"/>
              </w:rPr>
            </w:pPr>
          </w:p>
        </w:tc>
        <w:tc>
          <w:tcPr>
            <w:tcW w:w="595" w:type="pct"/>
            <w:vMerge w:val="restart"/>
          </w:tcPr>
          <w:p w:rsidR="003B1835" w:rsidRPr="00177681" w:rsidRDefault="003B1835" w:rsidP="00612D40">
            <w:pPr>
              <w:rPr>
                <w:rFonts w:eastAsia="Calibri"/>
                <w:sz w:val="20"/>
                <w:szCs w:val="20"/>
              </w:rPr>
            </w:pPr>
            <w:r w:rsidRPr="00177681">
              <w:rPr>
                <w:rFonts w:eastAsia="Calibri"/>
                <w:sz w:val="20"/>
                <w:szCs w:val="20"/>
              </w:rPr>
              <w:t>Штатное расписание с замещением</w:t>
            </w:r>
            <w:r w:rsidR="00612D40">
              <w:rPr>
                <w:rFonts w:eastAsia="Calibri"/>
                <w:sz w:val="20"/>
                <w:szCs w:val="20"/>
              </w:rPr>
              <w:t xml:space="preserve">, </w:t>
            </w:r>
            <w:r w:rsidR="00216C58">
              <w:rPr>
                <w:rFonts w:eastAsia="Calibri"/>
                <w:sz w:val="20"/>
                <w:szCs w:val="20"/>
              </w:rPr>
              <w:t xml:space="preserve">копии </w:t>
            </w:r>
            <w:r w:rsidR="003019FF" w:rsidRPr="00E71BF3">
              <w:rPr>
                <w:rFonts w:eastAsia="Calibri"/>
                <w:sz w:val="20"/>
                <w:szCs w:val="20"/>
              </w:rPr>
              <w:t>Удостовере</w:t>
            </w:r>
            <w:r w:rsidR="00216C58">
              <w:rPr>
                <w:rFonts w:eastAsia="Calibri"/>
                <w:sz w:val="20"/>
                <w:szCs w:val="20"/>
              </w:rPr>
              <w:t>ний</w:t>
            </w:r>
            <w:r w:rsidR="003019FF">
              <w:rPr>
                <w:rFonts w:eastAsia="Calibri"/>
                <w:sz w:val="20"/>
                <w:szCs w:val="20"/>
              </w:rPr>
              <w:t xml:space="preserve"> </w:t>
            </w:r>
            <w:r w:rsidR="00216C58">
              <w:rPr>
                <w:rFonts w:eastAsia="Calibri"/>
                <w:sz w:val="20"/>
                <w:szCs w:val="20"/>
              </w:rPr>
              <w:t xml:space="preserve">о проверке знаний </w:t>
            </w:r>
            <w:r>
              <w:rPr>
                <w:rFonts w:eastAsia="Calibri"/>
                <w:sz w:val="20"/>
                <w:szCs w:val="20"/>
              </w:rPr>
              <w:t>на заявленный персонал</w:t>
            </w:r>
            <w:r w:rsidR="00612D40">
              <w:rPr>
                <w:rFonts w:eastAsia="Calibri"/>
                <w:sz w:val="20"/>
                <w:szCs w:val="20"/>
              </w:rPr>
              <w:t xml:space="preserve">, копии Протоколов </w:t>
            </w:r>
            <w:r w:rsidR="00612D40">
              <w:rPr>
                <w:sz w:val="20"/>
                <w:szCs w:val="20"/>
              </w:rPr>
              <w:t>проверки знаний норм и правил работы в электроустановках</w:t>
            </w:r>
            <w:r w:rsidR="0075276C">
              <w:rPr>
                <w:sz w:val="20"/>
                <w:szCs w:val="20"/>
              </w:rPr>
              <w:t>, копия приказа о создании комиссии по проверке знаний работников</w:t>
            </w:r>
          </w:p>
        </w:tc>
      </w:tr>
      <w:tr w:rsidR="003B1835" w:rsidRPr="00BD5F51" w:rsidTr="00570919">
        <w:trPr>
          <w:trHeight w:val="340"/>
        </w:trPr>
        <w:tc>
          <w:tcPr>
            <w:tcW w:w="1386" w:type="pct"/>
          </w:tcPr>
          <w:p w:rsidR="003B1835" w:rsidRPr="00D549FA" w:rsidRDefault="0092687B" w:rsidP="00794C9F">
            <w:pPr>
              <w:widowControl w:val="0"/>
              <w:jc w:val="both"/>
              <w:rPr>
                <w:sz w:val="20"/>
                <w:szCs w:val="20"/>
              </w:rPr>
            </w:pPr>
            <w:r>
              <w:rPr>
                <w:sz w:val="20"/>
                <w:szCs w:val="20"/>
              </w:rPr>
              <w:t>Административно-технический или</w:t>
            </w:r>
            <w:r w:rsidR="004A6FD6">
              <w:rPr>
                <w:sz w:val="20"/>
                <w:szCs w:val="20"/>
              </w:rPr>
              <w:t xml:space="preserve"> </w:t>
            </w:r>
            <w:r w:rsidR="003B1835">
              <w:rPr>
                <w:sz w:val="20"/>
                <w:szCs w:val="20"/>
              </w:rPr>
              <w:t>оперативно-ремонтный или ремонтный персонал</w:t>
            </w:r>
            <w:r w:rsidR="003B1835" w:rsidRPr="003B1835">
              <w:rPr>
                <w:sz w:val="20"/>
                <w:szCs w:val="20"/>
              </w:rPr>
              <w:t xml:space="preserve"> </w:t>
            </w:r>
            <w:r w:rsidR="003B1835">
              <w:rPr>
                <w:sz w:val="20"/>
                <w:szCs w:val="20"/>
              </w:rPr>
              <w:t>(</w:t>
            </w:r>
            <w:r w:rsidR="00CC3D05">
              <w:rPr>
                <w:sz w:val="20"/>
                <w:szCs w:val="20"/>
              </w:rPr>
              <w:t>4</w:t>
            </w:r>
            <w:r w:rsidR="003B1835" w:rsidRPr="00F6605E">
              <w:rPr>
                <w:sz w:val="20"/>
                <w:szCs w:val="20"/>
              </w:rPr>
              <w:t xml:space="preserve"> групп</w:t>
            </w:r>
            <w:r w:rsidR="004A6FD6">
              <w:rPr>
                <w:sz w:val="20"/>
                <w:szCs w:val="20"/>
              </w:rPr>
              <w:t xml:space="preserve">а по электробезопасности </w:t>
            </w:r>
            <w:r w:rsidR="003B1835" w:rsidRPr="00F6605E">
              <w:rPr>
                <w:sz w:val="20"/>
                <w:szCs w:val="20"/>
              </w:rPr>
              <w:t>до 1000 В</w:t>
            </w:r>
            <w:r w:rsidR="003B1835">
              <w:rPr>
                <w:sz w:val="20"/>
                <w:szCs w:val="20"/>
              </w:rPr>
              <w:t>)</w:t>
            </w:r>
          </w:p>
        </w:tc>
        <w:tc>
          <w:tcPr>
            <w:tcW w:w="569" w:type="pct"/>
            <w:vAlign w:val="center"/>
          </w:tcPr>
          <w:p w:rsidR="003B1835" w:rsidRPr="00BD5F51" w:rsidRDefault="003B1835" w:rsidP="00570919">
            <w:pPr>
              <w:rPr>
                <w:rFonts w:eastAsia="Calibri"/>
              </w:rPr>
            </w:pPr>
          </w:p>
        </w:tc>
        <w:tc>
          <w:tcPr>
            <w:tcW w:w="600" w:type="pct"/>
          </w:tcPr>
          <w:p w:rsidR="003B1835" w:rsidRPr="001A717A" w:rsidRDefault="003B1835" w:rsidP="00570919">
            <w:pPr>
              <w:rPr>
                <w:rFonts w:eastAsia="Calibri"/>
                <w:sz w:val="20"/>
                <w:szCs w:val="20"/>
              </w:rPr>
            </w:pPr>
            <w:r w:rsidRPr="001A717A">
              <w:rPr>
                <w:rFonts w:eastAsia="Calibri"/>
                <w:sz w:val="20"/>
                <w:szCs w:val="20"/>
              </w:rPr>
              <w:t xml:space="preserve">Не </w:t>
            </w:r>
            <w:r w:rsidR="001A717A">
              <w:rPr>
                <w:rFonts w:eastAsia="Calibri"/>
                <w:sz w:val="20"/>
                <w:szCs w:val="20"/>
              </w:rPr>
              <w:t>менее 1</w:t>
            </w:r>
            <w:r w:rsidRPr="001A717A">
              <w:rPr>
                <w:rFonts w:eastAsia="Calibri"/>
                <w:sz w:val="20"/>
                <w:szCs w:val="20"/>
              </w:rPr>
              <w:t xml:space="preserve"> человек</w:t>
            </w:r>
          </w:p>
        </w:tc>
        <w:tc>
          <w:tcPr>
            <w:tcW w:w="553" w:type="pct"/>
            <w:vAlign w:val="center"/>
          </w:tcPr>
          <w:p w:rsidR="003B1835" w:rsidRPr="00BD5F51" w:rsidRDefault="003B1835" w:rsidP="00570919">
            <w:pPr>
              <w:rPr>
                <w:rFonts w:eastAsia="Calibri"/>
              </w:rPr>
            </w:pPr>
          </w:p>
        </w:tc>
        <w:tc>
          <w:tcPr>
            <w:tcW w:w="647" w:type="pct"/>
          </w:tcPr>
          <w:p w:rsidR="003B1835" w:rsidRPr="00BD5F51" w:rsidRDefault="003B1835" w:rsidP="00570919">
            <w:pPr>
              <w:rPr>
                <w:rFonts w:eastAsia="Calibri"/>
              </w:rPr>
            </w:pPr>
          </w:p>
        </w:tc>
        <w:tc>
          <w:tcPr>
            <w:tcW w:w="650" w:type="pct"/>
          </w:tcPr>
          <w:p w:rsidR="003B1835" w:rsidRPr="00BD5F51" w:rsidRDefault="003B1835" w:rsidP="00570919">
            <w:pPr>
              <w:rPr>
                <w:rFonts w:eastAsia="Calibri"/>
              </w:rPr>
            </w:pPr>
          </w:p>
        </w:tc>
        <w:tc>
          <w:tcPr>
            <w:tcW w:w="595" w:type="pct"/>
            <w:vMerge/>
          </w:tcPr>
          <w:p w:rsidR="003B1835" w:rsidRPr="00BD5F51" w:rsidRDefault="003B1835" w:rsidP="00570919">
            <w:pPr>
              <w:rPr>
                <w:rFonts w:eastAsia="Calibri"/>
              </w:rPr>
            </w:pPr>
          </w:p>
        </w:tc>
      </w:tr>
      <w:tr w:rsidR="009157C8" w:rsidRPr="00BD5F51" w:rsidTr="00570919">
        <w:trPr>
          <w:trHeight w:val="340"/>
        </w:trPr>
        <w:tc>
          <w:tcPr>
            <w:tcW w:w="1386" w:type="pct"/>
          </w:tcPr>
          <w:p w:rsidR="009157C8" w:rsidRPr="00D549FA" w:rsidRDefault="009157C8" w:rsidP="00570919">
            <w:pPr>
              <w:rPr>
                <w:sz w:val="20"/>
                <w:szCs w:val="20"/>
              </w:rPr>
            </w:pPr>
          </w:p>
        </w:tc>
        <w:tc>
          <w:tcPr>
            <w:tcW w:w="569" w:type="pct"/>
            <w:vAlign w:val="center"/>
          </w:tcPr>
          <w:p w:rsidR="009157C8" w:rsidRPr="00BD5F51" w:rsidRDefault="009157C8" w:rsidP="00570919">
            <w:pPr>
              <w:rPr>
                <w:rFonts w:eastAsia="Calibri"/>
              </w:rPr>
            </w:pPr>
          </w:p>
        </w:tc>
        <w:tc>
          <w:tcPr>
            <w:tcW w:w="600" w:type="pct"/>
          </w:tcPr>
          <w:p w:rsidR="009157C8" w:rsidRPr="00BD5F51" w:rsidRDefault="009157C8" w:rsidP="00570919">
            <w:pPr>
              <w:rPr>
                <w:rFonts w:eastAsia="Calibri"/>
              </w:rPr>
            </w:pPr>
          </w:p>
        </w:tc>
        <w:tc>
          <w:tcPr>
            <w:tcW w:w="553" w:type="pct"/>
            <w:vAlign w:val="center"/>
          </w:tcPr>
          <w:p w:rsidR="009157C8" w:rsidRPr="00BD5F51" w:rsidRDefault="009157C8" w:rsidP="00570919">
            <w:pPr>
              <w:rPr>
                <w:rFonts w:eastAsia="Calibri"/>
              </w:rPr>
            </w:pPr>
          </w:p>
        </w:tc>
        <w:tc>
          <w:tcPr>
            <w:tcW w:w="647" w:type="pct"/>
          </w:tcPr>
          <w:p w:rsidR="009157C8" w:rsidRPr="00BD5F51" w:rsidRDefault="009157C8" w:rsidP="00570919">
            <w:pPr>
              <w:rPr>
                <w:rFonts w:eastAsia="Calibri"/>
              </w:rPr>
            </w:pPr>
          </w:p>
        </w:tc>
        <w:tc>
          <w:tcPr>
            <w:tcW w:w="650" w:type="pct"/>
          </w:tcPr>
          <w:p w:rsidR="009157C8" w:rsidRPr="00BD5F51" w:rsidRDefault="009157C8" w:rsidP="00570919">
            <w:pPr>
              <w:rPr>
                <w:rFonts w:eastAsia="Calibri"/>
              </w:rPr>
            </w:pPr>
          </w:p>
        </w:tc>
        <w:tc>
          <w:tcPr>
            <w:tcW w:w="595" w:type="pct"/>
          </w:tcPr>
          <w:p w:rsidR="009157C8" w:rsidRPr="00BD5F51" w:rsidRDefault="009157C8" w:rsidP="00570919">
            <w:pPr>
              <w:rPr>
                <w:rFonts w:eastAsia="Calibri"/>
              </w:rPr>
            </w:pPr>
          </w:p>
        </w:tc>
      </w:tr>
      <w:tr w:rsidR="009157C8" w:rsidRPr="00BD5F51" w:rsidTr="00570919">
        <w:trPr>
          <w:trHeight w:val="340"/>
        </w:trPr>
        <w:tc>
          <w:tcPr>
            <w:tcW w:w="1386" w:type="pct"/>
            <w:vAlign w:val="center"/>
          </w:tcPr>
          <w:p w:rsidR="009157C8" w:rsidRPr="00BD5F51" w:rsidRDefault="009157C8" w:rsidP="00570919">
            <w:pPr>
              <w:rPr>
                <w:rFonts w:eastAsia="Calibri"/>
                <w:b/>
              </w:rPr>
            </w:pPr>
            <w:r w:rsidRPr="00BD5F51">
              <w:rPr>
                <w:rFonts w:eastAsia="Calibri"/>
                <w:b/>
              </w:rPr>
              <w:t>ИТОГО:</w:t>
            </w:r>
          </w:p>
        </w:tc>
        <w:tc>
          <w:tcPr>
            <w:tcW w:w="569" w:type="pct"/>
            <w:vAlign w:val="center"/>
          </w:tcPr>
          <w:p w:rsidR="009157C8" w:rsidRPr="00BD5F51" w:rsidRDefault="009157C8" w:rsidP="00570919">
            <w:pPr>
              <w:rPr>
                <w:rFonts w:eastAsia="Calibri"/>
              </w:rPr>
            </w:pPr>
          </w:p>
        </w:tc>
        <w:tc>
          <w:tcPr>
            <w:tcW w:w="600" w:type="pct"/>
          </w:tcPr>
          <w:p w:rsidR="009157C8" w:rsidRPr="00BD5F51" w:rsidRDefault="009157C8" w:rsidP="00570919">
            <w:pPr>
              <w:rPr>
                <w:rFonts w:eastAsia="Calibri"/>
              </w:rPr>
            </w:pPr>
          </w:p>
        </w:tc>
        <w:tc>
          <w:tcPr>
            <w:tcW w:w="553" w:type="pct"/>
            <w:vAlign w:val="center"/>
          </w:tcPr>
          <w:p w:rsidR="009157C8" w:rsidRPr="00BD5F51" w:rsidRDefault="009157C8" w:rsidP="00570919">
            <w:pPr>
              <w:rPr>
                <w:rFonts w:eastAsia="Calibri"/>
              </w:rPr>
            </w:pPr>
          </w:p>
        </w:tc>
        <w:tc>
          <w:tcPr>
            <w:tcW w:w="647" w:type="pct"/>
          </w:tcPr>
          <w:p w:rsidR="009157C8" w:rsidRPr="00BD5F51" w:rsidRDefault="009157C8" w:rsidP="00570919">
            <w:pPr>
              <w:rPr>
                <w:rFonts w:eastAsia="Calibri"/>
              </w:rPr>
            </w:pPr>
          </w:p>
        </w:tc>
        <w:tc>
          <w:tcPr>
            <w:tcW w:w="650" w:type="pct"/>
          </w:tcPr>
          <w:p w:rsidR="009157C8" w:rsidRPr="00BD5F51" w:rsidRDefault="009157C8" w:rsidP="00570919">
            <w:pPr>
              <w:rPr>
                <w:rFonts w:eastAsia="Calibri"/>
              </w:rPr>
            </w:pPr>
          </w:p>
        </w:tc>
        <w:tc>
          <w:tcPr>
            <w:tcW w:w="595" w:type="pct"/>
          </w:tcPr>
          <w:p w:rsidR="009157C8" w:rsidRPr="00BD5F51" w:rsidRDefault="009157C8" w:rsidP="00570919">
            <w:pPr>
              <w:rPr>
                <w:rFonts w:eastAsia="Calibri"/>
              </w:rPr>
            </w:pPr>
          </w:p>
        </w:tc>
      </w:tr>
    </w:tbl>
    <w:p w:rsidR="009157C8" w:rsidRDefault="009157C8" w:rsidP="009157C8"/>
    <w:p w:rsidR="009157C8" w:rsidRPr="002440E8" w:rsidRDefault="009157C8" w:rsidP="009157C8">
      <w:pPr>
        <w:ind w:right="-31"/>
        <w:jc w:val="both"/>
      </w:pPr>
    </w:p>
    <w:p w:rsidR="009157C8" w:rsidRPr="002440E8" w:rsidRDefault="009157C8" w:rsidP="009157C8">
      <w:pPr>
        <w:ind w:right="-31"/>
        <w:jc w:val="both"/>
      </w:pPr>
      <w:r w:rsidRPr="002440E8">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9157C8" w:rsidRPr="002440E8" w:rsidRDefault="009157C8" w:rsidP="009157C8">
      <w:r w:rsidRPr="002440E8">
        <w:t xml:space="preserve">_______________________ </w:t>
      </w:r>
      <w:r w:rsidRPr="002440E8">
        <w:tab/>
      </w:r>
      <w:r w:rsidRPr="002440E8">
        <w:tab/>
      </w:r>
      <w:r w:rsidRPr="002440E8">
        <w:tab/>
        <w:t xml:space="preserve">_______________________ </w:t>
      </w:r>
      <w:r w:rsidRPr="002440E8">
        <w:tab/>
        <w:t>/___________________/</w:t>
      </w:r>
    </w:p>
    <w:p w:rsidR="009157C8" w:rsidRPr="002440E8" w:rsidRDefault="009157C8" w:rsidP="009157C8">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9157C8" w:rsidRPr="002440E8" w:rsidRDefault="009157C8" w:rsidP="009157C8">
      <w:r w:rsidRPr="002440E8">
        <w:t>М.П.</w:t>
      </w:r>
    </w:p>
    <w:p w:rsidR="009157C8" w:rsidRPr="002440E8" w:rsidRDefault="009157C8" w:rsidP="009157C8"/>
    <w:p w:rsidR="009157C8" w:rsidRPr="002440E8" w:rsidRDefault="009157C8" w:rsidP="009157C8">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9157C8" w:rsidRPr="002440E8" w:rsidRDefault="009157C8" w:rsidP="009157C8">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A00A72" w:rsidRPr="00A00A72" w:rsidRDefault="00A00A72" w:rsidP="00A00A72"/>
    <w:p w:rsidR="004A6FD6" w:rsidRDefault="004A6FD6" w:rsidP="004A6FD6"/>
    <w:p w:rsidR="00D06FE7" w:rsidRDefault="00D06FE7" w:rsidP="004A6FD6"/>
    <w:p w:rsidR="004A6FD6" w:rsidRPr="00A00A72" w:rsidRDefault="004A6FD6" w:rsidP="004A6FD6">
      <w:r w:rsidRPr="00A00A72">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A6FD6" w:rsidRPr="00A00A72" w:rsidRDefault="004A6FD6" w:rsidP="004A6FD6"/>
    <w:p w:rsidR="00A00A72" w:rsidRDefault="00A00A72" w:rsidP="00B424F4">
      <w:pPr>
        <w:sectPr w:rsidR="00A00A72" w:rsidSect="0006392E">
          <w:headerReference w:type="first" r:id="rId68"/>
          <w:pgSz w:w="16838" w:h="11906" w:orient="landscape"/>
          <w:pgMar w:top="993"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EB38F2" w:rsidP="00B424F4">
            <w:r>
              <w:t xml:space="preserve">4. </w:t>
            </w:r>
            <w:r w:rsidR="004B6249"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6F4D9E">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w:t>
            </w:r>
            <w:r w:rsidR="006F4D9E">
              <w:t xml:space="preserve">свидетельствах, </w:t>
            </w:r>
            <w:r w:rsidRPr="002440E8">
              <w:t xml:space="preserve">лицензиях, необходимых для выполнения обязательств по </w:t>
            </w:r>
            <w:r w:rsidR="0095220D" w:rsidRPr="002440E8">
              <w:t>Договору</w:t>
            </w:r>
            <w:r w:rsidRPr="002440E8">
              <w:t xml:space="preserve"> (указы</w:t>
            </w:r>
            <w:r w:rsidR="006F4D9E">
              <w:t>ваю</w:t>
            </w:r>
            <w:r w:rsidRPr="002440E8">
              <w:t>тся</w:t>
            </w:r>
            <w:r w:rsidR="006F4D9E">
              <w:t xml:space="preserve"> реквизиты документов)</w:t>
            </w:r>
            <w:r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5720AB">
        <w:trPr>
          <w:trHeight w:val="367"/>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EB38F2" w:rsidRDefault="00EB38F2" w:rsidP="00EB38F2">
      <w:pPr>
        <w:suppressAutoHyphens/>
        <w:jc w:val="both"/>
      </w:pPr>
    </w:p>
    <w:p w:rsidR="005731FB" w:rsidRDefault="005731FB" w:rsidP="005731FB">
      <w:pPr>
        <w:suppressAutoHyphens/>
        <w:jc w:val="both"/>
      </w:pPr>
      <w:bookmarkStart w:id="57" w:name="_Toc403472597"/>
      <w:r>
        <w:t>Примечание:</w:t>
      </w:r>
    </w:p>
    <w:p w:rsidR="005731FB" w:rsidRDefault="006C2BA2" w:rsidP="005731FB">
      <w:pPr>
        <w:suppressAutoHyphens/>
        <w:jc w:val="both"/>
      </w:pPr>
      <w:r>
        <w:t>К анкете дополнительно прикладываются следующие документы</w:t>
      </w:r>
      <w:r w:rsidR="005731FB">
        <w:t xml:space="preserve">: </w:t>
      </w:r>
    </w:p>
    <w:p w:rsidR="005731FB" w:rsidRDefault="005731FB" w:rsidP="005731FB">
      <w:pPr>
        <w:suppressAutoHyphens/>
        <w:jc w:val="both"/>
      </w:pPr>
      <w:r>
        <w:t>- Информационное письмо об учете в ЕГРПО;</w:t>
      </w:r>
    </w:p>
    <w:p w:rsidR="005731FB" w:rsidRDefault="005731FB" w:rsidP="005731FB">
      <w:pPr>
        <w:suppressAutoHyphens/>
        <w:jc w:val="both"/>
      </w:pPr>
      <w:r>
        <w:t>- Справка об отсутствии дела о банкротстве.</w:t>
      </w:r>
    </w:p>
    <w:p w:rsidR="005731FB" w:rsidRDefault="005731FB" w:rsidP="005731FB">
      <w:pPr>
        <w:suppressAutoHyphens/>
        <w:jc w:val="both"/>
      </w:pPr>
    </w:p>
    <w:p w:rsidR="005731FB" w:rsidRPr="002440E8" w:rsidRDefault="005731FB" w:rsidP="005731FB">
      <w:pPr>
        <w:suppressAutoHyphens/>
        <w:jc w:val="both"/>
      </w:pPr>
      <w:r w:rsidRPr="002440E8">
        <w:t>В подтверждение вышеприведенных данных к анкете прикладываются следующие документы:</w:t>
      </w:r>
    </w:p>
    <w:p w:rsidR="005731FB" w:rsidRPr="002440E8" w:rsidRDefault="005731FB" w:rsidP="005731FB">
      <w:pPr>
        <w:suppressAutoHyphens/>
        <w:jc w:val="both"/>
      </w:pPr>
      <w:r w:rsidRPr="002440E8">
        <w:t>___________ (название документа) ____ (количество листов в документе);</w:t>
      </w:r>
    </w:p>
    <w:p w:rsidR="005731FB" w:rsidRDefault="005731FB" w:rsidP="005731FB">
      <w:pPr>
        <w:suppressAutoHyphens/>
        <w:jc w:val="both"/>
      </w:pPr>
      <w:r w:rsidRPr="002440E8">
        <w:t xml:space="preserve">___________ (название документа) ____ </w:t>
      </w:r>
      <w:r w:rsidR="00AF35ED">
        <w:t>(количество листов в документе).</w:t>
      </w:r>
    </w:p>
    <w:p w:rsidR="00AF35ED" w:rsidRDefault="00AF35ED" w:rsidP="005731FB">
      <w:pPr>
        <w:suppressAutoHyphens/>
        <w:jc w:val="both"/>
      </w:pPr>
    </w:p>
    <w:p w:rsidR="00AF35ED" w:rsidRPr="002440E8" w:rsidRDefault="00AF35ED" w:rsidP="005731FB">
      <w:pPr>
        <w:suppressAutoHyphens/>
        <w:jc w:val="both"/>
      </w:pPr>
    </w:p>
    <w:p w:rsidR="005731FB" w:rsidRPr="002440E8" w:rsidRDefault="005731FB" w:rsidP="005731FB">
      <w:pPr>
        <w:suppressAutoHyphens/>
        <w:jc w:val="both"/>
      </w:pPr>
      <w:r w:rsidRPr="002440E8">
        <w:t>Мы, нижеподписавшиеся, заверяем правильность всех данных, указанных в анкете.</w:t>
      </w:r>
    </w:p>
    <w:p w:rsidR="005731FB" w:rsidRPr="002440E8" w:rsidRDefault="005731FB" w:rsidP="005731FB"/>
    <w:p w:rsidR="005731FB" w:rsidRPr="002440E8" w:rsidRDefault="005731FB" w:rsidP="005731FB">
      <w:r w:rsidRPr="002440E8">
        <w:t xml:space="preserve">_______________________ </w:t>
      </w:r>
      <w:r w:rsidRPr="002440E8">
        <w:tab/>
      </w:r>
      <w:r w:rsidRPr="002440E8">
        <w:tab/>
        <w:t xml:space="preserve">_______________________ </w:t>
      </w:r>
      <w:r w:rsidRPr="002440E8">
        <w:tab/>
      </w:r>
      <w:r w:rsidRPr="002440E8">
        <w:tab/>
        <w:t>/___________________/</w:t>
      </w:r>
    </w:p>
    <w:p w:rsidR="005731FB" w:rsidRPr="002440E8" w:rsidRDefault="005731FB" w:rsidP="005731FB">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731FB" w:rsidRDefault="005731FB" w:rsidP="005731FB"/>
    <w:p w:rsidR="005731FB" w:rsidRPr="002440E8" w:rsidRDefault="005731FB" w:rsidP="005731FB">
      <w:r w:rsidRPr="002440E8">
        <w:t>М.П.</w:t>
      </w:r>
    </w:p>
    <w:p w:rsidR="005731FB" w:rsidRPr="002440E8" w:rsidRDefault="005731FB" w:rsidP="005731FB"/>
    <w:p w:rsidR="005731FB" w:rsidRPr="002440E8" w:rsidRDefault="005731FB" w:rsidP="005731FB">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5731FB" w:rsidRPr="002440E8" w:rsidRDefault="005731FB" w:rsidP="005731FB">
      <w:r w:rsidRPr="002440E8">
        <w:t xml:space="preserve"> </w:t>
      </w:r>
      <w:r w:rsidRPr="002440E8">
        <w:tab/>
      </w:r>
      <w:r w:rsidRPr="002440E8">
        <w:tab/>
      </w:r>
      <w:r w:rsidRPr="002440E8">
        <w:tab/>
      </w:r>
      <w:r w:rsidRPr="002440E8">
        <w:tab/>
      </w:r>
      <w:r>
        <w:t xml:space="preserve">           </w:t>
      </w:r>
      <w:r w:rsidRPr="002440E8">
        <w:t>(подпись)</w:t>
      </w:r>
      <w:r w:rsidRPr="002440E8">
        <w:tab/>
      </w:r>
      <w:r w:rsidRPr="002440E8">
        <w:tab/>
      </w:r>
      <w:r w:rsidRPr="002440E8">
        <w:tab/>
      </w:r>
      <w:r w:rsidRPr="002440E8">
        <w:tab/>
        <w:t xml:space="preserve"> (ФИО)</w:t>
      </w:r>
    </w:p>
    <w:p w:rsidR="005731FB" w:rsidRDefault="005731FB" w:rsidP="005731FB">
      <w:pPr>
        <w:pStyle w:val="4"/>
        <w:spacing w:before="0" w:after="0"/>
      </w:pPr>
      <w:r w:rsidRPr="002440E8">
        <w:br w:type="page"/>
      </w:r>
    </w:p>
    <w:p w:rsidR="004B6249" w:rsidRPr="002440E8" w:rsidRDefault="00AE4DFE" w:rsidP="00B424F4">
      <w:pPr>
        <w:pStyle w:val="4"/>
        <w:spacing w:before="0" w:after="0"/>
      </w:pPr>
      <w:r>
        <w:t>9</w:t>
      </w:r>
      <w:r w:rsidR="004B6249" w:rsidRPr="002440E8">
        <w:t>.4. ФОРМА ДОВЕРЕННОСТИ НА УПОЛНОМОЧЕННОЕ ЛИЦО, ИМЕЮЩЕЕ ПРАВО ПОДПИСИ ДОКУМЕНТОВ ОРГАНИЗАЦИИ</w:t>
      </w:r>
      <w:r w:rsidR="00877D4A" w:rsidRPr="002440E8">
        <w:t xml:space="preserve"> – </w:t>
      </w:r>
      <w:r w:rsidR="004B6249" w:rsidRPr="002440E8">
        <w:t xml:space="preserve">УЧАСТНИКА </w:t>
      </w:r>
      <w:r w:rsidR="0095220D" w:rsidRPr="002440E8">
        <w:t>ПРОЦЕДУРЫ ЗАКУПКИ</w:t>
      </w:r>
      <w:bookmarkEnd w:id="57"/>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AB7B79" w:rsidRPr="00F36F14" w:rsidRDefault="00AE4DFE" w:rsidP="00AB7B79">
      <w:pPr>
        <w:keepNext/>
        <w:spacing w:before="100"/>
        <w:rPr>
          <w:b/>
          <w:caps/>
        </w:rPr>
      </w:pPr>
      <w:bookmarkStart w:id="58" w:name="_Toc122404110"/>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DA2F9A">
      <w:pPr>
        <w:keepNext/>
        <w:suppressAutoHyphens/>
        <w:spacing w:before="100"/>
        <w:jc w:val="both"/>
      </w:pPr>
      <w:r w:rsidRPr="00F36F14">
        <w:t>Настоящим, ___________________________________________________________________</w:t>
      </w:r>
    </w:p>
    <w:p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A81201" w:rsidRDefault="00AB7B79" w:rsidP="00DA2F9A">
      <w:pPr>
        <w:keepNext/>
        <w:suppressAutoHyphens/>
        <w:spacing w:before="100"/>
        <w:jc w:val="both"/>
        <w:rPr>
          <w:b/>
          <w:bCs/>
        </w:rPr>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A81201">
        <w:t>на</w:t>
      </w:r>
      <w:r w:rsidR="00A81201" w:rsidRPr="00A81201">
        <w:rPr>
          <w:b/>
          <w:bCs/>
        </w:rPr>
        <w:t xml:space="preserve"> </w:t>
      </w:r>
      <w:r w:rsidR="00A81201" w:rsidRPr="00A81201">
        <w:rPr>
          <w:bCs/>
        </w:rPr>
        <w:t xml:space="preserve">право заключения договора на </w:t>
      </w:r>
      <w:r w:rsidR="00282094">
        <w:rPr>
          <w:bCs/>
        </w:rPr>
        <w:t>_____</w:t>
      </w:r>
      <w:r w:rsidR="00282094">
        <w:t xml:space="preserve"> (Извещение № </w:t>
      </w:r>
      <w:r w:rsidR="0006392E" w:rsidRPr="00A81201">
        <w:t>1</w:t>
      </w:r>
      <w:r w:rsidR="00EF00A0" w:rsidRPr="00A81201">
        <w:t>8</w:t>
      </w:r>
      <w:r w:rsidR="0006392E" w:rsidRPr="00A81201">
        <w:t>-</w:t>
      </w:r>
      <w:r w:rsidR="0006392E" w:rsidRPr="0076240E">
        <w:t>50104</w:t>
      </w:r>
      <w:r w:rsidR="0006392E" w:rsidRPr="00C03BFE">
        <w:t>/</w:t>
      </w:r>
      <w:r w:rsidR="00AF35ED">
        <w:t>1530</w:t>
      </w:r>
      <w:r w:rsidR="0092687B" w:rsidRPr="00C03BFE">
        <w:t xml:space="preserve"> </w:t>
      </w:r>
      <w:r w:rsidR="00282094" w:rsidRPr="00C03BFE">
        <w:t xml:space="preserve">от </w:t>
      </w:r>
      <w:r w:rsidR="00AF35ED">
        <w:t>04</w:t>
      </w:r>
      <w:r w:rsidR="009E4867" w:rsidRPr="00C03BFE">
        <w:t>.</w:t>
      </w:r>
      <w:r w:rsidR="00AF35ED">
        <w:t>10</w:t>
      </w:r>
      <w:r w:rsidR="00A81201" w:rsidRPr="00C03BFE">
        <w:t>.2018</w:t>
      </w:r>
      <w:r w:rsidR="0006392E" w:rsidRPr="00C03BFE">
        <w:t>)</w:t>
      </w:r>
      <w:r w:rsidR="00EB38F2" w:rsidRPr="00A81201">
        <w:t xml:space="preserve"> </w:t>
      </w:r>
      <w:r w:rsidRPr="00A81201">
        <w:t>и подтверждает свое полное безоговорочное и</w:t>
      </w:r>
      <w:r w:rsidRPr="00DA2F9A">
        <w:t xml:space="preserve">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9C47BC" w:rsidRPr="001D6F33" w:rsidRDefault="009C47BC" w:rsidP="00AB7B79">
      <w:pPr>
        <w:keepNext/>
        <w:spacing w:before="100" w:after="100"/>
        <w:jc w:val="both"/>
      </w:pP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731FB">
      <w:pPr>
        <w:keepNext/>
        <w:suppressAutoHyphens/>
        <w:spacing w:before="120" w:after="120" w:line="276" w:lineRule="auto"/>
        <w:jc w:val="both"/>
        <w:rPr>
          <w:b/>
          <w:bCs/>
          <w:snapToGrid w:val="0"/>
        </w:rPr>
      </w:pPr>
    </w:p>
    <w:p w:rsidR="00566B84" w:rsidRPr="00F36F14" w:rsidRDefault="00566B84" w:rsidP="005731FB">
      <w:pPr>
        <w:keepNext/>
        <w:suppressAutoHyphens/>
        <w:spacing w:before="120" w:after="120" w:line="276" w:lineRule="auto"/>
        <w:jc w:val="both"/>
        <w:rPr>
          <w:snapToGrid w:val="0"/>
        </w:rPr>
      </w:pPr>
      <w:r w:rsidRPr="00F36F14">
        <w:rPr>
          <w:b/>
          <w:bCs/>
          <w:snapToGrid w:val="0"/>
        </w:rPr>
        <w:t>_______________________________________________________________________</w:t>
      </w:r>
    </w:p>
    <w:p w:rsidR="00566B84" w:rsidRPr="00F36F14" w:rsidRDefault="00566B84" w:rsidP="005731FB">
      <w:pPr>
        <w:keepNext/>
        <w:tabs>
          <w:tab w:val="left" w:pos="540"/>
          <w:tab w:val="left" w:pos="993"/>
        </w:tabs>
        <w:suppressAutoHyphen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731FB">
      <w:pPr>
        <w:keepNext/>
        <w:suppressAutoHyphens/>
        <w:autoSpaceDE w:val="0"/>
        <w:autoSpaceDN w:val="0"/>
        <w:adjustRightInd w:val="0"/>
        <w:spacing w:line="276" w:lineRule="auto"/>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rsidR="00566B84" w:rsidRPr="00F36F14" w:rsidRDefault="00566B84" w:rsidP="005731FB">
      <w:pPr>
        <w:keepNext/>
        <w:suppressAutoHyphens/>
        <w:autoSpaceDE w:val="0"/>
        <w:autoSpaceDN w:val="0"/>
        <w:adjustRightInd w:val="0"/>
        <w:spacing w:line="276" w:lineRule="auto"/>
        <w:jc w:val="both"/>
      </w:pPr>
    </w:p>
    <w:p w:rsidR="00566B84" w:rsidRPr="00D1263F" w:rsidRDefault="00566B84" w:rsidP="005731FB">
      <w:pPr>
        <w:keepNext/>
        <w:suppressAutoHyphens/>
        <w:autoSpaceDE w:val="0"/>
        <w:autoSpaceDN w:val="0"/>
        <w:adjustRightInd w:val="0"/>
        <w:spacing w:line="276" w:lineRule="auto"/>
        <w:jc w:val="both"/>
        <w:rPr>
          <w:snapToGrid w:val="0"/>
        </w:rPr>
      </w:pPr>
      <w:bookmarkStart w:id="59"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административную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59"/>
    </w:p>
    <w:p w:rsidR="00566B84" w:rsidRPr="00F36F14" w:rsidRDefault="00566B84" w:rsidP="005731FB">
      <w:pPr>
        <w:keepNext/>
        <w:suppressAutoHyphens/>
        <w:autoSpaceDE w:val="0"/>
        <w:autoSpaceDN w:val="0"/>
        <w:adjustRightInd w:val="0"/>
        <w:spacing w:line="276" w:lineRule="auto"/>
        <w:jc w:val="both"/>
      </w:pPr>
    </w:p>
    <w:p w:rsidR="00566B84" w:rsidRPr="00F36F14" w:rsidRDefault="00566B84" w:rsidP="005731FB">
      <w:pPr>
        <w:keepNext/>
        <w:suppressAutoHyphens/>
        <w:autoSpaceDE w:val="0"/>
        <w:autoSpaceDN w:val="0"/>
        <w:adjustRightInd w:val="0"/>
        <w:spacing w:line="276" w:lineRule="auto"/>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1"/>
        <w:spacing w:before="240" w:after="240" w:line="240" w:lineRule="auto"/>
        <w:ind w:left="465" w:hanging="181"/>
      </w:pPr>
      <w:bookmarkStart w:id="60" w:name="_Toc403472599"/>
      <w:r>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0"/>
    </w:p>
    <w:p w:rsidR="005731FB" w:rsidRPr="00794C9F" w:rsidRDefault="00C03BFE" w:rsidP="00794C9F">
      <w:r>
        <w:t>Прилагается отдельными файлами</w:t>
      </w:r>
      <w:r w:rsidR="005731FB" w:rsidRPr="005731FB">
        <w:t xml:space="preserve"> «</w:t>
      </w:r>
      <w:r w:rsidR="003C62BA">
        <w:t>Проект договора</w:t>
      </w:r>
      <w:r w:rsidR="00983E3B">
        <w:t>»</w:t>
      </w:r>
      <w:r>
        <w:t xml:space="preserve"> и «Приложения к договору»</w:t>
      </w:r>
      <w:r w:rsidR="00983E3B">
        <w:t>.</w:t>
      </w:r>
    </w:p>
    <w:sectPr w:rsidR="005731FB" w:rsidRPr="00794C9F"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4D1F" w:rsidRDefault="002C4D1F" w:rsidP="00E10162">
      <w:r>
        <w:separator/>
      </w:r>
    </w:p>
  </w:endnote>
  <w:endnote w:type="continuationSeparator" w:id="0">
    <w:p w:rsidR="002C4D1F" w:rsidRDefault="002C4D1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D1F" w:rsidRPr="00DF646A" w:rsidRDefault="002C4D1F" w:rsidP="00E83A34">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Открытый Запрос предложений                                                           </w:t>
    </w:r>
    <w:r w:rsidRPr="00A24DDD">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xml:space="preserve">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A395A" w:rsidRPr="00AA395A">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2C4D1F" w:rsidRPr="00E10162" w:rsidRDefault="002C4D1F" w:rsidP="00E10162">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D1F" w:rsidRPr="00DF646A" w:rsidRDefault="002C4D1F" w:rsidP="002838B7">
    <w:pPr>
      <w:pStyle w:val="af0"/>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A395A" w:rsidRPr="00AA395A">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2C4D1F" w:rsidRDefault="002C4D1F">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3956922"/>
      <w:docPartObj>
        <w:docPartGallery w:val="Page Numbers (Bottom of Page)"/>
        <w:docPartUnique/>
      </w:docPartObj>
    </w:sdtPr>
    <w:sdtEndPr/>
    <w:sdtContent>
      <w:p w:rsidR="002C4D1F" w:rsidRDefault="002C4D1F">
        <w:pPr>
          <w:pStyle w:val="af0"/>
          <w:jc w:val="center"/>
        </w:pPr>
        <w:r>
          <w:fldChar w:fldCharType="begin"/>
        </w:r>
        <w:r>
          <w:instrText>PAGE   \* MERGEFORMAT</w:instrText>
        </w:r>
        <w:r>
          <w:fldChar w:fldCharType="separate"/>
        </w:r>
        <w:r w:rsidR="00875F40">
          <w:rPr>
            <w:noProof/>
          </w:rPr>
          <w:t>42</w:t>
        </w:r>
        <w:r>
          <w:fldChar w:fldCharType="end"/>
        </w:r>
      </w:p>
    </w:sdtContent>
  </w:sdt>
  <w:p w:rsidR="002C4D1F" w:rsidRDefault="002C4D1F">
    <w:pPr>
      <w:pStyle w:val="af0"/>
    </w:pPr>
  </w:p>
  <w:p w:rsidR="002C4D1F" w:rsidRDefault="002C4D1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4D1F" w:rsidRDefault="002C4D1F" w:rsidP="00E10162">
      <w:r>
        <w:separator/>
      </w:r>
    </w:p>
  </w:footnote>
  <w:footnote w:type="continuationSeparator" w:id="0">
    <w:p w:rsidR="002C4D1F" w:rsidRDefault="002C4D1F" w:rsidP="00E10162">
      <w:r>
        <w:continuationSeparator/>
      </w:r>
    </w:p>
  </w:footnote>
  <w:footnote w:id="1">
    <w:p w:rsidR="002C4D1F" w:rsidRDefault="002C4D1F" w:rsidP="002B64E9">
      <w:pPr>
        <w:pStyle w:val="af9"/>
        <w:jc w:val="both"/>
      </w:pPr>
      <w:r>
        <w:rPr>
          <w:rStyle w:val="afb"/>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rsidR="002C4D1F" w:rsidRDefault="002C4D1F" w:rsidP="002B64E9">
      <w:pPr>
        <w:pStyle w:val="af9"/>
        <w:jc w:val="both"/>
      </w:pPr>
      <w:r>
        <w:t>1. Участник процедуры закупки, признанный уклонившимся от заключения Договора;</w:t>
      </w:r>
    </w:p>
    <w:p w:rsidR="002C4D1F" w:rsidRDefault="002C4D1F" w:rsidP="002B64E9">
      <w:pPr>
        <w:pStyle w:val="af9"/>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w:t>
      </w:r>
    </w:p>
    <w:p w:rsidR="002C4D1F" w:rsidRDefault="002C4D1F" w:rsidP="002B64E9">
      <w:pPr>
        <w:pStyle w:val="af9"/>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4D1F" w:rsidRDefault="002C4D1F">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15:restartNumberingAfterBreak="0">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8BD7A3B"/>
    <w:multiLevelType w:val="hybridMultilevel"/>
    <w:tmpl w:val="32729A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10269D"/>
    <w:multiLevelType w:val="hybridMultilevel"/>
    <w:tmpl w:val="5EE4C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606C83"/>
    <w:multiLevelType w:val="hybridMultilevel"/>
    <w:tmpl w:val="3B9C24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C157EFE"/>
    <w:multiLevelType w:val="hybridMultilevel"/>
    <w:tmpl w:val="9F4A749C"/>
    <w:lvl w:ilvl="0" w:tplc="0ACA3D2A">
      <w:start w:val="1"/>
      <w:numFmt w:val="decimal"/>
      <w:pStyle w:val="a"/>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15:restartNumberingAfterBreak="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15:restartNumberingAfterBreak="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33CD6BEE"/>
    <w:multiLevelType w:val="hybridMultilevel"/>
    <w:tmpl w:val="C9648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8D20E7A"/>
    <w:multiLevelType w:val="multilevel"/>
    <w:tmpl w:val="DBDC3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94F5CAB"/>
    <w:multiLevelType w:val="multilevel"/>
    <w:tmpl w:val="8DFEB5E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15:restartNumberingAfterBreak="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15:restartNumberingAfterBreak="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1E04D59"/>
    <w:multiLevelType w:val="multilevel"/>
    <w:tmpl w:val="7ECE414A"/>
    <w:lvl w:ilvl="0">
      <w:start w:val="1"/>
      <w:numFmt w:val="decimal"/>
      <w:lvlText w:val="%1."/>
      <w:lvlJc w:val="left"/>
      <w:pPr>
        <w:ind w:left="1069" w:hanging="360"/>
      </w:pPr>
    </w:lvl>
    <w:lvl w:ilvl="1">
      <w:start w:val="2"/>
      <w:numFmt w:val="decimal"/>
      <w:isLgl/>
      <w:lvlText w:val="%1.%2."/>
      <w:lvlJc w:val="left"/>
      <w:pPr>
        <w:ind w:left="1069" w:hanging="360"/>
      </w:pPr>
      <w:rPr>
        <w:b w:val="0"/>
      </w:rPr>
    </w:lvl>
    <w:lvl w:ilvl="2">
      <w:start w:val="1"/>
      <w:numFmt w:val="decimal"/>
      <w:isLgl/>
      <w:lvlText w:val="%1.%2.%3."/>
      <w:lvlJc w:val="left"/>
      <w:pPr>
        <w:ind w:left="1429" w:hanging="720"/>
      </w:pPr>
    </w:lvl>
    <w:lvl w:ilvl="3">
      <w:start w:val="1"/>
      <w:numFmt w:val="decimal"/>
      <w:isLgl/>
      <w:lvlText w:val="%1.%2.%3.%4."/>
      <w:lvlJc w:val="left"/>
      <w:pPr>
        <w:ind w:left="1429" w:hanging="720"/>
      </w:pPr>
    </w:lvl>
    <w:lvl w:ilvl="4">
      <w:start w:val="1"/>
      <w:numFmt w:val="decimal"/>
      <w:isLgl/>
      <w:lvlText w:val="%1.%2.%3.%4.%5."/>
      <w:lvlJc w:val="left"/>
      <w:pPr>
        <w:ind w:left="1789" w:hanging="1080"/>
      </w:pPr>
    </w:lvl>
    <w:lvl w:ilvl="5">
      <w:start w:val="1"/>
      <w:numFmt w:val="decimal"/>
      <w:isLgl/>
      <w:lvlText w:val="%1.%2.%3.%4.%5.%6."/>
      <w:lvlJc w:val="left"/>
      <w:pPr>
        <w:ind w:left="1789" w:hanging="1080"/>
      </w:pPr>
    </w:lvl>
    <w:lvl w:ilvl="6">
      <w:start w:val="1"/>
      <w:numFmt w:val="decimal"/>
      <w:isLgl/>
      <w:lvlText w:val="%1.%2.%3.%4.%5.%6.%7."/>
      <w:lvlJc w:val="left"/>
      <w:pPr>
        <w:ind w:left="2149" w:hanging="1440"/>
      </w:pPr>
    </w:lvl>
    <w:lvl w:ilvl="7">
      <w:start w:val="1"/>
      <w:numFmt w:val="decimal"/>
      <w:isLgl/>
      <w:lvlText w:val="%1.%2.%3.%4.%5.%6.%7.%8."/>
      <w:lvlJc w:val="left"/>
      <w:pPr>
        <w:ind w:left="2149" w:hanging="1440"/>
      </w:pPr>
    </w:lvl>
    <w:lvl w:ilvl="8">
      <w:start w:val="1"/>
      <w:numFmt w:val="decimal"/>
      <w:isLgl/>
      <w:lvlText w:val="%1.%2.%3.%4.%5.%6.%7.%8.%9."/>
      <w:lvlJc w:val="left"/>
      <w:pPr>
        <w:ind w:left="2509" w:hanging="1800"/>
      </w:pPr>
    </w:lvl>
  </w:abstractNum>
  <w:abstractNum w:abstractNumId="21" w15:restartNumberingAfterBreak="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6BE48B2"/>
    <w:multiLevelType w:val="hybridMultilevel"/>
    <w:tmpl w:val="609CDF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C084C7E"/>
    <w:multiLevelType w:val="multilevel"/>
    <w:tmpl w:val="94F28134"/>
    <w:lvl w:ilvl="0">
      <w:start w:val="5"/>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25" w15:restartNumberingAfterBreak="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7"/>
  </w:num>
  <w:num w:numId="4">
    <w:abstractNumId w:val="16"/>
  </w:num>
  <w:num w:numId="5">
    <w:abstractNumId w:val="12"/>
  </w:num>
  <w:num w:numId="6">
    <w:abstractNumId w:val="7"/>
  </w:num>
  <w:num w:numId="7">
    <w:abstractNumId w:val="2"/>
  </w:num>
  <w:num w:numId="8">
    <w:abstractNumId w:val="21"/>
  </w:num>
  <w:num w:numId="9">
    <w:abstractNumId w:val="19"/>
  </w:num>
  <w:num w:numId="10">
    <w:abstractNumId w:val="18"/>
  </w:num>
  <w:num w:numId="11">
    <w:abstractNumId w:val="1"/>
  </w:num>
  <w:num w:numId="12">
    <w:abstractNumId w:val="25"/>
  </w:num>
  <w:num w:numId="13">
    <w:abstractNumId w:val="9"/>
  </w:num>
  <w:num w:numId="14">
    <w:abstractNumId w:val="14"/>
  </w:num>
  <w:num w:numId="15">
    <w:abstractNumId w:val="24"/>
  </w:num>
  <w:num w:numId="16">
    <w:abstractNumId w:val="6"/>
  </w:num>
  <w:num w:numId="17">
    <w:abstractNumId w:val="10"/>
  </w:num>
  <w:num w:numId="18">
    <w:abstractNumId w:val="8"/>
  </w:num>
  <w:num w:numId="19">
    <w:abstractNumId w:val="4"/>
  </w:num>
  <w:num w:numId="20">
    <w:abstractNumId w:val="3"/>
  </w:num>
  <w:num w:numId="21">
    <w:abstractNumId w:val="23"/>
  </w:num>
  <w:num w:numId="22">
    <w:abstractNumId w:val="13"/>
  </w:num>
  <w:num w:numId="23">
    <w:abstractNumId w:val="5"/>
  </w:num>
  <w:num w:numId="24">
    <w:abstractNumId w:val="22"/>
  </w:num>
  <w:num w:numId="25">
    <w:abstractNumId w:val="13"/>
  </w:num>
  <w:num w:numId="26">
    <w:abstractNumId w:val="2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76D"/>
    <w:rsid w:val="00003ADD"/>
    <w:rsid w:val="00003D96"/>
    <w:rsid w:val="00004435"/>
    <w:rsid w:val="00005130"/>
    <w:rsid w:val="00005964"/>
    <w:rsid w:val="00005A8F"/>
    <w:rsid w:val="00006337"/>
    <w:rsid w:val="000068DE"/>
    <w:rsid w:val="00006A0B"/>
    <w:rsid w:val="00007103"/>
    <w:rsid w:val="00007158"/>
    <w:rsid w:val="00007772"/>
    <w:rsid w:val="00010C84"/>
    <w:rsid w:val="0001183A"/>
    <w:rsid w:val="00011B86"/>
    <w:rsid w:val="00011F6B"/>
    <w:rsid w:val="00011FC6"/>
    <w:rsid w:val="00012403"/>
    <w:rsid w:val="0001288B"/>
    <w:rsid w:val="00012B63"/>
    <w:rsid w:val="00012E1E"/>
    <w:rsid w:val="00013559"/>
    <w:rsid w:val="000145E6"/>
    <w:rsid w:val="000152FF"/>
    <w:rsid w:val="00015667"/>
    <w:rsid w:val="0001671D"/>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0EC3"/>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5618E"/>
    <w:rsid w:val="00057C6E"/>
    <w:rsid w:val="00060E34"/>
    <w:rsid w:val="0006272F"/>
    <w:rsid w:val="00062B26"/>
    <w:rsid w:val="00062FB7"/>
    <w:rsid w:val="0006392E"/>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264C"/>
    <w:rsid w:val="000836CE"/>
    <w:rsid w:val="0008383D"/>
    <w:rsid w:val="00083B9C"/>
    <w:rsid w:val="00084D60"/>
    <w:rsid w:val="00085A14"/>
    <w:rsid w:val="00085E62"/>
    <w:rsid w:val="00086030"/>
    <w:rsid w:val="00086080"/>
    <w:rsid w:val="00086EE4"/>
    <w:rsid w:val="00087469"/>
    <w:rsid w:val="0009138F"/>
    <w:rsid w:val="00091808"/>
    <w:rsid w:val="00091E4F"/>
    <w:rsid w:val="000925EC"/>
    <w:rsid w:val="00092C35"/>
    <w:rsid w:val="00094545"/>
    <w:rsid w:val="00095573"/>
    <w:rsid w:val="0009652F"/>
    <w:rsid w:val="000A002A"/>
    <w:rsid w:val="000A11E0"/>
    <w:rsid w:val="000A2FED"/>
    <w:rsid w:val="000A33E3"/>
    <w:rsid w:val="000A44B0"/>
    <w:rsid w:val="000A56FE"/>
    <w:rsid w:val="000A5DF9"/>
    <w:rsid w:val="000A7034"/>
    <w:rsid w:val="000B09B7"/>
    <w:rsid w:val="000B24AA"/>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C7AD0"/>
    <w:rsid w:val="000D0749"/>
    <w:rsid w:val="000D0B04"/>
    <w:rsid w:val="000D1CCF"/>
    <w:rsid w:val="000D2584"/>
    <w:rsid w:val="000D2CE8"/>
    <w:rsid w:val="000D33DE"/>
    <w:rsid w:val="000D355B"/>
    <w:rsid w:val="000D50E0"/>
    <w:rsid w:val="000D63C4"/>
    <w:rsid w:val="000D69CF"/>
    <w:rsid w:val="000D6D41"/>
    <w:rsid w:val="000D7B3C"/>
    <w:rsid w:val="000E47B5"/>
    <w:rsid w:val="000E4A6C"/>
    <w:rsid w:val="000E4B0E"/>
    <w:rsid w:val="000E4B94"/>
    <w:rsid w:val="000E4BE3"/>
    <w:rsid w:val="000E5036"/>
    <w:rsid w:val="000E521A"/>
    <w:rsid w:val="000E5762"/>
    <w:rsid w:val="000E57BC"/>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20A"/>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62"/>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46A45"/>
    <w:rsid w:val="001508A8"/>
    <w:rsid w:val="00150B22"/>
    <w:rsid w:val="00151175"/>
    <w:rsid w:val="0015176A"/>
    <w:rsid w:val="0015223B"/>
    <w:rsid w:val="00152302"/>
    <w:rsid w:val="0015388C"/>
    <w:rsid w:val="00153894"/>
    <w:rsid w:val="00153938"/>
    <w:rsid w:val="00153E6A"/>
    <w:rsid w:val="0015685F"/>
    <w:rsid w:val="0015737F"/>
    <w:rsid w:val="00157874"/>
    <w:rsid w:val="00157AEB"/>
    <w:rsid w:val="00160678"/>
    <w:rsid w:val="00160A5D"/>
    <w:rsid w:val="00160E8B"/>
    <w:rsid w:val="00161753"/>
    <w:rsid w:val="001619BE"/>
    <w:rsid w:val="00161DA8"/>
    <w:rsid w:val="00162772"/>
    <w:rsid w:val="00162E6C"/>
    <w:rsid w:val="00163336"/>
    <w:rsid w:val="0016399E"/>
    <w:rsid w:val="00164C84"/>
    <w:rsid w:val="001659DC"/>
    <w:rsid w:val="00165AE4"/>
    <w:rsid w:val="00165BAE"/>
    <w:rsid w:val="00166302"/>
    <w:rsid w:val="001665E3"/>
    <w:rsid w:val="00166E7E"/>
    <w:rsid w:val="00170EBF"/>
    <w:rsid w:val="00171E61"/>
    <w:rsid w:val="00173D8D"/>
    <w:rsid w:val="00173F86"/>
    <w:rsid w:val="00173FE9"/>
    <w:rsid w:val="0017403B"/>
    <w:rsid w:val="00174938"/>
    <w:rsid w:val="001764BA"/>
    <w:rsid w:val="001764CE"/>
    <w:rsid w:val="00176865"/>
    <w:rsid w:val="00177681"/>
    <w:rsid w:val="00177B86"/>
    <w:rsid w:val="00180A8D"/>
    <w:rsid w:val="00181590"/>
    <w:rsid w:val="00181D33"/>
    <w:rsid w:val="001834B4"/>
    <w:rsid w:val="00183512"/>
    <w:rsid w:val="001837C0"/>
    <w:rsid w:val="0018406A"/>
    <w:rsid w:val="001847E1"/>
    <w:rsid w:val="00184BCA"/>
    <w:rsid w:val="00184ECF"/>
    <w:rsid w:val="00184F87"/>
    <w:rsid w:val="001855A5"/>
    <w:rsid w:val="001869E4"/>
    <w:rsid w:val="00187B29"/>
    <w:rsid w:val="00187F05"/>
    <w:rsid w:val="0019073B"/>
    <w:rsid w:val="001908BD"/>
    <w:rsid w:val="00191D66"/>
    <w:rsid w:val="00192577"/>
    <w:rsid w:val="001926B6"/>
    <w:rsid w:val="0019273E"/>
    <w:rsid w:val="001927E9"/>
    <w:rsid w:val="001934B9"/>
    <w:rsid w:val="00193B8E"/>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17A"/>
    <w:rsid w:val="001A749E"/>
    <w:rsid w:val="001B0749"/>
    <w:rsid w:val="001B0BFB"/>
    <w:rsid w:val="001B11D8"/>
    <w:rsid w:val="001B2C15"/>
    <w:rsid w:val="001B3130"/>
    <w:rsid w:val="001B5382"/>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D7F94"/>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58"/>
    <w:rsid w:val="00216CDD"/>
    <w:rsid w:val="00216E96"/>
    <w:rsid w:val="00217063"/>
    <w:rsid w:val="002177DB"/>
    <w:rsid w:val="00217843"/>
    <w:rsid w:val="00217A13"/>
    <w:rsid w:val="00217D22"/>
    <w:rsid w:val="0022009B"/>
    <w:rsid w:val="00220F67"/>
    <w:rsid w:val="00221DDA"/>
    <w:rsid w:val="00222F4E"/>
    <w:rsid w:val="00223241"/>
    <w:rsid w:val="002238ED"/>
    <w:rsid w:val="00224107"/>
    <w:rsid w:val="00225711"/>
    <w:rsid w:val="0023036C"/>
    <w:rsid w:val="0023045B"/>
    <w:rsid w:val="00230EE6"/>
    <w:rsid w:val="00230FD4"/>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68FF"/>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1EB9"/>
    <w:rsid w:val="0026281F"/>
    <w:rsid w:val="0026392B"/>
    <w:rsid w:val="0026725B"/>
    <w:rsid w:val="00267C79"/>
    <w:rsid w:val="00267E37"/>
    <w:rsid w:val="00270486"/>
    <w:rsid w:val="00270550"/>
    <w:rsid w:val="00271DDC"/>
    <w:rsid w:val="0027269C"/>
    <w:rsid w:val="00272738"/>
    <w:rsid w:val="00273FB6"/>
    <w:rsid w:val="002748A2"/>
    <w:rsid w:val="00277394"/>
    <w:rsid w:val="00277676"/>
    <w:rsid w:val="00277DEB"/>
    <w:rsid w:val="00277F9A"/>
    <w:rsid w:val="00281228"/>
    <w:rsid w:val="002816C4"/>
    <w:rsid w:val="002818C4"/>
    <w:rsid w:val="00281D8B"/>
    <w:rsid w:val="00281DC0"/>
    <w:rsid w:val="00282094"/>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87CD9"/>
    <w:rsid w:val="00290C51"/>
    <w:rsid w:val="00291F98"/>
    <w:rsid w:val="00292873"/>
    <w:rsid w:val="00292932"/>
    <w:rsid w:val="00292EC0"/>
    <w:rsid w:val="0029362B"/>
    <w:rsid w:val="002951C2"/>
    <w:rsid w:val="00295C1F"/>
    <w:rsid w:val="00297820"/>
    <w:rsid w:val="00297DF0"/>
    <w:rsid w:val="00297E16"/>
    <w:rsid w:val="002A0015"/>
    <w:rsid w:val="002A0471"/>
    <w:rsid w:val="002A0486"/>
    <w:rsid w:val="002A06C4"/>
    <w:rsid w:val="002A089B"/>
    <w:rsid w:val="002A151E"/>
    <w:rsid w:val="002A1C95"/>
    <w:rsid w:val="002A1DD9"/>
    <w:rsid w:val="002A37A6"/>
    <w:rsid w:val="002A4138"/>
    <w:rsid w:val="002A414E"/>
    <w:rsid w:val="002A59F7"/>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3D43"/>
    <w:rsid w:val="002C4D1F"/>
    <w:rsid w:val="002C50DB"/>
    <w:rsid w:val="002C5824"/>
    <w:rsid w:val="002C58E2"/>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1D99"/>
    <w:rsid w:val="002F23FC"/>
    <w:rsid w:val="002F28D6"/>
    <w:rsid w:val="002F2E4D"/>
    <w:rsid w:val="002F2FB0"/>
    <w:rsid w:val="002F3451"/>
    <w:rsid w:val="002F424F"/>
    <w:rsid w:val="002F4CD5"/>
    <w:rsid w:val="002F53B7"/>
    <w:rsid w:val="002F631F"/>
    <w:rsid w:val="002F64CE"/>
    <w:rsid w:val="002F6F72"/>
    <w:rsid w:val="002F7835"/>
    <w:rsid w:val="003000EB"/>
    <w:rsid w:val="00300688"/>
    <w:rsid w:val="003013F7"/>
    <w:rsid w:val="003019FF"/>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CA1"/>
    <w:rsid w:val="00315EE4"/>
    <w:rsid w:val="0031651C"/>
    <w:rsid w:val="00317B2C"/>
    <w:rsid w:val="003212B5"/>
    <w:rsid w:val="00324398"/>
    <w:rsid w:val="003257AF"/>
    <w:rsid w:val="00325F04"/>
    <w:rsid w:val="00326004"/>
    <w:rsid w:val="00326E8E"/>
    <w:rsid w:val="0032761A"/>
    <w:rsid w:val="00327B3B"/>
    <w:rsid w:val="00327DA7"/>
    <w:rsid w:val="00330599"/>
    <w:rsid w:val="003307AD"/>
    <w:rsid w:val="0033170E"/>
    <w:rsid w:val="00333D92"/>
    <w:rsid w:val="003407B3"/>
    <w:rsid w:val="00341EA8"/>
    <w:rsid w:val="0034248A"/>
    <w:rsid w:val="0034307C"/>
    <w:rsid w:val="00344806"/>
    <w:rsid w:val="00344C0B"/>
    <w:rsid w:val="00351BEF"/>
    <w:rsid w:val="0035238B"/>
    <w:rsid w:val="00353DEB"/>
    <w:rsid w:val="00354043"/>
    <w:rsid w:val="0035488F"/>
    <w:rsid w:val="00354CAD"/>
    <w:rsid w:val="003555DB"/>
    <w:rsid w:val="003557BE"/>
    <w:rsid w:val="00355847"/>
    <w:rsid w:val="0035608E"/>
    <w:rsid w:val="00356ABB"/>
    <w:rsid w:val="0035795D"/>
    <w:rsid w:val="00357A69"/>
    <w:rsid w:val="003604DF"/>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2738"/>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3E68"/>
    <w:rsid w:val="003A4AA9"/>
    <w:rsid w:val="003A64ED"/>
    <w:rsid w:val="003A672C"/>
    <w:rsid w:val="003A68EB"/>
    <w:rsid w:val="003A6B65"/>
    <w:rsid w:val="003A73CA"/>
    <w:rsid w:val="003A7642"/>
    <w:rsid w:val="003B0CA6"/>
    <w:rsid w:val="003B1835"/>
    <w:rsid w:val="003B2AF2"/>
    <w:rsid w:val="003B33E4"/>
    <w:rsid w:val="003B342F"/>
    <w:rsid w:val="003B357B"/>
    <w:rsid w:val="003B37FF"/>
    <w:rsid w:val="003B3E2E"/>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CA7"/>
    <w:rsid w:val="003C3DB3"/>
    <w:rsid w:val="003C4087"/>
    <w:rsid w:val="003C4E4D"/>
    <w:rsid w:val="003C517D"/>
    <w:rsid w:val="003C5D15"/>
    <w:rsid w:val="003C62BA"/>
    <w:rsid w:val="003C72C2"/>
    <w:rsid w:val="003C7EA2"/>
    <w:rsid w:val="003D0758"/>
    <w:rsid w:val="003D0A34"/>
    <w:rsid w:val="003D1A52"/>
    <w:rsid w:val="003D1BB9"/>
    <w:rsid w:val="003D1D33"/>
    <w:rsid w:val="003D21A1"/>
    <w:rsid w:val="003D2B37"/>
    <w:rsid w:val="003D3DE0"/>
    <w:rsid w:val="003D4426"/>
    <w:rsid w:val="003D4E29"/>
    <w:rsid w:val="003D5557"/>
    <w:rsid w:val="003D62C9"/>
    <w:rsid w:val="003D6D74"/>
    <w:rsid w:val="003D7C58"/>
    <w:rsid w:val="003D7CBD"/>
    <w:rsid w:val="003E1C51"/>
    <w:rsid w:val="003E2F65"/>
    <w:rsid w:val="003E3CFA"/>
    <w:rsid w:val="003E4755"/>
    <w:rsid w:val="003E4C7B"/>
    <w:rsid w:val="003E5E49"/>
    <w:rsid w:val="003E6243"/>
    <w:rsid w:val="003E6B38"/>
    <w:rsid w:val="003E6B59"/>
    <w:rsid w:val="003E727B"/>
    <w:rsid w:val="003E7417"/>
    <w:rsid w:val="003F03A5"/>
    <w:rsid w:val="003F0896"/>
    <w:rsid w:val="003F20B1"/>
    <w:rsid w:val="003F237C"/>
    <w:rsid w:val="003F355F"/>
    <w:rsid w:val="003F3E0F"/>
    <w:rsid w:val="003F407E"/>
    <w:rsid w:val="003F52E9"/>
    <w:rsid w:val="003F5CE3"/>
    <w:rsid w:val="003F63F9"/>
    <w:rsid w:val="003F64D7"/>
    <w:rsid w:val="003F6C7F"/>
    <w:rsid w:val="003F759E"/>
    <w:rsid w:val="003F77CE"/>
    <w:rsid w:val="003F7FF7"/>
    <w:rsid w:val="004003BA"/>
    <w:rsid w:val="004005B6"/>
    <w:rsid w:val="0040070A"/>
    <w:rsid w:val="0040172E"/>
    <w:rsid w:val="00401CD9"/>
    <w:rsid w:val="0040260A"/>
    <w:rsid w:val="004027D9"/>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3E"/>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6E6D"/>
    <w:rsid w:val="00487A5F"/>
    <w:rsid w:val="00491526"/>
    <w:rsid w:val="00491770"/>
    <w:rsid w:val="00491A7E"/>
    <w:rsid w:val="0049256C"/>
    <w:rsid w:val="00493E2B"/>
    <w:rsid w:val="004940F2"/>
    <w:rsid w:val="00495501"/>
    <w:rsid w:val="004962F3"/>
    <w:rsid w:val="00496A0D"/>
    <w:rsid w:val="00496A9F"/>
    <w:rsid w:val="00497946"/>
    <w:rsid w:val="004A0295"/>
    <w:rsid w:val="004A1FF7"/>
    <w:rsid w:val="004A33D5"/>
    <w:rsid w:val="004A3C59"/>
    <w:rsid w:val="004A3E17"/>
    <w:rsid w:val="004A3EDA"/>
    <w:rsid w:val="004A4CED"/>
    <w:rsid w:val="004A4CF0"/>
    <w:rsid w:val="004A5064"/>
    <w:rsid w:val="004A5C06"/>
    <w:rsid w:val="004A5D4E"/>
    <w:rsid w:val="004A6137"/>
    <w:rsid w:val="004A6FD6"/>
    <w:rsid w:val="004A77AB"/>
    <w:rsid w:val="004A7D78"/>
    <w:rsid w:val="004B052B"/>
    <w:rsid w:val="004B1D99"/>
    <w:rsid w:val="004B1FA7"/>
    <w:rsid w:val="004B4DB2"/>
    <w:rsid w:val="004B524C"/>
    <w:rsid w:val="004B52FB"/>
    <w:rsid w:val="004B54B7"/>
    <w:rsid w:val="004B6249"/>
    <w:rsid w:val="004B6986"/>
    <w:rsid w:val="004B6B35"/>
    <w:rsid w:val="004B7C83"/>
    <w:rsid w:val="004B7EEE"/>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4E1"/>
    <w:rsid w:val="004E15BB"/>
    <w:rsid w:val="004E2383"/>
    <w:rsid w:val="004E2A4C"/>
    <w:rsid w:val="004E36F1"/>
    <w:rsid w:val="004E372B"/>
    <w:rsid w:val="004E3A20"/>
    <w:rsid w:val="004E4DF8"/>
    <w:rsid w:val="004E51FE"/>
    <w:rsid w:val="004E598A"/>
    <w:rsid w:val="004E5BB3"/>
    <w:rsid w:val="004E5EF7"/>
    <w:rsid w:val="004F008D"/>
    <w:rsid w:val="004F1295"/>
    <w:rsid w:val="004F29BA"/>
    <w:rsid w:val="004F2BD2"/>
    <w:rsid w:val="004F360C"/>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73E"/>
    <w:rsid w:val="0051285F"/>
    <w:rsid w:val="00513E7E"/>
    <w:rsid w:val="005148BB"/>
    <w:rsid w:val="00514CAD"/>
    <w:rsid w:val="005152C5"/>
    <w:rsid w:val="00515A2B"/>
    <w:rsid w:val="00515ACA"/>
    <w:rsid w:val="00515DF5"/>
    <w:rsid w:val="00515F0A"/>
    <w:rsid w:val="00517275"/>
    <w:rsid w:val="005174BF"/>
    <w:rsid w:val="00521116"/>
    <w:rsid w:val="00521472"/>
    <w:rsid w:val="00521642"/>
    <w:rsid w:val="00522648"/>
    <w:rsid w:val="005230B0"/>
    <w:rsid w:val="00523622"/>
    <w:rsid w:val="005246E3"/>
    <w:rsid w:val="00524A4C"/>
    <w:rsid w:val="005250BA"/>
    <w:rsid w:val="00525809"/>
    <w:rsid w:val="00525912"/>
    <w:rsid w:val="00525AE9"/>
    <w:rsid w:val="00525EC7"/>
    <w:rsid w:val="005315A6"/>
    <w:rsid w:val="00531F1E"/>
    <w:rsid w:val="00531F8A"/>
    <w:rsid w:val="00534932"/>
    <w:rsid w:val="00535B59"/>
    <w:rsid w:val="0053607E"/>
    <w:rsid w:val="00536E0D"/>
    <w:rsid w:val="00537529"/>
    <w:rsid w:val="00537655"/>
    <w:rsid w:val="0054005A"/>
    <w:rsid w:val="00541656"/>
    <w:rsid w:val="00541F89"/>
    <w:rsid w:val="00542F7A"/>
    <w:rsid w:val="005430EA"/>
    <w:rsid w:val="00543341"/>
    <w:rsid w:val="00544353"/>
    <w:rsid w:val="00545144"/>
    <w:rsid w:val="0054567B"/>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86D"/>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919"/>
    <w:rsid w:val="00570E8F"/>
    <w:rsid w:val="00571116"/>
    <w:rsid w:val="0057123B"/>
    <w:rsid w:val="00571464"/>
    <w:rsid w:val="005719C1"/>
    <w:rsid w:val="00572053"/>
    <w:rsid w:val="005720AB"/>
    <w:rsid w:val="00572B93"/>
    <w:rsid w:val="005731FB"/>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08"/>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278"/>
    <w:rsid w:val="005A0F31"/>
    <w:rsid w:val="005A1156"/>
    <w:rsid w:val="005A32DA"/>
    <w:rsid w:val="005A4607"/>
    <w:rsid w:val="005A4B21"/>
    <w:rsid w:val="005A4C44"/>
    <w:rsid w:val="005A52D5"/>
    <w:rsid w:val="005A5C7E"/>
    <w:rsid w:val="005A627D"/>
    <w:rsid w:val="005A794E"/>
    <w:rsid w:val="005B1076"/>
    <w:rsid w:val="005B16EE"/>
    <w:rsid w:val="005B2F3D"/>
    <w:rsid w:val="005B3180"/>
    <w:rsid w:val="005B3187"/>
    <w:rsid w:val="005B372E"/>
    <w:rsid w:val="005B3902"/>
    <w:rsid w:val="005B3DAD"/>
    <w:rsid w:val="005B4B95"/>
    <w:rsid w:val="005B541C"/>
    <w:rsid w:val="005B58C4"/>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4EC4"/>
    <w:rsid w:val="005D5897"/>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3C36"/>
    <w:rsid w:val="005E43E5"/>
    <w:rsid w:val="005E4B88"/>
    <w:rsid w:val="005E57F5"/>
    <w:rsid w:val="005E65A5"/>
    <w:rsid w:val="005E6863"/>
    <w:rsid w:val="005E6876"/>
    <w:rsid w:val="005E7493"/>
    <w:rsid w:val="005E7BE1"/>
    <w:rsid w:val="005F1D37"/>
    <w:rsid w:val="005F1F24"/>
    <w:rsid w:val="005F212E"/>
    <w:rsid w:val="005F2142"/>
    <w:rsid w:val="005F2A66"/>
    <w:rsid w:val="005F2CAE"/>
    <w:rsid w:val="005F2F98"/>
    <w:rsid w:val="005F3FE4"/>
    <w:rsid w:val="005F52E0"/>
    <w:rsid w:val="005F735B"/>
    <w:rsid w:val="00601395"/>
    <w:rsid w:val="00602977"/>
    <w:rsid w:val="00602A78"/>
    <w:rsid w:val="00602ACE"/>
    <w:rsid w:val="006032B5"/>
    <w:rsid w:val="00603FC5"/>
    <w:rsid w:val="00604E9B"/>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2D40"/>
    <w:rsid w:val="00612DDB"/>
    <w:rsid w:val="00612FFC"/>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39B8"/>
    <w:rsid w:val="0063427F"/>
    <w:rsid w:val="00635075"/>
    <w:rsid w:val="00635461"/>
    <w:rsid w:val="00635EC6"/>
    <w:rsid w:val="0063618D"/>
    <w:rsid w:val="00636279"/>
    <w:rsid w:val="00636B66"/>
    <w:rsid w:val="00637A1B"/>
    <w:rsid w:val="006419B2"/>
    <w:rsid w:val="0064247B"/>
    <w:rsid w:val="0064276C"/>
    <w:rsid w:val="00642DD8"/>
    <w:rsid w:val="00642E32"/>
    <w:rsid w:val="00644BF3"/>
    <w:rsid w:val="006459F1"/>
    <w:rsid w:val="00645D54"/>
    <w:rsid w:val="00646BD6"/>
    <w:rsid w:val="00646DE7"/>
    <w:rsid w:val="00647D56"/>
    <w:rsid w:val="0065142A"/>
    <w:rsid w:val="006515E9"/>
    <w:rsid w:val="00652FAA"/>
    <w:rsid w:val="00653059"/>
    <w:rsid w:val="00653394"/>
    <w:rsid w:val="00654401"/>
    <w:rsid w:val="006578C3"/>
    <w:rsid w:val="0066018E"/>
    <w:rsid w:val="00660C86"/>
    <w:rsid w:val="00661129"/>
    <w:rsid w:val="00662F68"/>
    <w:rsid w:val="00667953"/>
    <w:rsid w:val="00667CEB"/>
    <w:rsid w:val="00667E60"/>
    <w:rsid w:val="00667F3F"/>
    <w:rsid w:val="00670BAD"/>
    <w:rsid w:val="00670ECD"/>
    <w:rsid w:val="006717D8"/>
    <w:rsid w:val="00671BF0"/>
    <w:rsid w:val="00672B3B"/>
    <w:rsid w:val="00672D3D"/>
    <w:rsid w:val="00673618"/>
    <w:rsid w:val="00673917"/>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879C3"/>
    <w:rsid w:val="00690886"/>
    <w:rsid w:val="00690EE2"/>
    <w:rsid w:val="00691EE9"/>
    <w:rsid w:val="00692267"/>
    <w:rsid w:val="006935BF"/>
    <w:rsid w:val="00693DA7"/>
    <w:rsid w:val="0069470A"/>
    <w:rsid w:val="00695992"/>
    <w:rsid w:val="00695FC1"/>
    <w:rsid w:val="0069615E"/>
    <w:rsid w:val="00696BB3"/>
    <w:rsid w:val="00696C6C"/>
    <w:rsid w:val="006977B3"/>
    <w:rsid w:val="006A002B"/>
    <w:rsid w:val="006A03D8"/>
    <w:rsid w:val="006A0931"/>
    <w:rsid w:val="006A1770"/>
    <w:rsid w:val="006A1CF4"/>
    <w:rsid w:val="006A2C61"/>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45"/>
    <w:rsid w:val="006B40F9"/>
    <w:rsid w:val="006B56A2"/>
    <w:rsid w:val="006B65D5"/>
    <w:rsid w:val="006B74C6"/>
    <w:rsid w:val="006B7675"/>
    <w:rsid w:val="006B7AB3"/>
    <w:rsid w:val="006C06A5"/>
    <w:rsid w:val="006C1F38"/>
    <w:rsid w:val="006C206A"/>
    <w:rsid w:val="006C2849"/>
    <w:rsid w:val="006C2A82"/>
    <w:rsid w:val="006C2B33"/>
    <w:rsid w:val="006C2BA2"/>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1F10"/>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4D9E"/>
    <w:rsid w:val="006F6336"/>
    <w:rsid w:val="006F6B1A"/>
    <w:rsid w:val="006F731F"/>
    <w:rsid w:val="006F7529"/>
    <w:rsid w:val="006F787D"/>
    <w:rsid w:val="00702329"/>
    <w:rsid w:val="00703FFF"/>
    <w:rsid w:val="00704443"/>
    <w:rsid w:val="007046F9"/>
    <w:rsid w:val="00705360"/>
    <w:rsid w:val="00706204"/>
    <w:rsid w:val="007065AD"/>
    <w:rsid w:val="00707A4C"/>
    <w:rsid w:val="00707DAF"/>
    <w:rsid w:val="00712786"/>
    <w:rsid w:val="00713034"/>
    <w:rsid w:val="00713111"/>
    <w:rsid w:val="00714137"/>
    <w:rsid w:val="0071452F"/>
    <w:rsid w:val="00714556"/>
    <w:rsid w:val="00714754"/>
    <w:rsid w:val="007148FE"/>
    <w:rsid w:val="0071565D"/>
    <w:rsid w:val="00717189"/>
    <w:rsid w:val="00720522"/>
    <w:rsid w:val="00720D34"/>
    <w:rsid w:val="007215B2"/>
    <w:rsid w:val="00722E56"/>
    <w:rsid w:val="007233CB"/>
    <w:rsid w:val="007234F8"/>
    <w:rsid w:val="00723945"/>
    <w:rsid w:val="0072492B"/>
    <w:rsid w:val="00724A16"/>
    <w:rsid w:val="00724D6A"/>
    <w:rsid w:val="0072578C"/>
    <w:rsid w:val="007257F2"/>
    <w:rsid w:val="00727F7C"/>
    <w:rsid w:val="00730BFD"/>
    <w:rsid w:val="00730C69"/>
    <w:rsid w:val="00731508"/>
    <w:rsid w:val="0073180F"/>
    <w:rsid w:val="00731BDF"/>
    <w:rsid w:val="00731CE9"/>
    <w:rsid w:val="00731F7E"/>
    <w:rsid w:val="00732923"/>
    <w:rsid w:val="00733122"/>
    <w:rsid w:val="00733402"/>
    <w:rsid w:val="00733948"/>
    <w:rsid w:val="00733D2B"/>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9D6"/>
    <w:rsid w:val="007468D8"/>
    <w:rsid w:val="00747684"/>
    <w:rsid w:val="007511AD"/>
    <w:rsid w:val="007517AA"/>
    <w:rsid w:val="0075276C"/>
    <w:rsid w:val="007536BB"/>
    <w:rsid w:val="00754C04"/>
    <w:rsid w:val="00755875"/>
    <w:rsid w:val="007602DE"/>
    <w:rsid w:val="00760AAD"/>
    <w:rsid w:val="00760E86"/>
    <w:rsid w:val="007617DC"/>
    <w:rsid w:val="00761F29"/>
    <w:rsid w:val="00762195"/>
    <w:rsid w:val="0076230A"/>
    <w:rsid w:val="0076240E"/>
    <w:rsid w:val="0076277F"/>
    <w:rsid w:val="00762BC4"/>
    <w:rsid w:val="00764BFF"/>
    <w:rsid w:val="00764E59"/>
    <w:rsid w:val="0076542B"/>
    <w:rsid w:val="0076557B"/>
    <w:rsid w:val="007662BF"/>
    <w:rsid w:val="007663AA"/>
    <w:rsid w:val="007664FC"/>
    <w:rsid w:val="007671F8"/>
    <w:rsid w:val="007679CB"/>
    <w:rsid w:val="007701B7"/>
    <w:rsid w:val="00771135"/>
    <w:rsid w:val="007712AA"/>
    <w:rsid w:val="00772E3A"/>
    <w:rsid w:val="00773121"/>
    <w:rsid w:val="007749A8"/>
    <w:rsid w:val="00774B9A"/>
    <w:rsid w:val="00774DBB"/>
    <w:rsid w:val="007752A7"/>
    <w:rsid w:val="00775D43"/>
    <w:rsid w:val="007763F6"/>
    <w:rsid w:val="007775FC"/>
    <w:rsid w:val="00777A6E"/>
    <w:rsid w:val="00780EF5"/>
    <w:rsid w:val="00781293"/>
    <w:rsid w:val="007819C7"/>
    <w:rsid w:val="00781B0C"/>
    <w:rsid w:val="00781C84"/>
    <w:rsid w:val="007824AC"/>
    <w:rsid w:val="00782D00"/>
    <w:rsid w:val="007833EB"/>
    <w:rsid w:val="00783540"/>
    <w:rsid w:val="00783702"/>
    <w:rsid w:val="00783B70"/>
    <w:rsid w:val="00784559"/>
    <w:rsid w:val="00784772"/>
    <w:rsid w:val="007849AB"/>
    <w:rsid w:val="00785A33"/>
    <w:rsid w:val="00785F19"/>
    <w:rsid w:val="00787290"/>
    <w:rsid w:val="00790E0D"/>
    <w:rsid w:val="00791359"/>
    <w:rsid w:val="0079179D"/>
    <w:rsid w:val="00794137"/>
    <w:rsid w:val="00794817"/>
    <w:rsid w:val="00794C9F"/>
    <w:rsid w:val="00794F6E"/>
    <w:rsid w:val="00795BF1"/>
    <w:rsid w:val="00795ECC"/>
    <w:rsid w:val="007962BE"/>
    <w:rsid w:val="0079634F"/>
    <w:rsid w:val="00796596"/>
    <w:rsid w:val="00796D3E"/>
    <w:rsid w:val="00797B09"/>
    <w:rsid w:val="00797ED4"/>
    <w:rsid w:val="007A06A9"/>
    <w:rsid w:val="007A0E03"/>
    <w:rsid w:val="007A0F3C"/>
    <w:rsid w:val="007A2231"/>
    <w:rsid w:val="007A2904"/>
    <w:rsid w:val="007A4794"/>
    <w:rsid w:val="007A4A05"/>
    <w:rsid w:val="007A5A3C"/>
    <w:rsid w:val="007A6438"/>
    <w:rsid w:val="007A74DC"/>
    <w:rsid w:val="007A7859"/>
    <w:rsid w:val="007B0850"/>
    <w:rsid w:val="007B0CE3"/>
    <w:rsid w:val="007B0E76"/>
    <w:rsid w:val="007B1700"/>
    <w:rsid w:val="007B2059"/>
    <w:rsid w:val="007B2410"/>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3A2"/>
    <w:rsid w:val="007E147E"/>
    <w:rsid w:val="007E1682"/>
    <w:rsid w:val="007E1C10"/>
    <w:rsid w:val="007E1D56"/>
    <w:rsid w:val="007E3BF2"/>
    <w:rsid w:val="007E3E42"/>
    <w:rsid w:val="007E4355"/>
    <w:rsid w:val="007E452B"/>
    <w:rsid w:val="007E475E"/>
    <w:rsid w:val="007E48E4"/>
    <w:rsid w:val="007E608C"/>
    <w:rsid w:val="007E628E"/>
    <w:rsid w:val="007E6312"/>
    <w:rsid w:val="007E642E"/>
    <w:rsid w:val="007E6934"/>
    <w:rsid w:val="007E702C"/>
    <w:rsid w:val="007E70B2"/>
    <w:rsid w:val="007E7B50"/>
    <w:rsid w:val="007E7C88"/>
    <w:rsid w:val="007F0BEA"/>
    <w:rsid w:val="007F2B5B"/>
    <w:rsid w:val="007F2BB3"/>
    <w:rsid w:val="007F377B"/>
    <w:rsid w:val="007F47B9"/>
    <w:rsid w:val="007F5A58"/>
    <w:rsid w:val="007F5AF4"/>
    <w:rsid w:val="007F6096"/>
    <w:rsid w:val="007F637E"/>
    <w:rsid w:val="007F6552"/>
    <w:rsid w:val="007F663A"/>
    <w:rsid w:val="007F6BEF"/>
    <w:rsid w:val="007F7881"/>
    <w:rsid w:val="008037D7"/>
    <w:rsid w:val="0080475B"/>
    <w:rsid w:val="00805B3B"/>
    <w:rsid w:val="00806822"/>
    <w:rsid w:val="0080709F"/>
    <w:rsid w:val="00807903"/>
    <w:rsid w:val="00807C82"/>
    <w:rsid w:val="0081185A"/>
    <w:rsid w:val="00815211"/>
    <w:rsid w:val="008161F8"/>
    <w:rsid w:val="008171E7"/>
    <w:rsid w:val="00820871"/>
    <w:rsid w:val="00821227"/>
    <w:rsid w:val="00822074"/>
    <w:rsid w:val="00824717"/>
    <w:rsid w:val="008249C3"/>
    <w:rsid w:val="00826680"/>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3F26"/>
    <w:rsid w:val="00834B2F"/>
    <w:rsid w:val="00834CA7"/>
    <w:rsid w:val="00835BF9"/>
    <w:rsid w:val="008378A9"/>
    <w:rsid w:val="00837ED6"/>
    <w:rsid w:val="008407B5"/>
    <w:rsid w:val="00840938"/>
    <w:rsid w:val="008410F3"/>
    <w:rsid w:val="008412CD"/>
    <w:rsid w:val="0084158D"/>
    <w:rsid w:val="008422A9"/>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C7C"/>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5F40"/>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4CCE"/>
    <w:rsid w:val="008851AE"/>
    <w:rsid w:val="008862DA"/>
    <w:rsid w:val="008912C9"/>
    <w:rsid w:val="00892326"/>
    <w:rsid w:val="008923E7"/>
    <w:rsid w:val="00892C3B"/>
    <w:rsid w:val="008938D1"/>
    <w:rsid w:val="00894231"/>
    <w:rsid w:val="008944E0"/>
    <w:rsid w:val="00894D2C"/>
    <w:rsid w:val="008951CC"/>
    <w:rsid w:val="00896F72"/>
    <w:rsid w:val="008A1C1E"/>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785"/>
    <w:rsid w:val="008D69FA"/>
    <w:rsid w:val="008D6A11"/>
    <w:rsid w:val="008D7EAF"/>
    <w:rsid w:val="008E10E5"/>
    <w:rsid w:val="008E2668"/>
    <w:rsid w:val="008E27CF"/>
    <w:rsid w:val="008E461A"/>
    <w:rsid w:val="008E4822"/>
    <w:rsid w:val="008E586B"/>
    <w:rsid w:val="008E5D26"/>
    <w:rsid w:val="008E5E1E"/>
    <w:rsid w:val="008E68F8"/>
    <w:rsid w:val="008E6DB9"/>
    <w:rsid w:val="008E726B"/>
    <w:rsid w:val="008E7FAD"/>
    <w:rsid w:val="008F0BF8"/>
    <w:rsid w:val="008F17AF"/>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57C8"/>
    <w:rsid w:val="009166E3"/>
    <w:rsid w:val="009218CB"/>
    <w:rsid w:val="0092241B"/>
    <w:rsid w:val="00923380"/>
    <w:rsid w:val="009244A1"/>
    <w:rsid w:val="00924B58"/>
    <w:rsid w:val="00924BAB"/>
    <w:rsid w:val="009258F1"/>
    <w:rsid w:val="0092596A"/>
    <w:rsid w:val="0092664B"/>
    <w:rsid w:val="0092687B"/>
    <w:rsid w:val="00926AA6"/>
    <w:rsid w:val="009273FA"/>
    <w:rsid w:val="00927E34"/>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3DB2"/>
    <w:rsid w:val="009443EF"/>
    <w:rsid w:val="009447AD"/>
    <w:rsid w:val="009457BD"/>
    <w:rsid w:val="00945AA7"/>
    <w:rsid w:val="00946098"/>
    <w:rsid w:val="00946311"/>
    <w:rsid w:val="00946329"/>
    <w:rsid w:val="00946F70"/>
    <w:rsid w:val="00950C1A"/>
    <w:rsid w:val="0095220D"/>
    <w:rsid w:val="0095299D"/>
    <w:rsid w:val="00954F2E"/>
    <w:rsid w:val="00955D69"/>
    <w:rsid w:val="00956573"/>
    <w:rsid w:val="0095721C"/>
    <w:rsid w:val="0095751E"/>
    <w:rsid w:val="00957563"/>
    <w:rsid w:val="00957947"/>
    <w:rsid w:val="00957D08"/>
    <w:rsid w:val="009602C6"/>
    <w:rsid w:val="00960899"/>
    <w:rsid w:val="00960C7B"/>
    <w:rsid w:val="00961392"/>
    <w:rsid w:val="00962B84"/>
    <w:rsid w:val="00962C3D"/>
    <w:rsid w:val="00963437"/>
    <w:rsid w:val="009634DC"/>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32E"/>
    <w:rsid w:val="009776E2"/>
    <w:rsid w:val="00977B60"/>
    <w:rsid w:val="00977E88"/>
    <w:rsid w:val="00980125"/>
    <w:rsid w:val="009812E7"/>
    <w:rsid w:val="00981E4D"/>
    <w:rsid w:val="009829D6"/>
    <w:rsid w:val="00982A49"/>
    <w:rsid w:val="00982DF6"/>
    <w:rsid w:val="00983968"/>
    <w:rsid w:val="00983CE2"/>
    <w:rsid w:val="00983E3B"/>
    <w:rsid w:val="00984826"/>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6BD0"/>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D7D38"/>
    <w:rsid w:val="009D7ED8"/>
    <w:rsid w:val="009E28B5"/>
    <w:rsid w:val="009E40FF"/>
    <w:rsid w:val="009E4356"/>
    <w:rsid w:val="009E4867"/>
    <w:rsid w:val="009E4AEE"/>
    <w:rsid w:val="009E4E6C"/>
    <w:rsid w:val="009E5A7E"/>
    <w:rsid w:val="009E7D1E"/>
    <w:rsid w:val="009F00D5"/>
    <w:rsid w:val="009F067B"/>
    <w:rsid w:val="009F0DA2"/>
    <w:rsid w:val="009F25BF"/>
    <w:rsid w:val="009F3A87"/>
    <w:rsid w:val="009F3BFD"/>
    <w:rsid w:val="009F3D16"/>
    <w:rsid w:val="009F401D"/>
    <w:rsid w:val="009F40DA"/>
    <w:rsid w:val="009F4323"/>
    <w:rsid w:val="009F44AB"/>
    <w:rsid w:val="009F4574"/>
    <w:rsid w:val="009F494F"/>
    <w:rsid w:val="009F52A8"/>
    <w:rsid w:val="009F53D3"/>
    <w:rsid w:val="009F58E1"/>
    <w:rsid w:val="009F7A12"/>
    <w:rsid w:val="00A0003E"/>
    <w:rsid w:val="00A00055"/>
    <w:rsid w:val="00A0034F"/>
    <w:rsid w:val="00A007A2"/>
    <w:rsid w:val="00A007C7"/>
    <w:rsid w:val="00A00A72"/>
    <w:rsid w:val="00A01485"/>
    <w:rsid w:val="00A01CF2"/>
    <w:rsid w:val="00A02323"/>
    <w:rsid w:val="00A031D3"/>
    <w:rsid w:val="00A057E8"/>
    <w:rsid w:val="00A05B88"/>
    <w:rsid w:val="00A07654"/>
    <w:rsid w:val="00A1020F"/>
    <w:rsid w:val="00A108DF"/>
    <w:rsid w:val="00A10C42"/>
    <w:rsid w:val="00A11203"/>
    <w:rsid w:val="00A1190F"/>
    <w:rsid w:val="00A11D91"/>
    <w:rsid w:val="00A11E90"/>
    <w:rsid w:val="00A167D6"/>
    <w:rsid w:val="00A16A16"/>
    <w:rsid w:val="00A16A97"/>
    <w:rsid w:val="00A16CF0"/>
    <w:rsid w:val="00A16F06"/>
    <w:rsid w:val="00A16F2E"/>
    <w:rsid w:val="00A17DB2"/>
    <w:rsid w:val="00A20085"/>
    <w:rsid w:val="00A203AA"/>
    <w:rsid w:val="00A20DDB"/>
    <w:rsid w:val="00A21274"/>
    <w:rsid w:val="00A2150E"/>
    <w:rsid w:val="00A217C5"/>
    <w:rsid w:val="00A22793"/>
    <w:rsid w:val="00A23661"/>
    <w:rsid w:val="00A236E7"/>
    <w:rsid w:val="00A23B31"/>
    <w:rsid w:val="00A2448F"/>
    <w:rsid w:val="00A24DA8"/>
    <w:rsid w:val="00A24DDD"/>
    <w:rsid w:val="00A24FD0"/>
    <w:rsid w:val="00A2716C"/>
    <w:rsid w:val="00A27313"/>
    <w:rsid w:val="00A30ACE"/>
    <w:rsid w:val="00A31726"/>
    <w:rsid w:val="00A3242C"/>
    <w:rsid w:val="00A3315B"/>
    <w:rsid w:val="00A33951"/>
    <w:rsid w:val="00A33D9F"/>
    <w:rsid w:val="00A340B3"/>
    <w:rsid w:val="00A34146"/>
    <w:rsid w:val="00A34735"/>
    <w:rsid w:val="00A34C75"/>
    <w:rsid w:val="00A35355"/>
    <w:rsid w:val="00A353A0"/>
    <w:rsid w:val="00A35AAD"/>
    <w:rsid w:val="00A35AD7"/>
    <w:rsid w:val="00A35C19"/>
    <w:rsid w:val="00A35FC3"/>
    <w:rsid w:val="00A378CE"/>
    <w:rsid w:val="00A37F93"/>
    <w:rsid w:val="00A40261"/>
    <w:rsid w:val="00A421D6"/>
    <w:rsid w:val="00A42B3A"/>
    <w:rsid w:val="00A42E5A"/>
    <w:rsid w:val="00A44E5D"/>
    <w:rsid w:val="00A45122"/>
    <w:rsid w:val="00A455FF"/>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B93"/>
    <w:rsid w:val="00A54D9F"/>
    <w:rsid w:val="00A5506D"/>
    <w:rsid w:val="00A550D3"/>
    <w:rsid w:val="00A559F9"/>
    <w:rsid w:val="00A55A7C"/>
    <w:rsid w:val="00A57579"/>
    <w:rsid w:val="00A57EF9"/>
    <w:rsid w:val="00A6022E"/>
    <w:rsid w:val="00A6034F"/>
    <w:rsid w:val="00A611E1"/>
    <w:rsid w:val="00A61926"/>
    <w:rsid w:val="00A61E32"/>
    <w:rsid w:val="00A63129"/>
    <w:rsid w:val="00A6336B"/>
    <w:rsid w:val="00A64289"/>
    <w:rsid w:val="00A6451C"/>
    <w:rsid w:val="00A660D8"/>
    <w:rsid w:val="00A6633B"/>
    <w:rsid w:val="00A6650D"/>
    <w:rsid w:val="00A66560"/>
    <w:rsid w:val="00A66731"/>
    <w:rsid w:val="00A67B4B"/>
    <w:rsid w:val="00A70B86"/>
    <w:rsid w:val="00A714AB"/>
    <w:rsid w:val="00A71F24"/>
    <w:rsid w:val="00A72581"/>
    <w:rsid w:val="00A729D2"/>
    <w:rsid w:val="00A732A1"/>
    <w:rsid w:val="00A74C74"/>
    <w:rsid w:val="00A75BB4"/>
    <w:rsid w:val="00A76193"/>
    <w:rsid w:val="00A7680F"/>
    <w:rsid w:val="00A77159"/>
    <w:rsid w:val="00A7753A"/>
    <w:rsid w:val="00A80ED6"/>
    <w:rsid w:val="00A81201"/>
    <w:rsid w:val="00A812A6"/>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3189"/>
    <w:rsid w:val="00A9386D"/>
    <w:rsid w:val="00A94313"/>
    <w:rsid w:val="00A94845"/>
    <w:rsid w:val="00A95AD9"/>
    <w:rsid w:val="00A96469"/>
    <w:rsid w:val="00A96B04"/>
    <w:rsid w:val="00A97508"/>
    <w:rsid w:val="00AA1786"/>
    <w:rsid w:val="00AA1D8D"/>
    <w:rsid w:val="00AA2165"/>
    <w:rsid w:val="00AA271A"/>
    <w:rsid w:val="00AA2D35"/>
    <w:rsid w:val="00AA395A"/>
    <w:rsid w:val="00AA466C"/>
    <w:rsid w:val="00AA5AB7"/>
    <w:rsid w:val="00AA5F42"/>
    <w:rsid w:val="00AA62A8"/>
    <w:rsid w:val="00AB008A"/>
    <w:rsid w:val="00AB04A8"/>
    <w:rsid w:val="00AB0B50"/>
    <w:rsid w:val="00AB1CA9"/>
    <w:rsid w:val="00AB31A7"/>
    <w:rsid w:val="00AB33A4"/>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B77"/>
    <w:rsid w:val="00AC6F40"/>
    <w:rsid w:val="00AC700E"/>
    <w:rsid w:val="00AC7A69"/>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C25"/>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237"/>
    <w:rsid w:val="00AE7368"/>
    <w:rsid w:val="00AF065C"/>
    <w:rsid w:val="00AF08DF"/>
    <w:rsid w:val="00AF0C64"/>
    <w:rsid w:val="00AF0F21"/>
    <w:rsid w:val="00AF30BC"/>
    <w:rsid w:val="00AF3406"/>
    <w:rsid w:val="00AF35ED"/>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1002"/>
    <w:rsid w:val="00B424F4"/>
    <w:rsid w:val="00B42938"/>
    <w:rsid w:val="00B42AE2"/>
    <w:rsid w:val="00B4378B"/>
    <w:rsid w:val="00B43BB7"/>
    <w:rsid w:val="00B44373"/>
    <w:rsid w:val="00B44408"/>
    <w:rsid w:val="00B4475E"/>
    <w:rsid w:val="00B44C9C"/>
    <w:rsid w:val="00B45DD1"/>
    <w:rsid w:val="00B45F71"/>
    <w:rsid w:val="00B46538"/>
    <w:rsid w:val="00B465FF"/>
    <w:rsid w:val="00B47717"/>
    <w:rsid w:val="00B47E85"/>
    <w:rsid w:val="00B50E53"/>
    <w:rsid w:val="00B51074"/>
    <w:rsid w:val="00B5172F"/>
    <w:rsid w:val="00B51AEA"/>
    <w:rsid w:val="00B51C59"/>
    <w:rsid w:val="00B528CB"/>
    <w:rsid w:val="00B52BD5"/>
    <w:rsid w:val="00B52DCA"/>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3DA"/>
    <w:rsid w:val="00B75791"/>
    <w:rsid w:val="00B75A87"/>
    <w:rsid w:val="00B75F81"/>
    <w:rsid w:val="00B76690"/>
    <w:rsid w:val="00B76C26"/>
    <w:rsid w:val="00B76FBA"/>
    <w:rsid w:val="00B7773C"/>
    <w:rsid w:val="00B808F0"/>
    <w:rsid w:val="00B80A21"/>
    <w:rsid w:val="00B80D19"/>
    <w:rsid w:val="00B80ED5"/>
    <w:rsid w:val="00B81523"/>
    <w:rsid w:val="00B8293F"/>
    <w:rsid w:val="00B85DCF"/>
    <w:rsid w:val="00B861D7"/>
    <w:rsid w:val="00B862E0"/>
    <w:rsid w:val="00B8641E"/>
    <w:rsid w:val="00B8660E"/>
    <w:rsid w:val="00B8784A"/>
    <w:rsid w:val="00B93319"/>
    <w:rsid w:val="00B93E59"/>
    <w:rsid w:val="00B94904"/>
    <w:rsid w:val="00B94A46"/>
    <w:rsid w:val="00B95AB7"/>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2C77"/>
    <w:rsid w:val="00BB36FF"/>
    <w:rsid w:val="00BB441E"/>
    <w:rsid w:val="00BB4624"/>
    <w:rsid w:val="00BB489C"/>
    <w:rsid w:val="00BB5699"/>
    <w:rsid w:val="00BB5E6D"/>
    <w:rsid w:val="00BB5F45"/>
    <w:rsid w:val="00BB5F50"/>
    <w:rsid w:val="00BB6A69"/>
    <w:rsid w:val="00BB6BF8"/>
    <w:rsid w:val="00BB7320"/>
    <w:rsid w:val="00BC2BD7"/>
    <w:rsid w:val="00BC3462"/>
    <w:rsid w:val="00BC3878"/>
    <w:rsid w:val="00BC3AD4"/>
    <w:rsid w:val="00BC3E74"/>
    <w:rsid w:val="00BC45BF"/>
    <w:rsid w:val="00BC7103"/>
    <w:rsid w:val="00BC7212"/>
    <w:rsid w:val="00BC7754"/>
    <w:rsid w:val="00BD1BC4"/>
    <w:rsid w:val="00BD26FB"/>
    <w:rsid w:val="00BD2FC0"/>
    <w:rsid w:val="00BD4624"/>
    <w:rsid w:val="00BD4AB3"/>
    <w:rsid w:val="00BD5909"/>
    <w:rsid w:val="00BD5E34"/>
    <w:rsid w:val="00BD691D"/>
    <w:rsid w:val="00BE0709"/>
    <w:rsid w:val="00BE2BC0"/>
    <w:rsid w:val="00BE2EEF"/>
    <w:rsid w:val="00BE300D"/>
    <w:rsid w:val="00BE377A"/>
    <w:rsid w:val="00BE39AE"/>
    <w:rsid w:val="00BE5525"/>
    <w:rsid w:val="00BE576B"/>
    <w:rsid w:val="00BE620B"/>
    <w:rsid w:val="00BE6B00"/>
    <w:rsid w:val="00BE775C"/>
    <w:rsid w:val="00BF00CF"/>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0A1C"/>
    <w:rsid w:val="00C015D8"/>
    <w:rsid w:val="00C01969"/>
    <w:rsid w:val="00C01BE6"/>
    <w:rsid w:val="00C0201B"/>
    <w:rsid w:val="00C03192"/>
    <w:rsid w:val="00C03B78"/>
    <w:rsid w:val="00C03BFE"/>
    <w:rsid w:val="00C040CD"/>
    <w:rsid w:val="00C045A5"/>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3C14"/>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184"/>
    <w:rsid w:val="00C25B00"/>
    <w:rsid w:val="00C2723F"/>
    <w:rsid w:val="00C27D7D"/>
    <w:rsid w:val="00C3012C"/>
    <w:rsid w:val="00C30DA3"/>
    <w:rsid w:val="00C314AA"/>
    <w:rsid w:val="00C32714"/>
    <w:rsid w:val="00C32813"/>
    <w:rsid w:val="00C32CC7"/>
    <w:rsid w:val="00C3408A"/>
    <w:rsid w:val="00C34432"/>
    <w:rsid w:val="00C354D8"/>
    <w:rsid w:val="00C35540"/>
    <w:rsid w:val="00C356E5"/>
    <w:rsid w:val="00C36DCA"/>
    <w:rsid w:val="00C3708C"/>
    <w:rsid w:val="00C374ED"/>
    <w:rsid w:val="00C4033D"/>
    <w:rsid w:val="00C404AC"/>
    <w:rsid w:val="00C4094C"/>
    <w:rsid w:val="00C41B33"/>
    <w:rsid w:val="00C421C4"/>
    <w:rsid w:val="00C421C6"/>
    <w:rsid w:val="00C42C97"/>
    <w:rsid w:val="00C43C64"/>
    <w:rsid w:val="00C44476"/>
    <w:rsid w:val="00C4492A"/>
    <w:rsid w:val="00C44A1F"/>
    <w:rsid w:val="00C46A99"/>
    <w:rsid w:val="00C47F30"/>
    <w:rsid w:val="00C47F8F"/>
    <w:rsid w:val="00C47FB9"/>
    <w:rsid w:val="00C517F7"/>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96A"/>
    <w:rsid w:val="00C66BA6"/>
    <w:rsid w:val="00C675C8"/>
    <w:rsid w:val="00C67A26"/>
    <w:rsid w:val="00C67ABE"/>
    <w:rsid w:val="00C67E1B"/>
    <w:rsid w:val="00C70508"/>
    <w:rsid w:val="00C70B0D"/>
    <w:rsid w:val="00C71453"/>
    <w:rsid w:val="00C71550"/>
    <w:rsid w:val="00C72CF5"/>
    <w:rsid w:val="00C73FB2"/>
    <w:rsid w:val="00C74115"/>
    <w:rsid w:val="00C749D4"/>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0DE3"/>
    <w:rsid w:val="00C919F6"/>
    <w:rsid w:val="00C91FBD"/>
    <w:rsid w:val="00C95045"/>
    <w:rsid w:val="00C953B3"/>
    <w:rsid w:val="00C95FAA"/>
    <w:rsid w:val="00C96F24"/>
    <w:rsid w:val="00C976FA"/>
    <w:rsid w:val="00C97E00"/>
    <w:rsid w:val="00CA053E"/>
    <w:rsid w:val="00CA0D62"/>
    <w:rsid w:val="00CA1C21"/>
    <w:rsid w:val="00CA1D37"/>
    <w:rsid w:val="00CA2213"/>
    <w:rsid w:val="00CA2319"/>
    <w:rsid w:val="00CA29D2"/>
    <w:rsid w:val="00CA6574"/>
    <w:rsid w:val="00CA689B"/>
    <w:rsid w:val="00CA7129"/>
    <w:rsid w:val="00CB004B"/>
    <w:rsid w:val="00CB047D"/>
    <w:rsid w:val="00CB0A02"/>
    <w:rsid w:val="00CB1115"/>
    <w:rsid w:val="00CB154B"/>
    <w:rsid w:val="00CB475E"/>
    <w:rsid w:val="00CB5232"/>
    <w:rsid w:val="00CB53D5"/>
    <w:rsid w:val="00CB54F1"/>
    <w:rsid w:val="00CB60F8"/>
    <w:rsid w:val="00CB6394"/>
    <w:rsid w:val="00CB65D5"/>
    <w:rsid w:val="00CB7395"/>
    <w:rsid w:val="00CB7D05"/>
    <w:rsid w:val="00CC0A27"/>
    <w:rsid w:val="00CC1AFE"/>
    <w:rsid w:val="00CC3228"/>
    <w:rsid w:val="00CC3D05"/>
    <w:rsid w:val="00CC4267"/>
    <w:rsid w:val="00CC430A"/>
    <w:rsid w:val="00CC460B"/>
    <w:rsid w:val="00CC5375"/>
    <w:rsid w:val="00CC60F1"/>
    <w:rsid w:val="00CC6DC4"/>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4261"/>
    <w:rsid w:val="00CE5219"/>
    <w:rsid w:val="00CE6310"/>
    <w:rsid w:val="00CE6C2C"/>
    <w:rsid w:val="00CE7166"/>
    <w:rsid w:val="00CE74D6"/>
    <w:rsid w:val="00CE76A7"/>
    <w:rsid w:val="00CE7762"/>
    <w:rsid w:val="00CE776A"/>
    <w:rsid w:val="00CE795C"/>
    <w:rsid w:val="00CF0093"/>
    <w:rsid w:val="00CF0BCE"/>
    <w:rsid w:val="00CF0DFD"/>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2875"/>
    <w:rsid w:val="00D03604"/>
    <w:rsid w:val="00D04967"/>
    <w:rsid w:val="00D052FE"/>
    <w:rsid w:val="00D05DED"/>
    <w:rsid w:val="00D05F2C"/>
    <w:rsid w:val="00D06200"/>
    <w:rsid w:val="00D06214"/>
    <w:rsid w:val="00D06FE7"/>
    <w:rsid w:val="00D077DB"/>
    <w:rsid w:val="00D10075"/>
    <w:rsid w:val="00D101FE"/>
    <w:rsid w:val="00D10CBD"/>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0CF"/>
    <w:rsid w:val="00D34200"/>
    <w:rsid w:val="00D359D3"/>
    <w:rsid w:val="00D36D09"/>
    <w:rsid w:val="00D36F2C"/>
    <w:rsid w:val="00D40F71"/>
    <w:rsid w:val="00D41C56"/>
    <w:rsid w:val="00D431D2"/>
    <w:rsid w:val="00D455AB"/>
    <w:rsid w:val="00D456D4"/>
    <w:rsid w:val="00D46781"/>
    <w:rsid w:val="00D46B54"/>
    <w:rsid w:val="00D46D29"/>
    <w:rsid w:val="00D4759F"/>
    <w:rsid w:val="00D4793D"/>
    <w:rsid w:val="00D47CE8"/>
    <w:rsid w:val="00D50474"/>
    <w:rsid w:val="00D5097F"/>
    <w:rsid w:val="00D51103"/>
    <w:rsid w:val="00D5181A"/>
    <w:rsid w:val="00D51A11"/>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6ADE"/>
    <w:rsid w:val="00D673BF"/>
    <w:rsid w:val="00D67DEE"/>
    <w:rsid w:val="00D70016"/>
    <w:rsid w:val="00D707D1"/>
    <w:rsid w:val="00D711FF"/>
    <w:rsid w:val="00D71ACE"/>
    <w:rsid w:val="00D72429"/>
    <w:rsid w:val="00D725BE"/>
    <w:rsid w:val="00D74E57"/>
    <w:rsid w:val="00D758D1"/>
    <w:rsid w:val="00D759BD"/>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286"/>
    <w:rsid w:val="00DA1769"/>
    <w:rsid w:val="00DA17B4"/>
    <w:rsid w:val="00DA1964"/>
    <w:rsid w:val="00DA2F9A"/>
    <w:rsid w:val="00DA34A8"/>
    <w:rsid w:val="00DA3708"/>
    <w:rsid w:val="00DA3810"/>
    <w:rsid w:val="00DA486B"/>
    <w:rsid w:val="00DA5AFD"/>
    <w:rsid w:val="00DA66BC"/>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22DC"/>
    <w:rsid w:val="00DC3096"/>
    <w:rsid w:val="00DC3F35"/>
    <w:rsid w:val="00DC41E2"/>
    <w:rsid w:val="00DC4491"/>
    <w:rsid w:val="00DC463E"/>
    <w:rsid w:val="00DC4981"/>
    <w:rsid w:val="00DC5902"/>
    <w:rsid w:val="00DC5BD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56F"/>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2FEE"/>
    <w:rsid w:val="00E03EEC"/>
    <w:rsid w:val="00E0472F"/>
    <w:rsid w:val="00E04B29"/>
    <w:rsid w:val="00E05A57"/>
    <w:rsid w:val="00E05F73"/>
    <w:rsid w:val="00E10162"/>
    <w:rsid w:val="00E115C5"/>
    <w:rsid w:val="00E1164D"/>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6DF4"/>
    <w:rsid w:val="00E2799D"/>
    <w:rsid w:val="00E30294"/>
    <w:rsid w:val="00E30340"/>
    <w:rsid w:val="00E3119F"/>
    <w:rsid w:val="00E31226"/>
    <w:rsid w:val="00E31BBD"/>
    <w:rsid w:val="00E32049"/>
    <w:rsid w:val="00E32261"/>
    <w:rsid w:val="00E32427"/>
    <w:rsid w:val="00E33EAB"/>
    <w:rsid w:val="00E34588"/>
    <w:rsid w:val="00E34AE6"/>
    <w:rsid w:val="00E34CC4"/>
    <w:rsid w:val="00E35A60"/>
    <w:rsid w:val="00E35FE0"/>
    <w:rsid w:val="00E3624B"/>
    <w:rsid w:val="00E37318"/>
    <w:rsid w:val="00E37832"/>
    <w:rsid w:val="00E37DDD"/>
    <w:rsid w:val="00E402E1"/>
    <w:rsid w:val="00E432B2"/>
    <w:rsid w:val="00E47F65"/>
    <w:rsid w:val="00E50260"/>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ACD"/>
    <w:rsid w:val="00E61ED8"/>
    <w:rsid w:val="00E621E6"/>
    <w:rsid w:val="00E62986"/>
    <w:rsid w:val="00E642BD"/>
    <w:rsid w:val="00E6486D"/>
    <w:rsid w:val="00E64C24"/>
    <w:rsid w:val="00E65085"/>
    <w:rsid w:val="00E65897"/>
    <w:rsid w:val="00E659B0"/>
    <w:rsid w:val="00E659F8"/>
    <w:rsid w:val="00E65E72"/>
    <w:rsid w:val="00E6630B"/>
    <w:rsid w:val="00E664E9"/>
    <w:rsid w:val="00E66D46"/>
    <w:rsid w:val="00E671B4"/>
    <w:rsid w:val="00E673A5"/>
    <w:rsid w:val="00E67B27"/>
    <w:rsid w:val="00E67DE3"/>
    <w:rsid w:val="00E71BF3"/>
    <w:rsid w:val="00E72680"/>
    <w:rsid w:val="00E73033"/>
    <w:rsid w:val="00E74128"/>
    <w:rsid w:val="00E74451"/>
    <w:rsid w:val="00E75299"/>
    <w:rsid w:val="00E75A8A"/>
    <w:rsid w:val="00E761AC"/>
    <w:rsid w:val="00E770EE"/>
    <w:rsid w:val="00E7747A"/>
    <w:rsid w:val="00E77522"/>
    <w:rsid w:val="00E77738"/>
    <w:rsid w:val="00E811F0"/>
    <w:rsid w:val="00E81BF1"/>
    <w:rsid w:val="00E8378E"/>
    <w:rsid w:val="00E83A11"/>
    <w:rsid w:val="00E83A34"/>
    <w:rsid w:val="00E8494E"/>
    <w:rsid w:val="00E84FAB"/>
    <w:rsid w:val="00E85360"/>
    <w:rsid w:val="00E85F44"/>
    <w:rsid w:val="00E865C9"/>
    <w:rsid w:val="00E86AC4"/>
    <w:rsid w:val="00E86CF5"/>
    <w:rsid w:val="00E873F5"/>
    <w:rsid w:val="00E87A84"/>
    <w:rsid w:val="00E90B89"/>
    <w:rsid w:val="00E9205D"/>
    <w:rsid w:val="00E92488"/>
    <w:rsid w:val="00E92608"/>
    <w:rsid w:val="00E93DDD"/>
    <w:rsid w:val="00E96194"/>
    <w:rsid w:val="00E969B8"/>
    <w:rsid w:val="00E96C80"/>
    <w:rsid w:val="00E96CE6"/>
    <w:rsid w:val="00E97470"/>
    <w:rsid w:val="00EA011A"/>
    <w:rsid w:val="00EA0E9A"/>
    <w:rsid w:val="00EA1406"/>
    <w:rsid w:val="00EA1AB5"/>
    <w:rsid w:val="00EA3875"/>
    <w:rsid w:val="00EA437B"/>
    <w:rsid w:val="00EA4CA0"/>
    <w:rsid w:val="00EA5168"/>
    <w:rsid w:val="00EA5989"/>
    <w:rsid w:val="00EA5D48"/>
    <w:rsid w:val="00EA67CC"/>
    <w:rsid w:val="00EA689B"/>
    <w:rsid w:val="00EA6C47"/>
    <w:rsid w:val="00EA7E1C"/>
    <w:rsid w:val="00EB0EEF"/>
    <w:rsid w:val="00EB11E6"/>
    <w:rsid w:val="00EB262D"/>
    <w:rsid w:val="00EB2899"/>
    <w:rsid w:val="00EB2DF7"/>
    <w:rsid w:val="00EB2E1B"/>
    <w:rsid w:val="00EB2F7F"/>
    <w:rsid w:val="00EB38F2"/>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7B0"/>
    <w:rsid w:val="00ED0BC5"/>
    <w:rsid w:val="00ED1159"/>
    <w:rsid w:val="00ED172F"/>
    <w:rsid w:val="00ED2022"/>
    <w:rsid w:val="00ED23AA"/>
    <w:rsid w:val="00ED3963"/>
    <w:rsid w:val="00ED4572"/>
    <w:rsid w:val="00ED50C8"/>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7A7"/>
    <w:rsid w:val="00EE6A39"/>
    <w:rsid w:val="00EE6FD0"/>
    <w:rsid w:val="00EE7001"/>
    <w:rsid w:val="00EE7BB6"/>
    <w:rsid w:val="00EF00A0"/>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534"/>
    <w:rsid w:val="00F066A2"/>
    <w:rsid w:val="00F07040"/>
    <w:rsid w:val="00F07917"/>
    <w:rsid w:val="00F10784"/>
    <w:rsid w:val="00F10C0A"/>
    <w:rsid w:val="00F1126A"/>
    <w:rsid w:val="00F11B8D"/>
    <w:rsid w:val="00F12AA2"/>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1B75"/>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1766"/>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E32"/>
    <w:rsid w:val="00F83F54"/>
    <w:rsid w:val="00F84481"/>
    <w:rsid w:val="00F84F22"/>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168"/>
    <w:rsid w:val="00FA2850"/>
    <w:rsid w:val="00FA2D7E"/>
    <w:rsid w:val="00FA5334"/>
    <w:rsid w:val="00FA6741"/>
    <w:rsid w:val="00FA6916"/>
    <w:rsid w:val="00FA6C79"/>
    <w:rsid w:val="00FA7554"/>
    <w:rsid w:val="00FA77B4"/>
    <w:rsid w:val="00FA7877"/>
    <w:rsid w:val="00FB00AB"/>
    <w:rsid w:val="00FB09E4"/>
    <w:rsid w:val="00FB0E5D"/>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55B6"/>
    <w:rsid w:val="00FC6282"/>
    <w:rsid w:val="00FC6BFB"/>
    <w:rsid w:val="00FC7347"/>
    <w:rsid w:val="00FD0C28"/>
    <w:rsid w:val="00FD1B8D"/>
    <w:rsid w:val="00FD2F9B"/>
    <w:rsid w:val="00FD32EF"/>
    <w:rsid w:val="00FD3B12"/>
    <w:rsid w:val="00FD48EC"/>
    <w:rsid w:val="00FD5331"/>
    <w:rsid w:val="00FD6520"/>
    <w:rsid w:val="00FD68D1"/>
    <w:rsid w:val="00FD71FF"/>
    <w:rsid w:val="00FE182E"/>
    <w:rsid w:val="00FE23B4"/>
    <w:rsid w:val="00FE33D8"/>
    <w:rsid w:val="00FE381C"/>
    <w:rsid w:val="00FE40B9"/>
    <w:rsid w:val="00FE480A"/>
    <w:rsid w:val="00FE4AFC"/>
    <w:rsid w:val="00FE5DBF"/>
    <w:rsid w:val="00FE6482"/>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7"/>
    <o:shapelayout v:ext="edit">
      <o:idmap v:ext="edit" data="1"/>
    </o:shapelayout>
  </w:shapeDefaults>
  <w:decimalSymbol w:val=","/>
  <w:listSeparator w:val=";"/>
  <w14:docId w14:val="600A8F02"/>
  <w15:docId w15:val="{8B3208AD-B771-4F7E-83C4-3411A9A0D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10CBD"/>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link w:val="ac"/>
    <w:rsid w:val="0063427F"/>
    <w:pPr>
      <w:shd w:val="clear" w:color="auto" w:fill="000080"/>
    </w:pPr>
    <w:rPr>
      <w:rFonts w:ascii="Tahoma" w:hAnsi="Tahoma" w:cs="Tahoma"/>
      <w:sz w:val="20"/>
      <w:szCs w:val="20"/>
    </w:rPr>
  </w:style>
  <w:style w:type="paragraph" w:styleId="ad">
    <w:name w:val="List Paragraph"/>
    <w:basedOn w:val="a0"/>
    <w:link w:val="ae"/>
    <w:uiPriority w:val="34"/>
    <w:qFormat/>
    <w:rsid w:val="00491A7E"/>
    <w:pPr>
      <w:ind w:left="708"/>
    </w:pPr>
  </w:style>
  <w:style w:type="character" w:styleId="af">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0">
    <w:name w:val="footer"/>
    <w:basedOn w:val="a0"/>
    <w:link w:val="af1"/>
    <w:uiPriority w:val="99"/>
    <w:rsid w:val="007F6BEF"/>
    <w:pPr>
      <w:tabs>
        <w:tab w:val="center" w:pos="4320"/>
        <w:tab w:val="right" w:pos="8640"/>
      </w:tabs>
      <w:spacing w:after="240"/>
      <w:jc w:val="both"/>
    </w:pPr>
    <w:rPr>
      <w:lang w:eastAsia="en-GB"/>
    </w:rPr>
  </w:style>
  <w:style w:type="character" w:customStyle="1" w:styleId="af1">
    <w:name w:val="Нижний колонтитул Знак"/>
    <w:link w:val="af0"/>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2">
    <w:name w:val="Subtitle"/>
    <w:basedOn w:val="a0"/>
    <w:link w:val="af3"/>
    <w:qFormat/>
    <w:rsid w:val="00091808"/>
    <w:rPr>
      <w:sz w:val="28"/>
      <w:szCs w:val="20"/>
      <w:lang w:val="x-none"/>
    </w:rPr>
  </w:style>
  <w:style w:type="character" w:customStyle="1" w:styleId="af3">
    <w:name w:val="Подзаголовок Знак"/>
    <w:basedOn w:val="a1"/>
    <w:link w:val="af2"/>
    <w:rsid w:val="00091808"/>
    <w:rPr>
      <w:sz w:val="28"/>
      <w:lang w:val="x-none"/>
    </w:rPr>
  </w:style>
  <w:style w:type="paragraph" w:styleId="af4">
    <w:name w:val="header"/>
    <w:basedOn w:val="a0"/>
    <w:link w:val="af5"/>
    <w:uiPriority w:val="99"/>
    <w:rsid w:val="00E10162"/>
    <w:pPr>
      <w:tabs>
        <w:tab w:val="center" w:pos="4677"/>
        <w:tab w:val="right" w:pos="9355"/>
      </w:tabs>
    </w:pPr>
  </w:style>
  <w:style w:type="character" w:customStyle="1" w:styleId="af5">
    <w:name w:val="Верхний колонтитул Знак"/>
    <w:basedOn w:val="a1"/>
    <w:link w:val="af4"/>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6">
    <w:name w:val="Normal (Web)"/>
    <w:basedOn w:val="a0"/>
    <w:uiPriority w:val="99"/>
    <w:rsid w:val="0020007E"/>
    <w:pPr>
      <w:spacing w:before="100" w:after="100"/>
    </w:pPr>
    <w:rPr>
      <w:szCs w:val="20"/>
    </w:rPr>
  </w:style>
  <w:style w:type="paragraph" w:styleId="af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8"/>
    <w:uiPriority w:val="99"/>
    <w:rsid w:val="00B40353"/>
    <w:pPr>
      <w:spacing w:after="120"/>
      <w:ind w:left="283"/>
    </w:pPr>
  </w:style>
  <w:style w:type="character" w:customStyle="1" w:styleId="af8">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7"/>
    <w:uiPriority w:val="99"/>
    <w:rsid w:val="00B40353"/>
    <w:rPr>
      <w:sz w:val="24"/>
      <w:szCs w:val="24"/>
    </w:rPr>
  </w:style>
  <w:style w:type="paragraph" w:styleId="af9">
    <w:name w:val="footnote text"/>
    <w:basedOn w:val="a0"/>
    <w:link w:val="afa"/>
    <w:rsid w:val="00B40353"/>
    <w:rPr>
      <w:sz w:val="20"/>
      <w:szCs w:val="20"/>
    </w:rPr>
  </w:style>
  <w:style w:type="character" w:customStyle="1" w:styleId="afa">
    <w:name w:val="Текст сноски Знак"/>
    <w:basedOn w:val="a1"/>
    <w:link w:val="af9"/>
    <w:rsid w:val="00B40353"/>
  </w:style>
  <w:style w:type="character" w:styleId="afb">
    <w:name w:val="footnote reference"/>
    <w:uiPriority w:val="99"/>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c">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d">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
    <w:name w:val="List Bullet"/>
    <w:basedOn w:val="a0"/>
    <w:autoRedefine/>
    <w:rsid w:val="00511E04"/>
    <w:pPr>
      <w:widowControl w:val="0"/>
      <w:numPr>
        <w:numId w:val="18"/>
      </w:numPr>
      <w:ind w:left="397" w:right="-1448" w:hanging="397"/>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Заголовок Знак"/>
    <w:basedOn w:val="a1"/>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0"/>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2"/>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1"/>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qFormat/>
    <w:rsid w:val="009143C9"/>
    <w:pPr>
      <w:spacing w:after="200" w:line="276" w:lineRule="auto"/>
      <w:ind w:left="720"/>
      <w:contextualSpacing/>
    </w:pPr>
    <w:rPr>
      <w:rFonts w:ascii="Calibri" w:hAnsi="Calibri"/>
      <w:sz w:val="22"/>
      <w:szCs w:val="22"/>
      <w:lang w:eastAsia="en-US"/>
    </w:rPr>
  </w:style>
  <w:style w:type="character" w:customStyle="1" w:styleId="ae">
    <w:name w:val="Абзац списка Знак"/>
    <w:basedOn w:val="a1"/>
    <w:link w:val="ad"/>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uiPriority w:val="59"/>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0"/>
    <w:rsid w:val="00184ECF"/>
    <w:pPr>
      <w:spacing w:before="240" w:after="60" w:line="360" w:lineRule="auto"/>
    </w:pPr>
    <w:rPr>
      <w:b/>
      <w:bCs/>
      <w:szCs w:val="20"/>
    </w:rPr>
  </w:style>
  <w:style w:type="paragraph" w:customStyle="1" w:styleId="xl85">
    <w:name w:val="xl85"/>
    <w:basedOn w:val="a0"/>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0"/>
    <w:rsid w:val="001C0BEC"/>
    <w:pPr>
      <w:spacing w:before="100" w:beforeAutospacing="1" w:after="100" w:afterAutospacing="1"/>
    </w:pPr>
    <w:rPr>
      <w:rFonts w:ascii="Calibri" w:hAnsi="Calibri"/>
    </w:rPr>
  </w:style>
  <w:style w:type="paragraph" w:customStyle="1" w:styleId="xl64">
    <w:name w:val="xl64"/>
    <w:basedOn w:val="a0"/>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1"/>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3"/>
    <w:uiPriority w:val="99"/>
    <w:semiHidden/>
    <w:unhideWhenUsed/>
    <w:rsid w:val="00DA2F9A"/>
  </w:style>
  <w:style w:type="numbering" w:customStyle="1" w:styleId="111">
    <w:name w:val="Нет списка11"/>
    <w:next w:val="a3"/>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0"/>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
    <w:next w:val="a"/>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1"/>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0"/>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c">
    <w:name w:val="Схема документа Знак"/>
    <w:basedOn w:val="a1"/>
    <w:link w:val="ab"/>
    <w:rsid w:val="00DA2F9A"/>
    <w:rPr>
      <w:rFonts w:ascii="Tahoma" w:hAnsi="Tahoma" w:cs="Tahoma"/>
      <w:shd w:val="clear" w:color="auto" w:fill="000080"/>
    </w:rPr>
  </w:style>
  <w:style w:type="paragraph" w:customStyle="1" w:styleId="kolonka1">
    <w:name w:val="kolonka1"/>
    <w:basedOn w:val="a0"/>
    <w:rsid w:val="00DA2F9A"/>
    <w:pPr>
      <w:jc w:val="both"/>
    </w:pPr>
    <w:rPr>
      <w:rFonts w:ascii="HelvDL" w:hAnsi="HelvDL"/>
    </w:rPr>
  </w:style>
  <w:style w:type="paragraph" w:styleId="afffc">
    <w:name w:val="Block Text"/>
    <w:basedOn w:val="a0"/>
    <w:rsid w:val="00DA2F9A"/>
    <w:pPr>
      <w:ind w:left="-567" w:right="-625" w:firstLine="567"/>
      <w:jc w:val="both"/>
    </w:pPr>
  </w:style>
  <w:style w:type="table" w:customStyle="1" w:styleId="2f">
    <w:name w:val="Сетка таблицы2"/>
    <w:basedOn w:val="a2"/>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0"/>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0"/>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0"/>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0"/>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0"/>
    <w:next w:val="a0"/>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0"/>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2"/>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3"/>
    <w:uiPriority w:val="99"/>
    <w:semiHidden/>
    <w:unhideWhenUsed/>
    <w:rsid w:val="00DA2F9A"/>
  </w:style>
  <w:style w:type="table" w:customStyle="1" w:styleId="112">
    <w:name w:val="Сетка таблицы11"/>
    <w:basedOn w:val="a2"/>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2"/>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2"/>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3"/>
    <w:uiPriority w:val="99"/>
    <w:semiHidden/>
    <w:unhideWhenUsed/>
    <w:rsid w:val="00C10001"/>
  </w:style>
  <w:style w:type="table" w:customStyle="1" w:styleId="3f">
    <w:name w:val="Сетка таблицы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1"/>
    <w:link w:val="2f3"/>
    <w:rsid w:val="00C10001"/>
    <w:rPr>
      <w:shd w:val="clear" w:color="auto" w:fill="FFFFFF"/>
    </w:rPr>
  </w:style>
  <w:style w:type="paragraph" w:customStyle="1" w:styleId="2f3">
    <w:name w:val="Основной текст2"/>
    <w:basedOn w:val="a0"/>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0"/>
    <w:rsid w:val="00C10001"/>
    <w:pPr>
      <w:spacing w:before="100" w:beforeAutospacing="1" w:after="100" w:afterAutospacing="1"/>
    </w:pPr>
    <w:rPr>
      <w:color w:val="000000"/>
      <w:sz w:val="16"/>
      <w:szCs w:val="16"/>
    </w:rPr>
  </w:style>
  <w:style w:type="numbering" w:customStyle="1" w:styleId="121">
    <w:name w:val="Нет списка12"/>
    <w:next w:val="a3"/>
    <w:semiHidden/>
    <w:rsid w:val="00C10001"/>
  </w:style>
  <w:style w:type="paragraph" w:customStyle="1" w:styleId="affff0">
    <w:name w:val="СписокАндр"/>
    <w:basedOn w:val="a0"/>
    <w:rsid w:val="00C10001"/>
    <w:pPr>
      <w:tabs>
        <w:tab w:val="right" w:pos="9923"/>
      </w:tabs>
      <w:spacing w:after="20"/>
      <w:ind w:left="283" w:hanging="283"/>
      <w:jc w:val="both"/>
    </w:pPr>
    <w:rPr>
      <w:szCs w:val="20"/>
    </w:rPr>
  </w:style>
  <w:style w:type="paragraph" w:customStyle="1" w:styleId="affff1">
    <w:name w:val="договор"/>
    <w:basedOn w:val="a0"/>
    <w:rsid w:val="00C10001"/>
    <w:pPr>
      <w:tabs>
        <w:tab w:val="right" w:pos="9923"/>
      </w:tabs>
      <w:ind w:firstLine="284"/>
      <w:jc w:val="both"/>
    </w:pPr>
    <w:rPr>
      <w:szCs w:val="20"/>
    </w:rPr>
  </w:style>
  <w:style w:type="numbering" w:customStyle="1" w:styleId="10">
    <w:name w:val="Текущий список1"/>
    <w:rsid w:val="00C10001"/>
    <w:pPr>
      <w:numPr>
        <w:numId w:val="15"/>
      </w:numPr>
    </w:pPr>
  </w:style>
  <w:style w:type="numbering" w:styleId="111111">
    <w:name w:val="Outline List 2"/>
    <w:basedOn w:val="a3"/>
    <w:rsid w:val="00C10001"/>
    <w:pPr>
      <w:numPr>
        <w:numId w:val="16"/>
      </w:numPr>
    </w:pPr>
  </w:style>
  <w:style w:type="table" w:customStyle="1" w:styleId="122">
    <w:name w:val="Сетка таблицы12"/>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2"/>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3"/>
    <w:uiPriority w:val="99"/>
    <w:semiHidden/>
    <w:unhideWhenUsed/>
    <w:rsid w:val="00C10001"/>
  </w:style>
  <w:style w:type="paragraph" w:customStyle="1" w:styleId="312">
    <w:name w:val="Основной текст 31"/>
    <w:basedOn w:val="a0"/>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0"/>
    <w:next w:val="a0"/>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0"/>
    <w:next w:val="a0"/>
    <w:rsid w:val="00C10001"/>
    <w:pPr>
      <w:keepNext/>
      <w:jc w:val="center"/>
    </w:pPr>
  </w:style>
  <w:style w:type="paragraph" w:customStyle="1" w:styleId="BodyTextIndent31">
    <w:name w:val="Body Text Indent 31"/>
    <w:basedOn w:val="a0"/>
    <w:rsid w:val="00C10001"/>
    <w:pPr>
      <w:spacing w:line="360" w:lineRule="auto"/>
      <w:ind w:firstLine="720"/>
      <w:jc w:val="both"/>
    </w:pPr>
  </w:style>
  <w:style w:type="paragraph" w:customStyle="1" w:styleId="1-21">
    <w:name w:val="„_ЊЉ’ШШ –Њђ€ 1 - ЛђљЊ’ 21"/>
    <w:basedOn w:val="a0"/>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0"/>
    <w:rsid w:val="00C10001"/>
    <w:pPr>
      <w:widowControl w:val="0"/>
      <w:autoSpaceDE w:val="0"/>
      <w:autoSpaceDN w:val="0"/>
      <w:adjustRightInd w:val="0"/>
    </w:pPr>
  </w:style>
  <w:style w:type="paragraph" w:customStyle="1" w:styleId="Style48">
    <w:name w:val="Style48"/>
    <w:basedOn w:val="a0"/>
    <w:rsid w:val="00C10001"/>
    <w:pPr>
      <w:widowControl w:val="0"/>
      <w:autoSpaceDE w:val="0"/>
      <w:autoSpaceDN w:val="0"/>
      <w:adjustRightInd w:val="0"/>
    </w:pPr>
  </w:style>
  <w:style w:type="paragraph" w:customStyle="1" w:styleId="Style51">
    <w:name w:val="Style51"/>
    <w:basedOn w:val="a0"/>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0"/>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0"/>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C10001"/>
    <w:pPr>
      <w:ind w:firstLine="720"/>
      <w:jc w:val="both"/>
    </w:pPr>
    <w:rPr>
      <w:rFonts w:eastAsia="Calibri"/>
      <w:szCs w:val="20"/>
      <w:lang w:eastAsia="en-US"/>
    </w:rPr>
  </w:style>
  <w:style w:type="character" w:customStyle="1" w:styleId="SerjoshaSurzhin0">
    <w:name w:val="Serjosha_Surzhin Знак"/>
    <w:basedOn w:val="a1"/>
    <w:link w:val="SerjoshaSurzhin"/>
    <w:locked/>
    <w:rsid w:val="00C10001"/>
    <w:rPr>
      <w:rFonts w:eastAsia="Calibri"/>
      <w:sz w:val="24"/>
      <w:lang w:eastAsia="en-US"/>
    </w:rPr>
  </w:style>
  <w:style w:type="character" w:customStyle="1" w:styleId="msocomspan21">
    <w:name w:val="msocomspan21"/>
    <w:basedOn w:val="a1"/>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C10001"/>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C10001"/>
    <w:rPr>
      <w:rFonts w:ascii="Verdana" w:eastAsia="Calibri" w:hAnsi="Verdana"/>
      <w:lang w:eastAsia="en-US"/>
    </w:rPr>
  </w:style>
  <w:style w:type="paragraph" w:customStyle="1" w:styleId="CharChar0">
    <w:name w:val="Знак Знак Char Char Знак Знак"/>
    <w:basedOn w:val="a0"/>
    <w:rsid w:val="00C10001"/>
    <w:pPr>
      <w:spacing w:after="160" w:line="240" w:lineRule="exact"/>
    </w:pPr>
    <w:rPr>
      <w:rFonts w:ascii="Verdana" w:eastAsia="Calibri" w:hAnsi="Verdana"/>
      <w:sz w:val="20"/>
      <w:szCs w:val="20"/>
      <w:lang w:eastAsia="en-US"/>
    </w:rPr>
  </w:style>
  <w:style w:type="paragraph" w:customStyle="1" w:styleId="1f0">
    <w:name w:val="Знак Знак1"/>
    <w:basedOn w:val="a0"/>
    <w:rsid w:val="00C10001"/>
    <w:pPr>
      <w:spacing w:after="160" w:line="240" w:lineRule="exact"/>
    </w:pPr>
    <w:rPr>
      <w:rFonts w:ascii="Verdana" w:eastAsia="Calibri" w:hAnsi="Verdana"/>
      <w:sz w:val="20"/>
      <w:szCs w:val="20"/>
      <w:lang w:eastAsia="en-US"/>
    </w:rPr>
  </w:style>
  <w:style w:type="paragraph" w:customStyle="1" w:styleId="CharChar1">
    <w:name w:val="Char Char1"/>
    <w:basedOn w:val="a0"/>
    <w:rsid w:val="00C10001"/>
    <w:pPr>
      <w:spacing w:after="160" w:line="240" w:lineRule="exact"/>
    </w:pPr>
    <w:rPr>
      <w:rFonts w:ascii="Verdana" w:eastAsia="Calibri" w:hAnsi="Verdana"/>
      <w:sz w:val="20"/>
      <w:szCs w:val="20"/>
      <w:lang w:eastAsia="en-US"/>
    </w:rPr>
  </w:style>
  <w:style w:type="paragraph" w:customStyle="1" w:styleId="1f1">
    <w:name w:val="1"/>
    <w:basedOn w:val="a0"/>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1"/>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6"/>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C10001"/>
    <w:pPr>
      <w:spacing w:after="160" w:line="240" w:lineRule="exact"/>
    </w:pPr>
    <w:rPr>
      <w:rFonts w:ascii="Verdana" w:eastAsia="Calibri" w:hAnsi="Verdana"/>
      <w:sz w:val="20"/>
      <w:szCs w:val="20"/>
      <w:lang w:eastAsia="en-US"/>
    </w:rPr>
  </w:style>
  <w:style w:type="paragraph" w:customStyle="1" w:styleId="1f2">
    <w:name w:val="Знак1"/>
    <w:basedOn w:val="a0"/>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0"/>
    <w:rsid w:val="00C10001"/>
    <w:pPr>
      <w:spacing w:after="160" w:line="240" w:lineRule="exact"/>
    </w:pPr>
    <w:rPr>
      <w:rFonts w:ascii="Verdana" w:eastAsia="Calibri" w:hAnsi="Verdana"/>
      <w:sz w:val="20"/>
      <w:szCs w:val="20"/>
      <w:lang w:eastAsia="en-US"/>
    </w:rPr>
  </w:style>
  <w:style w:type="paragraph" w:customStyle="1" w:styleId="Style12">
    <w:name w:val="Style12"/>
    <w:basedOn w:val="a0"/>
    <w:rsid w:val="00C10001"/>
    <w:pPr>
      <w:widowControl w:val="0"/>
      <w:autoSpaceDE w:val="0"/>
      <w:autoSpaceDN w:val="0"/>
      <w:adjustRightInd w:val="0"/>
    </w:pPr>
    <w:rPr>
      <w:rFonts w:eastAsia="Calibri"/>
    </w:rPr>
  </w:style>
  <w:style w:type="paragraph" w:customStyle="1" w:styleId="Style15">
    <w:name w:val="Style15"/>
    <w:basedOn w:val="a0"/>
    <w:rsid w:val="00C10001"/>
    <w:pPr>
      <w:widowControl w:val="0"/>
      <w:autoSpaceDE w:val="0"/>
      <w:autoSpaceDN w:val="0"/>
      <w:adjustRightInd w:val="0"/>
    </w:pPr>
    <w:rPr>
      <w:rFonts w:eastAsia="Calibri"/>
    </w:rPr>
  </w:style>
  <w:style w:type="paragraph" w:customStyle="1" w:styleId="Style17">
    <w:name w:val="Style17"/>
    <w:basedOn w:val="a0"/>
    <w:rsid w:val="00C10001"/>
    <w:pPr>
      <w:widowControl w:val="0"/>
      <w:autoSpaceDE w:val="0"/>
      <w:autoSpaceDN w:val="0"/>
      <w:adjustRightInd w:val="0"/>
    </w:pPr>
    <w:rPr>
      <w:rFonts w:eastAsia="Calibri"/>
    </w:rPr>
  </w:style>
  <w:style w:type="paragraph" w:customStyle="1" w:styleId="Style18">
    <w:name w:val="Style18"/>
    <w:basedOn w:val="a0"/>
    <w:rsid w:val="00C10001"/>
    <w:pPr>
      <w:widowControl w:val="0"/>
      <w:autoSpaceDE w:val="0"/>
      <w:autoSpaceDN w:val="0"/>
      <w:adjustRightInd w:val="0"/>
    </w:pPr>
    <w:rPr>
      <w:rFonts w:eastAsia="Calibri"/>
    </w:rPr>
  </w:style>
  <w:style w:type="character" w:customStyle="1" w:styleId="FontStyle25">
    <w:name w:val="Font Style25"/>
    <w:basedOn w:val="a1"/>
    <w:rsid w:val="00C10001"/>
    <w:rPr>
      <w:rFonts w:ascii="Times New Roman" w:hAnsi="Times New Roman" w:cs="Times New Roman"/>
      <w:sz w:val="18"/>
      <w:szCs w:val="18"/>
    </w:rPr>
  </w:style>
  <w:style w:type="character" w:customStyle="1" w:styleId="FontStyle26">
    <w:name w:val="Font Style26"/>
    <w:basedOn w:val="a1"/>
    <w:rsid w:val="00C10001"/>
    <w:rPr>
      <w:rFonts w:ascii="Times New Roman" w:hAnsi="Times New Roman" w:cs="Times New Roman"/>
      <w:b/>
      <w:bCs/>
      <w:i/>
      <w:iCs/>
      <w:sz w:val="18"/>
      <w:szCs w:val="18"/>
    </w:rPr>
  </w:style>
  <w:style w:type="character" w:customStyle="1" w:styleId="FontStyle28">
    <w:name w:val="Font Style28"/>
    <w:basedOn w:val="a1"/>
    <w:rsid w:val="00C10001"/>
    <w:rPr>
      <w:rFonts w:ascii="Times New Roman" w:hAnsi="Times New Roman" w:cs="Times New Roman"/>
      <w:b/>
      <w:bCs/>
      <w:sz w:val="20"/>
      <w:szCs w:val="20"/>
    </w:rPr>
  </w:style>
  <w:style w:type="paragraph" w:customStyle="1" w:styleId="Style11">
    <w:name w:val="Style11"/>
    <w:basedOn w:val="a0"/>
    <w:rsid w:val="00C10001"/>
    <w:pPr>
      <w:widowControl w:val="0"/>
      <w:autoSpaceDE w:val="0"/>
      <w:autoSpaceDN w:val="0"/>
      <w:adjustRightInd w:val="0"/>
    </w:pPr>
    <w:rPr>
      <w:rFonts w:eastAsia="Calibri"/>
    </w:rPr>
  </w:style>
  <w:style w:type="paragraph" w:customStyle="1" w:styleId="Style13">
    <w:name w:val="Style13"/>
    <w:basedOn w:val="a0"/>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0"/>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0"/>
    <w:rsid w:val="00C10001"/>
    <w:pPr>
      <w:widowControl w:val="0"/>
      <w:autoSpaceDE w:val="0"/>
      <w:autoSpaceDN w:val="0"/>
      <w:adjustRightInd w:val="0"/>
      <w:spacing w:line="187" w:lineRule="exact"/>
    </w:pPr>
    <w:rPr>
      <w:rFonts w:eastAsia="Calibri"/>
    </w:rPr>
  </w:style>
  <w:style w:type="character" w:customStyle="1" w:styleId="FontStyle27">
    <w:name w:val="Font Style27"/>
    <w:basedOn w:val="a1"/>
    <w:rsid w:val="00C10001"/>
    <w:rPr>
      <w:rFonts w:ascii="Times New Roman" w:hAnsi="Times New Roman" w:cs="Times New Roman"/>
      <w:sz w:val="16"/>
      <w:szCs w:val="16"/>
    </w:rPr>
  </w:style>
  <w:style w:type="character" w:customStyle="1" w:styleId="FontStyle29">
    <w:name w:val="Font Style29"/>
    <w:basedOn w:val="a1"/>
    <w:uiPriority w:val="99"/>
    <w:rsid w:val="00C10001"/>
    <w:rPr>
      <w:rFonts w:ascii="Times New Roman" w:hAnsi="Times New Roman" w:cs="Times New Roman"/>
      <w:sz w:val="14"/>
      <w:szCs w:val="14"/>
    </w:rPr>
  </w:style>
  <w:style w:type="paragraph" w:customStyle="1" w:styleId="Style1">
    <w:name w:val="Style1"/>
    <w:basedOn w:val="a0"/>
    <w:rsid w:val="00C10001"/>
    <w:pPr>
      <w:widowControl w:val="0"/>
      <w:autoSpaceDE w:val="0"/>
      <w:autoSpaceDN w:val="0"/>
      <w:adjustRightInd w:val="0"/>
    </w:pPr>
    <w:rPr>
      <w:rFonts w:eastAsia="Calibri"/>
    </w:rPr>
  </w:style>
  <w:style w:type="paragraph" w:customStyle="1" w:styleId="Style2">
    <w:name w:val="Style2"/>
    <w:basedOn w:val="a0"/>
    <w:rsid w:val="00C10001"/>
    <w:pPr>
      <w:widowControl w:val="0"/>
      <w:autoSpaceDE w:val="0"/>
      <w:autoSpaceDN w:val="0"/>
      <w:adjustRightInd w:val="0"/>
    </w:pPr>
    <w:rPr>
      <w:rFonts w:eastAsia="Calibri"/>
    </w:rPr>
  </w:style>
  <w:style w:type="paragraph" w:customStyle="1" w:styleId="Style3">
    <w:name w:val="Style3"/>
    <w:basedOn w:val="a0"/>
    <w:rsid w:val="00C10001"/>
    <w:pPr>
      <w:widowControl w:val="0"/>
      <w:autoSpaceDE w:val="0"/>
      <w:autoSpaceDN w:val="0"/>
      <w:adjustRightInd w:val="0"/>
    </w:pPr>
    <w:rPr>
      <w:rFonts w:eastAsia="Calibri"/>
    </w:rPr>
  </w:style>
  <w:style w:type="paragraph" w:customStyle="1" w:styleId="Style4">
    <w:name w:val="Style4"/>
    <w:basedOn w:val="a0"/>
    <w:rsid w:val="00C10001"/>
    <w:pPr>
      <w:widowControl w:val="0"/>
      <w:autoSpaceDE w:val="0"/>
      <w:autoSpaceDN w:val="0"/>
      <w:adjustRightInd w:val="0"/>
    </w:pPr>
    <w:rPr>
      <w:rFonts w:eastAsia="Calibri"/>
    </w:rPr>
  </w:style>
  <w:style w:type="paragraph" w:customStyle="1" w:styleId="Style5">
    <w:name w:val="Style5"/>
    <w:basedOn w:val="a0"/>
    <w:rsid w:val="00C10001"/>
    <w:pPr>
      <w:widowControl w:val="0"/>
      <w:autoSpaceDE w:val="0"/>
      <w:autoSpaceDN w:val="0"/>
      <w:adjustRightInd w:val="0"/>
    </w:pPr>
    <w:rPr>
      <w:rFonts w:eastAsia="Calibri"/>
    </w:rPr>
  </w:style>
  <w:style w:type="paragraph" w:customStyle="1" w:styleId="Style6">
    <w:name w:val="Style6"/>
    <w:basedOn w:val="a0"/>
    <w:rsid w:val="00C10001"/>
    <w:pPr>
      <w:widowControl w:val="0"/>
      <w:autoSpaceDE w:val="0"/>
      <w:autoSpaceDN w:val="0"/>
      <w:adjustRightInd w:val="0"/>
    </w:pPr>
    <w:rPr>
      <w:rFonts w:eastAsia="Calibri"/>
    </w:rPr>
  </w:style>
  <w:style w:type="paragraph" w:customStyle="1" w:styleId="Style7">
    <w:name w:val="Style7"/>
    <w:basedOn w:val="a0"/>
    <w:rsid w:val="00C10001"/>
    <w:pPr>
      <w:widowControl w:val="0"/>
      <w:autoSpaceDE w:val="0"/>
      <w:autoSpaceDN w:val="0"/>
      <w:adjustRightInd w:val="0"/>
    </w:pPr>
    <w:rPr>
      <w:rFonts w:eastAsia="Calibri"/>
    </w:rPr>
  </w:style>
  <w:style w:type="character" w:customStyle="1" w:styleId="FontStyle11">
    <w:name w:val="Font Style11"/>
    <w:basedOn w:val="a1"/>
    <w:rsid w:val="00C10001"/>
    <w:rPr>
      <w:rFonts w:ascii="Times New Roman" w:hAnsi="Times New Roman" w:cs="Times New Roman"/>
      <w:sz w:val="18"/>
      <w:szCs w:val="18"/>
    </w:rPr>
  </w:style>
  <w:style w:type="character" w:customStyle="1" w:styleId="FontStyle12">
    <w:name w:val="Font Style12"/>
    <w:basedOn w:val="a1"/>
    <w:rsid w:val="00C10001"/>
    <w:rPr>
      <w:rFonts w:ascii="Times New Roman" w:hAnsi="Times New Roman" w:cs="Times New Roman"/>
      <w:b/>
      <w:bCs/>
      <w:sz w:val="20"/>
      <w:szCs w:val="20"/>
    </w:rPr>
  </w:style>
  <w:style w:type="character" w:customStyle="1" w:styleId="FontStyle13">
    <w:name w:val="Font Style13"/>
    <w:basedOn w:val="a1"/>
    <w:rsid w:val="00C10001"/>
    <w:rPr>
      <w:rFonts w:ascii="Times New Roman" w:hAnsi="Times New Roman" w:cs="Times New Roman"/>
      <w:b/>
      <w:bCs/>
      <w:sz w:val="18"/>
      <w:szCs w:val="18"/>
    </w:rPr>
  </w:style>
  <w:style w:type="character" w:customStyle="1" w:styleId="FontStyle14">
    <w:name w:val="Font Style14"/>
    <w:basedOn w:val="a1"/>
    <w:rsid w:val="00C10001"/>
    <w:rPr>
      <w:rFonts w:ascii="Times New Roman" w:hAnsi="Times New Roman" w:cs="Times New Roman"/>
      <w:sz w:val="14"/>
      <w:szCs w:val="14"/>
    </w:rPr>
  </w:style>
  <w:style w:type="character" w:customStyle="1" w:styleId="FontStyle15">
    <w:name w:val="Font Style15"/>
    <w:basedOn w:val="a1"/>
    <w:rsid w:val="00C10001"/>
    <w:rPr>
      <w:rFonts w:ascii="Times New Roman" w:hAnsi="Times New Roman" w:cs="Times New Roman"/>
      <w:b/>
      <w:bCs/>
      <w:i/>
      <w:iCs/>
      <w:sz w:val="18"/>
      <w:szCs w:val="18"/>
    </w:rPr>
  </w:style>
  <w:style w:type="paragraph" w:customStyle="1" w:styleId="Oaeno">
    <w:name w:val="Oaeno"/>
    <w:basedOn w:val="a0"/>
    <w:rsid w:val="00C10001"/>
    <w:rPr>
      <w:rFonts w:ascii="Courier New" w:eastAsia="Calibri" w:hAnsi="Courier New"/>
      <w:b/>
      <w:sz w:val="20"/>
      <w:szCs w:val="20"/>
    </w:rPr>
  </w:style>
  <w:style w:type="character" w:customStyle="1" w:styleId="TitleChar">
    <w:name w:val="Title Char"/>
    <w:basedOn w:val="a1"/>
    <w:locked/>
    <w:rsid w:val="00C10001"/>
    <w:rPr>
      <w:rFonts w:ascii="Times New Roman" w:hAnsi="Times New Roman" w:cs="Times New Roman"/>
      <w:b/>
      <w:sz w:val="20"/>
      <w:szCs w:val="20"/>
    </w:rPr>
  </w:style>
  <w:style w:type="character" w:customStyle="1" w:styleId="BodyText2Char">
    <w:name w:val="Body Text 2 Char"/>
    <w:basedOn w:val="a1"/>
    <w:locked/>
    <w:rsid w:val="00C10001"/>
    <w:rPr>
      <w:rFonts w:ascii="Times New Roman" w:hAnsi="Times New Roman" w:cs="Times New Roman"/>
      <w:sz w:val="20"/>
      <w:szCs w:val="20"/>
    </w:rPr>
  </w:style>
  <w:style w:type="character" w:customStyle="1" w:styleId="BodyTextChar">
    <w:name w:val="Body Text Char"/>
    <w:basedOn w:val="a1"/>
    <w:locked/>
    <w:rsid w:val="00C10001"/>
    <w:rPr>
      <w:rFonts w:ascii="Times New Roman" w:hAnsi="Times New Roman" w:cs="Times New Roman"/>
      <w:color w:val="000000"/>
      <w:sz w:val="20"/>
      <w:szCs w:val="20"/>
    </w:rPr>
  </w:style>
  <w:style w:type="paragraph" w:customStyle="1" w:styleId="msonormalcxspmiddle">
    <w:name w:val="msonormalcxspmiddle"/>
    <w:basedOn w:val="a0"/>
    <w:rsid w:val="00C10001"/>
    <w:pPr>
      <w:spacing w:before="100" w:beforeAutospacing="1" w:after="100" w:afterAutospacing="1"/>
    </w:pPr>
    <w:rPr>
      <w:rFonts w:eastAsia="Calibri"/>
    </w:rPr>
  </w:style>
  <w:style w:type="character" w:customStyle="1" w:styleId="100">
    <w:name w:val="Знак Знак10"/>
    <w:basedOn w:val="a1"/>
    <w:locked/>
    <w:rsid w:val="00C10001"/>
    <w:rPr>
      <w:rFonts w:ascii="Calibri" w:eastAsia="Calibri" w:hAnsi="Calibri"/>
      <w:b/>
      <w:sz w:val="24"/>
      <w:lang w:val="ru-RU" w:eastAsia="en-US" w:bidi="ar-SA"/>
    </w:rPr>
  </w:style>
  <w:style w:type="character" w:customStyle="1" w:styleId="140">
    <w:name w:val="Знак Знак14"/>
    <w:basedOn w:val="a1"/>
    <w:locked/>
    <w:rsid w:val="00C10001"/>
    <w:rPr>
      <w:rFonts w:ascii="Calibri" w:eastAsia="Calibri" w:hAnsi="Calibri"/>
      <w:b/>
      <w:sz w:val="24"/>
      <w:lang w:val="ru-RU" w:eastAsia="en-US" w:bidi="ar-SA"/>
    </w:rPr>
  </w:style>
  <w:style w:type="paragraph" w:customStyle="1" w:styleId="msonormalcxsplast">
    <w:name w:val="msonormalcxsplast"/>
    <w:basedOn w:val="a0"/>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0"/>
    <w:rsid w:val="00C10001"/>
    <w:pPr>
      <w:spacing w:after="160" w:line="240" w:lineRule="exact"/>
    </w:pPr>
    <w:rPr>
      <w:rFonts w:ascii="Verdana" w:hAnsi="Verdana"/>
      <w:lang w:val="en-US" w:eastAsia="en-US"/>
    </w:rPr>
  </w:style>
  <w:style w:type="paragraph" w:customStyle="1" w:styleId="affff5">
    <w:name w:val="Таблицы (моноширинный)"/>
    <w:basedOn w:val="a0"/>
    <w:next w:val="a0"/>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0"/>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C10001"/>
    <w:pPr>
      <w:spacing w:after="160" w:line="240" w:lineRule="exact"/>
    </w:pPr>
    <w:rPr>
      <w:rFonts w:ascii="Verdana" w:hAnsi="Verdana"/>
      <w:sz w:val="20"/>
      <w:szCs w:val="20"/>
      <w:lang w:val="en-US" w:eastAsia="en-US"/>
    </w:rPr>
  </w:style>
  <w:style w:type="paragraph" w:customStyle="1" w:styleId="113">
    <w:name w:val="заголовок 11"/>
    <w:basedOn w:val="a0"/>
    <w:next w:val="a0"/>
    <w:rsid w:val="00C10001"/>
    <w:pPr>
      <w:keepNext/>
      <w:jc w:val="center"/>
    </w:pPr>
    <w:rPr>
      <w:szCs w:val="20"/>
    </w:rPr>
  </w:style>
  <w:style w:type="paragraph" w:customStyle="1" w:styleId="xl28">
    <w:name w:val="xl28"/>
    <w:basedOn w:val="a0"/>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0"/>
    <w:next w:val="a0"/>
    <w:rsid w:val="00C10001"/>
    <w:pPr>
      <w:keepNext/>
      <w:jc w:val="both"/>
      <w:outlineLvl w:val="2"/>
    </w:pPr>
    <w:rPr>
      <w:szCs w:val="20"/>
    </w:rPr>
  </w:style>
  <w:style w:type="paragraph" w:customStyle="1" w:styleId="2f5">
    <w:name w:val="Знак2"/>
    <w:basedOn w:val="a0"/>
    <w:rsid w:val="00C10001"/>
    <w:pPr>
      <w:spacing w:after="160" w:line="240" w:lineRule="exact"/>
    </w:pPr>
    <w:rPr>
      <w:rFonts w:ascii="Verdana" w:hAnsi="Verdana"/>
      <w:sz w:val="20"/>
      <w:szCs w:val="20"/>
      <w:lang w:val="en-US" w:eastAsia="en-US"/>
    </w:rPr>
  </w:style>
  <w:style w:type="paragraph" w:customStyle="1" w:styleId="Style8">
    <w:name w:val="Style8"/>
    <w:basedOn w:val="a0"/>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0"/>
    <w:rsid w:val="00C10001"/>
    <w:pPr>
      <w:spacing w:after="160" w:line="240" w:lineRule="exact"/>
    </w:pPr>
    <w:rPr>
      <w:rFonts w:ascii="Verdana" w:hAnsi="Verdana"/>
      <w:sz w:val="20"/>
      <w:szCs w:val="20"/>
      <w:lang w:val="en-US" w:eastAsia="en-US"/>
    </w:rPr>
  </w:style>
  <w:style w:type="paragraph" w:customStyle="1" w:styleId="94">
    <w:name w:val="Знак9"/>
    <w:basedOn w:val="a0"/>
    <w:rsid w:val="00C10001"/>
    <w:pPr>
      <w:spacing w:after="160" w:line="240" w:lineRule="exact"/>
    </w:pPr>
    <w:rPr>
      <w:rFonts w:ascii="Verdana" w:hAnsi="Verdana"/>
      <w:sz w:val="20"/>
      <w:szCs w:val="20"/>
      <w:lang w:val="en-US" w:eastAsia="en-US"/>
    </w:rPr>
  </w:style>
  <w:style w:type="paragraph" w:customStyle="1" w:styleId="Style19">
    <w:name w:val="Style19"/>
    <w:basedOn w:val="a0"/>
    <w:rsid w:val="00C10001"/>
    <w:pPr>
      <w:spacing w:line="254" w:lineRule="exact"/>
    </w:pPr>
    <w:rPr>
      <w:rFonts w:ascii="Constantia" w:hAnsi="Constantia"/>
    </w:rPr>
  </w:style>
  <w:style w:type="paragraph" w:customStyle="1" w:styleId="Style20">
    <w:name w:val="Style20"/>
    <w:basedOn w:val="a0"/>
    <w:rsid w:val="00C10001"/>
    <w:rPr>
      <w:rFonts w:ascii="Constantia" w:hAnsi="Constantia"/>
    </w:rPr>
  </w:style>
  <w:style w:type="paragraph" w:customStyle="1" w:styleId="Style21">
    <w:name w:val="Style21"/>
    <w:basedOn w:val="a0"/>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0"/>
    <w:rsid w:val="00C10001"/>
    <w:pPr>
      <w:spacing w:line="250" w:lineRule="exact"/>
      <w:jc w:val="both"/>
    </w:pPr>
    <w:rPr>
      <w:rFonts w:ascii="Constantia" w:hAnsi="Constantia"/>
    </w:rPr>
  </w:style>
  <w:style w:type="paragraph" w:customStyle="1" w:styleId="Style23">
    <w:name w:val="Style23"/>
    <w:basedOn w:val="a0"/>
    <w:rsid w:val="00C10001"/>
    <w:rPr>
      <w:rFonts w:ascii="Constantia" w:hAnsi="Constantia"/>
    </w:rPr>
  </w:style>
  <w:style w:type="paragraph" w:customStyle="1" w:styleId="Style27">
    <w:name w:val="Style27"/>
    <w:basedOn w:val="a0"/>
    <w:rsid w:val="00C10001"/>
    <w:rPr>
      <w:rFonts w:ascii="Constantia" w:hAnsi="Constantia"/>
    </w:rPr>
  </w:style>
  <w:style w:type="paragraph" w:customStyle="1" w:styleId="Style25">
    <w:name w:val="Style25"/>
    <w:basedOn w:val="a0"/>
    <w:rsid w:val="00C10001"/>
    <w:rPr>
      <w:rFonts w:ascii="Constantia" w:hAnsi="Constantia"/>
    </w:rPr>
  </w:style>
  <w:style w:type="paragraph" w:customStyle="1" w:styleId="Style31">
    <w:name w:val="Style31"/>
    <w:basedOn w:val="a0"/>
    <w:rsid w:val="00C10001"/>
    <w:rPr>
      <w:rFonts w:ascii="Constantia" w:hAnsi="Constantia"/>
    </w:rPr>
  </w:style>
  <w:style w:type="paragraph" w:customStyle="1" w:styleId="Style32">
    <w:name w:val="Style32"/>
    <w:basedOn w:val="a0"/>
    <w:rsid w:val="00C10001"/>
    <w:rPr>
      <w:rFonts w:ascii="Constantia" w:hAnsi="Constantia"/>
    </w:rPr>
  </w:style>
  <w:style w:type="paragraph" w:customStyle="1" w:styleId="Style33">
    <w:name w:val="Style33"/>
    <w:basedOn w:val="a0"/>
    <w:rsid w:val="00C10001"/>
    <w:rPr>
      <w:rFonts w:ascii="Constantia" w:hAnsi="Constantia"/>
    </w:rPr>
  </w:style>
  <w:style w:type="paragraph" w:customStyle="1" w:styleId="Style35">
    <w:name w:val="Style35"/>
    <w:basedOn w:val="a0"/>
    <w:rsid w:val="00C10001"/>
    <w:rPr>
      <w:rFonts w:ascii="Constantia" w:hAnsi="Constantia"/>
    </w:rPr>
  </w:style>
  <w:style w:type="paragraph" w:customStyle="1" w:styleId="Style36">
    <w:name w:val="Style36"/>
    <w:basedOn w:val="a0"/>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0"/>
    <w:rsid w:val="00C10001"/>
    <w:rPr>
      <w:rFonts w:ascii="Constantia" w:hAnsi="Constantia"/>
    </w:rPr>
  </w:style>
  <w:style w:type="paragraph" w:customStyle="1" w:styleId="Style42">
    <w:name w:val="Style42"/>
    <w:basedOn w:val="a0"/>
    <w:rsid w:val="00C10001"/>
    <w:rPr>
      <w:rFonts w:ascii="Constantia" w:hAnsi="Constantia"/>
    </w:rPr>
  </w:style>
  <w:style w:type="paragraph" w:customStyle="1" w:styleId="Style46">
    <w:name w:val="Style46"/>
    <w:basedOn w:val="a0"/>
    <w:rsid w:val="00C10001"/>
    <w:rPr>
      <w:rFonts w:ascii="Constantia" w:hAnsi="Constantia"/>
    </w:rPr>
  </w:style>
  <w:style w:type="paragraph" w:customStyle="1" w:styleId="Style47">
    <w:name w:val="Style47"/>
    <w:basedOn w:val="a0"/>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0"/>
    <w:rsid w:val="00C10001"/>
    <w:rPr>
      <w:rFonts w:ascii="Constantia" w:hAnsi="Constantia"/>
    </w:rPr>
  </w:style>
  <w:style w:type="paragraph" w:customStyle="1" w:styleId="Style52">
    <w:name w:val="Style52"/>
    <w:basedOn w:val="a0"/>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0"/>
    <w:rsid w:val="00C10001"/>
    <w:rPr>
      <w:rFonts w:ascii="Constantia" w:hAnsi="Constantia"/>
    </w:rPr>
  </w:style>
  <w:style w:type="paragraph" w:customStyle="1" w:styleId="Style44">
    <w:name w:val="Style44"/>
    <w:basedOn w:val="a0"/>
    <w:rsid w:val="00C10001"/>
    <w:rPr>
      <w:rFonts w:ascii="Constantia" w:hAnsi="Constantia"/>
    </w:rPr>
  </w:style>
  <w:style w:type="paragraph" w:customStyle="1" w:styleId="Style50">
    <w:name w:val="Style50"/>
    <w:basedOn w:val="a0"/>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0"/>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3"/>
    <w:semiHidden/>
    <w:rsid w:val="00C10001"/>
  </w:style>
  <w:style w:type="numbering" w:customStyle="1" w:styleId="2110">
    <w:name w:val="Нет списка211"/>
    <w:next w:val="a3"/>
    <w:semiHidden/>
    <w:unhideWhenUsed/>
    <w:rsid w:val="00C10001"/>
  </w:style>
  <w:style w:type="paragraph" w:customStyle="1" w:styleId="PamkaStad">
    <w:name w:val="PamkaStad"/>
    <w:basedOn w:val="a0"/>
    <w:rsid w:val="00C10001"/>
    <w:pPr>
      <w:jc w:val="center"/>
    </w:pPr>
    <w:rPr>
      <w:rFonts w:ascii="Arial" w:hAnsi="Arial"/>
      <w:szCs w:val="20"/>
    </w:rPr>
  </w:style>
  <w:style w:type="paragraph" w:customStyle="1" w:styleId="formattext">
    <w:name w:val="formattext"/>
    <w:basedOn w:val="a0"/>
    <w:rsid w:val="00C10001"/>
    <w:pPr>
      <w:spacing w:before="100" w:beforeAutospacing="1" w:after="100" w:afterAutospacing="1"/>
    </w:pPr>
  </w:style>
  <w:style w:type="paragraph" w:customStyle="1" w:styleId="114">
    <w:name w:val="Заголовок 11"/>
    <w:basedOn w:val="a0"/>
    <w:rsid w:val="00C10001"/>
    <w:rPr>
      <w:b/>
      <w:sz w:val="32"/>
    </w:rPr>
  </w:style>
  <w:style w:type="paragraph" w:customStyle="1" w:styleId="1f5">
    <w:name w:val="Название объекта1"/>
    <w:basedOn w:val="a0"/>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0"/>
    <w:autoRedefine/>
    <w:rsid w:val="00C10001"/>
    <w:pPr>
      <w:numPr>
        <w:numId w:val="17"/>
      </w:numPr>
      <w:spacing w:before="100" w:beforeAutospacing="1" w:after="100" w:afterAutospacing="1"/>
    </w:pPr>
    <w:rPr>
      <w:szCs w:val="20"/>
      <w:lang w:val="en-US"/>
    </w:rPr>
  </w:style>
  <w:style w:type="paragraph" w:customStyle="1" w:styleId="Style24">
    <w:name w:val="Style 2"/>
    <w:basedOn w:val="a0"/>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0"/>
    <w:uiPriority w:val="34"/>
    <w:qFormat/>
    <w:rsid w:val="00C10001"/>
    <w:pPr>
      <w:ind w:left="720"/>
      <w:contextualSpacing/>
    </w:pPr>
    <w:rPr>
      <w:szCs w:val="28"/>
    </w:rPr>
  </w:style>
  <w:style w:type="table" w:customStyle="1" w:styleId="2111">
    <w:name w:val="Сетка таблицы2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0"/>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0"/>
    <w:rsid w:val="00C10001"/>
    <w:pPr>
      <w:spacing w:before="100" w:beforeAutospacing="1" w:after="100" w:afterAutospacing="1"/>
    </w:pPr>
    <w:rPr>
      <w:rFonts w:ascii="Calibri" w:hAnsi="Calibri"/>
      <w:b/>
      <w:bCs/>
      <w:color w:val="333333"/>
      <w:sz w:val="20"/>
      <w:szCs w:val="20"/>
    </w:rPr>
  </w:style>
  <w:style w:type="paragraph" w:styleId="affffa">
    <w:name w:val="endnote text"/>
    <w:basedOn w:val="a0"/>
    <w:link w:val="affffb"/>
    <w:uiPriority w:val="99"/>
    <w:unhideWhenUsed/>
    <w:rsid w:val="00C10001"/>
    <w:rPr>
      <w:rFonts w:eastAsia="MS Mincho"/>
      <w:sz w:val="20"/>
      <w:szCs w:val="20"/>
    </w:rPr>
  </w:style>
  <w:style w:type="character" w:customStyle="1" w:styleId="affffb">
    <w:name w:val="Текст концевой сноски Знак"/>
    <w:basedOn w:val="a1"/>
    <w:link w:val="affffa"/>
    <w:uiPriority w:val="99"/>
    <w:rsid w:val="00C10001"/>
    <w:rPr>
      <w:rFonts w:eastAsia="MS Mincho"/>
    </w:rPr>
  </w:style>
  <w:style w:type="character" w:styleId="affffc">
    <w:name w:val="endnote reference"/>
    <w:basedOn w:val="a1"/>
    <w:uiPriority w:val="99"/>
    <w:unhideWhenUsed/>
    <w:rsid w:val="00C10001"/>
    <w:rPr>
      <w:vertAlign w:val="superscript"/>
    </w:rPr>
  </w:style>
  <w:style w:type="numbering" w:customStyle="1" w:styleId="314">
    <w:name w:val="Нет списка31"/>
    <w:next w:val="a3"/>
    <w:uiPriority w:val="99"/>
    <w:semiHidden/>
    <w:unhideWhenUsed/>
    <w:rsid w:val="00C10001"/>
  </w:style>
  <w:style w:type="table" w:customStyle="1" w:styleId="3110">
    <w:name w:val="Сетка таблицы311"/>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3"/>
    <w:uiPriority w:val="99"/>
    <w:semiHidden/>
    <w:unhideWhenUsed/>
    <w:rsid w:val="00C10001"/>
  </w:style>
  <w:style w:type="numbering" w:customStyle="1" w:styleId="1210">
    <w:name w:val="Нет списка121"/>
    <w:next w:val="a3"/>
    <w:semiHidden/>
    <w:rsid w:val="00C10001"/>
  </w:style>
  <w:style w:type="numbering" w:customStyle="1" w:styleId="220">
    <w:name w:val="Нет списка22"/>
    <w:next w:val="a3"/>
    <w:semiHidden/>
    <w:unhideWhenUsed/>
    <w:rsid w:val="00C10001"/>
  </w:style>
  <w:style w:type="table" w:customStyle="1" w:styleId="221">
    <w:name w:val="Сетка таблицы2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2"/>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C10001"/>
  </w:style>
  <w:style w:type="table" w:customStyle="1" w:styleId="320">
    <w:name w:val="Сетка таблицы32"/>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3"/>
    <w:uiPriority w:val="99"/>
    <w:semiHidden/>
    <w:unhideWhenUsed/>
    <w:rsid w:val="00C10001"/>
  </w:style>
  <w:style w:type="table" w:customStyle="1" w:styleId="58">
    <w:name w:val="Сетка таблицы5"/>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3"/>
    <w:uiPriority w:val="99"/>
    <w:semiHidden/>
    <w:unhideWhenUsed/>
    <w:rsid w:val="00C10001"/>
  </w:style>
  <w:style w:type="table" w:customStyle="1" w:styleId="63">
    <w:name w:val="Сетка таблицы6"/>
    <w:basedOn w:val="a2"/>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0"/>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0"/>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0"/>
    <w:rsid w:val="00C10001"/>
    <w:pPr>
      <w:spacing w:before="100" w:beforeAutospacing="1" w:after="100" w:afterAutospacing="1"/>
    </w:pPr>
  </w:style>
  <w:style w:type="paragraph" w:customStyle="1" w:styleId="xl45129">
    <w:name w:val="xl45129"/>
    <w:basedOn w:val="a0"/>
    <w:rsid w:val="00C10001"/>
    <w:pPr>
      <w:spacing w:before="100" w:beforeAutospacing="1" w:after="100" w:afterAutospacing="1"/>
    </w:pPr>
    <w:rPr>
      <w:b/>
      <w:bCs/>
    </w:rPr>
  </w:style>
  <w:style w:type="paragraph" w:customStyle="1" w:styleId="xl45130">
    <w:name w:val="xl45130"/>
    <w:basedOn w:val="a0"/>
    <w:rsid w:val="00C10001"/>
    <w:pPr>
      <w:shd w:val="clear" w:color="000000" w:fill="FFFF00"/>
      <w:spacing w:before="100" w:beforeAutospacing="1" w:after="100" w:afterAutospacing="1"/>
    </w:pPr>
    <w:rPr>
      <w:b/>
      <w:bCs/>
    </w:rPr>
  </w:style>
  <w:style w:type="paragraph" w:customStyle="1" w:styleId="xl45131">
    <w:name w:val="xl45131"/>
    <w:basedOn w:val="a0"/>
    <w:rsid w:val="00C10001"/>
    <w:pPr>
      <w:shd w:val="clear" w:color="000000" w:fill="FFFF00"/>
      <w:spacing w:before="100" w:beforeAutospacing="1" w:after="100" w:afterAutospacing="1"/>
    </w:pPr>
  </w:style>
  <w:style w:type="paragraph" w:customStyle="1" w:styleId="xl45132">
    <w:name w:val="xl45132"/>
    <w:basedOn w:val="a0"/>
    <w:rsid w:val="00C10001"/>
    <w:pPr>
      <w:spacing w:before="100" w:beforeAutospacing="1" w:after="100" w:afterAutospacing="1"/>
      <w:jc w:val="center"/>
    </w:pPr>
  </w:style>
  <w:style w:type="paragraph" w:customStyle="1" w:styleId="xl45133">
    <w:name w:val="xl45133"/>
    <w:basedOn w:val="a0"/>
    <w:rsid w:val="00C10001"/>
    <w:pPr>
      <w:spacing w:before="100" w:beforeAutospacing="1" w:after="100" w:afterAutospacing="1"/>
      <w:jc w:val="center"/>
    </w:pPr>
  </w:style>
  <w:style w:type="paragraph" w:customStyle="1" w:styleId="xl45134">
    <w:name w:val="xl4513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0"/>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0"/>
    <w:rsid w:val="00C10001"/>
    <w:pPr>
      <w:spacing w:before="100" w:beforeAutospacing="1" w:after="100" w:afterAutospacing="1"/>
      <w:textAlignment w:val="center"/>
    </w:pPr>
    <w:rPr>
      <w:b/>
      <w:bCs/>
    </w:rPr>
  </w:style>
  <w:style w:type="paragraph" w:customStyle="1" w:styleId="xl45149">
    <w:name w:val="xl45149"/>
    <w:basedOn w:val="a0"/>
    <w:rsid w:val="00C10001"/>
    <w:pPr>
      <w:spacing w:before="100" w:beforeAutospacing="1" w:after="100" w:afterAutospacing="1"/>
      <w:textAlignment w:val="center"/>
    </w:pPr>
    <w:rPr>
      <w:b/>
      <w:bCs/>
    </w:rPr>
  </w:style>
  <w:style w:type="paragraph" w:customStyle="1" w:styleId="xl45150">
    <w:name w:val="xl45150"/>
    <w:basedOn w:val="a0"/>
    <w:rsid w:val="00C10001"/>
    <w:pPr>
      <w:spacing w:before="100" w:beforeAutospacing="1" w:after="100" w:afterAutospacing="1"/>
      <w:jc w:val="center"/>
      <w:textAlignment w:val="center"/>
    </w:pPr>
    <w:rPr>
      <w:b/>
      <w:bCs/>
    </w:rPr>
  </w:style>
  <w:style w:type="paragraph" w:customStyle="1" w:styleId="xl45151">
    <w:name w:val="xl45151"/>
    <w:basedOn w:val="a0"/>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0"/>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0"/>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0"/>
    <w:rsid w:val="00C10001"/>
    <w:pPr>
      <w:spacing w:before="100" w:beforeAutospacing="1" w:after="100" w:afterAutospacing="1"/>
      <w:textAlignment w:val="center"/>
    </w:pPr>
  </w:style>
  <w:style w:type="paragraph" w:customStyle="1" w:styleId="xl45155">
    <w:name w:val="xl45155"/>
    <w:basedOn w:val="a0"/>
    <w:rsid w:val="00C10001"/>
    <w:pPr>
      <w:spacing w:before="100" w:beforeAutospacing="1" w:after="100" w:afterAutospacing="1"/>
      <w:jc w:val="center"/>
      <w:textAlignment w:val="center"/>
    </w:pPr>
  </w:style>
  <w:style w:type="paragraph" w:customStyle="1" w:styleId="xl45156">
    <w:name w:val="xl45156"/>
    <w:basedOn w:val="a0"/>
    <w:rsid w:val="00C10001"/>
    <w:pPr>
      <w:spacing w:before="100" w:beforeAutospacing="1" w:after="100" w:afterAutospacing="1"/>
      <w:jc w:val="center"/>
      <w:textAlignment w:val="center"/>
    </w:pPr>
    <w:rPr>
      <w:b/>
      <w:bCs/>
    </w:rPr>
  </w:style>
  <w:style w:type="paragraph" w:customStyle="1" w:styleId="xl45157">
    <w:name w:val="xl45157"/>
    <w:basedOn w:val="a0"/>
    <w:rsid w:val="00C10001"/>
    <w:pPr>
      <w:spacing w:before="100" w:beforeAutospacing="1" w:after="100" w:afterAutospacing="1"/>
      <w:jc w:val="center"/>
      <w:textAlignment w:val="center"/>
    </w:pPr>
    <w:rPr>
      <w:b/>
      <w:bCs/>
    </w:rPr>
  </w:style>
  <w:style w:type="numbering" w:customStyle="1" w:styleId="72">
    <w:name w:val="Нет списка7"/>
    <w:next w:val="a3"/>
    <w:uiPriority w:val="99"/>
    <w:semiHidden/>
    <w:unhideWhenUsed/>
    <w:rsid w:val="001363E9"/>
  </w:style>
  <w:style w:type="table" w:customStyle="1" w:styleId="73">
    <w:name w:val="Сетка таблицы7"/>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1363E9"/>
  </w:style>
  <w:style w:type="numbering" w:customStyle="1" w:styleId="115">
    <w:name w:val="Текущий список11"/>
    <w:rsid w:val="001363E9"/>
  </w:style>
  <w:style w:type="numbering" w:customStyle="1" w:styleId="1111111">
    <w:name w:val="1 / 1.1 / 1.1.11"/>
    <w:basedOn w:val="a3"/>
    <w:next w:val="111111"/>
    <w:rsid w:val="001363E9"/>
  </w:style>
  <w:style w:type="table" w:customStyle="1" w:styleId="132">
    <w:name w:val="Сетка таблицы1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1363E9"/>
  </w:style>
  <w:style w:type="numbering" w:customStyle="1" w:styleId="1130">
    <w:name w:val="Нет списка113"/>
    <w:next w:val="a3"/>
    <w:semiHidden/>
    <w:rsid w:val="001363E9"/>
  </w:style>
  <w:style w:type="numbering" w:customStyle="1" w:styleId="2120">
    <w:name w:val="Нет списка212"/>
    <w:next w:val="a3"/>
    <w:semiHidden/>
    <w:unhideWhenUsed/>
    <w:rsid w:val="001363E9"/>
  </w:style>
  <w:style w:type="table" w:customStyle="1" w:styleId="2121">
    <w:name w:val="Сетка таблицы2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1363E9"/>
  </w:style>
  <w:style w:type="table" w:customStyle="1" w:styleId="3120">
    <w:name w:val="Сетка таблицы312"/>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3"/>
    <w:uiPriority w:val="99"/>
    <w:semiHidden/>
    <w:unhideWhenUsed/>
    <w:rsid w:val="001363E9"/>
  </w:style>
  <w:style w:type="numbering" w:customStyle="1" w:styleId="1220">
    <w:name w:val="Нет списка122"/>
    <w:next w:val="a3"/>
    <w:semiHidden/>
    <w:rsid w:val="001363E9"/>
  </w:style>
  <w:style w:type="numbering" w:customStyle="1" w:styleId="2210">
    <w:name w:val="Нет списка221"/>
    <w:next w:val="a3"/>
    <w:semiHidden/>
    <w:unhideWhenUsed/>
    <w:rsid w:val="001363E9"/>
  </w:style>
  <w:style w:type="table" w:customStyle="1" w:styleId="2211">
    <w:name w:val="Сетка таблицы2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2"/>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3"/>
    <w:uiPriority w:val="99"/>
    <w:semiHidden/>
    <w:unhideWhenUsed/>
    <w:rsid w:val="001363E9"/>
  </w:style>
  <w:style w:type="table" w:customStyle="1" w:styleId="3210">
    <w:name w:val="Сетка таблицы32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1363E9"/>
  </w:style>
  <w:style w:type="table" w:customStyle="1" w:styleId="511">
    <w:name w:val="Сетка таблицы5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1363E9"/>
  </w:style>
  <w:style w:type="table" w:customStyle="1" w:styleId="611">
    <w:name w:val="Сетка таблицы61"/>
    <w:basedOn w:val="a2"/>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3"/>
    <w:uiPriority w:val="99"/>
    <w:semiHidden/>
    <w:unhideWhenUsed/>
    <w:rsid w:val="00FE5DBF"/>
  </w:style>
  <w:style w:type="table" w:customStyle="1" w:styleId="95">
    <w:name w:val="Сетка таблицы9"/>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3"/>
    <w:semiHidden/>
    <w:rsid w:val="00FE5DBF"/>
  </w:style>
  <w:style w:type="numbering" w:customStyle="1" w:styleId="123">
    <w:name w:val="Текущий список12"/>
    <w:rsid w:val="00FE5DBF"/>
  </w:style>
  <w:style w:type="numbering" w:customStyle="1" w:styleId="1111112">
    <w:name w:val="1 / 1.1 / 1.1.12"/>
    <w:basedOn w:val="a3"/>
    <w:next w:val="111111"/>
    <w:rsid w:val="00FE5DBF"/>
  </w:style>
  <w:style w:type="table" w:customStyle="1" w:styleId="142">
    <w:name w:val="Сетка таблицы1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3"/>
    <w:uiPriority w:val="99"/>
    <w:semiHidden/>
    <w:unhideWhenUsed/>
    <w:rsid w:val="00FE5DBF"/>
  </w:style>
  <w:style w:type="numbering" w:customStyle="1" w:styleId="1140">
    <w:name w:val="Нет списка114"/>
    <w:next w:val="a3"/>
    <w:semiHidden/>
    <w:rsid w:val="00FE5DBF"/>
  </w:style>
  <w:style w:type="numbering" w:customStyle="1" w:styleId="2130">
    <w:name w:val="Нет списка213"/>
    <w:next w:val="a3"/>
    <w:semiHidden/>
    <w:unhideWhenUsed/>
    <w:rsid w:val="00FE5DBF"/>
  </w:style>
  <w:style w:type="table" w:customStyle="1" w:styleId="2131">
    <w:name w:val="Сетка таблицы2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FE5DBF"/>
  </w:style>
  <w:style w:type="table" w:customStyle="1" w:styleId="3130">
    <w:name w:val="Сетка таблицы313"/>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3"/>
    <w:uiPriority w:val="99"/>
    <w:semiHidden/>
    <w:unhideWhenUsed/>
    <w:rsid w:val="00FE5DBF"/>
  </w:style>
  <w:style w:type="numbering" w:customStyle="1" w:styleId="1230">
    <w:name w:val="Нет списка123"/>
    <w:next w:val="a3"/>
    <w:semiHidden/>
    <w:rsid w:val="00FE5DBF"/>
  </w:style>
  <w:style w:type="numbering" w:customStyle="1" w:styleId="222">
    <w:name w:val="Нет списка222"/>
    <w:next w:val="a3"/>
    <w:semiHidden/>
    <w:unhideWhenUsed/>
    <w:rsid w:val="00FE5DBF"/>
  </w:style>
  <w:style w:type="table" w:customStyle="1" w:styleId="2220">
    <w:name w:val="Сетка таблицы2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2"/>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3"/>
    <w:uiPriority w:val="99"/>
    <w:semiHidden/>
    <w:unhideWhenUsed/>
    <w:rsid w:val="00FE5DBF"/>
  </w:style>
  <w:style w:type="table" w:customStyle="1" w:styleId="322">
    <w:name w:val="Сетка таблицы32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FE5DBF"/>
  </w:style>
  <w:style w:type="table" w:customStyle="1" w:styleId="521">
    <w:name w:val="Сетка таблицы5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FE5DBF"/>
  </w:style>
  <w:style w:type="table" w:customStyle="1" w:styleId="621">
    <w:name w:val="Сетка таблицы62"/>
    <w:basedOn w:val="a2"/>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0"/>
    <w:rsid w:val="00FB6D0A"/>
    <w:pPr>
      <w:spacing w:before="100" w:beforeAutospacing="1" w:after="100" w:afterAutospacing="1"/>
      <w:jc w:val="center"/>
      <w:textAlignment w:val="center"/>
    </w:pPr>
    <w:rPr>
      <w:sz w:val="22"/>
      <w:szCs w:val="22"/>
    </w:rPr>
  </w:style>
  <w:style w:type="paragraph" w:customStyle="1" w:styleId="xl45162">
    <w:name w:val="xl4516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0"/>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0"/>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0"/>
    <w:rsid w:val="00FB6D0A"/>
    <w:pPr>
      <w:spacing w:before="100" w:beforeAutospacing="1" w:after="100" w:afterAutospacing="1"/>
      <w:jc w:val="right"/>
      <w:textAlignment w:val="center"/>
    </w:pPr>
    <w:rPr>
      <w:sz w:val="22"/>
      <w:szCs w:val="22"/>
    </w:rPr>
  </w:style>
  <w:style w:type="paragraph" w:customStyle="1" w:styleId="xl45167">
    <w:name w:val="xl45167"/>
    <w:basedOn w:val="a0"/>
    <w:rsid w:val="00FB6D0A"/>
    <w:pPr>
      <w:spacing w:before="100" w:beforeAutospacing="1" w:after="100" w:afterAutospacing="1"/>
      <w:jc w:val="right"/>
      <w:textAlignment w:val="center"/>
    </w:pPr>
    <w:rPr>
      <w:b/>
      <w:bCs/>
      <w:sz w:val="22"/>
      <w:szCs w:val="22"/>
    </w:rPr>
  </w:style>
  <w:style w:type="paragraph" w:customStyle="1" w:styleId="xl45168">
    <w:name w:val="xl45168"/>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0"/>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0"/>
    <w:rsid w:val="00FB6D0A"/>
    <w:pPr>
      <w:spacing w:before="100" w:beforeAutospacing="1" w:after="100" w:afterAutospacing="1"/>
      <w:jc w:val="center"/>
      <w:textAlignment w:val="center"/>
    </w:pPr>
    <w:rPr>
      <w:sz w:val="22"/>
      <w:szCs w:val="22"/>
    </w:rPr>
  </w:style>
  <w:style w:type="paragraph" w:customStyle="1" w:styleId="xl45177">
    <w:name w:val="xl45177"/>
    <w:basedOn w:val="a0"/>
    <w:rsid w:val="00FB6D0A"/>
    <w:pPr>
      <w:spacing w:before="100" w:beforeAutospacing="1" w:after="100" w:afterAutospacing="1"/>
      <w:jc w:val="center"/>
      <w:textAlignment w:val="center"/>
    </w:pPr>
    <w:rPr>
      <w:i/>
      <w:iCs/>
      <w:sz w:val="22"/>
      <w:szCs w:val="22"/>
    </w:rPr>
  </w:style>
  <w:style w:type="paragraph" w:customStyle="1" w:styleId="xl45178">
    <w:name w:val="xl45178"/>
    <w:basedOn w:val="a0"/>
    <w:rsid w:val="00FB6D0A"/>
    <w:pPr>
      <w:spacing w:before="100" w:beforeAutospacing="1" w:after="100" w:afterAutospacing="1"/>
      <w:textAlignment w:val="center"/>
    </w:pPr>
    <w:rPr>
      <w:sz w:val="22"/>
      <w:szCs w:val="22"/>
    </w:rPr>
  </w:style>
  <w:style w:type="paragraph" w:customStyle="1" w:styleId="xl45179">
    <w:name w:val="xl45179"/>
    <w:basedOn w:val="a0"/>
    <w:rsid w:val="00FB6D0A"/>
    <w:pPr>
      <w:spacing w:before="100" w:beforeAutospacing="1" w:after="100" w:afterAutospacing="1"/>
      <w:jc w:val="center"/>
      <w:textAlignment w:val="center"/>
    </w:pPr>
    <w:rPr>
      <w:sz w:val="22"/>
      <w:szCs w:val="22"/>
    </w:rPr>
  </w:style>
  <w:style w:type="paragraph" w:customStyle="1" w:styleId="xl45180">
    <w:name w:val="xl45180"/>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0"/>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0"/>
    <w:rsid w:val="00F82D6A"/>
    <w:pPr>
      <w:spacing w:before="100" w:beforeAutospacing="1" w:after="100" w:afterAutospacing="1"/>
    </w:pPr>
    <w:rPr>
      <w:rFonts w:ascii="Tahoma" w:hAnsi="Tahoma"/>
      <w:sz w:val="20"/>
      <w:szCs w:val="20"/>
      <w:lang w:val="en-US" w:eastAsia="en-US"/>
    </w:rPr>
  </w:style>
  <w:style w:type="table" w:customStyle="1" w:styleId="101">
    <w:name w:val="Сетка таблицы10"/>
    <w:basedOn w:val="a2"/>
    <w:next w:val="affe"/>
    <w:uiPriority w:val="59"/>
    <w:rsid w:val="00222F4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54648989">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3311605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59929417">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07668460">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9459405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moodys.com/pages/default_ee.aspx" TargetMode="External"/><Relationship Id="rId68"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k.ru"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http://www.finmarket.ru/z/bw/rankings.asp"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http://www.sk.ru" TargetMode="External"/><Relationship Id="rId65" Type="http://schemas.openxmlformats.org/officeDocument/2006/relationships/hyperlink" Target="http://www.finmarket.ru/z/els/ank_orgind.asp"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tandardandpoors.ru/" TargetMode="External"/><Relationship Id="rId69" Type="http://schemas.openxmlformats.org/officeDocument/2006/relationships/hyperlink" Target="consultantplus://offline/main?base=LAW;n=105422;fld=134;dst=101444" TargetMode="External"/><Relationship Id="rId8" Type="http://schemas.openxmlformats.org/officeDocument/2006/relationships/image" Target="media/image1.png"/><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http://www.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http://www.fitchratings.ru/"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3E5F84-027D-462C-B9F8-CCD167CEF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33</Pages>
  <Words>18290</Words>
  <Characters>104259</Characters>
  <Application>Microsoft Office Word</Application>
  <DocSecurity>0</DocSecurity>
  <Lines>868</Lines>
  <Paragraphs>244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122305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8</cp:revision>
  <cp:lastPrinted>2018-10-11T14:26:00Z</cp:lastPrinted>
  <dcterms:created xsi:type="dcterms:W3CDTF">2018-09-27T11:22:00Z</dcterms:created>
  <dcterms:modified xsi:type="dcterms:W3CDTF">2018-10-12T06:27:00Z</dcterms:modified>
</cp:coreProperties>
</file>