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3C558B">
        <w:rPr>
          <w:b/>
          <w:bCs/>
          <w:sz w:val="24"/>
          <w:szCs w:val="24"/>
        </w:rPr>
        <w:t>1455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3C558B">
        <w:rPr>
          <w:b/>
          <w:bCs/>
          <w:sz w:val="24"/>
          <w:szCs w:val="24"/>
        </w:rPr>
        <w:t>24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91025">
        <w:rPr>
          <w:b/>
          <w:bCs/>
          <w:sz w:val="24"/>
          <w:szCs w:val="24"/>
          <w:lang w:val="ru-RU"/>
        </w:rPr>
        <w:t>0</w:t>
      </w:r>
      <w:r w:rsidR="00AD76D0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Pr="007E7C75" w:rsidRDefault="00477496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proofErr w:type="gramStart"/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и выполнени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3C5CFC" w:rsidRPr="003C5CFC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застройки района D2 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EC754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C5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proofErr w:type="gramEnd"/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C5CFC" w:rsidRPr="003C5CFC">
        <w:rPr>
          <w:bCs/>
          <w:sz w:val="24"/>
          <w:szCs w:val="24"/>
          <w:lang w:val="ru-RU"/>
        </w:rPr>
        <w:t>поставк</w:t>
      </w:r>
      <w:r w:rsidR="003C5CFC">
        <w:rPr>
          <w:bCs/>
          <w:sz w:val="24"/>
          <w:szCs w:val="24"/>
          <w:lang w:val="ru-RU"/>
        </w:rPr>
        <w:t>а</w:t>
      </w:r>
      <w:r w:rsidR="003C5CFC" w:rsidRPr="003C5CFC">
        <w:rPr>
          <w:bCs/>
          <w:sz w:val="24"/>
          <w:szCs w:val="24"/>
          <w:lang w:val="ru-RU"/>
        </w:rPr>
        <w:t xml:space="preserve"> и выполнени</w:t>
      </w:r>
      <w:r w:rsidR="003C5CFC">
        <w:rPr>
          <w:bCs/>
          <w:sz w:val="24"/>
          <w:szCs w:val="24"/>
          <w:lang w:val="ru-RU"/>
        </w:rPr>
        <w:t>е</w:t>
      </w:r>
      <w:r w:rsidR="003C5CFC" w:rsidRPr="003C5CFC">
        <w:rPr>
          <w:bCs/>
          <w:sz w:val="24"/>
          <w:szCs w:val="24"/>
          <w:lang w:val="ru-RU"/>
        </w:rPr>
        <w:t xml:space="preserve">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3C5CFC" w:rsidRPr="003C5CFC">
        <w:rPr>
          <w:bCs/>
          <w:sz w:val="24"/>
          <w:szCs w:val="24"/>
          <w:lang w:val="ru-RU"/>
        </w:rPr>
        <w:t>среднеэтажной</w:t>
      </w:r>
      <w:proofErr w:type="spellEnd"/>
      <w:r w:rsidR="003C5CFC" w:rsidRPr="003C5CFC">
        <w:rPr>
          <w:bCs/>
          <w:sz w:val="24"/>
          <w:szCs w:val="24"/>
          <w:lang w:val="ru-RU"/>
        </w:rPr>
        <w:t xml:space="preserve"> смешанной застройки района D2 </w:t>
      </w:r>
      <w:r w:rsidR="00EC7549">
        <w:rPr>
          <w:bCs/>
          <w:sz w:val="24"/>
          <w:szCs w:val="24"/>
          <w:lang w:val="ru-RU"/>
        </w:rPr>
        <w:t>«</w:t>
      </w:r>
      <w:r w:rsidR="003C5CFC" w:rsidRPr="003C5CFC">
        <w:rPr>
          <w:bCs/>
          <w:sz w:val="24"/>
          <w:szCs w:val="24"/>
          <w:lang w:val="ru-RU"/>
        </w:rPr>
        <w:t>Технопарк»</w:t>
      </w:r>
      <w:r w:rsidR="00EC7549">
        <w:rPr>
          <w:bCs/>
          <w:sz w:val="24"/>
          <w:szCs w:val="24"/>
          <w:lang w:val="ru-RU"/>
        </w:rPr>
        <w:t>».</w:t>
      </w:r>
    </w:p>
    <w:p w:rsidR="003C5CFC" w:rsidRDefault="00F568AB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F808C6">
        <w:rPr>
          <w:color w:val="000000" w:themeColor="text1"/>
          <w:sz w:val="24"/>
          <w:szCs w:val="24"/>
          <w:lang w:val="ru-RU"/>
        </w:rPr>
        <w:t xml:space="preserve"> </w:t>
      </w:r>
      <w:r w:rsidR="003C5CFC" w:rsidRPr="003C5CFC">
        <w:rPr>
          <w:color w:val="000000" w:themeColor="text1"/>
          <w:sz w:val="24"/>
          <w:szCs w:val="24"/>
          <w:lang w:val="ru-RU"/>
        </w:rPr>
        <w:t xml:space="preserve">6 823 706 (Шесть миллионов восемьсот двадцать три тысячи семьсот шесть) рублей 74 копейки, </w:t>
      </w:r>
      <w:r w:rsidR="00695A3F">
        <w:rPr>
          <w:color w:val="000000" w:themeColor="text1"/>
          <w:sz w:val="24"/>
          <w:szCs w:val="24"/>
          <w:lang w:val="ru-RU"/>
        </w:rPr>
        <w:t>с учетом</w:t>
      </w:r>
      <w:r w:rsidR="003C5CFC" w:rsidRPr="003C5CFC">
        <w:rPr>
          <w:color w:val="000000" w:themeColor="text1"/>
          <w:sz w:val="24"/>
          <w:szCs w:val="24"/>
          <w:lang w:val="ru-RU"/>
        </w:rPr>
        <w:t xml:space="preserve"> НДС 18% – 1 040 904 (Один миллион сорок тысяч дев</w:t>
      </w:r>
      <w:r w:rsidR="003C5CFC">
        <w:rPr>
          <w:color w:val="000000" w:themeColor="text1"/>
          <w:sz w:val="24"/>
          <w:szCs w:val="24"/>
          <w:lang w:val="ru-RU"/>
        </w:rPr>
        <w:t>ятьсот четыре) рубля 42 копейки.</w:t>
      </w:r>
    </w:p>
    <w:p w:rsidR="007E7C75" w:rsidRPr="007E7C75" w:rsidRDefault="007E7C75" w:rsidP="003C5CFC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290FF8" w:rsidRDefault="00791025" w:rsidP="00695A3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695A3F" w:rsidRPr="00695A3F">
        <w:rPr>
          <w:sz w:val="24"/>
          <w:szCs w:val="24"/>
          <w:lang w:val="ru-RU" w:eastAsia="ru-RU"/>
        </w:rPr>
        <w:t xml:space="preserve">«Квартал 10, входящий в состав </w:t>
      </w:r>
      <w:proofErr w:type="spellStart"/>
      <w:r w:rsidR="00695A3F" w:rsidRPr="00695A3F">
        <w:rPr>
          <w:sz w:val="24"/>
          <w:szCs w:val="24"/>
          <w:lang w:val="ru-RU" w:eastAsia="ru-RU"/>
        </w:rPr>
        <w:t>среднеэтажной</w:t>
      </w:r>
      <w:proofErr w:type="spellEnd"/>
      <w:r w:rsidR="00695A3F" w:rsidRPr="00695A3F">
        <w:rPr>
          <w:sz w:val="24"/>
          <w:szCs w:val="24"/>
          <w:lang w:val="ru-RU" w:eastAsia="ru-RU"/>
        </w:rPr>
        <w:t xml:space="preserve"> смешанной застройки района D2 Технопарк», расположенный по адресу: Российская Феде</w:t>
      </w:r>
      <w:r w:rsidR="00695A3F">
        <w:rPr>
          <w:sz w:val="24"/>
          <w:szCs w:val="24"/>
          <w:lang w:val="ru-RU" w:eastAsia="ru-RU"/>
        </w:rPr>
        <w:t>рация, г. Москва, ул. Зворыкина</w:t>
      </w:r>
      <w:r>
        <w:rPr>
          <w:sz w:val="24"/>
          <w:szCs w:val="24"/>
          <w:lang w:val="ru-RU"/>
        </w:rPr>
        <w:t>.</w:t>
      </w:r>
    </w:p>
    <w:p w:rsidR="00695A3F" w:rsidRDefault="00791025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695A3F" w:rsidRPr="00695A3F" w:rsidRDefault="00D31149" w:rsidP="00695A3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695A3F" w:rsidRPr="00695A3F">
        <w:rPr>
          <w:sz w:val="24"/>
          <w:szCs w:val="24"/>
          <w:lang w:val="ru-RU"/>
        </w:rPr>
        <w:t xml:space="preserve">не позднее 40 (Сорока) </w:t>
      </w:r>
      <w:r w:rsidR="000C2645">
        <w:rPr>
          <w:sz w:val="24"/>
          <w:szCs w:val="24"/>
          <w:lang w:val="ru-RU"/>
        </w:rPr>
        <w:t>календарных</w:t>
      </w:r>
      <w:r w:rsidR="00695A3F" w:rsidRPr="00695A3F">
        <w:rPr>
          <w:sz w:val="24"/>
          <w:szCs w:val="24"/>
          <w:lang w:val="ru-RU"/>
        </w:rPr>
        <w:t xml:space="preserve"> дней </w:t>
      </w:r>
      <w:proofErr w:type="gramStart"/>
      <w:r w:rsidR="00695A3F" w:rsidRPr="00695A3F">
        <w:rPr>
          <w:sz w:val="24"/>
          <w:szCs w:val="24"/>
          <w:lang w:val="ru-RU"/>
        </w:rPr>
        <w:t>с даты заключения</w:t>
      </w:r>
      <w:proofErr w:type="gramEnd"/>
      <w:r w:rsidR="00695A3F" w:rsidRPr="00695A3F">
        <w:rPr>
          <w:sz w:val="24"/>
          <w:szCs w:val="24"/>
          <w:lang w:val="ru-RU"/>
        </w:rPr>
        <w:t xml:space="preserve"> договора.</w:t>
      </w:r>
    </w:p>
    <w:p w:rsidR="00C8145F" w:rsidRDefault="00C8145F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EC7549" w:rsidRPr="00695A3F" w:rsidRDefault="00EC7549" w:rsidP="00695A3F">
      <w:pPr>
        <w:jc w:val="both"/>
        <w:rPr>
          <w:b/>
          <w:sz w:val="24"/>
          <w:szCs w:val="24"/>
          <w:lang w:val="ru-RU"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695A3F">
        <w:rPr>
          <w:sz w:val="24"/>
          <w:szCs w:val="24"/>
          <w:lang w:val="ru-RU" w:eastAsia="ru-RU"/>
        </w:rPr>
        <w:t>5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01652D" w:rsidRPr="0001652D">
        <w:rPr>
          <w:sz w:val="24"/>
          <w:szCs w:val="24"/>
          <w:lang w:val="ru-RU" w:eastAsia="ru-RU"/>
        </w:rPr>
        <w:t xml:space="preserve">Заказчик вправе выплатить Подрядчику Авансовый платеж в размере до </w:t>
      </w:r>
      <w:r w:rsidR="00695A3F">
        <w:rPr>
          <w:sz w:val="24"/>
          <w:szCs w:val="24"/>
          <w:lang w:val="ru-RU" w:eastAsia="ru-RU"/>
        </w:rPr>
        <w:t>4</w:t>
      </w:r>
      <w:r w:rsidR="0001652D" w:rsidRPr="0001652D">
        <w:rPr>
          <w:sz w:val="24"/>
          <w:szCs w:val="24"/>
          <w:lang w:val="ru-RU" w:eastAsia="ru-RU"/>
        </w:rPr>
        <w:t>0% (</w:t>
      </w:r>
      <w:r w:rsidR="00695A3F">
        <w:rPr>
          <w:sz w:val="24"/>
          <w:szCs w:val="24"/>
          <w:lang w:val="ru-RU" w:eastAsia="ru-RU"/>
        </w:rPr>
        <w:t>Сорока</w:t>
      </w:r>
      <w:r w:rsidR="00EC7549">
        <w:rPr>
          <w:sz w:val="24"/>
          <w:szCs w:val="24"/>
          <w:lang w:val="ru-RU" w:eastAsia="ru-RU"/>
        </w:rPr>
        <w:t xml:space="preserve"> процентов</w:t>
      </w:r>
      <w:r w:rsidR="0001652D" w:rsidRPr="0001652D">
        <w:rPr>
          <w:sz w:val="24"/>
          <w:szCs w:val="24"/>
          <w:lang w:val="ru-RU" w:eastAsia="ru-RU"/>
        </w:rPr>
        <w:t xml:space="preserve">) </w:t>
      </w:r>
      <w:r w:rsidR="00695A3F" w:rsidRPr="00695A3F">
        <w:rPr>
          <w:sz w:val="24"/>
          <w:szCs w:val="24"/>
          <w:lang w:val="ru-RU" w:eastAsia="ru-RU"/>
        </w:rPr>
        <w:t xml:space="preserve">от </w:t>
      </w:r>
      <w:r w:rsidR="00695A3F">
        <w:rPr>
          <w:sz w:val="24"/>
          <w:szCs w:val="24"/>
          <w:lang w:val="ru-RU" w:eastAsia="ru-RU"/>
        </w:rPr>
        <w:t>ц</w:t>
      </w:r>
      <w:r w:rsidR="00695A3F" w:rsidRPr="00695A3F">
        <w:rPr>
          <w:sz w:val="24"/>
          <w:szCs w:val="24"/>
          <w:lang w:val="ru-RU" w:eastAsia="ru-RU"/>
        </w:rPr>
        <w:t>ены Договора, при условии наличия положительного заключения Заказчика о финансовой устойчивости Подрядчика</w:t>
      </w:r>
      <w:r w:rsidR="00695A3F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3C558B" w:rsidRPr="003C558B">
        <w:rPr>
          <w:color w:val="FF0000"/>
          <w:sz w:val="24"/>
          <w:szCs w:val="24"/>
          <w:lang w:val="ru-RU" w:eastAsia="ru-RU"/>
        </w:rPr>
        <w:t>01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3C558B">
        <w:rPr>
          <w:color w:val="FF0000"/>
          <w:sz w:val="24"/>
          <w:szCs w:val="24"/>
          <w:lang w:val="ru-RU" w:eastAsia="ru-RU"/>
        </w:rPr>
        <w:t>02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4C4C01">
        <w:rPr>
          <w:color w:val="FF0000"/>
          <w:sz w:val="24"/>
          <w:szCs w:val="24"/>
          <w:lang w:val="ru-RU" w:eastAsia="ru-RU"/>
        </w:rPr>
        <w:t xml:space="preserve">тября </w:t>
      </w:r>
      <w:r>
        <w:rPr>
          <w:color w:val="FF0000"/>
          <w:sz w:val="24"/>
          <w:szCs w:val="24"/>
          <w:lang w:val="ru-RU" w:eastAsia="ru-RU"/>
        </w:rPr>
        <w:t>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3C558B">
        <w:rPr>
          <w:color w:val="FF0000"/>
          <w:sz w:val="24"/>
          <w:szCs w:val="24"/>
          <w:lang w:val="ru-RU" w:eastAsia="ru-RU"/>
        </w:rPr>
        <w:t>08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3C558B">
        <w:rPr>
          <w:color w:val="FF0000"/>
          <w:sz w:val="24"/>
          <w:szCs w:val="24"/>
          <w:lang w:val="ru-RU" w:eastAsia="ru-RU"/>
        </w:rPr>
        <w:t>ок</w:t>
      </w:r>
      <w:r w:rsidR="00E54E2C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7559" w:rsidRDefault="00707559" w:rsidP="00707559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6. Инструкция по заполнению Заявки на участие в Процедуре закупки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«в диапазоне», «не ниже», «не более», «не менее», «должно быть», «должно иметь», «не ранее», «не позднее», «+/-», «;», «от», «до» и т.п.</w:t>
      </w:r>
      <w:proofErr w:type="gramEnd"/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значение показателя/характеристика являются неизменными, участником закупки должны быть указаны конкретные показатели/характеристики, соответствующие значению показателей/характеристикам Заказчика и не подлежащие изменению.</w:t>
      </w:r>
    </w:p>
    <w:p w:rsidR="00707559" w:rsidRDefault="00707559" w:rsidP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разделе 3 Приложения № 3 к Извещению № 18-50104/</w:t>
      </w:r>
      <w:r w:rsidR="003C558B">
        <w:rPr>
          <w:color w:val="000000" w:themeColor="text1"/>
          <w:sz w:val="24"/>
          <w:szCs w:val="24"/>
          <w:lang w:val="ru-RU"/>
        </w:rPr>
        <w:t>1455 от 24.09</w:t>
      </w:r>
      <w:bookmarkStart w:id="0" w:name="_GoBack"/>
      <w:bookmarkEnd w:id="0"/>
      <w:r>
        <w:rPr>
          <w:color w:val="000000" w:themeColor="text1"/>
          <w:sz w:val="24"/>
          <w:szCs w:val="24"/>
          <w:lang w:val="ru-RU"/>
        </w:rPr>
        <w:t>.2018.</w:t>
      </w: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5D6" w:rsidRDefault="000825D6" w:rsidP="001C1B8B">
      <w:r>
        <w:separator/>
      </w:r>
    </w:p>
  </w:endnote>
  <w:endnote w:type="continuationSeparator" w:id="0">
    <w:p w:rsidR="000825D6" w:rsidRDefault="000825D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5D6" w:rsidRDefault="000825D6" w:rsidP="001C1B8B">
      <w:r>
        <w:separator/>
      </w:r>
    </w:p>
  </w:footnote>
  <w:footnote w:type="continuationSeparator" w:id="0">
    <w:p w:rsidR="000825D6" w:rsidRDefault="000825D6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5D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C2645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569B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C558B"/>
    <w:rsid w:val="003C5CFC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5A3F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2844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549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3EB4B71-BEC2-4662-BBF3-867C13BD3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1352</Words>
  <Characters>7712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2018-09-24T11:38:00Z</dcterms:created>
  <dcterms:modified xsi:type="dcterms:W3CDTF">2018-09-24T11:39:00Z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