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AE4006" w:rsidRPr="00FF24F0">
        <w:rPr>
          <w:rFonts w:eastAsia="Calibri"/>
          <w:b/>
          <w:lang w:eastAsia="en-US"/>
        </w:rPr>
        <w:t>4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560F72" w:rsidRPr="00560F72" w:rsidRDefault="0049154F" w:rsidP="00560F7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>
        <w:rPr>
          <w:bCs/>
        </w:rPr>
        <w:t>к</w:t>
      </w:r>
      <w:r w:rsidR="0009306E">
        <w:rPr>
          <w:bCs/>
        </w:rPr>
        <w:t xml:space="preserve">и, </w:t>
      </w:r>
      <w:r w:rsidR="00560F72" w:rsidRPr="00560F72">
        <w:rPr>
          <w:bCs/>
        </w:rPr>
        <w:t xml:space="preserve">поступившей на участие в открытом Запросе цен </w:t>
      </w:r>
      <w:r w:rsidR="00AE4006" w:rsidRPr="00AE4006">
        <w:rPr>
          <w:bCs/>
        </w:rPr>
        <w:t>на право заключения 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 (Извещение № 18-50104/1428 от 20.09.2018)</w:t>
      </w:r>
      <w:r w:rsidR="00560F72" w:rsidRPr="00560F72">
        <w:rPr>
          <w:bCs/>
        </w:rPr>
        <w:t>.</w:t>
      </w:r>
    </w:p>
    <w:p w:rsidR="0009306E" w:rsidRPr="007C0DD0" w:rsidRDefault="0009306E" w:rsidP="00560F72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AE4006" w:rsidRPr="00FF24F0">
        <w:rPr>
          <w:rFonts w:eastAsia="Calibri"/>
          <w:lang w:eastAsia="en-US"/>
        </w:rPr>
        <w:t>0</w:t>
      </w:r>
      <w:r w:rsidR="00560F72" w:rsidRPr="00AE4006">
        <w:rPr>
          <w:rFonts w:eastAsia="Calibri"/>
          <w:lang w:eastAsia="en-US"/>
        </w:rPr>
        <w:t>2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AE4006" w:rsidRDefault="005C0582" w:rsidP="00FF24F0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AE4006" w:rsidRPr="00AE4006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(28.08.2018 в 17:30 (</w:t>
      </w:r>
      <w:proofErr w:type="gramStart"/>
      <w:r w:rsidR="00AE4006" w:rsidRPr="00AE4006">
        <w:rPr>
          <w:rFonts w:eastAsia="Calibri"/>
          <w:lang w:eastAsia="en-US"/>
        </w:rPr>
        <w:t>МСК</w:t>
      </w:r>
      <w:proofErr w:type="gramEnd"/>
      <w:r w:rsidR="00AE4006" w:rsidRPr="00AE4006">
        <w:rPr>
          <w:rFonts w:eastAsia="Calibri"/>
          <w:lang w:eastAsia="en-US"/>
        </w:rPr>
        <w:t>)), в Рабочую группу по проведению процедур закупок Общества поступила следующая Заявка:</w:t>
      </w:r>
    </w:p>
    <w:p w:rsidR="00AE4006" w:rsidRPr="00AE4006" w:rsidRDefault="00AE4006" w:rsidP="00AE400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227"/>
        <w:gridCol w:w="4678"/>
      </w:tblGrid>
      <w:tr w:rsidR="00AE4006" w:rsidRPr="00AE4006" w:rsidTr="002B0F69">
        <w:tc>
          <w:tcPr>
            <w:tcW w:w="443" w:type="dxa"/>
          </w:tcPr>
          <w:p w:rsidR="00AE4006" w:rsidRPr="00AE4006" w:rsidRDefault="00AE4006" w:rsidP="002B0F69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AE4006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5227" w:type="dxa"/>
          </w:tcPr>
          <w:p w:rsidR="00AE4006" w:rsidRPr="00AE4006" w:rsidRDefault="00AE4006" w:rsidP="002B0F6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AE400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678" w:type="dxa"/>
          </w:tcPr>
          <w:p w:rsidR="00AE4006" w:rsidRPr="00AE4006" w:rsidRDefault="004E38D3" w:rsidP="002B0F6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AE4006" w:rsidRPr="00AE4006" w:rsidTr="002B0F69">
        <w:trPr>
          <w:trHeight w:val="391"/>
        </w:trPr>
        <w:tc>
          <w:tcPr>
            <w:tcW w:w="443" w:type="dxa"/>
            <w:vAlign w:val="center"/>
          </w:tcPr>
          <w:p w:rsidR="00AE4006" w:rsidRPr="00AE4006" w:rsidRDefault="00AE4006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AE4006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5227" w:type="dxa"/>
            <w:vAlign w:val="center"/>
          </w:tcPr>
          <w:p w:rsidR="00AE4006" w:rsidRPr="00AE4006" w:rsidRDefault="00AE4006" w:rsidP="002B0F69">
            <w:pPr>
              <w:jc w:val="center"/>
              <w:rPr>
                <w:sz w:val="22"/>
                <w:szCs w:val="22"/>
              </w:rPr>
            </w:pPr>
            <w:r w:rsidRPr="00AE4006">
              <w:rPr>
                <w:sz w:val="22"/>
                <w:szCs w:val="22"/>
              </w:rPr>
              <w:t>ООО «</w:t>
            </w:r>
            <w:proofErr w:type="spellStart"/>
            <w:r w:rsidRPr="00AE4006">
              <w:rPr>
                <w:sz w:val="22"/>
                <w:szCs w:val="22"/>
              </w:rPr>
              <w:t>ПрофГеоКом</w:t>
            </w:r>
            <w:proofErr w:type="spellEnd"/>
            <w:r w:rsidRPr="00AE4006">
              <w:rPr>
                <w:sz w:val="22"/>
                <w:szCs w:val="22"/>
              </w:rPr>
              <w:t>»</w:t>
            </w:r>
          </w:p>
        </w:tc>
        <w:tc>
          <w:tcPr>
            <w:tcW w:w="4678" w:type="dxa"/>
            <w:vAlign w:val="center"/>
          </w:tcPr>
          <w:p w:rsidR="00AE4006" w:rsidRPr="00AE4006" w:rsidRDefault="004E38D3" w:rsidP="002B0F6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E38D3">
              <w:rPr>
                <w:rFonts w:eastAsia="Calibri"/>
                <w:sz w:val="22"/>
                <w:szCs w:val="22"/>
              </w:rPr>
              <w:t>121351, г. Москва, ул. Коцюбинского, д. 4, пом. № 201; ИНН 7728726143</w:t>
            </w:r>
          </w:p>
        </w:tc>
      </w:tr>
    </w:tbl>
    <w:p w:rsidR="005B5573" w:rsidRPr="00AE4006" w:rsidRDefault="005B5573" w:rsidP="00AE4006">
      <w:pPr>
        <w:pStyle w:val="a3"/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9918EA" w:rsidRPr="00AE4006" w:rsidRDefault="005C0582" w:rsidP="00FF24F0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5C0582" w:rsidRDefault="005C0582" w:rsidP="00FF24F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3. По результатам рассмотрения Заявки Участника Процедуры закупки, руководствуясь п. </w:t>
      </w:r>
      <w:r w:rsidR="009918EA" w:rsidRPr="00AE4006">
        <w:rPr>
          <w:rFonts w:eastAsia="Calibri"/>
          <w:lang w:eastAsia="en-US"/>
        </w:rPr>
        <w:t>27.3.</w:t>
      </w:r>
      <w:r w:rsidRPr="00AE4006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AE4006">
        <w:rPr>
          <w:rFonts w:eastAsia="Calibri"/>
        </w:rPr>
        <w:t xml:space="preserve"> </w:t>
      </w:r>
      <w:r w:rsidR="007C0DD0" w:rsidRPr="00AE4006">
        <w:rPr>
          <w:rFonts w:eastAsia="Calibri"/>
          <w:lang w:eastAsia="en-US"/>
        </w:rPr>
        <w:t>о допуске/ отказе в допуске Заявки Участника Процедуры закупки</w:t>
      </w:r>
      <w:r w:rsidRPr="00AE4006">
        <w:rPr>
          <w:rFonts w:eastAsia="Calibri"/>
          <w:lang w:eastAsia="en-US"/>
        </w:rPr>
        <w:t>:</w:t>
      </w:r>
    </w:p>
    <w:p w:rsidR="00AE4006" w:rsidRPr="00AE4006" w:rsidRDefault="00AE4006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783"/>
        <w:gridCol w:w="1802"/>
        <w:gridCol w:w="4320"/>
      </w:tblGrid>
      <w:tr w:rsidR="00AE4006" w:rsidRPr="00AE4006" w:rsidTr="002B0F69">
        <w:trPr>
          <w:trHeight w:val="796"/>
        </w:trPr>
        <w:tc>
          <w:tcPr>
            <w:tcW w:w="426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AE4006">
              <w:rPr>
                <w:rFonts w:eastAsia="Calibri"/>
                <w:i/>
              </w:rPr>
              <w:t>№</w:t>
            </w:r>
          </w:p>
        </w:tc>
        <w:tc>
          <w:tcPr>
            <w:tcW w:w="3827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AE4006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716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AE4006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4379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AE4006">
              <w:rPr>
                <w:rFonts w:eastAsia="Calibri"/>
                <w:i/>
              </w:rPr>
              <w:t>Обоснование решения</w:t>
            </w:r>
          </w:p>
        </w:tc>
      </w:tr>
      <w:tr w:rsidR="00AE4006" w:rsidRPr="00AE4006" w:rsidTr="002B0F69">
        <w:tc>
          <w:tcPr>
            <w:tcW w:w="426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</w:rPr>
            </w:pPr>
            <w:r w:rsidRPr="00AE4006">
              <w:rPr>
                <w:rFonts w:eastAsia="Calibri"/>
              </w:rPr>
              <w:t>1</w:t>
            </w:r>
          </w:p>
        </w:tc>
        <w:tc>
          <w:tcPr>
            <w:tcW w:w="3827" w:type="dxa"/>
            <w:vAlign w:val="center"/>
          </w:tcPr>
          <w:p w:rsidR="00AE4006" w:rsidRPr="00AE4006" w:rsidRDefault="00AE4006" w:rsidP="002B0F69">
            <w:pPr>
              <w:jc w:val="center"/>
            </w:pPr>
            <w:r w:rsidRPr="00AE4006">
              <w:t>ООО «</w:t>
            </w:r>
            <w:proofErr w:type="spellStart"/>
            <w:r w:rsidRPr="00AE4006">
              <w:t>ПрофГеоКом</w:t>
            </w:r>
            <w:proofErr w:type="spellEnd"/>
            <w:r w:rsidRPr="00AE4006">
              <w:t>»</w:t>
            </w:r>
          </w:p>
        </w:tc>
        <w:tc>
          <w:tcPr>
            <w:tcW w:w="1716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jc w:val="center"/>
            </w:pPr>
            <w:r w:rsidRPr="00AE4006">
              <w:t>Допустить</w:t>
            </w:r>
          </w:p>
        </w:tc>
        <w:tc>
          <w:tcPr>
            <w:tcW w:w="4379" w:type="dxa"/>
            <w:vAlign w:val="center"/>
          </w:tcPr>
          <w:p w:rsidR="00AE4006" w:rsidRPr="00AE4006" w:rsidRDefault="00AE4006" w:rsidP="002B0F69">
            <w:pPr>
              <w:tabs>
                <w:tab w:val="left" w:pos="142"/>
              </w:tabs>
              <w:jc w:val="center"/>
            </w:pPr>
            <w:r w:rsidRPr="00AE4006">
              <w:t>Заявка Участника соответствует треб</w:t>
            </w:r>
            <w:r w:rsidRPr="00AE4006">
              <w:t>о</w:t>
            </w:r>
            <w:r w:rsidRPr="00AE4006">
              <w:t>ваниям Извещения о проведении Пр</w:t>
            </w:r>
            <w:r w:rsidRPr="00AE4006">
              <w:t>о</w:t>
            </w:r>
            <w:r w:rsidRPr="00AE4006">
              <w:t>цедуры закупки и Положения о заку</w:t>
            </w:r>
            <w:r w:rsidRPr="00AE4006">
              <w:t>п</w:t>
            </w:r>
            <w:r w:rsidRPr="00AE4006">
              <w:t>ках</w:t>
            </w:r>
          </w:p>
        </w:tc>
      </w:tr>
    </w:tbl>
    <w:p w:rsidR="00521577" w:rsidRPr="00AE4006" w:rsidRDefault="00521577" w:rsidP="00AE4006">
      <w:pPr>
        <w:suppressAutoHyphens/>
        <w:jc w:val="both"/>
        <w:rPr>
          <w:rFonts w:eastAsia="Calibri"/>
        </w:rPr>
      </w:pPr>
    </w:p>
    <w:p w:rsidR="005C0582" w:rsidRPr="00AE4006" w:rsidRDefault="005C0582" w:rsidP="00FF24F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27.8., 27.9.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FF24F0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10710" w:rsidRPr="00AE4006" w:rsidRDefault="00AA0D87" w:rsidP="00FF24F0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FF24F0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E4006" w:rsidRPr="00AE4006" w:rsidRDefault="00AE4006" w:rsidP="00FF24F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bookmarkStart w:id="0" w:name="_GoBack"/>
      <w:r w:rsidRPr="00AE4006">
        <w:rPr>
          <w:bCs/>
        </w:rPr>
        <w:t xml:space="preserve">Допустить к участию в Процедуре закупки - открытый Запрос цен на право заключения 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 (Извещение № 18-50104/1428 от 20.09.2018) Заявку единственного Участника Процедуры закупки                                    </w:t>
      </w:r>
      <w:r w:rsidRPr="00AE4006">
        <w:t>ООО «</w:t>
      </w:r>
      <w:proofErr w:type="spellStart"/>
      <w:r w:rsidRPr="00AE4006">
        <w:t>ПрофГеоКом</w:t>
      </w:r>
      <w:proofErr w:type="spellEnd"/>
      <w:r w:rsidRPr="00AE4006">
        <w:t>»</w:t>
      </w:r>
      <w:r w:rsidRPr="00AE4006">
        <w:rPr>
          <w:bCs/>
        </w:rPr>
        <w:t xml:space="preserve"> (</w:t>
      </w:r>
      <w:r w:rsidRPr="00AE4006">
        <w:t>121351, г. Москва, ул. Коцюбинского, д. 4, пом. № 201; ИНН 7728726143</w:t>
      </w:r>
      <w:r w:rsidRPr="00AE4006">
        <w:rPr>
          <w:bCs/>
        </w:rPr>
        <w:t>)</w:t>
      </w:r>
      <w:r w:rsidRPr="00AE4006">
        <w:t>.</w:t>
      </w:r>
    </w:p>
    <w:p w:rsidR="00AE4006" w:rsidRPr="00AE4006" w:rsidRDefault="00AE4006" w:rsidP="00FF24F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AE4006">
        <w:rPr>
          <w:bCs/>
        </w:rPr>
        <w:t xml:space="preserve">Признать открытый Запрос цен на право заключения 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 (Извещение № 18-50104/1428 от 20.09.2018) </w:t>
      </w:r>
      <w:proofErr w:type="gramStart"/>
      <w:r w:rsidRPr="00AE4006">
        <w:rPr>
          <w:bCs/>
        </w:rPr>
        <w:t>несостоявшимся</w:t>
      </w:r>
      <w:proofErr w:type="gramEnd"/>
      <w:r w:rsidRPr="00AE4006">
        <w:rPr>
          <w:bCs/>
        </w:rPr>
        <w:t>.</w:t>
      </w:r>
    </w:p>
    <w:bookmarkEnd w:id="0"/>
    <w:p w:rsidR="00AE4006" w:rsidRPr="00AE4006" w:rsidRDefault="00AE4006" w:rsidP="00FF24F0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AE4006">
        <w:rPr>
          <w:bCs/>
        </w:rPr>
        <w:t xml:space="preserve">Рекомендовать инициатору Процедуры закупки – Дирекции по строительству ООО «ОДПС Сколково» заключить договор с единственным Участником открытого Запроса цен –                               </w:t>
      </w:r>
      <w:r w:rsidRPr="00AE4006">
        <w:t>ООО «</w:t>
      </w:r>
      <w:proofErr w:type="spellStart"/>
      <w:r w:rsidRPr="00AE4006">
        <w:t>ПрофГеоКом</w:t>
      </w:r>
      <w:proofErr w:type="spellEnd"/>
      <w:r w:rsidRPr="00AE4006">
        <w:t>»</w:t>
      </w:r>
      <w:r w:rsidRPr="00AE4006">
        <w:rPr>
          <w:bCs/>
        </w:rPr>
        <w:t xml:space="preserve"> </w:t>
      </w:r>
      <w:r w:rsidRPr="00AE4006">
        <w:t>на условиях, представленных в Заявке Участника</w:t>
      </w:r>
      <w:r>
        <w:t>.</w:t>
      </w:r>
    </w:p>
    <w:p w:rsidR="00AE4006" w:rsidRPr="00AE4006" w:rsidRDefault="00AE4006" w:rsidP="00FF24F0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0E607B" w:rsidRPr="00AE4006" w:rsidRDefault="00AA0D87" w:rsidP="00FF24F0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02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4ADEE-4F14-45D6-A790-6BD0978FD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150</cp:revision>
  <cp:lastPrinted>2017-06-14T12:14:00Z</cp:lastPrinted>
  <dcterms:created xsi:type="dcterms:W3CDTF">2016-08-09T16:08:00Z</dcterms:created>
  <dcterms:modified xsi:type="dcterms:W3CDTF">2018-10-03T12:23:00Z</dcterms:modified>
</cp:coreProperties>
</file>