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49154F" w:rsidRPr="0049154F">
        <w:rPr>
          <w:rFonts w:eastAsia="Calibri"/>
          <w:b/>
          <w:lang w:eastAsia="en-US"/>
        </w:rPr>
        <w:t>1</w:t>
      </w:r>
      <w:r w:rsidR="00B47C88" w:rsidRPr="00EA75CA">
        <w:rPr>
          <w:rFonts w:eastAsia="Calibri"/>
          <w:b/>
          <w:lang w:eastAsia="en-US"/>
        </w:rPr>
        <w:t>7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>
        <w:rPr>
          <w:bCs/>
        </w:rPr>
        <w:t>и оценки Заявок, поступивших</w:t>
      </w:r>
      <w:r w:rsidRPr="0049154F">
        <w:rPr>
          <w:bCs/>
        </w:rPr>
        <w:t xml:space="preserve"> на участие в открытом Запросе </w:t>
      </w:r>
      <w:r w:rsidRPr="0049154F">
        <w:rPr>
          <w:bCs/>
        </w:rPr>
        <w:t>предложений на право заключения договора на выполнение работ по озеленению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</w:t>
      </w:r>
      <w:r>
        <w:rPr>
          <w:bCs/>
        </w:rPr>
        <w:t xml:space="preserve">ульвару» </w:t>
      </w:r>
      <w:r w:rsidRPr="0049154F">
        <w:rPr>
          <w:bCs/>
        </w:rPr>
        <w:t xml:space="preserve">для нужд ООО «ОДПС Сколково» </w:t>
      </w:r>
    </w:p>
    <w:p w:rsidR="00875002" w:rsidRDefault="0092062E" w:rsidP="0049154F">
      <w:pPr>
        <w:suppressAutoHyphens/>
        <w:spacing w:line="276" w:lineRule="auto"/>
        <w:ind w:firstLine="425"/>
        <w:jc w:val="center"/>
        <w:rPr>
          <w:bCs/>
        </w:rPr>
      </w:pPr>
      <w:r>
        <w:rPr>
          <w:bCs/>
        </w:rPr>
        <w:t>(Извещение № 18-50104/423</w:t>
      </w:r>
      <w:r w:rsidR="0049154F" w:rsidRPr="0049154F">
        <w:rPr>
          <w:bCs/>
        </w:rPr>
        <w:t xml:space="preserve"> от 02.04.2018)</w:t>
      </w:r>
    </w:p>
    <w:p w:rsidR="0030699B" w:rsidRPr="0049154F" w:rsidRDefault="0030699B" w:rsidP="0049154F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«13» апреля 2018 г</w:t>
      </w:r>
      <w:r w:rsidRPr="0049154F">
        <w:rPr>
          <w:rFonts w:eastAsia="Calibri"/>
          <w:lang w:eastAsia="en-US"/>
        </w:rPr>
        <w:t>о</w:t>
      </w:r>
      <w:r w:rsidRPr="0049154F">
        <w:rPr>
          <w:rFonts w:eastAsia="Calibri"/>
          <w:lang w:eastAsia="en-US"/>
        </w:rPr>
        <w:t xml:space="preserve">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>инновационного центра, ул. Луговая, д. 4, корп. 2                                                      время 15:00 (МСК)</w:t>
      </w:r>
    </w:p>
    <w:p w:rsidR="0030699B" w:rsidRPr="00075F52" w:rsidRDefault="0030699B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A71D8E" w:rsidRDefault="00062F0D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A71D8E" w:rsidRPr="008C45DD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92062E">
        <w:rPr>
          <w:rFonts w:eastAsia="Calibri"/>
          <w:lang w:eastAsia="en-US"/>
        </w:rPr>
        <w:t>10</w:t>
      </w:r>
      <w:r w:rsidR="00A71D8E">
        <w:rPr>
          <w:rFonts w:eastAsia="Calibri"/>
          <w:lang w:eastAsia="en-US"/>
        </w:rPr>
        <w:t>.0</w:t>
      </w:r>
      <w:r w:rsidR="0092062E">
        <w:rPr>
          <w:rFonts w:eastAsia="Calibri"/>
          <w:lang w:eastAsia="en-US"/>
        </w:rPr>
        <w:t>4</w:t>
      </w:r>
      <w:r w:rsidR="00A71D8E" w:rsidRPr="008C45DD">
        <w:rPr>
          <w:rFonts w:eastAsia="Calibri"/>
          <w:lang w:eastAsia="en-US"/>
        </w:rPr>
        <w:t xml:space="preserve">.2018 в 17:30 (МСК)), в Рабочую группу по проведению процедур закупок Общества поступили Заявки от следующих Участников:  </w:t>
      </w:r>
    </w:p>
    <w:p w:rsidR="00A71D8E" w:rsidRPr="00A71D8E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18"/>
        <w:gridCol w:w="4394"/>
        <w:gridCol w:w="2693"/>
      </w:tblGrid>
      <w:tr w:rsidR="0092062E" w:rsidRPr="00D9462F" w:rsidTr="001507C6">
        <w:trPr>
          <w:trHeight w:val="796"/>
        </w:trPr>
        <w:tc>
          <w:tcPr>
            <w:tcW w:w="443" w:type="dxa"/>
            <w:vAlign w:val="center"/>
          </w:tcPr>
          <w:p w:rsidR="0092062E" w:rsidRPr="00D9462F" w:rsidRDefault="0092062E" w:rsidP="00BC30D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18" w:type="dxa"/>
            <w:vAlign w:val="center"/>
          </w:tcPr>
          <w:p w:rsidR="0092062E" w:rsidRPr="00D9462F" w:rsidRDefault="0092062E" w:rsidP="00BC30D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4" w:type="dxa"/>
            <w:vAlign w:val="center"/>
          </w:tcPr>
          <w:p w:rsidR="0092062E" w:rsidRPr="00D9462F" w:rsidRDefault="0092062E" w:rsidP="00BC30D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92062E" w:rsidRPr="00D9462F" w:rsidRDefault="0092062E" w:rsidP="00BC30D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92062E" w:rsidRPr="00D9462F" w:rsidTr="001507C6">
        <w:tc>
          <w:tcPr>
            <w:tcW w:w="443" w:type="dxa"/>
            <w:vAlign w:val="center"/>
          </w:tcPr>
          <w:p w:rsidR="0092062E" w:rsidRPr="00D9462F" w:rsidRDefault="0092062E" w:rsidP="00BC30D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18" w:type="dxa"/>
            <w:vAlign w:val="center"/>
          </w:tcPr>
          <w:p w:rsidR="0092062E" w:rsidRPr="00D9462F" w:rsidRDefault="0092062E" w:rsidP="00BC30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«Ионеси»</w:t>
            </w:r>
          </w:p>
        </w:tc>
        <w:tc>
          <w:tcPr>
            <w:tcW w:w="4394" w:type="dxa"/>
            <w:vAlign w:val="center"/>
          </w:tcPr>
          <w:p w:rsidR="0092062E" w:rsidRPr="00D9462F" w:rsidRDefault="0092062E" w:rsidP="00661ED2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152321, Ярославская обл., Тутаевский район, п. Константиновский, ул. 20 лет Октя</w:t>
            </w:r>
            <w:r>
              <w:rPr>
                <w:sz w:val="22"/>
                <w:szCs w:val="22"/>
              </w:rPr>
              <w:t>б</w:t>
            </w:r>
            <w:r>
              <w:rPr>
                <w:sz w:val="22"/>
                <w:szCs w:val="22"/>
              </w:rPr>
              <w:t>ря, 59-1; ИНН 7611021857</w:t>
            </w:r>
          </w:p>
        </w:tc>
        <w:tc>
          <w:tcPr>
            <w:tcW w:w="2693" w:type="dxa"/>
            <w:vAlign w:val="center"/>
          </w:tcPr>
          <w:p w:rsidR="0092062E" w:rsidRPr="00D9462F" w:rsidRDefault="0092062E" w:rsidP="00BC30D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>
              <w:rPr>
                <w:rFonts w:eastAsia="Calibri"/>
                <w:sz w:val="22"/>
                <w:szCs w:val="22"/>
              </w:rPr>
              <w:t>28</w:t>
            </w:r>
            <w:r w:rsidRPr="00372898">
              <w:rPr>
                <w:rFonts w:eastAsia="Calibri"/>
                <w:sz w:val="22"/>
                <w:szCs w:val="22"/>
              </w:rPr>
              <w:t xml:space="preserve"> от 06.04.2018</w:t>
            </w:r>
          </w:p>
        </w:tc>
      </w:tr>
      <w:tr w:rsidR="0092062E" w:rsidRPr="00D9462F" w:rsidTr="001507C6">
        <w:tc>
          <w:tcPr>
            <w:tcW w:w="443" w:type="dxa"/>
            <w:vAlign w:val="center"/>
          </w:tcPr>
          <w:p w:rsidR="0092062E" w:rsidRPr="00D9462F" w:rsidRDefault="0092062E" w:rsidP="00BC30D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18" w:type="dxa"/>
            <w:vAlign w:val="center"/>
          </w:tcPr>
          <w:p w:rsidR="0092062E" w:rsidRPr="00770753" w:rsidRDefault="0092062E" w:rsidP="00BC30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«АрборСтрой»</w:t>
            </w:r>
          </w:p>
        </w:tc>
        <w:tc>
          <w:tcPr>
            <w:tcW w:w="4394" w:type="dxa"/>
            <w:vAlign w:val="center"/>
          </w:tcPr>
          <w:p w:rsidR="0092062E" w:rsidRDefault="0092062E" w:rsidP="00BC30D9">
            <w:pPr>
              <w:suppressAutoHyphens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sz w:val="22"/>
                <w:szCs w:val="22"/>
              </w:rPr>
              <w:t xml:space="preserve">119146, г. Москва, Фрунзенская набережная, д. 16, корп. 1, офис 44; </w:t>
            </w:r>
          </w:p>
          <w:p w:rsidR="0092062E" w:rsidRDefault="0092062E" w:rsidP="00BC30D9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 7704678860</w:t>
            </w:r>
          </w:p>
        </w:tc>
        <w:tc>
          <w:tcPr>
            <w:tcW w:w="2693" w:type="dxa"/>
            <w:vAlign w:val="center"/>
          </w:tcPr>
          <w:p w:rsidR="0092062E" w:rsidRPr="00D9462F" w:rsidRDefault="0092062E" w:rsidP="00BC30D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31 от 10</w:t>
            </w:r>
            <w:r w:rsidRPr="00372898">
              <w:rPr>
                <w:rFonts w:eastAsia="Calibri"/>
                <w:sz w:val="22"/>
                <w:szCs w:val="22"/>
              </w:rPr>
              <w:t>.04.2018</w:t>
            </w:r>
          </w:p>
        </w:tc>
      </w:tr>
      <w:tr w:rsidR="0092062E" w:rsidTr="001507C6">
        <w:tc>
          <w:tcPr>
            <w:tcW w:w="443" w:type="dxa"/>
            <w:vAlign w:val="center"/>
          </w:tcPr>
          <w:p w:rsidR="0092062E" w:rsidRDefault="0092062E" w:rsidP="00BC30D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818" w:type="dxa"/>
            <w:vAlign w:val="center"/>
          </w:tcPr>
          <w:p w:rsidR="0092062E" w:rsidRDefault="0092062E" w:rsidP="00BC30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«РИВЬЕРАСТРОЙ»</w:t>
            </w:r>
          </w:p>
        </w:tc>
        <w:tc>
          <w:tcPr>
            <w:tcW w:w="4394" w:type="dxa"/>
            <w:vAlign w:val="center"/>
          </w:tcPr>
          <w:p w:rsidR="0092062E" w:rsidRDefault="0092062E" w:rsidP="001507C6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121500, г. Москва, ул. Василия Ботылева, д. 12; ИНН 7733888911</w:t>
            </w:r>
          </w:p>
        </w:tc>
        <w:tc>
          <w:tcPr>
            <w:tcW w:w="2693" w:type="dxa"/>
            <w:vAlign w:val="center"/>
          </w:tcPr>
          <w:p w:rsidR="0092062E" w:rsidRPr="00D9462F" w:rsidRDefault="0092062E" w:rsidP="00BC30D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32</w:t>
            </w:r>
            <w:r w:rsidRPr="00372898">
              <w:rPr>
                <w:rFonts w:eastAsia="Calibri"/>
                <w:sz w:val="22"/>
                <w:szCs w:val="22"/>
              </w:rPr>
              <w:t xml:space="preserve"> от 10.04.2018</w:t>
            </w:r>
          </w:p>
        </w:tc>
      </w:tr>
      <w:tr w:rsidR="0092062E" w:rsidTr="001507C6">
        <w:tc>
          <w:tcPr>
            <w:tcW w:w="443" w:type="dxa"/>
            <w:vAlign w:val="center"/>
          </w:tcPr>
          <w:p w:rsidR="0092062E" w:rsidRDefault="0092062E" w:rsidP="00BC30D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2818" w:type="dxa"/>
            <w:vAlign w:val="center"/>
          </w:tcPr>
          <w:p w:rsidR="0092062E" w:rsidRDefault="0092062E" w:rsidP="00BC30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«АРТекнолоджи»</w:t>
            </w:r>
          </w:p>
        </w:tc>
        <w:tc>
          <w:tcPr>
            <w:tcW w:w="4394" w:type="dxa"/>
            <w:vAlign w:val="center"/>
          </w:tcPr>
          <w:p w:rsidR="0092062E" w:rsidRDefault="0092062E" w:rsidP="001507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109029, г. Москва, Сибирский проезд</w:t>
            </w:r>
            <w:r w:rsidR="001507C6">
              <w:rPr>
                <w:sz w:val="22"/>
                <w:szCs w:val="22"/>
              </w:rPr>
              <w:t>, д. 2, стр. 6, этаж 3, ком. 5;</w:t>
            </w:r>
            <w:r>
              <w:rPr>
                <w:sz w:val="22"/>
                <w:szCs w:val="22"/>
              </w:rPr>
              <w:t xml:space="preserve"> ИНН 7729522311</w:t>
            </w:r>
          </w:p>
        </w:tc>
        <w:tc>
          <w:tcPr>
            <w:tcW w:w="2693" w:type="dxa"/>
            <w:vAlign w:val="center"/>
          </w:tcPr>
          <w:p w:rsidR="0092062E" w:rsidRPr="00D9462F" w:rsidRDefault="0092062E" w:rsidP="00BC30D9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34</w:t>
            </w:r>
            <w:r w:rsidRPr="00372898">
              <w:rPr>
                <w:rFonts w:eastAsia="Calibri"/>
                <w:sz w:val="22"/>
                <w:szCs w:val="22"/>
              </w:rPr>
              <w:t xml:space="preserve"> от 10.04.2018</w:t>
            </w:r>
          </w:p>
        </w:tc>
      </w:tr>
    </w:tbl>
    <w:p w:rsidR="005B5573" w:rsidRDefault="005B5573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p w:rsidR="0092062E" w:rsidRDefault="0092062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</w:rPr>
      </w:pPr>
    </w:p>
    <w:p w:rsidR="00B47C88" w:rsidRDefault="00062F0D" w:rsidP="00062F0D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EA75CA">
        <w:rPr>
          <w:rFonts w:eastAsia="Calibri"/>
          <w:lang w:eastAsia="en-US"/>
        </w:rPr>
        <w:t xml:space="preserve">В соответствии с требованиями </w:t>
      </w:r>
      <w:r w:rsidR="00B47C88">
        <w:rPr>
          <w:rFonts w:eastAsia="Calibri"/>
          <w:lang w:eastAsia="en-US"/>
        </w:rPr>
        <w:t xml:space="preserve">пункта 30.1 </w:t>
      </w:r>
      <w:r w:rsidR="008B2390" w:rsidRPr="006A67A6">
        <w:rPr>
          <w:rFonts w:eastAsia="Calibri"/>
        </w:rPr>
        <w:t>Положени</w:t>
      </w:r>
      <w:r w:rsidR="008B2390">
        <w:rPr>
          <w:rFonts w:eastAsia="Calibri"/>
        </w:rPr>
        <w:t>я</w:t>
      </w:r>
      <w:r w:rsidR="008B2390" w:rsidRPr="006A67A6">
        <w:rPr>
          <w:rFonts w:eastAsia="Calibri"/>
        </w:rPr>
        <w:t xml:space="preserve"> о закупках Некоммерческой организации Фонд развития центра разработки и коммерциализации новых технологий, утверждённ</w:t>
      </w:r>
      <w:r w:rsidR="00A71D8E">
        <w:rPr>
          <w:rFonts w:eastAsia="Calibri"/>
        </w:rPr>
        <w:t>ого</w:t>
      </w:r>
      <w:r w:rsidR="008B2390" w:rsidRPr="006A67A6">
        <w:rPr>
          <w:rFonts w:eastAsia="Calibri"/>
        </w:rPr>
        <w:t xml:space="preserve"> приказом Фонда от 23.01.2012 № 4</w:t>
      </w:r>
      <w:r w:rsidR="008B2390">
        <w:rPr>
          <w:rFonts w:eastAsia="Calibri"/>
        </w:rPr>
        <w:t xml:space="preserve"> (далее по тексту - </w:t>
      </w:r>
      <w:r w:rsidR="00B47C88">
        <w:rPr>
          <w:rFonts w:eastAsia="Calibri"/>
          <w:lang w:eastAsia="en-US"/>
        </w:rPr>
        <w:t>Положени</w:t>
      </w:r>
      <w:r w:rsidR="008B2390">
        <w:rPr>
          <w:rFonts w:eastAsia="Calibri"/>
          <w:lang w:eastAsia="en-US"/>
        </w:rPr>
        <w:t>е</w:t>
      </w:r>
      <w:r w:rsidR="00B47C88">
        <w:rPr>
          <w:rFonts w:eastAsia="Calibri"/>
          <w:lang w:eastAsia="en-US"/>
        </w:rPr>
        <w:t xml:space="preserve"> о закупках</w:t>
      </w:r>
      <w:r w:rsidR="008B2390">
        <w:rPr>
          <w:rFonts w:eastAsia="Calibri"/>
          <w:lang w:eastAsia="en-US"/>
        </w:rPr>
        <w:t>)</w:t>
      </w:r>
      <w:r w:rsidR="00B47C88">
        <w:rPr>
          <w:rFonts w:eastAsia="Calibri"/>
          <w:lang w:eastAsia="en-US"/>
        </w:rPr>
        <w:t xml:space="preserve">, </w:t>
      </w:r>
      <w:r w:rsidR="00E740A3">
        <w:rPr>
          <w:rFonts w:eastAsia="Calibri"/>
          <w:lang w:eastAsia="en-US"/>
        </w:rPr>
        <w:t xml:space="preserve">при рассмотрении Заявок Участников Процедуры закупки </w:t>
      </w:r>
      <w:r w:rsidR="00B47C88">
        <w:rPr>
          <w:rFonts w:eastAsia="Calibri"/>
          <w:lang w:eastAsia="en-US"/>
        </w:rPr>
        <w:t xml:space="preserve">Рабочей группой </w:t>
      </w:r>
      <w:r w:rsidR="00E740A3">
        <w:rPr>
          <w:rFonts w:eastAsia="Calibri"/>
          <w:lang w:eastAsia="en-US"/>
        </w:rPr>
        <w:t>проверены</w:t>
      </w:r>
      <w:r w:rsidR="00B47C88">
        <w:rPr>
          <w:rFonts w:eastAsia="Calibri"/>
          <w:lang w:eastAsia="en-US"/>
        </w:rPr>
        <w:t xml:space="preserve">: </w:t>
      </w:r>
    </w:p>
    <w:p w:rsidR="00B47C88" w:rsidRDefault="00B47C88" w:rsidP="00DF2C8C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B47C88" w:rsidRDefault="00B47C88" w:rsidP="00DF2C8C">
      <w:pPr>
        <w:pStyle w:val="a3"/>
        <w:numPr>
          <w:ilvl w:val="0"/>
          <w:numId w:val="40"/>
        </w:numPr>
        <w:tabs>
          <w:tab w:val="left" w:pos="0"/>
        </w:tabs>
        <w:suppressAutoHyphens/>
        <w:spacing w:line="276" w:lineRule="auto"/>
        <w:ind w:left="0" w:right="-1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B47C88" w:rsidRDefault="000914BC" w:rsidP="00DF2C8C">
      <w:pPr>
        <w:tabs>
          <w:tab w:val="left" w:pos="0"/>
        </w:tabs>
        <w:suppressAutoHyphens/>
        <w:spacing w:line="276" w:lineRule="auto"/>
        <w:ind w:right="-1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47C88">
        <w:rPr>
          <w:rFonts w:eastAsia="Calibri"/>
          <w:lang w:eastAsia="en-US"/>
        </w:rPr>
        <w:t>По результатам  рассмотрения Заявок Участников Процедуры закупки, с учетом требований пункта 30.</w:t>
      </w:r>
      <w:r w:rsidR="000F5B6A">
        <w:rPr>
          <w:rFonts w:eastAsia="Calibri"/>
          <w:lang w:eastAsia="en-US"/>
        </w:rPr>
        <w:t>2</w:t>
      </w:r>
      <w:r w:rsidR="008B2390">
        <w:rPr>
          <w:rFonts w:eastAsia="Calibri"/>
          <w:lang w:eastAsia="en-US"/>
        </w:rPr>
        <w:t xml:space="preserve"> </w:t>
      </w:r>
      <w:r w:rsidR="00B47C88">
        <w:rPr>
          <w:rFonts w:eastAsia="Calibri"/>
          <w:lang w:eastAsia="en-US"/>
        </w:rPr>
        <w:t>Положения о закупках, Рабочей группой по проведению процедур закупок принято</w:t>
      </w:r>
      <w:r w:rsidR="008B2390">
        <w:rPr>
          <w:rFonts w:eastAsia="Calibri"/>
          <w:lang w:eastAsia="en-US"/>
        </w:rPr>
        <w:t xml:space="preserve"> следующее</w:t>
      </w:r>
      <w:r w:rsidR="00B47C88">
        <w:rPr>
          <w:rFonts w:eastAsia="Calibri"/>
          <w:lang w:eastAsia="en-US"/>
        </w:rPr>
        <w:t xml:space="preserve"> решение о допуске к участию в Процедуре закупки:  </w:t>
      </w:r>
    </w:p>
    <w:p w:rsidR="00521577" w:rsidRPr="007412AC" w:rsidRDefault="00521577" w:rsidP="00A21C42">
      <w:pPr>
        <w:suppressAutoHyphens/>
        <w:ind w:firstLine="284"/>
        <w:jc w:val="both"/>
        <w:rPr>
          <w:rFonts w:eastAsia="Calibri"/>
          <w:sz w:val="22"/>
          <w:szCs w:val="2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392"/>
        <w:gridCol w:w="1985"/>
        <w:gridCol w:w="5528"/>
      </w:tblGrid>
      <w:tr w:rsidR="008B2390" w:rsidRPr="006160DC" w:rsidTr="002F3434">
        <w:trPr>
          <w:trHeight w:val="796"/>
        </w:trPr>
        <w:tc>
          <w:tcPr>
            <w:tcW w:w="443" w:type="dxa"/>
            <w:vAlign w:val="center"/>
          </w:tcPr>
          <w:p w:rsidR="008B2390" w:rsidRPr="002F3434" w:rsidRDefault="008B2390" w:rsidP="008B2390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2F3434">
              <w:rPr>
                <w:rFonts w:eastAsia="Calibri"/>
                <w:i/>
                <w:sz w:val="20"/>
                <w:szCs w:val="20"/>
              </w:rPr>
              <w:t>№</w:t>
            </w:r>
          </w:p>
        </w:tc>
        <w:tc>
          <w:tcPr>
            <w:tcW w:w="2392" w:type="dxa"/>
            <w:vAlign w:val="center"/>
          </w:tcPr>
          <w:p w:rsidR="008B2390" w:rsidRPr="002F3434" w:rsidRDefault="008B2390" w:rsidP="008B2390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2F3434">
              <w:rPr>
                <w:rFonts w:eastAsia="Calibri"/>
                <w:i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1985" w:type="dxa"/>
            <w:vAlign w:val="center"/>
          </w:tcPr>
          <w:p w:rsidR="008B2390" w:rsidRPr="002F3434" w:rsidRDefault="008B2390" w:rsidP="008B2390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2F3434">
              <w:rPr>
                <w:rFonts w:eastAsia="Calibri"/>
                <w:i/>
                <w:sz w:val="20"/>
                <w:szCs w:val="20"/>
                <w:lang w:eastAsia="en-US"/>
              </w:rPr>
              <w:t>Решение о допу</w:t>
            </w:r>
            <w:r w:rsidRPr="002F3434">
              <w:rPr>
                <w:rFonts w:eastAsia="Calibri"/>
                <w:i/>
                <w:sz w:val="20"/>
                <w:szCs w:val="20"/>
                <w:lang w:eastAsia="en-US"/>
              </w:rPr>
              <w:t>с</w:t>
            </w:r>
            <w:r w:rsidRPr="002F3434">
              <w:rPr>
                <w:rFonts w:eastAsia="Calibri"/>
                <w:i/>
                <w:sz w:val="20"/>
                <w:szCs w:val="20"/>
                <w:lang w:eastAsia="en-US"/>
              </w:rPr>
              <w:t>ке/ отказе в д</w:t>
            </w:r>
            <w:r w:rsidRPr="002F3434">
              <w:rPr>
                <w:rFonts w:eastAsia="Calibri"/>
                <w:i/>
                <w:sz w:val="20"/>
                <w:szCs w:val="20"/>
                <w:lang w:eastAsia="en-US"/>
              </w:rPr>
              <w:t>о</w:t>
            </w:r>
            <w:r w:rsidRPr="002F3434">
              <w:rPr>
                <w:rFonts w:eastAsia="Calibri"/>
                <w:i/>
                <w:sz w:val="20"/>
                <w:szCs w:val="20"/>
                <w:lang w:eastAsia="en-US"/>
              </w:rPr>
              <w:t>пуске</w:t>
            </w:r>
          </w:p>
        </w:tc>
        <w:tc>
          <w:tcPr>
            <w:tcW w:w="5528" w:type="dxa"/>
            <w:vAlign w:val="center"/>
          </w:tcPr>
          <w:p w:rsidR="008B2390" w:rsidRPr="002F3434" w:rsidRDefault="008B2390" w:rsidP="008B2390">
            <w:pPr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2F3434">
              <w:rPr>
                <w:rFonts w:eastAsia="Calibri"/>
                <w:i/>
                <w:sz w:val="20"/>
                <w:szCs w:val="20"/>
                <w:lang w:eastAsia="en-US"/>
              </w:rPr>
              <w:t>Обоснование решения о допуске/отказе в допуске</w:t>
            </w:r>
          </w:p>
        </w:tc>
      </w:tr>
      <w:tr w:rsidR="000F5B6A" w:rsidRPr="006160DC" w:rsidTr="002F3434">
        <w:tc>
          <w:tcPr>
            <w:tcW w:w="443" w:type="dxa"/>
            <w:vAlign w:val="center"/>
          </w:tcPr>
          <w:p w:rsidR="000F5B6A" w:rsidRPr="002F3434" w:rsidRDefault="000F5B6A" w:rsidP="008B2390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F3434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2392" w:type="dxa"/>
            <w:vAlign w:val="center"/>
          </w:tcPr>
          <w:p w:rsidR="000F5B6A" w:rsidRPr="002F3434" w:rsidRDefault="000F5B6A" w:rsidP="00BC30D9">
            <w:pPr>
              <w:jc w:val="center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ООО «Ионеси»</w:t>
            </w:r>
          </w:p>
        </w:tc>
        <w:tc>
          <w:tcPr>
            <w:tcW w:w="1985" w:type="dxa"/>
            <w:vAlign w:val="center"/>
          </w:tcPr>
          <w:p w:rsidR="000F5B6A" w:rsidRPr="002F3434" w:rsidRDefault="000F5B6A" w:rsidP="008B2390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2F3434">
              <w:rPr>
                <w:rFonts w:eastAsia="Calibri"/>
                <w:sz w:val="20"/>
                <w:szCs w:val="20"/>
                <w:lang w:eastAsia="en-US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0F5B6A" w:rsidRPr="002F3434" w:rsidRDefault="00316E39" w:rsidP="002F3434">
            <w:pPr>
              <w:rPr>
                <w:sz w:val="20"/>
                <w:szCs w:val="20"/>
                <w:lang w:eastAsia="en-US"/>
              </w:rPr>
            </w:pPr>
            <w:r w:rsidRPr="002F3434">
              <w:rPr>
                <w:sz w:val="20"/>
                <w:szCs w:val="20"/>
              </w:rPr>
              <w:t>Заявка</w:t>
            </w:r>
            <w:r w:rsidRPr="002F3434">
              <w:rPr>
                <w:sz w:val="20"/>
                <w:szCs w:val="20"/>
              </w:rPr>
              <w:t xml:space="preserve"> соот</w:t>
            </w:r>
            <w:r w:rsidR="002F3434" w:rsidRPr="002F3434">
              <w:rPr>
                <w:sz w:val="20"/>
                <w:szCs w:val="20"/>
              </w:rPr>
              <w:t xml:space="preserve">ветствует требованиям </w:t>
            </w:r>
            <w:r w:rsidRPr="002F3434">
              <w:rPr>
                <w:sz w:val="20"/>
                <w:szCs w:val="20"/>
              </w:rPr>
              <w:t>Документ</w:t>
            </w:r>
            <w:r w:rsidRPr="002F3434">
              <w:rPr>
                <w:sz w:val="20"/>
                <w:szCs w:val="20"/>
              </w:rPr>
              <w:t>а</w:t>
            </w:r>
            <w:r w:rsidRPr="002F3434">
              <w:rPr>
                <w:sz w:val="20"/>
                <w:szCs w:val="20"/>
              </w:rPr>
              <w:t>ции Процедуры закупки и Положения о заку</w:t>
            </w:r>
            <w:r w:rsidRPr="002F3434">
              <w:rPr>
                <w:sz w:val="20"/>
                <w:szCs w:val="20"/>
              </w:rPr>
              <w:t>п</w:t>
            </w:r>
            <w:r w:rsidRPr="002F3434">
              <w:rPr>
                <w:sz w:val="20"/>
                <w:szCs w:val="20"/>
              </w:rPr>
              <w:t>ках</w:t>
            </w:r>
          </w:p>
        </w:tc>
      </w:tr>
      <w:tr w:rsidR="000F5B6A" w:rsidRPr="006160DC" w:rsidTr="002F3434">
        <w:tc>
          <w:tcPr>
            <w:tcW w:w="443" w:type="dxa"/>
            <w:vAlign w:val="center"/>
          </w:tcPr>
          <w:p w:rsidR="000F5B6A" w:rsidRPr="002F3434" w:rsidRDefault="000F5B6A" w:rsidP="008B2390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F3434">
              <w:rPr>
                <w:rFonts w:eastAsia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2392" w:type="dxa"/>
            <w:vAlign w:val="center"/>
          </w:tcPr>
          <w:p w:rsidR="000F5B6A" w:rsidRPr="002F3434" w:rsidRDefault="000F5B6A" w:rsidP="00BC30D9">
            <w:pPr>
              <w:jc w:val="center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ООО «АрборСтрой»</w:t>
            </w:r>
          </w:p>
        </w:tc>
        <w:tc>
          <w:tcPr>
            <w:tcW w:w="1985" w:type="dxa"/>
            <w:vAlign w:val="center"/>
          </w:tcPr>
          <w:p w:rsidR="000F5B6A" w:rsidRPr="002F3434" w:rsidRDefault="000F5B6A" w:rsidP="00A53DF2">
            <w:pPr>
              <w:jc w:val="center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Отказать</w:t>
            </w:r>
          </w:p>
        </w:tc>
        <w:tc>
          <w:tcPr>
            <w:tcW w:w="5528" w:type="dxa"/>
            <w:vAlign w:val="center"/>
          </w:tcPr>
          <w:p w:rsidR="00316E39" w:rsidRPr="002F3434" w:rsidRDefault="00316E39" w:rsidP="00DF2C8C">
            <w:pPr>
              <w:suppressAutoHyphens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Заявка не соот</w:t>
            </w:r>
            <w:r w:rsidR="002F3434" w:rsidRPr="002F3434">
              <w:rPr>
                <w:sz w:val="20"/>
                <w:szCs w:val="20"/>
              </w:rPr>
              <w:t xml:space="preserve">ветствует требованиям </w:t>
            </w:r>
            <w:r w:rsidRPr="002F3434">
              <w:rPr>
                <w:sz w:val="20"/>
                <w:szCs w:val="20"/>
              </w:rPr>
              <w:t>Документации Процедуры закупки и Положения о закупках</w:t>
            </w:r>
            <w:r w:rsidRPr="002F3434">
              <w:rPr>
                <w:sz w:val="20"/>
                <w:szCs w:val="20"/>
              </w:rPr>
              <w:t xml:space="preserve">: отсутствует </w:t>
            </w:r>
            <w:r w:rsidR="00DF2C8C">
              <w:rPr>
                <w:sz w:val="20"/>
                <w:szCs w:val="20"/>
              </w:rPr>
              <w:t xml:space="preserve">               </w:t>
            </w:r>
            <w:r w:rsidRPr="002F3434">
              <w:rPr>
                <w:sz w:val="20"/>
                <w:szCs w:val="20"/>
              </w:rPr>
              <w:t xml:space="preserve">1) </w:t>
            </w:r>
            <w:r w:rsidRPr="002F3434">
              <w:rPr>
                <w:sz w:val="20"/>
                <w:szCs w:val="20"/>
              </w:rPr>
              <w:t>Нотариально заверенные копии учредительных документов (для юрид</w:t>
            </w:r>
            <w:r w:rsidRPr="002F3434">
              <w:rPr>
                <w:sz w:val="20"/>
                <w:szCs w:val="20"/>
              </w:rPr>
              <w:t>и</w:t>
            </w:r>
            <w:r w:rsidRPr="002F3434">
              <w:rPr>
                <w:sz w:val="20"/>
                <w:szCs w:val="20"/>
              </w:rPr>
              <w:t>ческих лиц);</w:t>
            </w:r>
          </w:p>
          <w:p w:rsidR="00316E39" w:rsidRPr="002F3434" w:rsidRDefault="00316E39" w:rsidP="00DF2C8C">
            <w:pPr>
              <w:suppressAutoHyphens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 xml:space="preserve">2) </w:t>
            </w:r>
            <w:r w:rsidRPr="002F3434">
              <w:rPr>
                <w:sz w:val="20"/>
                <w:szCs w:val="20"/>
              </w:rPr>
              <w:t>Документы, подтверждающие полномочия лица на осуществление действий от имени Участника Процедуры заку</w:t>
            </w:r>
            <w:r w:rsidRPr="002F3434">
              <w:rPr>
                <w:sz w:val="20"/>
                <w:szCs w:val="20"/>
              </w:rPr>
              <w:t>п</w:t>
            </w:r>
            <w:r w:rsidRPr="002F3434">
              <w:rPr>
                <w:sz w:val="20"/>
                <w:szCs w:val="20"/>
              </w:rPr>
              <w:t>ки</w:t>
            </w:r>
          </w:p>
          <w:p w:rsidR="00316E39" w:rsidRPr="002F3434" w:rsidRDefault="00316E39" w:rsidP="00DF2C8C">
            <w:pPr>
              <w:suppressAutoHyphens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 xml:space="preserve">3) </w:t>
            </w:r>
            <w:r w:rsidRPr="002F3434">
              <w:rPr>
                <w:sz w:val="20"/>
                <w:szCs w:val="20"/>
              </w:rPr>
              <w:t>Решение об одобрении или о сове</w:t>
            </w:r>
            <w:r w:rsidRPr="002F3434">
              <w:rPr>
                <w:sz w:val="20"/>
                <w:szCs w:val="20"/>
              </w:rPr>
              <w:t>р</w:t>
            </w:r>
            <w:r w:rsidRPr="002F3434">
              <w:rPr>
                <w:sz w:val="20"/>
                <w:szCs w:val="20"/>
              </w:rPr>
              <w:t>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</w:t>
            </w:r>
            <w:r w:rsidRPr="002F3434">
              <w:rPr>
                <w:sz w:val="20"/>
                <w:szCs w:val="20"/>
              </w:rPr>
              <w:t>ь</w:t>
            </w:r>
            <w:r w:rsidRPr="002F3434">
              <w:rPr>
                <w:sz w:val="20"/>
                <w:szCs w:val="20"/>
              </w:rPr>
              <w:t>ными документами юридического лица и если для Участника Процедуры закупки поставка товаров, выполнение работ, оказание услуг, являющихся предметом Договора, или внесение денежных средств в качестве обеспечения Заявки, обеспечения исполнения Договора являются крупной сделкой</w:t>
            </w:r>
          </w:p>
          <w:p w:rsidR="000F5B6A" w:rsidRPr="002F3434" w:rsidRDefault="00316E39" w:rsidP="00DF2C8C">
            <w:pPr>
              <w:suppressAutoHyphens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 xml:space="preserve">4) </w:t>
            </w:r>
            <w:r w:rsidRPr="002F3434">
              <w:rPr>
                <w:sz w:val="20"/>
                <w:szCs w:val="20"/>
              </w:rPr>
              <w:t xml:space="preserve">Информационное письмо об учете </w:t>
            </w:r>
            <w:r w:rsidRPr="002F3434">
              <w:rPr>
                <w:sz w:val="20"/>
                <w:szCs w:val="20"/>
              </w:rPr>
              <w:t>в ЕГРПО</w:t>
            </w:r>
          </w:p>
        </w:tc>
      </w:tr>
      <w:tr w:rsidR="000F5B6A" w:rsidRPr="006160DC" w:rsidTr="002F3434">
        <w:tc>
          <w:tcPr>
            <w:tcW w:w="443" w:type="dxa"/>
            <w:vAlign w:val="center"/>
          </w:tcPr>
          <w:p w:rsidR="000F5B6A" w:rsidRPr="002F3434" w:rsidRDefault="000F5B6A" w:rsidP="008B2390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F3434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2392" w:type="dxa"/>
            <w:vAlign w:val="center"/>
          </w:tcPr>
          <w:p w:rsidR="000F5B6A" w:rsidRPr="002F3434" w:rsidRDefault="000F5B6A" w:rsidP="002F3434">
            <w:pPr>
              <w:rPr>
                <w:sz w:val="18"/>
                <w:szCs w:val="18"/>
              </w:rPr>
            </w:pPr>
            <w:r w:rsidRPr="002F3434">
              <w:rPr>
                <w:sz w:val="18"/>
                <w:szCs w:val="18"/>
              </w:rPr>
              <w:t>ООО «РИВЬЕРА</w:t>
            </w:r>
            <w:r w:rsidR="002F3434" w:rsidRPr="002F3434">
              <w:rPr>
                <w:sz w:val="18"/>
                <w:szCs w:val="18"/>
              </w:rPr>
              <w:t>С</w:t>
            </w:r>
            <w:r w:rsidRPr="002F3434">
              <w:rPr>
                <w:sz w:val="18"/>
                <w:szCs w:val="18"/>
              </w:rPr>
              <w:t>ТРОЙ»</w:t>
            </w:r>
          </w:p>
        </w:tc>
        <w:tc>
          <w:tcPr>
            <w:tcW w:w="1985" w:type="dxa"/>
            <w:vAlign w:val="center"/>
          </w:tcPr>
          <w:p w:rsidR="000F5B6A" w:rsidRPr="002F3434" w:rsidRDefault="000F5B6A" w:rsidP="008B2390">
            <w:pPr>
              <w:jc w:val="center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Допустить</w:t>
            </w:r>
          </w:p>
        </w:tc>
        <w:tc>
          <w:tcPr>
            <w:tcW w:w="5528" w:type="dxa"/>
            <w:vAlign w:val="center"/>
          </w:tcPr>
          <w:p w:rsidR="000F5B6A" w:rsidRPr="002F3434" w:rsidRDefault="00316E39" w:rsidP="00DF2C8C">
            <w:pPr>
              <w:suppressAutoHyphens/>
              <w:ind w:left="34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Заявка соот</w:t>
            </w:r>
            <w:r w:rsidR="002F3434">
              <w:rPr>
                <w:sz w:val="20"/>
                <w:szCs w:val="20"/>
              </w:rPr>
              <w:t xml:space="preserve">ветствует требованиям </w:t>
            </w:r>
            <w:r w:rsidRPr="002F3434">
              <w:rPr>
                <w:sz w:val="20"/>
                <w:szCs w:val="20"/>
              </w:rPr>
              <w:t>Документации Процедуры закупки и Положения о закупках</w:t>
            </w:r>
          </w:p>
        </w:tc>
      </w:tr>
      <w:tr w:rsidR="000F5B6A" w:rsidRPr="005E4DDA" w:rsidTr="002F3434">
        <w:tc>
          <w:tcPr>
            <w:tcW w:w="443" w:type="dxa"/>
            <w:vAlign w:val="center"/>
          </w:tcPr>
          <w:p w:rsidR="000F5B6A" w:rsidRPr="002F3434" w:rsidRDefault="000F5B6A" w:rsidP="00A53DF2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F3434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2392" w:type="dxa"/>
            <w:vAlign w:val="center"/>
          </w:tcPr>
          <w:p w:rsidR="000F5B6A" w:rsidRPr="002F3434" w:rsidRDefault="000F5B6A" w:rsidP="00BC30D9">
            <w:pPr>
              <w:jc w:val="center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ООО «АРТекнолоджи»</w:t>
            </w:r>
          </w:p>
        </w:tc>
        <w:tc>
          <w:tcPr>
            <w:tcW w:w="1985" w:type="dxa"/>
            <w:vAlign w:val="center"/>
          </w:tcPr>
          <w:p w:rsidR="000F5B6A" w:rsidRPr="002F3434" w:rsidRDefault="000F5B6A" w:rsidP="00A53DF2">
            <w:pPr>
              <w:jc w:val="center"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Отказать</w:t>
            </w:r>
          </w:p>
        </w:tc>
        <w:tc>
          <w:tcPr>
            <w:tcW w:w="5528" w:type="dxa"/>
            <w:vAlign w:val="center"/>
          </w:tcPr>
          <w:p w:rsidR="00316E39" w:rsidRPr="002F3434" w:rsidRDefault="00316E39" w:rsidP="00DF2C8C">
            <w:pPr>
              <w:suppressAutoHyphens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>Заявка не соо</w:t>
            </w:r>
            <w:r w:rsidRPr="002F3434">
              <w:rPr>
                <w:sz w:val="20"/>
                <w:szCs w:val="20"/>
              </w:rPr>
              <w:t>тветствует требованиям</w:t>
            </w:r>
            <w:r w:rsidRPr="002F3434">
              <w:rPr>
                <w:sz w:val="20"/>
                <w:szCs w:val="20"/>
              </w:rPr>
              <w:t xml:space="preserve"> Документации Процедуры закупки и Положения о закупках</w:t>
            </w:r>
            <w:r w:rsidRPr="002F3434">
              <w:rPr>
                <w:sz w:val="20"/>
                <w:szCs w:val="20"/>
              </w:rPr>
              <w:t xml:space="preserve">: отсутствует </w:t>
            </w:r>
            <w:r w:rsidR="00DF2C8C">
              <w:rPr>
                <w:sz w:val="20"/>
                <w:szCs w:val="20"/>
              </w:rPr>
              <w:t xml:space="preserve">               </w:t>
            </w:r>
            <w:r w:rsidRPr="002F3434">
              <w:rPr>
                <w:sz w:val="20"/>
                <w:szCs w:val="20"/>
              </w:rPr>
              <w:t xml:space="preserve">1) </w:t>
            </w:r>
            <w:r w:rsidRPr="002F3434">
              <w:rPr>
                <w:sz w:val="20"/>
                <w:szCs w:val="20"/>
              </w:rPr>
              <w:t>Выписка или нотариально заверенная копия выписки из Единого государственного реестра юридических лиц, выданная ФНС России не ранее чем за три месяца до дня размещения на сайте Заказчика/Организатора процед</w:t>
            </w:r>
            <w:r w:rsidRPr="002F3434">
              <w:rPr>
                <w:sz w:val="20"/>
                <w:szCs w:val="20"/>
              </w:rPr>
              <w:t>у</w:t>
            </w:r>
            <w:r w:rsidRPr="002F3434">
              <w:rPr>
                <w:sz w:val="20"/>
                <w:szCs w:val="20"/>
              </w:rPr>
              <w:t>ры закупки Извещения о проведении Пр</w:t>
            </w:r>
            <w:r w:rsidRPr="002F3434">
              <w:rPr>
                <w:sz w:val="20"/>
                <w:szCs w:val="20"/>
              </w:rPr>
              <w:t>о</w:t>
            </w:r>
            <w:r w:rsidRPr="002F3434">
              <w:rPr>
                <w:sz w:val="20"/>
                <w:szCs w:val="20"/>
              </w:rPr>
              <w:t>цедуры закупки</w:t>
            </w:r>
          </w:p>
          <w:p w:rsidR="000F5B6A" w:rsidRPr="002F3434" w:rsidRDefault="00316E39" w:rsidP="00DF2C8C">
            <w:pPr>
              <w:suppressAutoHyphens/>
              <w:rPr>
                <w:sz w:val="20"/>
                <w:szCs w:val="20"/>
              </w:rPr>
            </w:pPr>
            <w:r w:rsidRPr="002F3434">
              <w:rPr>
                <w:sz w:val="20"/>
                <w:szCs w:val="20"/>
              </w:rPr>
              <w:t xml:space="preserve">2) </w:t>
            </w:r>
            <w:r w:rsidRPr="002F3434">
              <w:rPr>
                <w:sz w:val="20"/>
                <w:szCs w:val="20"/>
              </w:rPr>
              <w:t>Нотариально заверенные копии учредительных документов (для юридиче</w:t>
            </w:r>
            <w:r w:rsidR="00DF2C8C">
              <w:rPr>
                <w:sz w:val="20"/>
                <w:szCs w:val="20"/>
              </w:rPr>
              <w:t>ских лиц)</w:t>
            </w:r>
          </w:p>
        </w:tc>
      </w:tr>
    </w:tbl>
    <w:p w:rsidR="00A71D8E" w:rsidRPr="00DF2C8C" w:rsidRDefault="00A71D8E" w:rsidP="00A10710">
      <w:pPr>
        <w:suppressAutoHyphens/>
        <w:spacing w:line="276" w:lineRule="auto"/>
        <w:ind w:firstLine="425"/>
        <w:jc w:val="both"/>
        <w:rPr>
          <w:rFonts w:eastAsia="Calibri"/>
          <w:sz w:val="16"/>
          <w:szCs w:val="16"/>
          <w:lang w:eastAsia="en-US"/>
        </w:rPr>
      </w:pPr>
    </w:p>
    <w:p w:rsidR="00A10710" w:rsidRDefault="000914BC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A10710">
        <w:rPr>
          <w:rFonts w:eastAsia="Calibri"/>
          <w:lang w:eastAsia="en-US"/>
        </w:rPr>
        <w:t>В соответствии с требованиями пункта 30.4 Положения о закупках, Рабочая группа провела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A10710" w:rsidRDefault="00A10710" w:rsidP="00A10710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На основании проведенной оценки Заявок Участников Процедуры закупки и в порядке, определенном пунктом 30.5 Положения о закупках, Рабочей группой определен следующи</w:t>
      </w:r>
      <w:r w:rsidR="00E740A3">
        <w:rPr>
          <w:rFonts w:eastAsia="Calibri"/>
          <w:lang w:eastAsia="en-US"/>
        </w:rPr>
        <w:t>й</w:t>
      </w:r>
      <w:r>
        <w:rPr>
          <w:rFonts w:eastAsia="Calibri"/>
          <w:lang w:eastAsia="en-US"/>
        </w:rPr>
        <w:t xml:space="preserve"> </w:t>
      </w:r>
      <w:r w:rsidR="00E740A3">
        <w:rPr>
          <w:rFonts w:eastAsia="Calibri"/>
          <w:lang w:eastAsia="en-US"/>
        </w:rPr>
        <w:t xml:space="preserve">оценочный </w:t>
      </w:r>
      <w:r>
        <w:rPr>
          <w:rFonts w:eastAsia="Calibri"/>
          <w:lang w:eastAsia="en-US"/>
        </w:rPr>
        <w:t xml:space="preserve">рейтинг: </w:t>
      </w:r>
    </w:p>
    <w:p w:rsidR="00A10710" w:rsidRPr="00DF2C8C" w:rsidRDefault="00A10710" w:rsidP="00A1071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sz w:val="16"/>
          <w:szCs w:val="16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4"/>
        <w:gridCol w:w="1843"/>
        <w:gridCol w:w="2410"/>
        <w:gridCol w:w="1417"/>
        <w:gridCol w:w="1701"/>
      </w:tblGrid>
      <w:tr w:rsidR="00A71D8E" w:rsidRPr="006F4BFC" w:rsidTr="00A53DF2">
        <w:trPr>
          <w:trHeight w:val="987"/>
        </w:trPr>
        <w:tc>
          <w:tcPr>
            <w:tcW w:w="493" w:type="dxa"/>
            <w:vAlign w:val="center"/>
          </w:tcPr>
          <w:p w:rsidR="00A71D8E" w:rsidRPr="006F4BFC" w:rsidRDefault="00A71D8E" w:rsidP="00A53DF2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6F4BFC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2484" w:type="dxa"/>
            <w:vAlign w:val="center"/>
          </w:tcPr>
          <w:p w:rsidR="00A71D8E" w:rsidRPr="006F4BFC" w:rsidRDefault="00A71D8E" w:rsidP="00A53DF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Наименование Учас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т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ника Процедуры з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а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купки</w:t>
            </w:r>
          </w:p>
        </w:tc>
        <w:tc>
          <w:tcPr>
            <w:tcW w:w="1843" w:type="dxa"/>
            <w:vAlign w:val="center"/>
          </w:tcPr>
          <w:p w:rsidR="00A71D8E" w:rsidRPr="006F4BFC" w:rsidRDefault="00A71D8E" w:rsidP="00A53DF2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Баллы по кр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и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терию «Цена»</w:t>
            </w:r>
          </w:p>
        </w:tc>
        <w:tc>
          <w:tcPr>
            <w:tcW w:w="2410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Баллы по критерию</w:t>
            </w:r>
          </w:p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«Квалификация</w:t>
            </w:r>
          </w:p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Участника»</w:t>
            </w:r>
          </w:p>
        </w:tc>
        <w:tc>
          <w:tcPr>
            <w:tcW w:w="1417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701" w:type="dxa"/>
            <w:vAlign w:val="center"/>
          </w:tcPr>
          <w:p w:rsidR="00A71D8E" w:rsidRPr="006F4BFC" w:rsidRDefault="00A71D8E" w:rsidP="00A53DF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F4BFC">
              <w:rPr>
                <w:rFonts w:eastAsia="Calibri"/>
                <w:b/>
                <w:i/>
                <w:sz w:val="22"/>
                <w:szCs w:val="22"/>
              </w:rPr>
              <w:t>Порядковый номер в оц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е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ночном ре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й</w:t>
            </w:r>
            <w:r w:rsidRPr="006F4BFC">
              <w:rPr>
                <w:rFonts w:eastAsia="Calibri"/>
                <w:b/>
                <w:i/>
                <w:sz w:val="22"/>
                <w:szCs w:val="22"/>
              </w:rPr>
              <w:t>тинге</w:t>
            </w:r>
          </w:p>
        </w:tc>
      </w:tr>
      <w:tr w:rsidR="000F5B6A" w:rsidRPr="006F4BFC" w:rsidTr="00A53DF2">
        <w:trPr>
          <w:trHeight w:val="699"/>
        </w:trPr>
        <w:tc>
          <w:tcPr>
            <w:tcW w:w="493" w:type="dxa"/>
            <w:vAlign w:val="center"/>
          </w:tcPr>
          <w:p w:rsidR="000F5B6A" w:rsidRPr="006F4BFC" w:rsidRDefault="000F5B6A" w:rsidP="00A53DF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F4BF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484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ООО «Ионеси»</w:t>
            </w:r>
          </w:p>
        </w:tc>
        <w:tc>
          <w:tcPr>
            <w:tcW w:w="1843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9,60</w:t>
            </w:r>
          </w:p>
        </w:tc>
        <w:tc>
          <w:tcPr>
            <w:tcW w:w="2410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0,80</w:t>
            </w:r>
          </w:p>
        </w:tc>
        <w:tc>
          <w:tcPr>
            <w:tcW w:w="1417" w:type="dxa"/>
            <w:vAlign w:val="center"/>
          </w:tcPr>
          <w:p w:rsidR="000F5B6A" w:rsidRPr="00AA0F24" w:rsidRDefault="000F5B6A" w:rsidP="00BC30D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10,40</w:t>
            </w:r>
          </w:p>
        </w:tc>
        <w:tc>
          <w:tcPr>
            <w:tcW w:w="1701" w:type="dxa"/>
            <w:vAlign w:val="center"/>
          </w:tcPr>
          <w:p w:rsidR="000F5B6A" w:rsidRPr="00AA0F24" w:rsidRDefault="000F5B6A" w:rsidP="00BC30D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2</w:t>
            </w:r>
          </w:p>
        </w:tc>
      </w:tr>
      <w:tr w:rsidR="000F5B6A" w:rsidRPr="006F4BFC" w:rsidTr="00A53DF2">
        <w:trPr>
          <w:trHeight w:val="699"/>
        </w:trPr>
        <w:tc>
          <w:tcPr>
            <w:tcW w:w="493" w:type="dxa"/>
            <w:vAlign w:val="center"/>
          </w:tcPr>
          <w:p w:rsidR="000F5B6A" w:rsidRPr="006F4BFC" w:rsidRDefault="000F5B6A" w:rsidP="00A53DF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F4BF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484" w:type="dxa"/>
            <w:vAlign w:val="center"/>
          </w:tcPr>
          <w:p w:rsidR="000F5B6A" w:rsidRPr="00DF2C8C" w:rsidRDefault="000F5B6A" w:rsidP="00BC30D9">
            <w:pPr>
              <w:jc w:val="center"/>
              <w:rPr>
                <w:sz w:val="20"/>
                <w:szCs w:val="20"/>
              </w:rPr>
            </w:pPr>
            <w:r w:rsidRPr="00DF2C8C">
              <w:rPr>
                <w:sz w:val="20"/>
                <w:szCs w:val="20"/>
              </w:rPr>
              <w:t>ООО «РИВЬЕРА</w:t>
            </w:r>
            <w:r w:rsidRPr="00DF2C8C">
              <w:rPr>
                <w:sz w:val="20"/>
                <w:szCs w:val="20"/>
              </w:rPr>
              <w:t>С</w:t>
            </w:r>
            <w:r w:rsidRPr="00DF2C8C">
              <w:rPr>
                <w:sz w:val="20"/>
                <w:szCs w:val="20"/>
              </w:rPr>
              <w:t>ТРОЙ»</w:t>
            </w:r>
          </w:p>
        </w:tc>
        <w:tc>
          <w:tcPr>
            <w:tcW w:w="1843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6,60</w:t>
            </w:r>
          </w:p>
        </w:tc>
        <w:tc>
          <w:tcPr>
            <w:tcW w:w="2410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36,40</w:t>
            </w:r>
          </w:p>
        </w:tc>
        <w:tc>
          <w:tcPr>
            <w:tcW w:w="1417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43,00</w:t>
            </w:r>
          </w:p>
        </w:tc>
        <w:tc>
          <w:tcPr>
            <w:tcW w:w="1701" w:type="dxa"/>
            <w:vAlign w:val="center"/>
          </w:tcPr>
          <w:p w:rsidR="000F5B6A" w:rsidRPr="00AA0F24" w:rsidRDefault="000F5B6A" w:rsidP="00BC30D9">
            <w:pPr>
              <w:jc w:val="center"/>
              <w:rPr>
                <w:sz w:val="22"/>
                <w:szCs w:val="22"/>
              </w:rPr>
            </w:pPr>
            <w:r w:rsidRPr="00AA0F24">
              <w:rPr>
                <w:sz w:val="22"/>
                <w:szCs w:val="22"/>
              </w:rPr>
              <w:t>1</w:t>
            </w:r>
          </w:p>
        </w:tc>
      </w:tr>
    </w:tbl>
    <w:p w:rsidR="00A10710" w:rsidRDefault="00A10710" w:rsidP="00A10710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p w:rsidR="00A10710" w:rsidRDefault="000914BC" w:rsidP="000914BC">
      <w:pPr>
        <w:tabs>
          <w:tab w:val="left" w:pos="0"/>
        </w:tabs>
        <w:spacing w:line="276" w:lineRule="auto"/>
        <w:ind w:right="-142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A10710" w:rsidRPr="00D02D72">
        <w:rPr>
          <w:rFonts w:eastAsia="Calibri"/>
          <w:lang w:eastAsia="en-US"/>
        </w:rPr>
        <w:t>По результатам рассмотрения Заявок, руководствуясь пунк</w:t>
      </w:r>
      <w:r w:rsidR="00EA75CA">
        <w:rPr>
          <w:rFonts w:eastAsia="Calibri"/>
          <w:lang w:eastAsia="en-US"/>
        </w:rPr>
        <w:t xml:space="preserve">том 30.9 Положения о закупках, </w:t>
      </w:r>
      <w:r w:rsidR="00A10710">
        <w:rPr>
          <w:rFonts w:eastAsia="Calibri"/>
          <w:lang w:eastAsia="en-US"/>
        </w:rPr>
        <w:t xml:space="preserve">Члены </w:t>
      </w:r>
      <w:r w:rsidR="00A10710" w:rsidRPr="00D02D72">
        <w:rPr>
          <w:rFonts w:eastAsia="Calibri"/>
          <w:lang w:eastAsia="en-US"/>
        </w:rPr>
        <w:t>Рабоч</w:t>
      </w:r>
      <w:r w:rsidR="00A10710">
        <w:rPr>
          <w:rFonts w:eastAsia="Calibri"/>
          <w:lang w:eastAsia="en-US"/>
        </w:rPr>
        <w:t xml:space="preserve">ей </w:t>
      </w:r>
      <w:r w:rsidR="00A10710" w:rsidRPr="00D02D72">
        <w:rPr>
          <w:rFonts w:eastAsia="Calibri"/>
          <w:lang w:eastAsia="en-US"/>
        </w:rPr>
        <w:t xml:space="preserve"> групп</w:t>
      </w:r>
      <w:r w:rsidR="00A10710">
        <w:rPr>
          <w:rFonts w:eastAsia="Calibri"/>
          <w:lang w:eastAsia="en-US"/>
        </w:rPr>
        <w:t>ы</w:t>
      </w:r>
      <w:r w:rsidR="00A10710" w:rsidRPr="00D02D72">
        <w:rPr>
          <w:rFonts w:eastAsia="Calibri"/>
          <w:lang w:eastAsia="en-US"/>
        </w:rPr>
        <w:t xml:space="preserve"> по проведению процедур закупок</w:t>
      </w: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A10710" w:rsidRDefault="00A10710" w:rsidP="000914BC">
      <w:pPr>
        <w:tabs>
          <w:tab w:val="left" w:pos="0"/>
        </w:tabs>
        <w:spacing w:line="276" w:lineRule="auto"/>
        <w:ind w:right="-143" w:firstLine="425"/>
        <w:jc w:val="both"/>
        <w:rPr>
          <w:rFonts w:eastAsia="Calibri"/>
          <w:b/>
          <w:lang w:eastAsia="en-US"/>
        </w:rPr>
      </w:pPr>
    </w:p>
    <w:p w:rsidR="0030699B" w:rsidRPr="0030699B" w:rsidRDefault="0030699B" w:rsidP="00DF2C8C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30699B">
        <w:rPr>
          <w:bCs/>
        </w:rPr>
        <w:t xml:space="preserve">Отказать в допуске к участию в Процедуре закупки - открытый Запрос предложений на право заключения договора на выполнение работ по озеленению объекта «Внутригородские системы инженерно-технического обеспечения, комплексное благоустройство и озеленение </w:t>
      </w:r>
      <w:r w:rsidRPr="0030699B">
        <w:rPr>
          <w:bCs/>
        </w:rPr>
        <w:lastRenderedPageBreak/>
        <w:t>инновационного центра «Сколково». Дороги и магистральные инженерные коммуникации по Бульвару» (Извещение № 18-50104/423 от 02.04.2018) Участникам:</w:t>
      </w:r>
    </w:p>
    <w:p w:rsidR="0030699B" w:rsidRPr="0030699B" w:rsidRDefault="0030699B" w:rsidP="00DF2C8C">
      <w:pPr>
        <w:pStyle w:val="a3"/>
        <w:numPr>
          <w:ilvl w:val="0"/>
          <w:numId w:val="45"/>
        </w:numPr>
        <w:tabs>
          <w:tab w:val="left" w:pos="0"/>
        </w:tabs>
        <w:suppressAutoHyphens/>
        <w:spacing w:line="276" w:lineRule="auto"/>
        <w:ind w:left="709" w:hanging="283"/>
        <w:rPr>
          <w:bCs/>
        </w:rPr>
      </w:pPr>
      <w:r w:rsidRPr="0030699B">
        <w:rPr>
          <w:bCs/>
        </w:rPr>
        <w:t>ООО «АрборСтрой» (ИНН 7704678860)</w:t>
      </w:r>
    </w:p>
    <w:p w:rsidR="0030699B" w:rsidRDefault="0030699B" w:rsidP="00DF2C8C">
      <w:pPr>
        <w:pStyle w:val="a3"/>
        <w:numPr>
          <w:ilvl w:val="0"/>
          <w:numId w:val="45"/>
        </w:numPr>
        <w:tabs>
          <w:tab w:val="left" w:pos="0"/>
        </w:tabs>
        <w:suppressAutoHyphens/>
        <w:spacing w:line="276" w:lineRule="auto"/>
        <w:ind w:left="709" w:hanging="283"/>
        <w:rPr>
          <w:bCs/>
        </w:rPr>
      </w:pPr>
      <w:r w:rsidRPr="0030699B">
        <w:rPr>
          <w:bCs/>
        </w:rPr>
        <w:t>ООО «АРТекнолоджи» (ИНН 7729522311)</w:t>
      </w:r>
      <w:r>
        <w:rPr>
          <w:bCs/>
        </w:rPr>
        <w:t>.</w:t>
      </w:r>
    </w:p>
    <w:p w:rsidR="0030699B" w:rsidRPr="0030699B" w:rsidRDefault="0030699B" w:rsidP="00DF2C8C">
      <w:pPr>
        <w:pStyle w:val="a3"/>
        <w:tabs>
          <w:tab w:val="left" w:pos="0"/>
        </w:tabs>
        <w:suppressAutoHyphens/>
        <w:spacing w:line="276" w:lineRule="auto"/>
        <w:ind w:left="1365"/>
        <w:rPr>
          <w:bCs/>
          <w:sz w:val="12"/>
          <w:szCs w:val="12"/>
        </w:rPr>
      </w:pPr>
    </w:p>
    <w:p w:rsidR="0030699B" w:rsidRPr="0030699B" w:rsidRDefault="0030699B" w:rsidP="00DF2C8C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30699B">
        <w:rPr>
          <w:bCs/>
        </w:rPr>
        <w:t>Допустить к участию в Процедуре закупки - открытый Запрос предложений на право заключения договора на выполнение работ по озеленению объекта «Внутригородские системы инженерно-технического обеспечения, комплексное благоустройство и озеленение инновац</w:t>
      </w:r>
      <w:r w:rsidRPr="0030699B">
        <w:rPr>
          <w:bCs/>
        </w:rPr>
        <w:t>и</w:t>
      </w:r>
      <w:r w:rsidRPr="0030699B">
        <w:rPr>
          <w:bCs/>
        </w:rPr>
        <w:t>онного центра «Сколково». Дороги и магистральные инженерные коммуникации по Бульвару» Участников:</w:t>
      </w:r>
    </w:p>
    <w:p w:rsidR="0030699B" w:rsidRPr="0030699B" w:rsidRDefault="0030699B" w:rsidP="00DF2C8C">
      <w:pPr>
        <w:pStyle w:val="a3"/>
        <w:numPr>
          <w:ilvl w:val="0"/>
          <w:numId w:val="45"/>
        </w:numPr>
        <w:tabs>
          <w:tab w:val="left" w:pos="0"/>
        </w:tabs>
        <w:suppressAutoHyphens/>
        <w:spacing w:line="276" w:lineRule="auto"/>
        <w:ind w:left="709" w:hanging="283"/>
        <w:rPr>
          <w:bCs/>
        </w:rPr>
      </w:pPr>
      <w:r w:rsidRPr="0030699B">
        <w:rPr>
          <w:bCs/>
        </w:rPr>
        <w:t>ООО «Ионеси» (ИНН 7611021857)</w:t>
      </w:r>
    </w:p>
    <w:p w:rsidR="0030699B" w:rsidRDefault="0030699B" w:rsidP="00DF2C8C">
      <w:pPr>
        <w:pStyle w:val="a3"/>
        <w:numPr>
          <w:ilvl w:val="0"/>
          <w:numId w:val="45"/>
        </w:numPr>
        <w:tabs>
          <w:tab w:val="left" w:pos="0"/>
        </w:tabs>
        <w:suppressAutoHyphens/>
        <w:spacing w:line="276" w:lineRule="auto"/>
        <w:ind w:left="709" w:hanging="283"/>
        <w:rPr>
          <w:bCs/>
        </w:rPr>
      </w:pPr>
      <w:r w:rsidRPr="0030699B">
        <w:rPr>
          <w:bCs/>
        </w:rPr>
        <w:t>ООО «РИВЬЕРАСТРОЙ» (ИНН 7733888911)</w:t>
      </w:r>
      <w:r>
        <w:rPr>
          <w:bCs/>
        </w:rPr>
        <w:t>.</w:t>
      </w:r>
    </w:p>
    <w:p w:rsidR="0030699B" w:rsidRPr="0030699B" w:rsidRDefault="0030699B" w:rsidP="00DF2C8C">
      <w:pPr>
        <w:pStyle w:val="a3"/>
        <w:tabs>
          <w:tab w:val="left" w:pos="0"/>
        </w:tabs>
        <w:suppressAutoHyphens/>
        <w:spacing w:line="276" w:lineRule="auto"/>
        <w:ind w:left="1365"/>
        <w:rPr>
          <w:bCs/>
          <w:sz w:val="12"/>
          <w:szCs w:val="12"/>
        </w:rPr>
      </w:pPr>
    </w:p>
    <w:p w:rsidR="0030699B" w:rsidRPr="0030699B" w:rsidRDefault="0030699B" w:rsidP="00DF2C8C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30699B">
        <w:rPr>
          <w:bCs/>
        </w:rPr>
        <w:t xml:space="preserve">По результатам </w:t>
      </w:r>
      <w:r>
        <w:rPr>
          <w:bCs/>
        </w:rPr>
        <w:t xml:space="preserve">состоявшегося </w:t>
      </w:r>
      <w:r w:rsidRPr="0030699B">
        <w:rPr>
          <w:bCs/>
        </w:rPr>
        <w:t>открытого Запроса предложений на право заключения договора на выполнение работ по озеленению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 признать Победителем Процедуры закупки ООО «РИВЬЕРАСТРОЙ» (121500, г. Москва, ул. Василия Ботылева, д. 12; ИНН 7733888911) с правом заключения договора на условиях, представленных в Заявке Участни</w:t>
      </w:r>
      <w:r>
        <w:rPr>
          <w:bCs/>
        </w:rPr>
        <w:t>ка.</w:t>
      </w:r>
    </w:p>
    <w:p w:rsidR="0030699B" w:rsidRDefault="0030699B" w:rsidP="00DF2C8C">
      <w:pPr>
        <w:pStyle w:val="a3"/>
        <w:numPr>
          <w:ilvl w:val="0"/>
          <w:numId w:val="44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30699B">
        <w:rPr>
          <w:bCs/>
        </w:rPr>
        <w:t xml:space="preserve">Участником, занявшим второе место после Победителя по результатам состоявшейся Процедуры закупки, признать: ООО «Ионеси» (152321, Ярославская обл., Тутаевский район, </w:t>
      </w:r>
      <w:r w:rsidR="00DF2C8C">
        <w:rPr>
          <w:bCs/>
        </w:rPr>
        <w:t xml:space="preserve">            </w:t>
      </w:r>
      <w:r w:rsidRPr="0030699B">
        <w:rPr>
          <w:bCs/>
        </w:rPr>
        <w:t>п. Константиновский, ул. 20 лет Октября, 59-1; ИНН 7611021857).</w:t>
      </w:r>
    </w:p>
    <w:p w:rsidR="00DF2C8C" w:rsidRDefault="00DF2C8C" w:rsidP="00DF2C8C">
      <w:pPr>
        <w:pStyle w:val="a3"/>
        <w:tabs>
          <w:tab w:val="left" w:pos="0"/>
        </w:tabs>
        <w:spacing w:line="276" w:lineRule="auto"/>
        <w:ind w:left="426"/>
        <w:jc w:val="both"/>
        <w:rPr>
          <w:bCs/>
        </w:rPr>
      </w:pPr>
    </w:p>
    <w:p w:rsidR="00DF2C8C" w:rsidRPr="00DF2C8C" w:rsidRDefault="00DF2C8C" w:rsidP="00DF2C8C">
      <w:pPr>
        <w:pStyle w:val="a3"/>
        <w:tabs>
          <w:tab w:val="left" w:pos="0"/>
        </w:tabs>
        <w:spacing w:line="276" w:lineRule="auto"/>
        <w:ind w:left="426"/>
        <w:jc w:val="both"/>
        <w:rPr>
          <w:b/>
          <w:bCs/>
        </w:rPr>
      </w:pPr>
      <w:r w:rsidRPr="00DF2C8C">
        <w:rPr>
          <w:b/>
          <w:bCs/>
        </w:rPr>
        <w:t>Решения приняты единогласно</w:t>
      </w:r>
    </w:p>
    <w:p w:rsidR="0030699B" w:rsidRDefault="0030699B" w:rsidP="0030699B">
      <w:pPr>
        <w:tabs>
          <w:tab w:val="left" w:pos="0"/>
        </w:tabs>
        <w:spacing w:line="276" w:lineRule="auto"/>
        <w:rPr>
          <w:bCs/>
        </w:rPr>
      </w:pPr>
    </w:p>
    <w:p w:rsidR="0030699B" w:rsidRDefault="0030699B" w:rsidP="0030699B">
      <w:pPr>
        <w:tabs>
          <w:tab w:val="left" w:pos="0"/>
        </w:tabs>
        <w:spacing w:line="276" w:lineRule="auto"/>
        <w:rPr>
          <w:bCs/>
        </w:rPr>
      </w:pPr>
    </w:p>
    <w:p w:rsidR="0030699B" w:rsidRDefault="0030699B" w:rsidP="0030699B">
      <w:pPr>
        <w:tabs>
          <w:tab w:val="left" w:pos="0"/>
        </w:tabs>
        <w:rPr>
          <w:bCs/>
        </w:rPr>
      </w:pPr>
    </w:p>
    <w:p w:rsidR="0030699B" w:rsidRDefault="0030699B" w:rsidP="0030699B">
      <w:pPr>
        <w:tabs>
          <w:tab w:val="left" w:pos="0"/>
        </w:tabs>
        <w:rPr>
          <w:bCs/>
        </w:rPr>
      </w:pPr>
    </w:p>
    <w:p w:rsidR="0030699B" w:rsidRPr="0030699B" w:rsidRDefault="0030699B" w:rsidP="0030699B">
      <w:pPr>
        <w:tabs>
          <w:tab w:val="left" w:pos="0"/>
        </w:tabs>
        <w:rPr>
          <w:bCs/>
        </w:rPr>
      </w:pPr>
    </w:p>
    <w:p w:rsidR="00A10710" w:rsidRPr="00DE3058" w:rsidRDefault="00A10710" w:rsidP="000914BC">
      <w:pPr>
        <w:pStyle w:val="a3"/>
        <w:tabs>
          <w:tab w:val="left" w:pos="0"/>
        </w:tabs>
        <w:suppressAutoHyphens/>
        <w:spacing w:line="276" w:lineRule="auto"/>
        <w:ind w:left="0" w:right="-57" w:firstLine="426"/>
        <w:jc w:val="both"/>
        <w:rPr>
          <w:bCs/>
        </w:rPr>
      </w:pPr>
    </w:p>
    <w:p w:rsidR="00113770" w:rsidRPr="000914BC" w:rsidRDefault="00113770" w:rsidP="001D1360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</w:rPr>
      </w:pPr>
    </w:p>
    <w:sectPr w:rsidR="00113770" w:rsidRPr="000914BC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0699B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0699B">
      <w:rPr>
        <w:rFonts w:ascii="Cambria" w:eastAsiaTheme="minorHAnsi" w:hAnsi="Cambria" w:cstheme="minorBidi"/>
        <w:sz w:val="20"/>
        <w:szCs w:val="20"/>
        <w:lang w:eastAsia="en-GB"/>
      </w:rPr>
      <w:t>13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30699B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8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9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7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8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9"/>
  </w:num>
  <w:num w:numId="2">
    <w:abstractNumId w:val="33"/>
  </w:num>
  <w:num w:numId="3">
    <w:abstractNumId w:val="23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1"/>
  </w:num>
  <w:num w:numId="8">
    <w:abstractNumId w:val="30"/>
  </w:num>
  <w:num w:numId="9">
    <w:abstractNumId w:val="34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6"/>
  </w:num>
  <w:num w:numId="15">
    <w:abstractNumId w:val="17"/>
  </w:num>
  <w:num w:numId="16">
    <w:abstractNumId w:val="9"/>
  </w:num>
  <w:num w:numId="17">
    <w:abstractNumId w:val="25"/>
  </w:num>
  <w:num w:numId="18">
    <w:abstractNumId w:val="13"/>
  </w:num>
  <w:num w:numId="19">
    <w:abstractNumId w:val="42"/>
  </w:num>
  <w:num w:numId="20">
    <w:abstractNumId w:val="12"/>
  </w:num>
  <w:num w:numId="21">
    <w:abstractNumId w:val="32"/>
  </w:num>
  <w:num w:numId="22">
    <w:abstractNumId w:val="35"/>
  </w:num>
  <w:num w:numId="23">
    <w:abstractNumId w:val="28"/>
  </w:num>
  <w:num w:numId="24">
    <w:abstractNumId w:val="15"/>
  </w:num>
  <w:num w:numId="25">
    <w:abstractNumId w:val="18"/>
  </w:num>
  <w:num w:numId="26">
    <w:abstractNumId w:val="43"/>
  </w:num>
  <w:num w:numId="27">
    <w:abstractNumId w:val="11"/>
  </w:num>
  <w:num w:numId="28">
    <w:abstractNumId w:val="20"/>
  </w:num>
  <w:num w:numId="29">
    <w:abstractNumId w:val="29"/>
  </w:num>
  <w:num w:numId="30">
    <w:abstractNumId w:val="10"/>
  </w:num>
  <w:num w:numId="31">
    <w:abstractNumId w:val="24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1"/>
  </w:num>
  <w:num w:numId="36">
    <w:abstractNumId w:val="41"/>
  </w:num>
  <w:num w:numId="37">
    <w:abstractNumId w:val="4"/>
  </w:num>
  <w:num w:numId="38">
    <w:abstractNumId w:val="16"/>
  </w:num>
  <w:num w:numId="39">
    <w:abstractNumId w:val="38"/>
  </w:num>
  <w:num w:numId="40">
    <w:abstractNumId w:val="39"/>
  </w:num>
  <w:num w:numId="41">
    <w:abstractNumId w:val="26"/>
  </w:num>
  <w:num w:numId="42">
    <w:abstractNumId w:val="3"/>
  </w:num>
  <w:num w:numId="43">
    <w:abstractNumId w:val="2"/>
  </w:num>
  <w:num w:numId="44">
    <w:abstractNumId w:val="1"/>
  </w:num>
  <w:num w:numId="45">
    <w:abstractNumId w:val="22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E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1BAD2-F06E-4603-B6B1-0A9BE2B80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1140</TotalTime>
  <Pages>3</Pages>
  <Words>986</Words>
  <Characters>5625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136</cp:revision>
  <cp:lastPrinted>2017-06-14T12:14:00Z</cp:lastPrinted>
  <dcterms:created xsi:type="dcterms:W3CDTF">2016-08-09T16:08:00Z</dcterms:created>
  <dcterms:modified xsi:type="dcterms:W3CDTF">2018-04-17T10:47:00Z</dcterms:modified>
</cp:coreProperties>
</file>