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CA2" w:rsidRPr="00B641F6" w:rsidRDefault="00B641F6" w:rsidP="00B641F6">
      <w:pPr>
        <w:jc w:val="right"/>
        <w:rPr>
          <w:rFonts w:ascii="Times New Roman" w:hAnsi="Times New Roman" w:cs="Times New Roman"/>
        </w:rPr>
      </w:pPr>
      <w:r w:rsidRPr="00B641F6">
        <w:rPr>
          <w:rFonts w:ascii="Times New Roman" w:hAnsi="Times New Roman" w:cs="Times New Roman"/>
        </w:rPr>
        <w:t>Приложен</w:t>
      </w:r>
      <w:r w:rsidR="00C6308B">
        <w:rPr>
          <w:rFonts w:ascii="Times New Roman" w:hAnsi="Times New Roman" w:cs="Times New Roman"/>
        </w:rPr>
        <w:t>ие № 1 к Извещению № 18-50104/</w:t>
      </w:r>
      <w:r w:rsidR="00C6308B" w:rsidRPr="00C6308B">
        <w:rPr>
          <w:rFonts w:ascii="Times New Roman" w:hAnsi="Times New Roman" w:cs="Times New Roman"/>
        </w:rPr>
        <w:t xml:space="preserve">281 </w:t>
      </w:r>
      <w:r w:rsidR="00C6308B">
        <w:rPr>
          <w:rFonts w:ascii="Times New Roman" w:hAnsi="Times New Roman" w:cs="Times New Roman"/>
        </w:rPr>
        <w:t xml:space="preserve"> от </w:t>
      </w:r>
      <w:r w:rsidR="00C6308B" w:rsidRPr="00C6308B">
        <w:rPr>
          <w:rFonts w:ascii="Times New Roman" w:hAnsi="Times New Roman" w:cs="Times New Roman"/>
        </w:rPr>
        <w:t>06</w:t>
      </w:r>
      <w:r w:rsidR="00C6308B">
        <w:rPr>
          <w:rFonts w:ascii="Times New Roman" w:hAnsi="Times New Roman" w:cs="Times New Roman"/>
        </w:rPr>
        <w:t>.</w:t>
      </w:r>
      <w:r w:rsidR="00C6308B" w:rsidRPr="00C6308B">
        <w:rPr>
          <w:rFonts w:ascii="Times New Roman" w:hAnsi="Times New Roman" w:cs="Times New Roman"/>
        </w:rPr>
        <w:t>03</w:t>
      </w:r>
      <w:r w:rsidRPr="00B641F6">
        <w:rPr>
          <w:rFonts w:ascii="Times New Roman" w:hAnsi="Times New Roman" w:cs="Times New Roman"/>
        </w:rPr>
        <w:t>.2018г.</w:t>
      </w:r>
    </w:p>
    <w:p w:rsidR="00C34CA2" w:rsidRDefault="00C34CA2">
      <w:bookmarkStart w:id="0" w:name="_GoBack"/>
      <w:bookmarkEnd w:id="0"/>
    </w:p>
    <w:p w:rsidR="00C34CA2" w:rsidRDefault="00C34CA2"/>
    <w:p w:rsidR="00C34CA2" w:rsidRDefault="00C34CA2"/>
    <w:tbl>
      <w:tblPr>
        <w:tblW w:w="100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064"/>
      </w:tblGrid>
      <w:tr w:rsidR="00BC6CDF" w:rsidRPr="004551CA" w:rsidTr="00AC531A">
        <w:trPr>
          <w:trHeight w:val="375"/>
        </w:trPr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6CDF" w:rsidRPr="00C34CA2" w:rsidRDefault="00BC6CDF" w:rsidP="00F275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</w:p>
          <w:p w:rsidR="00BC6CDF" w:rsidRPr="00C34CA2" w:rsidRDefault="00BC6CDF" w:rsidP="00F275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</w:pPr>
            <w:r w:rsidRPr="00C34CA2">
              <w:rPr>
                <w:rFonts w:ascii="Times New Roman" w:eastAsia="Times New Roman" w:hAnsi="Times New Roman" w:cs="Times New Roman"/>
                <w:b/>
                <w:sz w:val="44"/>
                <w:szCs w:val="24"/>
                <w:lang w:eastAsia="ru-RU"/>
              </w:rPr>
              <w:t xml:space="preserve">Техническое задание </w:t>
            </w:r>
          </w:p>
          <w:p w:rsidR="00BC6CDF" w:rsidRPr="00C34CA2" w:rsidRDefault="00BC6CDF" w:rsidP="00F275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4C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 выполнение комплекса строительно-монтажных работ внутренней отделке </w:t>
            </w:r>
            <w:r w:rsidR="00B641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здания «Технопарк» инновационного центра «Сколково»</w:t>
            </w:r>
          </w:p>
          <w:p w:rsidR="00BC6CDF" w:rsidRPr="00C34CA2" w:rsidRDefault="00BC6CDF" w:rsidP="00F275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BC6CDF" w:rsidRPr="00C34CA2" w:rsidRDefault="00AC531A" w:rsidP="00D019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32"/>
                <w:szCs w:val="24"/>
                <w:lang w:eastAsia="ru-RU"/>
              </w:rPr>
              <w:t>Бетонирование шахт и заделка проемов в перекрытиях</w:t>
            </w: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95B8B" w:rsidRDefault="00995B8B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95B8B" w:rsidRPr="00C34CA2" w:rsidRDefault="00995B8B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Default="00BC6CDF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Default="00BC6CDF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Default="00BC6CDF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D0194F" w:rsidRDefault="00D0194F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D0194F" w:rsidRDefault="00D0194F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AC531A" w:rsidRDefault="00AC531A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AC531A" w:rsidRDefault="00AC531A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561AE0" w:rsidRPr="00C34CA2" w:rsidRDefault="00561AE0" w:rsidP="00F2754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4C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 Москва</w:t>
            </w:r>
          </w:p>
          <w:p w:rsidR="00BC6CDF" w:rsidRPr="00C34CA2" w:rsidRDefault="00BC6CDF" w:rsidP="00F27546">
            <w:pPr>
              <w:spacing w:after="0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4C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AC53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C34C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E50831" w:rsidRPr="00561AE0" w:rsidRDefault="00E50831" w:rsidP="00F275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A3356" w:rsidRDefault="000A3356" w:rsidP="00561A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</w:p>
          <w:p w:rsidR="00C164BE" w:rsidRPr="00561AE0" w:rsidRDefault="00561AE0" w:rsidP="00AC531A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Назначение здания</w:t>
            </w:r>
          </w:p>
          <w:p w:rsidR="00BC6CDF" w:rsidRPr="00292E7A" w:rsidRDefault="00BC6CDF" w:rsidP="00AC531A">
            <w:pPr>
              <w:spacing w:after="0"/>
              <w:ind w:left="-108" w:firstLine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2E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Здания 3А, 3В, 3С объекта «Технопарка» 1 этап строительства ИЦ «Сколково» представляют собой комплекс из двух лабораторных корпусов, объединяемых Атриумом. Атриум - это крытая отапливаемая пешеходная зона с функциями общественного питания и торговли. </w:t>
            </w:r>
          </w:p>
          <w:p w:rsidR="00BC6CDF" w:rsidRPr="00292E7A" w:rsidRDefault="00BC6CDF" w:rsidP="002033FD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164BE" w:rsidRPr="00CF0626" w:rsidRDefault="00BC6CDF" w:rsidP="00AC531A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1" w:name="_Toc384910622"/>
            <w:r w:rsidRPr="00CF0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Назначение </w:t>
            </w:r>
            <w:bookmarkEnd w:id="1"/>
            <w:r w:rsidRPr="00CF0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задания</w:t>
            </w:r>
          </w:p>
          <w:p w:rsidR="00AC531A" w:rsidRDefault="00D0194F" w:rsidP="002033FD">
            <w:pPr>
              <w:keepLine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2" w:name="_Toc268113692"/>
            <w:bookmarkStart w:id="3" w:name="_Toc289683649"/>
            <w:bookmarkStart w:id="4" w:name="_Toc384910624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Выполнить работы </w:t>
            </w:r>
            <w:r w:rsidR="006B3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</w:t>
            </w:r>
            <w:r w:rsidR="00AC53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бетонированию шахт на отм. +0.000, заделке проемов в перекрытиях на отм. +0.000 в местах прохода коммуникаций</w:t>
            </w:r>
            <w:r w:rsidR="002033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Работы проводятся в стесненных условиях (в вентиляционных шахтах с смонтированными воздуховодами и в помещениях с действующим оборудованием).</w:t>
            </w:r>
            <w:bookmarkEnd w:id="2"/>
            <w:bookmarkEnd w:id="3"/>
            <w:bookmarkEnd w:id="4"/>
          </w:p>
          <w:p w:rsidR="00B641F6" w:rsidRPr="002033FD" w:rsidRDefault="00B641F6" w:rsidP="002033FD">
            <w:pPr>
              <w:keepLines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C6CDF" w:rsidRPr="00384B4A" w:rsidRDefault="00BC6CDF" w:rsidP="00995B8B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84B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№</w:t>
            </w:r>
            <w:r w:rsidR="00995B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384B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Объем работ:</w:t>
            </w:r>
          </w:p>
        </w:tc>
      </w:tr>
    </w:tbl>
    <w:p w:rsidR="00C164BE" w:rsidRPr="009022AB" w:rsidRDefault="009022AB" w:rsidP="009022AB">
      <w:pPr>
        <w:pStyle w:val="a7"/>
        <w:numPr>
          <w:ilvl w:val="0"/>
          <w:numId w:val="24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Выполнить б</w:t>
      </w:r>
      <w:r w:rsidR="00AC531A" w:rsidRPr="009022AB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етонирование шахт:</w:t>
      </w:r>
    </w:p>
    <w:tbl>
      <w:tblPr>
        <w:tblW w:w="10187" w:type="dxa"/>
        <w:tblInd w:w="93" w:type="dxa"/>
        <w:tblLook w:val="04A0" w:firstRow="1" w:lastRow="0" w:firstColumn="1" w:lastColumn="0" w:noHBand="0" w:noVBand="1"/>
      </w:tblPr>
      <w:tblGrid>
        <w:gridCol w:w="1045"/>
        <w:gridCol w:w="1654"/>
        <w:gridCol w:w="1338"/>
        <w:gridCol w:w="1816"/>
        <w:gridCol w:w="1496"/>
        <w:gridCol w:w="1496"/>
        <w:gridCol w:w="1342"/>
      </w:tblGrid>
      <w:tr w:rsidR="009022AB" w:rsidRPr="00BF69C2" w:rsidTr="009022AB">
        <w:trPr>
          <w:trHeight w:val="61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шахты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расположение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Объем бетона, В25, м3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Профнастил, Н57-750-0.7 м2</w:t>
            </w:r>
          </w:p>
          <w:p w:rsidR="00AB406E" w:rsidRPr="00BF69C2" w:rsidRDefault="00AB406E" w:rsidP="002C5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(резка </w:t>
            </w:r>
            <w:r w:rsidR="002C57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 пм)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Армирование Ф=8 мм, кг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Армирование Ф5Вр1,кг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Сетка ф3Вр1, кг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Г12/В39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90,85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Г10/В39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30,6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Г10/В42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17,9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17,8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Г9/В42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16,94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Г7/В42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86,51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Г7/В39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91,25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24,64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Г9/В39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112,8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29,26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Г12/В42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81,37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21,4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84,18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75,64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19,03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Г10/В13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71,77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19,03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86,8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82,56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73,45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19,47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Г7/В26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90,85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24,2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Г7/В29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91,25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21,78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Г9/В29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67,78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19,03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Г10/В29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66,76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17,05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Г12/В29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86,8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Г9/В26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118,4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28,6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Г12/В26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90,85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24,75</w:t>
            </w:r>
          </w:p>
        </w:tc>
      </w:tr>
      <w:tr w:rsidR="009022AB" w:rsidRPr="00BF69C2" w:rsidTr="009022AB">
        <w:trPr>
          <w:trHeight w:val="300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BF69C2" w:rsidRPr="00BF69C2" w:rsidRDefault="00BF69C2" w:rsidP="00BF69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25,33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430,5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1813,27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53,03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BF69C2" w:rsidRPr="00BF69C2" w:rsidRDefault="00BF69C2" w:rsidP="00BF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F69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471,68</w:t>
            </w:r>
          </w:p>
        </w:tc>
      </w:tr>
    </w:tbl>
    <w:p w:rsidR="00BF69C2" w:rsidRDefault="00BF69C2" w:rsidP="0002057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4E5" w:rsidRDefault="009022AB" w:rsidP="009022AB">
      <w:pPr>
        <w:pStyle w:val="a7"/>
        <w:numPr>
          <w:ilvl w:val="0"/>
          <w:numId w:val="24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Выполнить монтаж опорных металлоконструкций шахт с грунтовкой и огнезащитной краской </w:t>
      </w:r>
      <w:r w:rsidRPr="009022AB">
        <w:rPr>
          <w:rFonts w:ascii="Times New Roman" w:eastAsia="Times New Roman" w:hAnsi="Times New Roman" w:cs="Times New Roman"/>
          <w:sz w:val="24"/>
          <w:szCs w:val="24"/>
          <w:lang w:eastAsia="ru-RU"/>
        </w:rPr>
        <w:t>Firetex FX4002</w:t>
      </w:r>
      <w:r w:rsidR="002C5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(расход 0,56</w:t>
      </w:r>
      <w:r w:rsid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кг</w:t>
      </w:r>
      <w:r w:rsidR="000804E5" w:rsidRP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>м2)</w:t>
      </w:r>
      <w:r w:rsidRPr="009022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22AB" w:rsidRDefault="00CC1762" w:rsidP="000804E5">
      <w:pPr>
        <w:pStyle w:val="a7"/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Спецификация металлоконструкций:</w:t>
      </w:r>
    </w:p>
    <w:p w:rsidR="000804E5" w:rsidRPr="000804E5" w:rsidRDefault="000804E5" w:rsidP="000804E5">
      <w:pPr>
        <w:pStyle w:val="a7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Трубы стальные квадратные (ГОСТ 8639-82) размером 80х80 мм, толщина стенки 5 мм (вес 5287,6кг)</w:t>
      </w:r>
    </w:p>
    <w:p w:rsidR="000804E5" w:rsidRPr="000804E5" w:rsidRDefault="000804E5" w:rsidP="000804E5">
      <w:pPr>
        <w:pStyle w:val="a7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Трубы стальные прямоугольные (ГОСТ 8645-68) размером 120х80 мм, толщина стенки 5 мм (вес 1402,79 кг)</w:t>
      </w:r>
    </w:p>
    <w:p w:rsidR="00CC1762" w:rsidRPr="000804E5" w:rsidRDefault="000804E5" w:rsidP="000804E5">
      <w:pPr>
        <w:pStyle w:val="a7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4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Болт анкерный диаметром 12 мм  </w:t>
      </w:r>
    </w:p>
    <w:tbl>
      <w:tblPr>
        <w:tblW w:w="6536" w:type="dxa"/>
        <w:tblInd w:w="534" w:type="dxa"/>
        <w:tblLook w:val="04A0" w:firstRow="1" w:lastRow="0" w:firstColumn="1" w:lastColumn="0" w:noHBand="0" w:noVBand="1"/>
      </w:tblPr>
      <w:tblGrid>
        <w:gridCol w:w="1008"/>
        <w:gridCol w:w="1701"/>
        <w:gridCol w:w="3827"/>
      </w:tblGrid>
      <w:tr w:rsidR="009022AB" w:rsidRPr="009022AB" w:rsidTr="000804E5">
        <w:trPr>
          <w:trHeight w:val="300"/>
        </w:trPr>
        <w:tc>
          <w:tcPr>
            <w:tcW w:w="6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22AB" w:rsidRPr="002033FD" w:rsidRDefault="000804E5" w:rsidP="000804E5">
            <w:pPr>
              <w:pStyle w:val="a7"/>
              <w:spacing w:after="0"/>
              <w:ind w:left="-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4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работ: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шахты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расположение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металлоконстр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укций</w:t>
            </w: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кг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1096,99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Г12/В29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1418,4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Г7/В42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1125,54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Г9/В16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1418,4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Г10/В29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1631,06</w:t>
            </w:r>
          </w:p>
        </w:tc>
      </w:tr>
      <w:tr w:rsidR="009022AB" w:rsidRPr="009022AB" w:rsidTr="000804E5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022AB" w:rsidRPr="009022AB" w:rsidRDefault="009022AB" w:rsidP="009022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022AB" w:rsidRPr="009022AB" w:rsidRDefault="009022AB" w:rsidP="00902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22A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6690,39</w:t>
            </w:r>
          </w:p>
        </w:tc>
      </w:tr>
    </w:tbl>
    <w:p w:rsidR="000804E5" w:rsidRDefault="000804E5" w:rsidP="000804E5">
      <w:pPr>
        <w:pStyle w:val="a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2AB" w:rsidRPr="00C22F59" w:rsidRDefault="009022AB" w:rsidP="000804E5">
      <w:pPr>
        <w:pStyle w:val="a7"/>
        <w:numPr>
          <w:ilvl w:val="0"/>
          <w:numId w:val="2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бетонирование проемов в перекрытиях на отм. +0.000 под стояки</w:t>
      </w:r>
      <w:r w:rsidR="00E244BB"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(6 проемов размером 3000х470 мм каждый)</w:t>
      </w:r>
      <w:r w:rsidR="00C22F59"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заделку мест прохода коммуникаций в перекрытиях (6 проемов размером 2400х900 мм каждый)</w:t>
      </w:r>
    </w:p>
    <w:p w:rsidR="001B2C44" w:rsidRDefault="00AA62A7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грунтованного у</w:t>
      </w:r>
      <w:r w:rsidR="00E244BB"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E244BB"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50х50х5 по периметру отверстий – 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307</w:t>
      </w:r>
      <w:r w:rsidR="00E244BB"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кг</w:t>
      </w:r>
    </w:p>
    <w:p w:rsidR="00E244BB" w:rsidRPr="00E244BB" w:rsidRDefault="00AA62A7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Монтаж </w:t>
      </w:r>
      <w:r w:rsid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профнастил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44BB"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Н57-750-0.7 – </w:t>
      </w:r>
      <w:r w:rsidR="00C22F59"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19,66</w:t>
      </w:r>
      <w:r w:rsidR="00E244BB"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м2</w:t>
      </w:r>
      <w:r w:rsidR="00AB40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(резка профнастила – 2</w:t>
      </w:r>
      <w:r w:rsidR="00CC1762">
        <w:rPr>
          <w:rFonts w:ascii="Times New Roman" w:eastAsia="Times New Roman" w:hAnsi="Times New Roman" w:cs="Times New Roman"/>
          <w:sz w:val="24"/>
          <w:szCs w:val="24"/>
          <w:lang w:eastAsia="ru-RU"/>
        </w:rPr>
        <w:t>0 пм)</w:t>
      </w:r>
    </w:p>
    <w:p w:rsidR="00E244BB" w:rsidRDefault="00E244BB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огнезащитный материал 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CONLIT</w:t>
      </w:r>
      <w:r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SL</w:t>
      </w:r>
      <w:r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150</w:t>
      </w:r>
      <w:r w:rsidR="00AA6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</w:t>
      </w:r>
      <w:r w:rsidR="008762B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A62A7">
        <w:rPr>
          <w:rFonts w:ascii="Times New Roman" w:eastAsia="Times New Roman" w:hAnsi="Times New Roman" w:cs="Times New Roman"/>
          <w:sz w:val="24"/>
          <w:szCs w:val="24"/>
          <w:lang w:eastAsia="ru-RU"/>
        </w:rPr>
        <w:t>0 мм</w:t>
      </w:r>
      <w:r w:rsidR="00876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аналог)</w:t>
      </w:r>
      <w:r w:rsidRPr="00E244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19,66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м2</w:t>
      </w:r>
    </w:p>
    <w:p w:rsidR="00E244BB" w:rsidRPr="00E244BB" w:rsidRDefault="00E244BB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клей 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CONLIT</w:t>
      </w:r>
      <w:r w:rsidRPr="00AA6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glue</w:t>
      </w:r>
      <w:r w:rsidR="00AA6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29,49</w:t>
      </w:r>
      <w:r w:rsidR="00AA6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кг</w:t>
      </w:r>
    </w:p>
    <w:p w:rsidR="001B2C44" w:rsidRDefault="00E244BB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штукатурка по сетке – 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19,66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м2</w:t>
      </w:r>
    </w:p>
    <w:p w:rsidR="008D6E6D" w:rsidRDefault="008D6E6D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Противопожарная пена 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Nullifire FF197 880ml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 баллона</w:t>
      </w:r>
      <w:r w:rsidR="0023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(длина по периметру отв. 41,6 пм)</w:t>
      </w:r>
      <w:r w:rsidR="00B641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641F6" w:rsidRPr="00AA62A7" w:rsidRDefault="00B641F6" w:rsidP="00B641F6">
      <w:pPr>
        <w:pStyle w:val="a7"/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F59" w:rsidRDefault="009022AB" w:rsidP="00C22F59">
      <w:pPr>
        <w:pStyle w:val="a7"/>
        <w:numPr>
          <w:ilvl w:val="0"/>
          <w:numId w:val="2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заделку мест прохода коммуникаций в перекрытиях</w:t>
      </w:r>
      <w:r w:rsidR="00AA62A7"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2F59"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воздуховодами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2F59" w:rsidRP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(6 проемов размером 2400х900 мм каждый)</w:t>
      </w:r>
      <w:r w:rsidR="00C22F5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22F59" w:rsidRDefault="00C22F59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Арматурная сетка 50х50х5 – </w:t>
      </w:r>
      <w:r w:rsidR="003B46EE">
        <w:rPr>
          <w:rFonts w:ascii="Times New Roman" w:eastAsia="Times New Roman" w:hAnsi="Times New Roman" w:cs="Times New Roman"/>
          <w:sz w:val="24"/>
          <w:szCs w:val="24"/>
          <w:lang w:eastAsia="ru-RU"/>
        </w:rPr>
        <w:t>5,0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м2</w:t>
      </w:r>
    </w:p>
    <w:p w:rsidR="00C22F59" w:rsidRPr="00E244BB" w:rsidRDefault="00C22F59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Зачеканка минеральной ватой</w:t>
      </w:r>
      <w:r w:rsidR="00876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(лайт-батс)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066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0664">
        <w:rPr>
          <w:rFonts w:ascii="Times New Roman" w:eastAsia="Times New Roman" w:hAnsi="Times New Roman" w:cs="Times New Roman"/>
          <w:sz w:val="24"/>
          <w:szCs w:val="24"/>
          <w:lang w:eastAsia="ru-RU"/>
        </w:rPr>
        <w:t>0,</w:t>
      </w:r>
      <w:r w:rsidR="008762B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B406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м3</w:t>
      </w:r>
    </w:p>
    <w:p w:rsidR="00C22F59" w:rsidRDefault="00EF6E56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Штукатурка по минеральной вате – </w:t>
      </w:r>
      <w:r w:rsidR="003B46EE">
        <w:rPr>
          <w:rFonts w:ascii="Times New Roman" w:eastAsia="Times New Roman" w:hAnsi="Times New Roman" w:cs="Times New Roman"/>
          <w:sz w:val="24"/>
          <w:szCs w:val="24"/>
          <w:lang w:eastAsia="ru-RU"/>
        </w:rPr>
        <w:t>5,0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м2</w:t>
      </w:r>
    </w:p>
    <w:p w:rsidR="008D6E6D" w:rsidRDefault="008D6E6D" w:rsidP="008D6E6D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Противопожарная пена Nullifire FF197 880ml – 4 баллона</w:t>
      </w:r>
      <w:r w:rsidR="0023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(длина по периметру отверстий 39,6 пм)</w:t>
      </w:r>
    </w:p>
    <w:p w:rsidR="00AA62A7" w:rsidRDefault="008D6E6D" w:rsidP="00AA62A7">
      <w:pPr>
        <w:pStyle w:val="a7"/>
        <w:numPr>
          <w:ilvl w:val="0"/>
          <w:numId w:val="26"/>
        </w:numPr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Противопожарный блок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Hilti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CFS-Bl (200 x 130 x 50 мм)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8D6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шт.</w:t>
      </w:r>
    </w:p>
    <w:p w:rsidR="00DF58AF" w:rsidRPr="00DF58AF" w:rsidRDefault="00DF58AF" w:rsidP="00DF58AF">
      <w:pPr>
        <w:pStyle w:val="a7"/>
        <w:spacing w:after="0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2AB" w:rsidRDefault="009022AB" w:rsidP="00DF58AF">
      <w:pPr>
        <w:pStyle w:val="a7"/>
        <w:numPr>
          <w:ilvl w:val="0"/>
          <w:numId w:val="2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Произвести уборку строительного мусора с вывозом– 27 м3</w:t>
      </w:r>
    </w:p>
    <w:p w:rsidR="00AC531A" w:rsidRDefault="00AC531A" w:rsidP="0002057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37F4" w:rsidRDefault="002033FD" w:rsidP="00BC6CDF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</w:t>
      </w:r>
      <w:r w:rsidR="00B641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384B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Документация</w:t>
      </w:r>
      <w:r w:rsidRPr="00384B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2033FD" w:rsidRDefault="002033FD" w:rsidP="002033FD">
      <w:pPr>
        <w:pStyle w:val="a7"/>
        <w:numPr>
          <w:ilvl w:val="0"/>
          <w:numId w:val="2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КЖ 2.1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 82,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84, 86, 88, 89,90, 91, 92, 94, 95,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96</w:t>
      </w:r>
    </w:p>
    <w:p w:rsidR="002033FD" w:rsidRDefault="002033FD" w:rsidP="002033FD">
      <w:pPr>
        <w:pStyle w:val="a7"/>
        <w:numPr>
          <w:ilvl w:val="0"/>
          <w:numId w:val="2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КЖ 2.2 л.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72, 74,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76,77,78,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79,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80,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82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84</w:t>
      </w:r>
    </w:p>
    <w:p w:rsidR="002033FD" w:rsidRDefault="002033FD" w:rsidP="002033FD">
      <w:pPr>
        <w:pStyle w:val="a7"/>
        <w:numPr>
          <w:ilvl w:val="0"/>
          <w:numId w:val="2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КЖ 2.3 л.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70,72,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74,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76,77,78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80,</w:t>
      </w:r>
      <w:r w:rsidR="00E83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5557BD">
        <w:rPr>
          <w:rFonts w:ascii="Times New Roman" w:eastAsia="Times New Roman" w:hAnsi="Times New Roman" w:cs="Times New Roman"/>
          <w:sz w:val="24"/>
          <w:szCs w:val="24"/>
          <w:lang w:eastAsia="ru-RU"/>
        </w:rPr>
        <w:t>84,</w:t>
      </w:r>
    </w:p>
    <w:p w:rsidR="001A7E2F" w:rsidRDefault="00BC6CDF" w:rsidP="0036652E">
      <w:pPr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6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sectPr w:rsidR="001A7E2F" w:rsidSect="00B641F6">
      <w:pgSz w:w="11906" w:h="16838"/>
      <w:pgMar w:top="851" w:right="99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74C3C"/>
    <w:multiLevelType w:val="hybridMultilevel"/>
    <w:tmpl w:val="E0F23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04373"/>
    <w:multiLevelType w:val="hybridMultilevel"/>
    <w:tmpl w:val="CA444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085E"/>
    <w:multiLevelType w:val="hybridMultilevel"/>
    <w:tmpl w:val="61FEB76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A6C47"/>
    <w:multiLevelType w:val="hybridMultilevel"/>
    <w:tmpl w:val="264A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272B3"/>
    <w:multiLevelType w:val="hybridMultilevel"/>
    <w:tmpl w:val="F75C3830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91C24E1"/>
    <w:multiLevelType w:val="hybridMultilevel"/>
    <w:tmpl w:val="41A2418E"/>
    <w:lvl w:ilvl="0" w:tplc="1C927BD0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6">
    <w:nsid w:val="3CA017DA"/>
    <w:multiLevelType w:val="hybridMultilevel"/>
    <w:tmpl w:val="5298F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EE4BC6"/>
    <w:multiLevelType w:val="hybridMultilevel"/>
    <w:tmpl w:val="76CE1D50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A055CD"/>
    <w:multiLevelType w:val="hybridMultilevel"/>
    <w:tmpl w:val="A190940C"/>
    <w:lvl w:ilvl="0" w:tplc="83549C06">
      <w:start w:val="1"/>
      <w:numFmt w:val="bullet"/>
      <w:lvlText w:val=""/>
      <w:lvlJc w:val="left"/>
      <w:pPr>
        <w:ind w:left="13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9">
    <w:nsid w:val="4BAC5522"/>
    <w:multiLevelType w:val="hybridMultilevel"/>
    <w:tmpl w:val="70E21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405025"/>
    <w:multiLevelType w:val="hybridMultilevel"/>
    <w:tmpl w:val="E42AE1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65F3407"/>
    <w:multiLevelType w:val="hybridMultilevel"/>
    <w:tmpl w:val="8102BB7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5D7BF6"/>
    <w:multiLevelType w:val="hybridMultilevel"/>
    <w:tmpl w:val="ABCC3B6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633561"/>
    <w:multiLevelType w:val="hybridMultilevel"/>
    <w:tmpl w:val="00308F58"/>
    <w:lvl w:ilvl="0" w:tplc="25801662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4">
    <w:nsid w:val="5E8A203B"/>
    <w:multiLevelType w:val="hybridMultilevel"/>
    <w:tmpl w:val="6DC241B8"/>
    <w:lvl w:ilvl="0" w:tplc="83549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00B4850"/>
    <w:multiLevelType w:val="hybridMultilevel"/>
    <w:tmpl w:val="AF780588"/>
    <w:lvl w:ilvl="0" w:tplc="83549C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1F2454C"/>
    <w:multiLevelType w:val="hybridMultilevel"/>
    <w:tmpl w:val="6366A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7C5C21"/>
    <w:multiLevelType w:val="hybridMultilevel"/>
    <w:tmpl w:val="C22E0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A31A78"/>
    <w:multiLevelType w:val="hybridMultilevel"/>
    <w:tmpl w:val="236682EE"/>
    <w:lvl w:ilvl="0" w:tplc="000C2E86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51A649E"/>
    <w:multiLevelType w:val="hybridMultilevel"/>
    <w:tmpl w:val="AE28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CE7CF2"/>
    <w:multiLevelType w:val="hybridMultilevel"/>
    <w:tmpl w:val="6D48F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6D3F25"/>
    <w:multiLevelType w:val="hybridMultilevel"/>
    <w:tmpl w:val="582C0416"/>
    <w:lvl w:ilvl="0" w:tplc="83549C0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1D8305E"/>
    <w:multiLevelType w:val="hybridMultilevel"/>
    <w:tmpl w:val="DDA0DFC4"/>
    <w:lvl w:ilvl="0" w:tplc="70CCBC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7EDA3A56"/>
    <w:multiLevelType w:val="hybridMultilevel"/>
    <w:tmpl w:val="5298F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"/>
  </w:num>
  <w:num w:numId="3">
    <w:abstractNumId w:val="1"/>
  </w:num>
  <w:num w:numId="4">
    <w:abstractNumId w:val="12"/>
  </w:num>
  <w:num w:numId="5">
    <w:abstractNumId w:val="18"/>
  </w:num>
  <w:num w:numId="6">
    <w:abstractNumId w:val="14"/>
  </w:num>
  <w:num w:numId="7">
    <w:abstractNumId w:val="23"/>
  </w:num>
  <w:num w:numId="8">
    <w:abstractNumId w:val="21"/>
  </w:num>
  <w:num w:numId="9">
    <w:abstractNumId w:val="2"/>
  </w:num>
  <w:num w:numId="10">
    <w:abstractNumId w:val="2"/>
  </w:num>
  <w:num w:numId="11">
    <w:abstractNumId w:val="9"/>
  </w:num>
  <w:num w:numId="12">
    <w:abstractNumId w:val="20"/>
  </w:num>
  <w:num w:numId="13">
    <w:abstractNumId w:val="3"/>
  </w:num>
  <w:num w:numId="14">
    <w:abstractNumId w:val="10"/>
  </w:num>
  <w:num w:numId="15">
    <w:abstractNumId w:val="19"/>
  </w:num>
  <w:num w:numId="16">
    <w:abstractNumId w:val="11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13"/>
  </w:num>
  <w:num w:numId="21">
    <w:abstractNumId w:val="16"/>
  </w:num>
  <w:num w:numId="22">
    <w:abstractNumId w:val="5"/>
  </w:num>
  <w:num w:numId="23">
    <w:abstractNumId w:val="8"/>
  </w:num>
  <w:num w:numId="24">
    <w:abstractNumId w:val="24"/>
  </w:num>
  <w:num w:numId="25">
    <w:abstractNumId w:val="6"/>
  </w:num>
  <w:num w:numId="26">
    <w:abstractNumId w:val="7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1CA"/>
    <w:rsid w:val="00020570"/>
    <w:rsid w:val="00072D94"/>
    <w:rsid w:val="000804E5"/>
    <w:rsid w:val="0008229E"/>
    <w:rsid w:val="000A3356"/>
    <w:rsid w:val="000C41E0"/>
    <w:rsid w:val="000C70B8"/>
    <w:rsid w:val="001113A5"/>
    <w:rsid w:val="00127A8C"/>
    <w:rsid w:val="001576C3"/>
    <w:rsid w:val="0016314F"/>
    <w:rsid w:val="001721FD"/>
    <w:rsid w:val="001906C9"/>
    <w:rsid w:val="0019623E"/>
    <w:rsid w:val="001A40C4"/>
    <w:rsid w:val="001A7E2F"/>
    <w:rsid w:val="001B2C44"/>
    <w:rsid w:val="001D0012"/>
    <w:rsid w:val="001F27EF"/>
    <w:rsid w:val="001F6046"/>
    <w:rsid w:val="002033FD"/>
    <w:rsid w:val="00222D80"/>
    <w:rsid w:val="00230055"/>
    <w:rsid w:val="00234868"/>
    <w:rsid w:val="00256D8F"/>
    <w:rsid w:val="002655AE"/>
    <w:rsid w:val="0028162E"/>
    <w:rsid w:val="002877A9"/>
    <w:rsid w:val="002C513B"/>
    <w:rsid w:val="002C57A9"/>
    <w:rsid w:val="002D25AE"/>
    <w:rsid w:val="00302562"/>
    <w:rsid w:val="00326F81"/>
    <w:rsid w:val="0035205E"/>
    <w:rsid w:val="003602E1"/>
    <w:rsid w:val="0036652E"/>
    <w:rsid w:val="00384B4A"/>
    <w:rsid w:val="003A1E21"/>
    <w:rsid w:val="003B46EE"/>
    <w:rsid w:val="003D0857"/>
    <w:rsid w:val="003D7BB0"/>
    <w:rsid w:val="003E3789"/>
    <w:rsid w:val="003F1735"/>
    <w:rsid w:val="00412A49"/>
    <w:rsid w:val="00413E4A"/>
    <w:rsid w:val="0044766C"/>
    <w:rsid w:val="004551CA"/>
    <w:rsid w:val="00463F22"/>
    <w:rsid w:val="00465A13"/>
    <w:rsid w:val="0047466D"/>
    <w:rsid w:val="004A15FF"/>
    <w:rsid w:val="004C623B"/>
    <w:rsid w:val="00526482"/>
    <w:rsid w:val="00530405"/>
    <w:rsid w:val="00536122"/>
    <w:rsid w:val="00543159"/>
    <w:rsid w:val="00543884"/>
    <w:rsid w:val="005557BD"/>
    <w:rsid w:val="00561AE0"/>
    <w:rsid w:val="00582B41"/>
    <w:rsid w:val="00586BCB"/>
    <w:rsid w:val="005A1065"/>
    <w:rsid w:val="00605DBD"/>
    <w:rsid w:val="00624A6B"/>
    <w:rsid w:val="006343BD"/>
    <w:rsid w:val="00640356"/>
    <w:rsid w:val="00656FC2"/>
    <w:rsid w:val="006A6C4E"/>
    <w:rsid w:val="006B30E7"/>
    <w:rsid w:val="00726CC9"/>
    <w:rsid w:val="00735602"/>
    <w:rsid w:val="00736832"/>
    <w:rsid w:val="00747832"/>
    <w:rsid w:val="00777327"/>
    <w:rsid w:val="007A211B"/>
    <w:rsid w:val="007B00BE"/>
    <w:rsid w:val="007E1366"/>
    <w:rsid w:val="007F0348"/>
    <w:rsid w:val="007F138E"/>
    <w:rsid w:val="007F65A0"/>
    <w:rsid w:val="00805B76"/>
    <w:rsid w:val="008465F1"/>
    <w:rsid w:val="00861084"/>
    <w:rsid w:val="00863933"/>
    <w:rsid w:val="008762B3"/>
    <w:rsid w:val="008D6E6D"/>
    <w:rsid w:val="00900504"/>
    <w:rsid w:val="009022AB"/>
    <w:rsid w:val="00926834"/>
    <w:rsid w:val="00934D2C"/>
    <w:rsid w:val="00951D01"/>
    <w:rsid w:val="00995B55"/>
    <w:rsid w:val="00995B8B"/>
    <w:rsid w:val="009C4B31"/>
    <w:rsid w:val="009D74A8"/>
    <w:rsid w:val="009F5F09"/>
    <w:rsid w:val="00A12B6B"/>
    <w:rsid w:val="00A43F02"/>
    <w:rsid w:val="00A6683B"/>
    <w:rsid w:val="00A936C0"/>
    <w:rsid w:val="00AA62A7"/>
    <w:rsid w:val="00AB406E"/>
    <w:rsid w:val="00AC531A"/>
    <w:rsid w:val="00AF0416"/>
    <w:rsid w:val="00B10CB8"/>
    <w:rsid w:val="00B40664"/>
    <w:rsid w:val="00B641F6"/>
    <w:rsid w:val="00B850E5"/>
    <w:rsid w:val="00B92F4B"/>
    <w:rsid w:val="00B94CB1"/>
    <w:rsid w:val="00BC1A41"/>
    <w:rsid w:val="00BC6CDF"/>
    <w:rsid w:val="00BE6A6F"/>
    <w:rsid w:val="00BF69C2"/>
    <w:rsid w:val="00C164BE"/>
    <w:rsid w:val="00C22F59"/>
    <w:rsid w:val="00C25762"/>
    <w:rsid w:val="00C34CA2"/>
    <w:rsid w:val="00C36EBA"/>
    <w:rsid w:val="00C41477"/>
    <w:rsid w:val="00C443E2"/>
    <w:rsid w:val="00C6308B"/>
    <w:rsid w:val="00C64463"/>
    <w:rsid w:val="00C6460C"/>
    <w:rsid w:val="00CA6491"/>
    <w:rsid w:val="00CC1762"/>
    <w:rsid w:val="00CD6895"/>
    <w:rsid w:val="00D007B2"/>
    <w:rsid w:val="00D0194F"/>
    <w:rsid w:val="00D11A2C"/>
    <w:rsid w:val="00D210B6"/>
    <w:rsid w:val="00D31EBE"/>
    <w:rsid w:val="00D35BAD"/>
    <w:rsid w:val="00D41C1E"/>
    <w:rsid w:val="00D80CD5"/>
    <w:rsid w:val="00D915C7"/>
    <w:rsid w:val="00DB0804"/>
    <w:rsid w:val="00DB228F"/>
    <w:rsid w:val="00DC2066"/>
    <w:rsid w:val="00DF58AF"/>
    <w:rsid w:val="00E14030"/>
    <w:rsid w:val="00E2316B"/>
    <w:rsid w:val="00E244BB"/>
    <w:rsid w:val="00E459A2"/>
    <w:rsid w:val="00E50831"/>
    <w:rsid w:val="00E55820"/>
    <w:rsid w:val="00E70A00"/>
    <w:rsid w:val="00E8345A"/>
    <w:rsid w:val="00ED2D08"/>
    <w:rsid w:val="00EE0EFA"/>
    <w:rsid w:val="00EF1AC2"/>
    <w:rsid w:val="00EF6E56"/>
    <w:rsid w:val="00F33691"/>
    <w:rsid w:val="00F34FB7"/>
    <w:rsid w:val="00F53914"/>
    <w:rsid w:val="00F7761E"/>
    <w:rsid w:val="00F85277"/>
    <w:rsid w:val="00FA1644"/>
    <w:rsid w:val="00FD2269"/>
    <w:rsid w:val="00FE351F"/>
    <w:rsid w:val="00FE37F4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paragraph" w:styleId="1">
    <w:name w:val="heading 1"/>
    <w:basedOn w:val="a"/>
    <w:next w:val="a"/>
    <w:link w:val="10"/>
    <w:uiPriority w:val="9"/>
    <w:qFormat/>
    <w:rsid w:val="002877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877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2877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paragraph" w:styleId="1">
    <w:name w:val="heading 1"/>
    <w:basedOn w:val="a"/>
    <w:next w:val="a"/>
    <w:link w:val="10"/>
    <w:uiPriority w:val="9"/>
    <w:qFormat/>
    <w:rsid w:val="002877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877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2877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8E59C-FB16-4FFD-B27A-6DC147A5F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Samuylenko Georgy</dc:creator>
  <cp:lastModifiedBy>Sokolova Maria</cp:lastModifiedBy>
  <cp:revision>6</cp:revision>
  <cp:lastPrinted>2018-01-22T08:20:00Z</cp:lastPrinted>
  <dcterms:created xsi:type="dcterms:W3CDTF">2018-02-06T12:47:00Z</dcterms:created>
  <dcterms:modified xsi:type="dcterms:W3CDTF">2018-03-07T06:14:00Z</dcterms:modified>
</cp:coreProperties>
</file>