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0C09AE" w14:textId="77777777" w:rsidR="00502071" w:rsidRPr="00511855" w:rsidRDefault="00502071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502071">
        <w:rPr>
          <w:rFonts w:ascii="Times New Roman" w:eastAsia="Times New Roman" w:hAnsi="Times New Roman"/>
          <w:sz w:val="20"/>
          <w:szCs w:val="20"/>
          <w:lang w:eastAsia="ru-RU"/>
        </w:rPr>
        <w:t xml:space="preserve">Приложение № </w:t>
      </w:r>
      <w:r w:rsidRPr="00511855">
        <w:rPr>
          <w:rFonts w:ascii="Times New Roman" w:eastAsia="Times New Roman" w:hAnsi="Times New Roman"/>
          <w:sz w:val="20"/>
          <w:szCs w:val="20"/>
          <w:lang w:eastAsia="ru-RU"/>
        </w:rPr>
        <w:t>2</w:t>
      </w:r>
    </w:p>
    <w:p w14:paraId="1ADC48D5" w14:textId="4E66E5D6" w:rsidR="00502071" w:rsidRPr="00502071" w:rsidRDefault="00A274E1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к Извещению № 18</w:t>
      </w:r>
      <w:r w:rsidR="00511855">
        <w:rPr>
          <w:rFonts w:ascii="Times New Roman" w:eastAsia="Times New Roman" w:hAnsi="Times New Roman"/>
          <w:sz w:val="20"/>
          <w:szCs w:val="20"/>
          <w:lang w:eastAsia="ru-RU"/>
        </w:rPr>
        <w:t>-50</w:t>
      </w:r>
      <w:r w:rsidR="00B82140" w:rsidRPr="00B82140">
        <w:rPr>
          <w:rFonts w:ascii="Times New Roman" w:eastAsia="Times New Roman" w:hAnsi="Times New Roman"/>
          <w:sz w:val="20"/>
          <w:szCs w:val="20"/>
          <w:lang w:eastAsia="ru-RU"/>
        </w:rPr>
        <w:t>1</w:t>
      </w:r>
      <w:r w:rsidR="00511855">
        <w:rPr>
          <w:rFonts w:ascii="Times New Roman" w:eastAsia="Times New Roman" w:hAnsi="Times New Roman"/>
          <w:sz w:val="20"/>
          <w:szCs w:val="20"/>
          <w:lang w:eastAsia="ru-RU"/>
        </w:rPr>
        <w:t>04</w:t>
      </w:r>
      <w:r w:rsidR="00B82140">
        <w:rPr>
          <w:rFonts w:ascii="Times New Roman" w:eastAsia="Times New Roman" w:hAnsi="Times New Roman"/>
          <w:sz w:val="20"/>
          <w:szCs w:val="20"/>
          <w:lang w:eastAsia="ru-RU"/>
        </w:rPr>
        <w:t>/</w:t>
      </w:r>
      <w:r w:rsidR="00750EB9" w:rsidRPr="00750EB9">
        <w:rPr>
          <w:rFonts w:ascii="Times New Roman" w:eastAsia="Times New Roman" w:hAnsi="Times New Roman"/>
          <w:sz w:val="20"/>
          <w:szCs w:val="20"/>
          <w:lang w:eastAsia="ru-RU"/>
        </w:rPr>
        <w:t xml:space="preserve">281 </w:t>
      </w:r>
      <w:r w:rsidR="00511855">
        <w:rPr>
          <w:rFonts w:ascii="Times New Roman" w:eastAsia="Times New Roman" w:hAnsi="Times New Roman"/>
          <w:sz w:val="20"/>
          <w:szCs w:val="20"/>
          <w:lang w:eastAsia="ru-RU"/>
        </w:rPr>
        <w:t xml:space="preserve">от </w:t>
      </w:r>
      <w:r w:rsidR="00750EB9" w:rsidRPr="00750EB9">
        <w:rPr>
          <w:rFonts w:ascii="Times New Roman" w:eastAsia="Times New Roman" w:hAnsi="Times New Roman"/>
          <w:sz w:val="20"/>
          <w:szCs w:val="20"/>
          <w:lang w:eastAsia="ru-RU"/>
        </w:rPr>
        <w:t>06</w:t>
      </w:r>
      <w:r w:rsidR="00511855"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r w:rsidR="00750EB9">
        <w:rPr>
          <w:rFonts w:ascii="Times New Roman" w:eastAsia="Times New Roman" w:hAnsi="Times New Roman"/>
          <w:sz w:val="20"/>
          <w:szCs w:val="20"/>
          <w:lang w:val="en-US" w:eastAsia="ru-RU"/>
        </w:rPr>
        <w:t>03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.2018</w:t>
      </w:r>
    </w:p>
    <w:p w14:paraId="0FE2C715" w14:textId="77777777" w:rsidR="00502071" w:rsidRPr="00502071" w:rsidRDefault="0050207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9FC30D9" w14:textId="77777777"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14:paraId="2AEA9B7F" w14:textId="77777777" w:rsidR="00473D1C" w:rsidRPr="00B4658E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работ, </w:t>
      </w:r>
      <w:r w:rsidR="002F2271">
        <w:rPr>
          <w:rFonts w:ascii="Times New Roman" w:hAnsi="Times New Roman"/>
          <w:b/>
          <w:bCs/>
          <w:sz w:val="24"/>
          <w:szCs w:val="24"/>
        </w:rPr>
        <w:t>здание «Технопарк»</w:t>
      </w:r>
      <w:r w:rsidR="00B4658E" w:rsidRPr="00B4658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55C267D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B3D4A99" w14:textId="77777777"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511855" w:rsidRPr="00E5311E">
        <w:rPr>
          <w:rFonts w:ascii="Times New Roman" w:hAnsi="Times New Roman"/>
          <w:bCs/>
          <w:sz w:val="24"/>
          <w:szCs w:val="24"/>
        </w:rPr>
        <w:t>_____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A274E1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3963AA79" w14:textId="77777777"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14:paraId="3F8FA419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</w:p>
    <w:p w14:paraId="04971925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33AC4D8D" w14:textId="77777777"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14:paraId="7427DB08" w14:textId="77777777"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380AC6AE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1074D5F5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D40DC30" w14:textId="0767C3D6" w:rsidR="0061459E" w:rsidRPr="0061459E" w:rsidRDefault="00012A75" w:rsidP="00295F0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EE1ECC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строительно-монтажные</w:t>
      </w:r>
      <w:r w:rsidR="00EE1ECC" w:rsidRPr="00EE1ECC">
        <w:rPr>
          <w:rFonts w:ascii="Times New Roman" w:hAnsi="Times New Roman" w:cs="Times New Roman"/>
          <w:b/>
          <w:bCs/>
          <w:sz w:val="24"/>
          <w:szCs w:val="24"/>
        </w:rPr>
        <w:t xml:space="preserve"> работ</w:t>
      </w:r>
      <w:r w:rsidR="00EE1ECC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EE1ECC" w:rsidRPr="00EE1ECC">
        <w:rPr>
          <w:rFonts w:ascii="Times New Roman" w:hAnsi="Times New Roman" w:cs="Times New Roman"/>
          <w:b/>
          <w:bCs/>
          <w:sz w:val="24"/>
          <w:szCs w:val="24"/>
        </w:rPr>
        <w:t xml:space="preserve"> по бетонированию шахт </w:t>
      </w:r>
      <w:r w:rsidR="00EE1EC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proofErr w:type="spellStart"/>
      <w:r w:rsidR="00EE1ECC">
        <w:rPr>
          <w:rFonts w:ascii="Times New Roman" w:hAnsi="Times New Roman" w:cs="Times New Roman"/>
          <w:b/>
          <w:bCs/>
          <w:sz w:val="24"/>
          <w:szCs w:val="24"/>
        </w:rPr>
        <w:t>отм</w:t>
      </w:r>
      <w:proofErr w:type="spellEnd"/>
      <w:r w:rsidR="00EE1ECC">
        <w:rPr>
          <w:rFonts w:ascii="Times New Roman" w:hAnsi="Times New Roman" w:cs="Times New Roman"/>
          <w:b/>
          <w:bCs/>
          <w:sz w:val="24"/>
          <w:szCs w:val="24"/>
        </w:rPr>
        <w:t xml:space="preserve">. +0.000, </w:t>
      </w:r>
      <w:r w:rsidR="00EE1ECC" w:rsidRPr="00EE1ECC">
        <w:rPr>
          <w:rFonts w:ascii="Times New Roman" w:hAnsi="Times New Roman" w:cs="Times New Roman"/>
          <w:b/>
          <w:bCs/>
          <w:sz w:val="24"/>
          <w:szCs w:val="24"/>
        </w:rPr>
        <w:t xml:space="preserve">заделке проемов в перекрытиях </w:t>
      </w:r>
      <w:r w:rsidR="00EE1ECC">
        <w:rPr>
          <w:rFonts w:ascii="Times New Roman" w:hAnsi="Times New Roman" w:cs="Times New Roman"/>
          <w:b/>
          <w:bCs/>
          <w:sz w:val="24"/>
          <w:szCs w:val="24"/>
        </w:rPr>
        <w:t xml:space="preserve"> на </w:t>
      </w:r>
      <w:proofErr w:type="spellStart"/>
      <w:r w:rsidR="00EE1ECC">
        <w:rPr>
          <w:rFonts w:ascii="Times New Roman" w:hAnsi="Times New Roman" w:cs="Times New Roman"/>
          <w:b/>
          <w:bCs/>
          <w:sz w:val="24"/>
          <w:szCs w:val="24"/>
        </w:rPr>
        <w:t>отм</w:t>
      </w:r>
      <w:proofErr w:type="spellEnd"/>
      <w:r w:rsidR="00EE1ECC">
        <w:rPr>
          <w:rFonts w:ascii="Times New Roman" w:hAnsi="Times New Roman" w:cs="Times New Roman"/>
          <w:b/>
          <w:bCs/>
          <w:sz w:val="24"/>
          <w:szCs w:val="24"/>
        </w:rPr>
        <w:t xml:space="preserve">. +0.000 </w:t>
      </w:r>
      <w:r w:rsidR="00EE1ECC" w:rsidRPr="00EE1ECC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EE1ECC">
        <w:rPr>
          <w:rFonts w:ascii="Times New Roman" w:hAnsi="Times New Roman" w:cs="Times New Roman"/>
          <w:b/>
          <w:bCs/>
          <w:sz w:val="24"/>
          <w:szCs w:val="24"/>
        </w:rPr>
        <w:t xml:space="preserve"> местах прохода коммуникаций в </w:t>
      </w:r>
      <w:r w:rsidR="00EE1ECC" w:rsidRPr="00EE1ECC">
        <w:rPr>
          <w:rFonts w:ascii="Times New Roman" w:hAnsi="Times New Roman" w:cs="Times New Roman"/>
          <w:b/>
          <w:bCs/>
          <w:sz w:val="24"/>
          <w:szCs w:val="24"/>
        </w:rPr>
        <w:t xml:space="preserve">здании «Технопарк» </w:t>
      </w:r>
      <w:r w:rsidR="00EE1ECC" w:rsidRPr="00EE1ECC"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3B0CA0">
        <w:rPr>
          <w:rFonts w:ascii="Times New Roman" w:hAnsi="Times New Roman" w:cs="Times New Roman"/>
          <w:sz w:val="24"/>
          <w:szCs w:val="24"/>
        </w:rPr>
        <w:t>«СМР»</w:t>
      </w:r>
      <w:r w:rsidR="00462E29">
        <w:rPr>
          <w:rFonts w:ascii="Times New Roman" w:hAnsi="Times New Roman" w:cs="Times New Roman"/>
          <w:sz w:val="24"/>
          <w:szCs w:val="24"/>
        </w:rPr>
        <w:t>, «Объект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) </w:t>
      </w:r>
      <w:r w:rsidRPr="001D7EAD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2 «График выполнения Работ», Приложении № 3 </w:t>
      </w:r>
      <w:r w:rsidR="00066211" w:rsidRPr="00BD6E1A">
        <w:rPr>
          <w:rFonts w:ascii="Times New Roman" w:hAnsi="Times New Roman" w:cs="Times New Roman"/>
          <w:sz w:val="24"/>
          <w:szCs w:val="24"/>
        </w:rPr>
        <w:t>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C4C0283" w14:textId="77777777" w:rsidR="00E42BDC" w:rsidRDefault="00E42BDC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Объект, для которого выполняются Работы: здание «Технопарк», расположенное по адресу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1ECC">
        <w:rPr>
          <w:rFonts w:ascii="Times New Roman" w:hAnsi="Times New Roman" w:cs="Times New Roman"/>
          <w:color w:val="000000"/>
          <w:sz w:val="24"/>
          <w:szCs w:val="24"/>
        </w:rPr>
        <w:t xml:space="preserve">143026, 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 xml:space="preserve">г. Москва, </w:t>
      </w:r>
      <w:r w:rsidR="004031C1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31C1">
        <w:rPr>
          <w:rFonts w:ascii="Times New Roman" w:hAnsi="Times New Roman" w:cs="Times New Roman"/>
          <w:bCs/>
          <w:sz w:val="24"/>
          <w:szCs w:val="24"/>
        </w:rPr>
        <w:t>«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4031C1">
        <w:rPr>
          <w:rFonts w:ascii="Times New Roman" w:hAnsi="Times New Roman" w:cs="Times New Roman"/>
          <w:bCs/>
          <w:sz w:val="24"/>
          <w:szCs w:val="24"/>
        </w:rPr>
        <w:t>»</w:t>
      </w:r>
      <w:r w:rsidR="004031C1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EE1ECC">
        <w:rPr>
          <w:rFonts w:ascii="Times New Roman" w:hAnsi="Times New Roman" w:cs="Times New Roman"/>
          <w:sz w:val="24"/>
          <w:szCs w:val="24"/>
        </w:rPr>
        <w:t>.</w:t>
      </w:r>
    </w:p>
    <w:p w14:paraId="3B095D24" w14:textId="77777777"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в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2A75" w:rsidRPr="00A73D13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 w:rsidRPr="0062299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D80774">
        <w:rPr>
          <w:rFonts w:ascii="Times New Roman" w:hAnsi="Times New Roman" w:cs="Times New Roman"/>
          <w:color w:val="000000"/>
          <w:sz w:val="24"/>
          <w:szCs w:val="24"/>
        </w:rPr>
        <w:t>ЗАО «СИГНИ ГРУП</w:t>
      </w:r>
      <w:r w:rsidR="00A73D13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D42977" w:rsidRPr="00D42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(далее – «Рабочая документация»)</w:t>
      </w:r>
      <w:r w:rsidR="00D42977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переданной Подрядчику в составе исходных данных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5 к Договору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14:paraId="71470A2A" w14:textId="0A3F086A"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  <w:proofErr w:type="gramEnd"/>
    </w:p>
    <w:p w14:paraId="4D5DD02A" w14:textId="77777777"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, либо при его досрочном </w:t>
      </w:r>
      <w:r w:rsidR="009A747E" w:rsidRPr="007D7669">
        <w:rPr>
          <w:rFonts w:ascii="Times New Roman" w:hAnsi="Times New Roman" w:cs="Times New Roman"/>
          <w:sz w:val="24"/>
          <w:szCs w:val="24"/>
        </w:rPr>
        <w:lastRenderedPageBreak/>
        <w:t>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14:paraId="2307AC1C" w14:textId="77777777"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14:paraId="78626145" w14:textId="77777777"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07B63">
        <w:rPr>
          <w:rFonts w:ascii="Times New Roman" w:hAnsi="Times New Roman" w:cs="Times New Roman"/>
          <w:b/>
          <w:sz w:val="24"/>
          <w:szCs w:val="24"/>
        </w:rPr>
        <w:t>Ы</w:t>
      </w:r>
    </w:p>
    <w:p w14:paraId="713A8F9F" w14:textId="77777777"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14:paraId="6EA4B4D4" w14:textId="77777777"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14:paraId="3FBA22C6" w14:textId="77777777"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2D4E636" w14:textId="77777777"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1C908F1E" w14:textId="77777777"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14:paraId="70CF4225" w14:textId="77777777"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A2973E2" w14:textId="77777777"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34F9B6B" w14:textId="77777777"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14:paraId="200A0415" w14:textId="77777777"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3B4B538D" w14:textId="77777777"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3D1225C" w14:textId="77777777"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14:paraId="192010F8" w14:textId="77777777"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7E37C2FF" w14:textId="77777777"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оборудования,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14:paraId="3C40A6B9" w14:textId="77777777"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связи с чем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неустойка за задержку Заказчиком платежей и проценты, предусмотренные ст. 395 Гражданского кодекса РФ, не начисляются.</w:t>
      </w:r>
    </w:p>
    <w:p w14:paraId="1748EB3D" w14:textId="77777777"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3754971" w14:textId="77777777"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14:paraId="258F5C6E" w14:textId="77777777"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D99C6A" w14:textId="77777777"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425247AE" w14:textId="77777777"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994A863" w14:textId="77777777"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14:paraId="070CD76D" w14:textId="77777777"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2B134EF" w14:textId="77777777"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348817A" w14:textId="77777777"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14:paraId="7F9BF830" w14:textId="77777777"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2"/>
    <w:p w14:paraId="1D8D4599" w14:textId="77777777"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14:paraId="4FB3B14F" w14:textId="77777777"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 производства СМР</w:t>
      </w:r>
      <w:r w:rsidR="00BE1B2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г. Москва, </w:t>
      </w:r>
      <w:r w:rsidR="00B92AE0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2AE0">
        <w:rPr>
          <w:rFonts w:ascii="Times New Roman" w:hAnsi="Times New Roman" w:cs="Times New Roman"/>
          <w:bCs/>
          <w:sz w:val="24"/>
          <w:szCs w:val="24"/>
        </w:rPr>
        <w:t>«</w:t>
      </w:r>
      <w:r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B92AE0">
        <w:rPr>
          <w:rFonts w:ascii="Times New Roman" w:hAnsi="Times New Roman" w:cs="Times New Roman"/>
          <w:bCs/>
          <w:sz w:val="24"/>
          <w:szCs w:val="24"/>
        </w:rPr>
        <w:t>»</w:t>
      </w:r>
      <w:r w:rsidR="004961DB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303D64" w:rsidRPr="003A0113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9D65B6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92741F" w:rsidRPr="009D65B6">
        <w:rPr>
          <w:rFonts w:ascii="Times New Roman" w:hAnsi="Times New Roman" w:cs="Times New Roman"/>
          <w:sz w:val="24"/>
          <w:szCs w:val="24"/>
        </w:rPr>
        <w:t>Строительная площадка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92741F" w:rsidRPr="009D65B6">
        <w:rPr>
          <w:rFonts w:ascii="Times New Roman" w:hAnsi="Times New Roman" w:cs="Times New Roman"/>
          <w:sz w:val="24"/>
          <w:szCs w:val="24"/>
        </w:rPr>
        <w:t>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14:paraId="3BA5FC6A" w14:textId="77777777"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14:paraId="69D14ABE" w14:textId="77777777"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</w:t>
      </w:r>
      <w:r w:rsidR="006A5A4A" w:rsidRPr="006A730A">
        <w:rPr>
          <w:rFonts w:ascii="Times New Roman" w:hAnsi="Times New Roman" w:cs="Times New Roman"/>
          <w:color w:val="000000"/>
          <w:sz w:val="24"/>
          <w:szCs w:val="24"/>
        </w:rPr>
        <w:t>Распр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D13BB1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руб.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рублей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</w:p>
    <w:p w14:paraId="1D2D4BDE" w14:textId="77777777"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>При этом общая стоимость Работ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14:paraId="6DC44C40" w14:textId="77777777"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EAE33D4" w14:textId="77777777"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1C071A2B" w14:textId="77777777"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5783A867" w14:textId="77777777"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0E06DE0" w14:textId="77777777"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E4313E" w14:textId="77777777"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094215EE" w14:textId="77777777"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7500F6C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56C7268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C6DE743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F4DA2E5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06F15D1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0A4B8B0" w14:textId="77777777"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A4DEF89" w14:textId="77777777"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3AEB2C11" w14:textId="77777777"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066516" w14:textId="77777777"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14:paraId="6F60DFD2" w14:textId="77777777"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14:paraId="72776B9B" w14:textId="77777777"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6A67FDEF" w14:textId="77777777"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285B7EE" w14:textId="77777777"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0"/>
    <w:p w14:paraId="4EEDF3D6" w14:textId="77777777"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23011F">
        <w:rPr>
          <w:rFonts w:ascii="Times New Roman" w:hAnsi="Times New Roman" w:cs="Times New Roman"/>
          <w:b/>
          <w:color w:val="000000"/>
          <w:sz w:val="24"/>
          <w:szCs w:val="24"/>
        </w:rPr>
        <w:t>18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19B0326F" w14:textId="77777777"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78B9010" w14:textId="77777777"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60227114" w14:textId="77777777"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14:paraId="2459001B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565DE9C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019AF22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460887C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660F4C8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09B8089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89EE67A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2FCC6F0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668BF41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7DE0D4" w14:textId="77777777"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726F20B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205F58" w14:textId="77777777"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30F69A85" w14:textId="77777777"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F92BB5A" w14:textId="77777777"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B2A6022" w14:textId="77777777"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3B6DCAE" w14:textId="77777777"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93CE15D" w14:textId="77777777"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2F9EAB0A" w14:textId="77777777" w:rsidR="006A5A4A" w:rsidRPr="006A5A4A" w:rsidRDefault="00F454C8" w:rsidP="006A5A4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 w:rsidR="006A5A4A">
        <w:t xml:space="preserve"> </w:t>
      </w:r>
    </w:p>
    <w:p w14:paraId="75147B04" w14:textId="77777777"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</w:t>
      </w:r>
      <w:r w:rsidRPr="000546A6">
        <w:rPr>
          <w:rFonts w:ascii="Times New Roman" w:hAnsi="Times New Roman"/>
          <w:b/>
          <w:sz w:val="24"/>
          <w:szCs w:val="24"/>
        </w:rPr>
        <w:tab/>
      </w:r>
      <w:r w:rsidR="00D17AF8">
        <w:rPr>
          <w:rFonts w:ascii="Times New Roman" w:hAnsi="Times New Roman"/>
          <w:b/>
          <w:sz w:val="24"/>
          <w:szCs w:val="24"/>
        </w:rPr>
        <w:t>П</w:t>
      </w:r>
      <w:r w:rsidRPr="000546A6">
        <w:rPr>
          <w:rFonts w:ascii="Times New Roman" w:hAnsi="Times New Roman"/>
          <w:b/>
          <w:sz w:val="24"/>
          <w:szCs w:val="24"/>
        </w:rPr>
        <w:t xml:space="preserve">риемка </w:t>
      </w:r>
      <w:proofErr w:type="gramStart"/>
      <w:r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14:paraId="2DC0473C" w14:textId="77777777"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6.1.1.</w:t>
      </w:r>
      <w:r w:rsidRPr="006A5A4A">
        <w:rPr>
          <w:rFonts w:ascii="Times New Roman" w:hAnsi="Times New Roman"/>
          <w:sz w:val="24"/>
          <w:szCs w:val="24"/>
        </w:rPr>
        <w:tab/>
        <w:t>П</w:t>
      </w:r>
      <w:r w:rsidR="00D17AF8">
        <w:rPr>
          <w:rFonts w:ascii="Times New Roman" w:hAnsi="Times New Roman"/>
          <w:sz w:val="24"/>
          <w:szCs w:val="24"/>
        </w:rPr>
        <w:t>о завершении СМР П</w:t>
      </w:r>
      <w:r w:rsidRPr="006A5A4A">
        <w:rPr>
          <w:rFonts w:ascii="Times New Roman" w:hAnsi="Times New Roman"/>
          <w:sz w:val="24"/>
          <w:szCs w:val="24"/>
        </w:rPr>
        <w:t xml:space="preserve">одрядчик представляет Заказчику нарочным либо </w:t>
      </w:r>
      <w:proofErr w:type="gramStart"/>
      <w:r w:rsidRPr="006A5A4A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14:paraId="44798929" w14:textId="77777777"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 xml:space="preserve">Исполнительную документацию (1 экземпляр на бумажном носителе, 1 экземпляр в электронном в формате </w:t>
      </w:r>
      <w:proofErr w:type="spellStart"/>
      <w:r w:rsidR="006A5A4A" w:rsidRPr="006A5A4A">
        <w:rPr>
          <w:rFonts w:ascii="Times New Roman" w:hAnsi="Times New Roman"/>
          <w:sz w:val="24"/>
          <w:szCs w:val="24"/>
        </w:rPr>
        <w:t>AutoCAD</w:t>
      </w:r>
      <w:proofErr w:type="spellEnd"/>
      <w:r w:rsidR="006A5A4A" w:rsidRPr="006A5A4A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14:paraId="058FC4DD" w14:textId="77777777"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777FF307" w14:textId="77777777"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14:paraId="029B3BD9" w14:textId="77777777"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14:paraId="1853A151" w14:textId="77777777"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14:paraId="5B605DB8" w14:textId="77777777"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6.1.2.</w:t>
      </w:r>
      <w:r w:rsidRPr="000546A6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14:paraId="1AF83CA7" w14:textId="77777777" w:rsidR="00C702CE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6.1.2.1.</w:t>
      </w:r>
      <w:r w:rsidRPr="006A5A4A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14:paraId="403BA038" w14:textId="77777777" w:rsidR="006A5A4A" w:rsidRPr="006A5A4A" w:rsidRDefault="00D17AF8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6A5A4A" w:rsidRPr="006A5A4A">
        <w:rPr>
          <w:rFonts w:ascii="Times New Roman" w:hAnsi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="006A5A4A" w:rsidRPr="006A5A4A">
        <w:rPr>
          <w:rFonts w:ascii="Times New Roman" w:hAnsi="Times New Roman"/>
          <w:sz w:val="24"/>
          <w:szCs w:val="24"/>
        </w:rPr>
        <w:t xml:space="preserve">Журнал оформляется Подрядчиком, согласовывается работником организации по проведению </w:t>
      </w:r>
      <w:r w:rsidR="006A5A4A" w:rsidRPr="006A5A4A">
        <w:rPr>
          <w:rFonts w:ascii="Times New Roman" w:hAnsi="Times New Roman"/>
          <w:sz w:val="24"/>
          <w:szCs w:val="24"/>
        </w:rPr>
        <w:lastRenderedPageBreak/>
        <w:t>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6A5A4A" w:rsidRPr="006A5A4A">
        <w:rPr>
          <w:rFonts w:ascii="Times New Roman" w:hAnsi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4A7E5E1C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6.1.2.2.</w:t>
      </w:r>
      <w:r w:rsidRPr="006A5A4A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14:paraId="6CED22DF" w14:textId="77777777" w:rsidR="001F3EE8" w:rsidRPr="006212FB" w:rsidRDefault="006A5A4A" w:rsidP="001F3EE8">
      <w:pPr>
        <w:tabs>
          <w:tab w:val="left" w:pos="142"/>
          <w:tab w:val="left" w:pos="709"/>
        </w:tabs>
        <w:spacing w:before="120" w:after="120" w:line="300" w:lineRule="exact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соответствующих позиций согласованной За</w:t>
      </w:r>
      <w:r w:rsidR="00C702CE">
        <w:rPr>
          <w:rFonts w:ascii="Times New Roman" w:hAnsi="Times New Roman"/>
          <w:sz w:val="24"/>
          <w:szCs w:val="24"/>
        </w:rPr>
        <w:t>казчиком сметной документации с</w:t>
      </w:r>
      <w:r w:rsidRPr="006A5A4A">
        <w:rPr>
          <w:rFonts w:ascii="Times New Roman" w:hAnsi="Times New Roman"/>
          <w:sz w:val="24"/>
          <w:szCs w:val="24"/>
        </w:rPr>
        <w:t xml:space="preserve"> </w:t>
      </w:r>
      <w:r w:rsidR="001F3EE8">
        <w:rPr>
          <w:rFonts w:ascii="Times New Roman" w:hAnsi="Times New Roman"/>
          <w:sz w:val="24"/>
          <w:szCs w:val="24"/>
        </w:rPr>
        <w:t>применением</w:t>
      </w:r>
      <w:r w:rsidR="003658E7">
        <w:rPr>
          <w:rFonts w:ascii="Times New Roman" w:hAnsi="Times New Roman"/>
          <w:sz w:val="24"/>
          <w:szCs w:val="24"/>
        </w:rPr>
        <w:t xml:space="preserve"> </w:t>
      </w:r>
      <w:r w:rsidR="001F3EE8" w:rsidRPr="006212FB">
        <w:rPr>
          <w:rFonts w:ascii="Times New Roman" w:hAnsi="Times New Roman"/>
          <w:sz w:val="24"/>
          <w:szCs w:val="24"/>
        </w:rPr>
        <w:t xml:space="preserve">коэффициента </w:t>
      </w:r>
      <w:r w:rsidR="001F3EE8">
        <w:rPr>
          <w:rFonts w:ascii="Times New Roman" w:hAnsi="Times New Roman"/>
          <w:sz w:val="24"/>
          <w:szCs w:val="24"/>
        </w:rPr>
        <w:t xml:space="preserve">тендерного </w:t>
      </w:r>
      <w:r w:rsidR="001F3EE8" w:rsidRPr="006212FB">
        <w:rPr>
          <w:rFonts w:ascii="Times New Roman" w:hAnsi="Times New Roman"/>
          <w:sz w:val="24"/>
          <w:szCs w:val="24"/>
        </w:rPr>
        <w:t>снижения, получен</w:t>
      </w:r>
      <w:r w:rsidR="001F3EE8">
        <w:rPr>
          <w:rFonts w:ascii="Times New Roman" w:hAnsi="Times New Roman"/>
          <w:sz w:val="24"/>
          <w:szCs w:val="24"/>
        </w:rPr>
        <w:t>ного при процедуре закупки</w:t>
      </w:r>
      <w:proofErr w:type="gramStart"/>
      <w:r w:rsidR="001F3EE8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1F3E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3EE8">
        <w:rPr>
          <w:rFonts w:ascii="Times New Roman" w:hAnsi="Times New Roman"/>
          <w:sz w:val="24"/>
          <w:szCs w:val="24"/>
        </w:rPr>
        <w:t>тенд</w:t>
      </w:r>
      <w:proofErr w:type="spellEnd"/>
      <w:r w:rsidR="001F3EE8" w:rsidRPr="006212FB">
        <w:rPr>
          <w:rFonts w:ascii="Times New Roman" w:hAnsi="Times New Roman"/>
          <w:sz w:val="24"/>
          <w:szCs w:val="24"/>
        </w:rPr>
        <w:t>.</w:t>
      </w:r>
      <w:r w:rsidR="001F3EE8">
        <w:rPr>
          <w:rFonts w:ascii="Times New Roman" w:hAnsi="Times New Roman"/>
          <w:sz w:val="24"/>
          <w:szCs w:val="24"/>
        </w:rPr>
        <w:t xml:space="preserve"> </w:t>
      </w:r>
    </w:p>
    <w:p w14:paraId="605FC8E2" w14:textId="77777777" w:rsid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14:paraId="55AA7A50" w14:textId="77777777" w:rsidR="001F3EE8" w:rsidRPr="001F3EE8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F3EE8">
        <w:rPr>
          <w:rFonts w:ascii="Times New Roman" w:hAnsi="Times New Roman"/>
          <w:sz w:val="24"/>
          <w:szCs w:val="24"/>
        </w:rPr>
        <w:t xml:space="preserve">оэффициент </w:t>
      </w:r>
      <w:r>
        <w:rPr>
          <w:rFonts w:ascii="Times New Roman" w:hAnsi="Times New Roman"/>
          <w:sz w:val="24"/>
          <w:szCs w:val="24"/>
        </w:rPr>
        <w:t xml:space="preserve">тендерного </w:t>
      </w:r>
      <w:r w:rsidRPr="001F3EE8">
        <w:rPr>
          <w:rFonts w:ascii="Times New Roman" w:hAnsi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14:paraId="082344B4" w14:textId="77777777" w:rsidR="001F3EE8" w:rsidRPr="006A5A4A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 w:rsidRPr="001F3EE8">
        <w:rPr>
          <w:rFonts w:ascii="Times New Roman" w:hAnsi="Times New Roman"/>
          <w:sz w:val="24"/>
          <w:szCs w:val="24"/>
        </w:rPr>
        <w:t>. = __</w:t>
      </w:r>
      <w:r w:rsidRPr="00E953C2">
        <w:rPr>
          <w:rFonts w:ascii="Times New Roman" w:hAnsi="Times New Roman"/>
          <w:sz w:val="24"/>
          <w:szCs w:val="24"/>
          <w:highlight w:val="yellow"/>
        </w:rPr>
        <w:t>________</w:t>
      </w:r>
      <w:r w:rsidRPr="001F3EE8">
        <w:rPr>
          <w:rFonts w:ascii="Times New Roman" w:hAnsi="Times New Roman"/>
          <w:sz w:val="24"/>
          <w:szCs w:val="24"/>
        </w:rPr>
        <w:t>_.</w:t>
      </w:r>
    </w:p>
    <w:p w14:paraId="4C0F679C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6.1.2.3.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состав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Объекта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на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 основании данных</w:t>
      </w:r>
      <w:r w:rsidRPr="006A5A4A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</w:t>
      </w:r>
      <w:r w:rsidR="00D17AF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6.1.2.2.</w:t>
      </w:r>
      <w:proofErr w:type="gramEnd"/>
    </w:p>
    <w:p w14:paraId="0606AAAF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6.1.2.4.</w:t>
      </w:r>
      <w:r w:rsidRPr="006A5A4A"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 w:rsidRPr="006A5A4A">
        <w:rPr>
          <w:rFonts w:ascii="Times New Roman" w:hAnsi="Times New Roman"/>
          <w:sz w:val="24"/>
          <w:szCs w:val="24"/>
        </w:rPr>
        <w:t>дополнен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14:paraId="48CEBB57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6.1.2.5.</w:t>
      </w:r>
      <w:r w:rsidRPr="006A5A4A">
        <w:rPr>
          <w:rFonts w:ascii="Times New Roman" w:hAnsi="Times New Roman"/>
          <w:sz w:val="24"/>
          <w:szCs w:val="24"/>
        </w:rPr>
        <w:tab/>
        <w:t xml:space="preserve">В составе утвержденной «в производство работ»  рабочей документации Заказчик направляет Подрядчику сметную документацию, разработанную в составе рабочей документации. </w:t>
      </w:r>
    </w:p>
    <w:p w14:paraId="3DF5C22F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6.1.2.6.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2014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14:paraId="18276D27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6.1.2.7.</w:t>
      </w:r>
      <w:r w:rsidRPr="006A5A4A">
        <w:rPr>
          <w:rFonts w:ascii="Times New Roman" w:hAnsi="Times New Roman"/>
          <w:sz w:val="24"/>
          <w:szCs w:val="24"/>
        </w:rPr>
        <w:tab/>
        <w:t xml:space="preserve"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</w:t>
      </w:r>
      <w:r w:rsidR="000546A6">
        <w:rPr>
          <w:rFonts w:ascii="Times New Roman" w:hAnsi="Times New Roman"/>
          <w:sz w:val="24"/>
          <w:szCs w:val="24"/>
        </w:rPr>
        <w:t>выполнения дополнительных работ</w:t>
      </w:r>
      <w:r w:rsidRPr="006A5A4A">
        <w:rPr>
          <w:rFonts w:ascii="Times New Roman" w:hAnsi="Times New Roman"/>
          <w:sz w:val="24"/>
          <w:szCs w:val="24"/>
        </w:rPr>
        <w:t>.</w:t>
      </w:r>
    </w:p>
    <w:p w14:paraId="3B93301C" w14:textId="77777777"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14:paraId="18A96BD4" w14:textId="77777777" w:rsidR="00202C67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6.1.2.8.</w:t>
      </w:r>
      <w:r w:rsidRPr="006A5A4A">
        <w:rPr>
          <w:rFonts w:ascii="Times New Roman" w:hAnsi="Times New Roman"/>
          <w:sz w:val="24"/>
          <w:szCs w:val="24"/>
        </w:rPr>
        <w:tab/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202C67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 xml:space="preserve"> </w:t>
      </w:r>
    </w:p>
    <w:p w14:paraId="369A6CB2" w14:textId="77777777" w:rsid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lastRenderedPageBreak/>
        <w:t>6.1.2.9.</w:t>
      </w:r>
      <w:r w:rsidRPr="006A5A4A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5D48C9D8" w14:textId="77777777"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6.1.3.</w:t>
      </w:r>
      <w:r w:rsidRPr="000546A6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14:paraId="4C7453DC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6.1.3.1.</w:t>
      </w:r>
      <w:r w:rsidRPr="006A5A4A"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25C20A72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6.1.3.2.</w:t>
      </w:r>
      <w:r w:rsidRPr="006A5A4A"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14:paraId="201783FE" w14:textId="77777777"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6.1.4.</w:t>
      </w:r>
      <w:r w:rsidRPr="006A5A4A">
        <w:rPr>
          <w:rFonts w:ascii="Times New Roman" w:hAnsi="Times New Roman"/>
          <w:sz w:val="24"/>
          <w:szCs w:val="24"/>
        </w:rPr>
        <w:tab/>
      </w:r>
      <w:r w:rsidR="000546A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6A5A4A">
        <w:rPr>
          <w:rFonts w:ascii="Times New Roman" w:hAnsi="Times New Roman"/>
          <w:sz w:val="24"/>
          <w:szCs w:val="24"/>
        </w:rPr>
        <w:t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412F732D" w14:textId="77777777"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6.1.5.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6A5A4A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6A5A4A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14:paraId="54625F43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6.1.6.</w:t>
      </w:r>
      <w:r w:rsidRPr="006A5A4A">
        <w:rPr>
          <w:rFonts w:ascii="Times New Roman" w:hAnsi="Times New Roman"/>
          <w:sz w:val="24"/>
          <w:szCs w:val="24"/>
        </w:rPr>
        <w:tab/>
        <w:t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14:paraId="5CED65FB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6.1.7.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A4A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14:paraId="1A6E2374" w14:textId="77777777"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6.1.8.</w:t>
      </w:r>
      <w:r w:rsidRPr="006A5A4A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14:paraId="0E52E7BE" w14:textId="77777777"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6.2.</w:t>
      </w:r>
      <w:r w:rsidRPr="000546A6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14:paraId="1D912C42" w14:textId="77777777"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6.2.1.</w:t>
      </w:r>
      <w:r w:rsidRPr="006A5A4A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 w:rsidRPr="006A5A4A">
        <w:rPr>
          <w:rFonts w:ascii="Times New Roman" w:hAnsi="Times New Roman"/>
          <w:sz w:val="24"/>
          <w:szCs w:val="24"/>
        </w:rPr>
        <w:t>скрытых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14:paraId="655B9759" w14:textId="77777777"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lastRenderedPageBreak/>
        <w:t>6.2.2.</w:t>
      </w:r>
      <w:r w:rsidRPr="006A5A4A">
        <w:rPr>
          <w:rFonts w:ascii="Times New Roman" w:hAnsi="Times New Roman"/>
          <w:sz w:val="24"/>
          <w:szCs w:val="24"/>
        </w:rPr>
        <w:tab/>
        <w:t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2"/>
    <w:p w14:paraId="05CA1417" w14:textId="77777777"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14:paraId="34717944" w14:textId="77777777"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3" w:name="_Ref315249685"/>
      <w:bookmarkStart w:id="14" w:name="_Ref304470590"/>
      <w:bookmarkStart w:id="15" w:name="восемьодин"/>
      <w:bookmarkStart w:id="16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14:paraId="0046076A" w14:textId="77777777" w:rsidR="00BA7130" w:rsidRPr="00BA7130" w:rsidRDefault="00BA7130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Ref304033641"/>
      <w:bookmarkEnd w:id="13"/>
      <w:bookmarkEnd w:id="14"/>
      <w:bookmarkEnd w:id="15"/>
      <w:bookmarkEnd w:id="16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14:paraId="19971B97" w14:textId="77777777" w:rsidR="006B6B33" w:rsidRDefault="007B5B71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8" w:name="_Ref348285742"/>
      <w:r w:rsidR="00BE77EB" w:rsidRPr="000546A6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2A4C" w:rsidRPr="00722A4C">
        <w:rPr>
          <w:rFonts w:ascii="Times New Roman" w:hAnsi="Times New Roman" w:cs="Times New Roman"/>
          <w:sz w:val="24"/>
          <w:szCs w:val="24"/>
        </w:rPr>
        <w:t>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9973DE">
        <w:rPr>
          <w:rFonts w:ascii="Times New Roman" w:hAnsi="Times New Roman" w:cs="Times New Roman"/>
          <w:sz w:val="24"/>
          <w:szCs w:val="24"/>
        </w:rPr>
        <w:t>яти процентов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8"/>
      <w:proofErr w:type="gramEnd"/>
    </w:p>
    <w:p w14:paraId="550A3E88" w14:textId="77777777" w:rsidR="00FA3AD8" w:rsidRPr="000546A6" w:rsidRDefault="00FA3AD8" w:rsidP="00D17AF8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3AD8">
        <w:rPr>
          <w:rFonts w:ascii="Times New Roman" w:hAnsi="Times New Roman" w:cs="Times New Roman"/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FA3AD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A3AD8">
        <w:rPr>
          <w:rFonts w:ascii="Times New Roman" w:hAnsi="Times New Roman" w:cs="Times New Roman"/>
          <w:sz w:val="24"/>
          <w:szCs w:val="24"/>
        </w:rPr>
        <w:t>асчетного счета Заказчика.</w:t>
      </w:r>
    </w:p>
    <w:p w14:paraId="050DC4FA" w14:textId="77777777"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9" w:name="_Ref320774093"/>
      <w:bookmarkEnd w:id="17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19"/>
    </w:p>
    <w:p w14:paraId="7C4A6124" w14:textId="77777777" w:rsid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14:paraId="4C7D965E" w14:textId="77777777" w:rsidR="00132508" w:rsidRPr="00933E15" w:rsidRDefault="00132508" w:rsidP="0013250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досрочного расторжения Договора до подписания сторонами Финального акта, 100% (Сто процентов) суммы Гарантийного удержания выплачивается по истечению</w:t>
      </w:r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>вадцати четырех) месяцев с момента</w:t>
      </w:r>
      <w:r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14:paraId="08FE6A65" w14:textId="77777777"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14:paraId="23445ACB" w14:textId="77777777"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14:paraId="105BD6C5" w14:textId="77777777" w:rsidR="009B48D3" w:rsidRPr="00D205A1" w:rsidRDefault="009B48D3" w:rsidP="009B48D3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Представители Подрядчика и Заказчика</w:t>
      </w:r>
    </w:p>
    <w:p w14:paraId="2E4AFFCF" w14:textId="77777777" w:rsidR="009B48D3" w:rsidRPr="00750EB9" w:rsidRDefault="009B48D3" w:rsidP="009B48D3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 в течение 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>алендарных дней, следующих за датой вступления Договора в силу, обязаны назначить своих полномочных представителей по вопросам исполнения Договора (с указанием предоставленных полномочий, контактных телефонов, адреса электронной почты, местонахождения), официально известив об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другую Сторону в письменной форме.</w:t>
      </w:r>
      <w:proofErr w:type="gramEnd"/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 своих уполномоченных представителях Сторона в течени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официально известить об этом другую Сторону в письменной форме. </w:t>
      </w:r>
    </w:p>
    <w:p w14:paraId="461BB8E3" w14:textId="77777777" w:rsidR="00750EB9" w:rsidRDefault="00750EB9" w:rsidP="00750EB9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44838A" w14:textId="77777777" w:rsidR="00F6115D" w:rsidRPr="0091321B" w:rsidRDefault="000F58D0" w:rsidP="003658E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ПРАВА СТОРОН</w:t>
      </w:r>
    </w:p>
    <w:p w14:paraId="757708B7" w14:textId="77777777"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72964E89" w14:textId="77777777"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14:paraId="0B4FD9EE" w14:textId="77777777" w:rsidR="0091321B" w:rsidRPr="0091321B" w:rsidRDefault="0091321B" w:rsidP="0000108E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</w:t>
      </w:r>
      <w:r w:rsidRPr="0000108E">
        <w:rPr>
          <w:rFonts w:ascii="Times New Roman" w:hAnsi="Times New Roman"/>
          <w:sz w:val="24"/>
          <w:szCs w:val="24"/>
        </w:rPr>
        <w:t>выполненных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СМР в соответствии с условиями настоящего Договора.</w:t>
      </w:r>
    </w:p>
    <w:p w14:paraId="11683231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55A3427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508F9867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2FD69843" w14:textId="77777777"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14:paraId="569C0AF2" w14:textId="77777777"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14:paraId="3B5CC021" w14:textId="77777777"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438023" w14:textId="77777777"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6897A9DC" w14:textId="77777777"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14:paraId="1D5C5389" w14:textId="77777777"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79FD76D9" w14:textId="77777777"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0BC558FF" w14:textId="77777777"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2CF3F359" w14:textId="77777777"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5CB6677" w14:textId="77777777"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726A180" w14:textId="77777777"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0E5CCD" w14:textId="77777777"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720B123D" w14:textId="77777777"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2DC7B269" w14:textId="77777777"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6114308C" w14:textId="77777777"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5E9752DC" w14:textId="77777777"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6E52A041" w14:textId="77777777"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DAD1C0" w14:textId="77777777"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14:paraId="4FADA191" w14:textId="77777777"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531C2A64" w14:textId="77777777" w:rsidR="00713305" w:rsidRPr="00713305" w:rsidRDefault="00412984" w:rsidP="00713305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DC51F8">
        <w:rPr>
          <w:rFonts w:ascii="Times New Roman" w:hAnsi="Times New Roman"/>
          <w:sz w:val="24"/>
          <w:szCs w:val="24"/>
        </w:rPr>
        <w:t>10</w:t>
      </w:r>
      <w:r w:rsidR="00F42220">
        <w:rPr>
          <w:rFonts w:ascii="Times New Roman" w:hAnsi="Times New Roman"/>
          <w:sz w:val="24"/>
          <w:szCs w:val="24"/>
        </w:rPr>
        <w:t xml:space="preserve">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14:paraId="7A931BAF" w14:textId="77777777" w:rsidR="00713305" w:rsidRPr="00713305" w:rsidRDefault="00713305" w:rsidP="002F18D7">
      <w:pPr>
        <w:pStyle w:val="a4"/>
        <w:numPr>
          <w:ilvl w:val="3"/>
          <w:numId w:val="42"/>
        </w:numPr>
        <w:tabs>
          <w:tab w:val="left" w:pos="993"/>
        </w:tabs>
        <w:spacing w:line="240" w:lineRule="auto"/>
        <w:ind w:left="0" w:firstLine="0"/>
        <w:jc w:val="both"/>
      </w:pPr>
      <w:r w:rsidRPr="00391537">
        <w:rPr>
          <w:rFonts w:ascii="Times New Roman" w:hAnsi="Times New Roman"/>
          <w:color w:val="000000"/>
          <w:sz w:val="24"/>
          <w:szCs w:val="24"/>
        </w:rPr>
        <w:t xml:space="preserve">Подрядчик в </w:t>
      </w:r>
      <w:r w:rsidRPr="00391537">
        <w:rPr>
          <w:rFonts w:ascii="Times New Roman" w:hAnsi="Times New Roman" w:cs="Times New Roman"/>
          <w:color w:val="000000"/>
          <w:sz w:val="24"/>
          <w:szCs w:val="24"/>
        </w:rPr>
        <w:t xml:space="preserve">рамках Договора обязан заключить договор страхования рисков </w:t>
      </w:r>
      <w:r w:rsidRPr="00391537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за причинение вреда жизни, здоровью, имуществу третьи</w:t>
      </w:r>
      <w:r w:rsidR="00AA0D81" w:rsidRPr="00391537">
        <w:rPr>
          <w:rFonts w:ascii="Times New Roman" w:hAnsi="Times New Roman" w:cs="Times New Roman"/>
          <w:sz w:val="24"/>
          <w:szCs w:val="24"/>
        </w:rPr>
        <w:t>х</w:t>
      </w:r>
      <w:r w:rsidR="00391537">
        <w:rPr>
          <w:rFonts w:ascii="Times New Roman" w:hAnsi="Times New Roman" w:cs="Times New Roman"/>
          <w:sz w:val="24"/>
          <w:szCs w:val="24"/>
        </w:rPr>
        <w:t xml:space="preserve"> лиц, а также имущ</w:t>
      </w:r>
      <w:r w:rsidR="00391537" w:rsidRPr="00391537">
        <w:rPr>
          <w:rFonts w:ascii="Times New Roman" w:hAnsi="Times New Roman" w:cs="Times New Roman"/>
          <w:sz w:val="24"/>
          <w:szCs w:val="24"/>
        </w:rPr>
        <w:t>еству Заказчика, находящемуся на Строительной площадке</w:t>
      </w:r>
      <w:r w:rsidR="008B6311">
        <w:t>,</w:t>
      </w:r>
      <w:r w:rsidR="00391537">
        <w:t xml:space="preserve"> </w:t>
      </w:r>
      <w:r w:rsidR="00391537">
        <w:rPr>
          <w:rFonts w:ascii="Times New Roman" w:hAnsi="Times New Roman" w:cs="Times New Roman"/>
          <w:sz w:val="24"/>
          <w:szCs w:val="24"/>
        </w:rPr>
        <w:t xml:space="preserve">вследствие недостатков работ, оказывающих влияние на безопасность объекта капитального строительства. </w:t>
      </w:r>
    </w:p>
    <w:p w14:paraId="789A1536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4A2CB692" w14:textId="77777777"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14:paraId="3064E5EB" w14:textId="77777777" w:rsidR="006354A8" w:rsidRPr="00750EB9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3090A3A6" w14:textId="77777777" w:rsidR="00750EB9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7E2E036" w14:textId="77777777" w:rsidR="00750EB9" w:rsidRPr="00023B5E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9D52AE9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Материально-техническое обеспечение</w:t>
      </w:r>
    </w:p>
    <w:p w14:paraId="71DBEB82" w14:textId="77777777"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CE6C347" w14:textId="77777777"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BDE47BE" w14:textId="77777777"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0"/>
    </w:p>
    <w:p w14:paraId="797332C4" w14:textId="77777777"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14:paraId="536F74E0" w14:textId="77777777"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1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5E38FF6" w14:textId="77777777"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3616C15C" w14:textId="77777777"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14:paraId="2204BCF7" w14:textId="77777777"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2AD221B4" w14:textId="77777777" w:rsidR="000F58D0" w:rsidRPr="006A730A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48461620"/>
      <w:r w:rsidRPr="006A730A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2"/>
      <w:r w:rsidRPr="006A73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63C54A" w14:textId="77777777"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40948BFD" w14:textId="77777777"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14:paraId="1DCB362A" w14:textId="77777777"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14:paraId="17E9A727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9BE37FD" w14:textId="77777777"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14:paraId="1176E74A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1993B776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2F1D879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0A730D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2EC6C13" w14:textId="77777777"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14:paraId="22FAF124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14:paraId="1001BC8F" w14:textId="77777777"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14:paraId="2DAB828E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7BC5BCD" w14:textId="77777777"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001A95A1" w14:textId="77777777"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6EADFE9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14:paraId="4B9CBDBE" w14:textId="77777777"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14:paraId="572810E6" w14:textId="77777777"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71D22AB" w14:textId="77777777"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3C7CF29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14:paraId="53635E51" w14:textId="77777777"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14:paraId="26261E2C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14:paraId="1F60422C" w14:textId="77777777"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14:paraId="4AD750B3" w14:textId="77777777"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Раздел №6. </w:t>
      </w:r>
      <w:r w:rsidRPr="006A730A">
        <w:rPr>
          <w:rFonts w:ascii="Times New Roman" w:hAnsi="Times New Roman" w:cs="Times New Roman"/>
          <w:b/>
          <w:sz w:val="24"/>
          <w:szCs w:val="24"/>
        </w:rPr>
        <w:t>Фотографии</w:t>
      </w:r>
    </w:p>
    <w:p w14:paraId="413FBE24" w14:textId="77777777"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14:paraId="08379C8E" w14:textId="5BB5E4A7"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GoBack"/>
      <w:bookmarkEnd w:id="23"/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14:paraId="587DA94F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14:paraId="67D51E9A" w14:textId="77777777"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603F127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10476500" w14:textId="77777777" w:rsidR="000F58D0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1DFA5FFC" w14:textId="77777777"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2940F5C1" w14:textId="77777777"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3C20B139" w14:textId="77777777"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4D3BB5D1" w14:textId="77777777"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14:paraId="06BAF22A" w14:textId="77777777"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CE8E390" w14:textId="77777777"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1D6EEEE5" w14:textId="77777777"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3CF8A07" w14:textId="77777777"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0BEF0949" w14:textId="77777777"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C43E7B8" w14:textId="77777777"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041D7283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78BEB805" w14:textId="77777777"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7A68D01" w14:textId="77777777"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5B7C3C7F" w14:textId="77777777"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829CBDF" w14:textId="77777777"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067F0DE5" w14:textId="77777777"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5344C289" w14:textId="77777777"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0FE7F264" w14:textId="77777777"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504A9A07" w14:textId="77777777"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14:paraId="5903E51E" w14:textId="77777777"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</w:t>
      </w:r>
      <w:r w:rsidRPr="00837FD8">
        <w:rPr>
          <w:rFonts w:ascii="Times New Roman" w:hAnsi="Times New Roman" w:cs="Times New Roman"/>
          <w:bCs/>
          <w:sz w:val="24"/>
          <w:szCs w:val="24"/>
        </w:rPr>
        <w:lastRenderedPageBreak/>
        <w:t>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14:paraId="0579A34B" w14:textId="77777777"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267A1D3C" w14:textId="77777777"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35C047FC" w14:textId="77777777"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2C966970" w14:textId="77777777"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 xml:space="preserve"> или даты досрочного расторжения Договора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>, или даты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57ADD4" w14:textId="77777777"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14:paraId="3BB46413" w14:textId="77777777"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14:paraId="12700060" w14:textId="77777777"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6DCB23AF" w14:textId="77777777"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524F559" w14:textId="77777777" w:rsidR="007A2B27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14:paraId="15E52C14" w14:textId="77777777"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14:paraId="13D8BF74" w14:textId="77777777"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14:paraId="7D3583DA" w14:textId="77777777"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091043AD" w14:textId="77777777"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00F287" w14:textId="77777777"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F65051A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71818B09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11BFDB3F" w14:textId="77777777"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084AC6D9" w14:textId="77777777"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37BB26D5" w14:textId="77777777"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1CD9578" w14:textId="77777777"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132508">
        <w:rPr>
          <w:rFonts w:ascii="Times New Roman" w:hAnsi="Times New Roman" w:cs="Times New Roman"/>
          <w:color w:val="000000"/>
          <w:sz w:val="24"/>
          <w:szCs w:val="24"/>
        </w:rPr>
        <w:t xml:space="preserve">двукратной </w:t>
      </w:r>
      <w:r w:rsidR="00107B63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14:paraId="66EBD922" w14:textId="77777777"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00F5E491" w14:textId="77777777"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744E41C6" w14:textId="77777777"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793E447C" w14:textId="77777777"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14:paraId="64D642A7" w14:textId="77777777"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0AC7F962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34B6C99E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14:paraId="636181E5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2EC123AE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42829CDB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27C864D0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14:paraId="4DD03E94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48FD8463" w14:textId="77777777"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40CCB4E3" w14:textId="77777777"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08444A06" w14:textId="6C11B99A"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 просрочке оплаты СМР Заказчиком более чем на 10 (Десять) дней Подрядчик вправе требовать уплаты неустойки 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из расчета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 Банка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ей место на дату платежа,</w:t>
      </w:r>
      <w:r w:rsidR="006101AD"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14:paraId="3ED88EB0" w14:textId="77777777" w:rsidR="00816A3F" w:rsidRPr="00816A3F" w:rsidRDefault="00816A3F" w:rsidP="00EC04A4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14E6CCDB" w14:textId="77777777"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754DBC01" w14:textId="77777777"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42327962" w14:textId="77777777"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25678ABB" w14:textId="77777777" w:rsidR="00816A3F" w:rsidRPr="00F16966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14:paraId="1041F184" w14:textId="77777777" w:rsidR="00F16966" w:rsidRPr="00F16966" w:rsidRDefault="00F16966" w:rsidP="00EC04A4">
      <w:pPr>
        <w:pStyle w:val="a4"/>
        <w:numPr>
          <w:ilvl w:val="1"/>
          <w:numId w:val="4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14:paraId="4CDB16AA" w14:textId="77777777"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0C015D10" w14:textId="77777777"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2B5BF878" w14:textId="77777777"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14:paraId="0257DC47" w14:textId="77777777"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7FAA4A9C" w14:textId="7F0A281A"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F46650">
        <w:rPr>
          <w:rFonts w:ascii="Times New Roman" w:hAnsi="Times New Roman" w:cs="Times New Roman"/>
          <w:sz w:val="24"/>
          <w:szCs w:val="24"/>
        </w:rPr>
        <w:t>) продолжительностью,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2FD3311" w14:textId="77777777"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069CEF6B" w14:textId="77777777"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4D997FFC" w14:textId="77777777"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CFD585" w14:textId="77777777"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043F032C" w14:textId="77777777"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006956C7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14:paraId="6432AEB6" w14:textId="3E650FCB"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657296" w14:textId="77777777"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59E986A9" w14:textId="77777777"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14:paraId="6EDFD4A3" w14:textId="77777777"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14:paraId="1BED69DA" w14:textId="77777777"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14:paraId="7E0294C0" w14:textId="77777777"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441191AC" w14:textId="77777777"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710E3A24" w14:textId="77777777" w:rsidR="00D5059F" w:rsidRDefault="00D5059F" w:rsidP="0002227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14:paraId="49D95BEE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32A8A62F" w14:textId="77777777"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0AFC220F" w14:textId="77777777"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lastRenderedPageBreak/>
        <w:t>в случае направления заказной почтой, в момент передачи, указанный в уведомлении о вручении; или</w:t>
      </w:r>
      <w:bookmarkEnd w:id="31"/>
    </w:p>
    <w:p w14:paraId="05B349C8" w14:textId="77777777"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14:paraId="4A223733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1DAC8C8D" w14:textId="77777777"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7F98BBB6" w14:textId="77777777"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216621B1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6273E6B" w14:textId="77777777"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4229BA2B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0A9274C7" w14:textId="77777777" w:rsidR="00CC4F8F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2F96AAF8" w14:textId="77777777"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14:paraId="15D0A170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55D7E7CD" w14:textId="77777777"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56E477B1" w14:textId="77777777"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14:paraId="602AB469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7FCDFAE2" w14:textId="77777777"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1C1EAEF5" w14:textId="77777777"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14:paraId="7B0ECBEF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157FDF4" w14:textId="77777777"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07B6635E" w14:textId="77777777"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01B29846" w14:textId="77777777"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42057AEF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B886011" w14:textId="77777777" w:rsidR="005A507C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9DA2D36" w14:textId="77777777"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14:paraId="4F4D9EDB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674A08A6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1E3AC2BD" w14:textId="77777777"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7DD877D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6FD41B5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372A9687" w14:textId="77777777"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7B3DCAEF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08A3CD6F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0F0CDB17" w14:textId="77777777"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0C9F1AE7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ED7CEEF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482A7772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353B57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353233CD" w14:textId="77777777"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61FA05FA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C4451A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379BC4E5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6DDD65D9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61991BCF" w14:textId="77777777"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9CCB648" w14:textId="77777777" w:rsidR="00CC4F8F" w:rsidRPr="00023B5E" w:rsidRDefault="005C761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3094">
        <w:rPr>
          <w:rFonts w:ascii="Times New Roman" w:hAnsi="Times New Roman" w:cs="Times New Roman"/>
          <w:color w:val="000000"/>
          <w:sz w:val="24"/>
          <w:szCs w:val="24"/>
        </w:rPr>
        <w:t>Все споры Сторон, возникающие на основании и в связи с Договором, в том числе с его заключением, изменением, расторжением и недействительностью, разрешаются путем переговоров в претензионном порядке. Срок ответа на претензию 1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момента получения претензии. В случае невозможности разрешения споров путем переговоров в претензионном порядке, споры передаются на рассмотрение в Арбитражный суд города Москвы.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D79B914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51BE14B3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042CE81B" w14:textId="77777777"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9D0F573" w14:textId="77777777"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14:paraId="70652BF8" w14:textId="77777777"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7454B836" w14:textId="77777777" w:rsidR="00CC4F8F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12BD7D7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3A04466C" w14:textId="77777777"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510E65B0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30600394" w14:textId="77777777"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6E761B28" w14:textId="77777777"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3FCB7EE" w14:textId="77777777"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5128FC9A" w14:textId="77777777"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C6F834D" w14:textId="77777777"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4D0CF544" w14:textId="77777777"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052A18CF" w14:textId="77777777"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3B066E47" w14:textId="77777777"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 xml:space="preserve"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</w:t>
      </w:r>
      <w:r w:rsidRPr="003F3C92">
        <w:rPr>
          <w:rFonts w:ascii="Times New Roman" w:hAnsi="Times New Roman" w:cs="Times New Roman"/>
          <w:sz w:val="24"/>
          <w:szCs w:val="24"/>
        </w:rPr>
        <w:lastRenderedPageBreak/>
        <w:t>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00C172A9" w14:textId="77777777"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18588135" w14:textId="77777777"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1661907F" w14:textId="77777777" w:rsidR="00E716B4" w:rsidRDefault="003F3C92" w:rsidP="00E716B4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37F106A1" w14:textId="77777777" w:rsidR="00E716B4" w:rsidRDefault="00E716B4" w:rsidP="00E716B4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14:paraId="3498304F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14:paraId="4D821260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14:paraId="1207D840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14:paraId="51FFCDE4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14:paraId="5D8A77F9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14:paraId="242964A0" w14:textId="77777777"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14:paraId="63060771" w14:textId="77777777" w:rsidR="00E716B4" w:rsidRPr="00E716B4" w:rsidRDefault="00E716B4" w:rsidP="00E716B4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587887" w14:textId="77777777"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5214C442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01BA0381" w14:textId="77777777"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14:paraId="58251213" w14:textId="77777777"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14:paraId="2133552C" w14:textId="77777777"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14:paraId="4957438A" w14:textId="77777777"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14:paraId="33C6D4B5" w14:textId="77777777"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14:paraId="6DDAF9D8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04AFC85C" w14:textId="77777777"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14:paraId="66A632AF" w14:textId="77777777"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14:paraId="10F3456F" w14:textId="77777777"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14:paraId="5FBB6F57" w14:textId="77777777" w:rsidR="005F4ADA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DC51F8">
        <w:rPr>
          <w:rFonts w:ascii="Times New Roman" w:hAnsi="Times New Roman"/>
          <w:color w:val="000000"/>
          <w:sz w:val="24"/>
          <w:szCs w:val="24"/>
        </w:rPr>
        <w:t>10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9B48D3">
        <w:rPr>
          <w:rFonts w:ascii="Times New Roman" w:hAnsi="Times New Roman"/>
          <w:color w:val="000000"/>
          <w:sz w:val="24"/>
          <w:szCs w:val="24"/>
        </w:rPr>
        <w:t>.</w:t>
      </w:r>
    </w:p>
    <w:p w14:paraId="34AB4967" w14:textId="77777777"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2A2BC45E" w14:textId="77777777"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C191CB8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6F9F21" w14:textId="77777777"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14:paraId="47387833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2E930882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5C6813BE" w14:textId="77777777" w:rsidR="005A507C" w:rsidRPr="00800FCE" w:rsidRDefault="00DC51F8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14:paraId="1FCA4A59" w14:textId="77777777"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14:paraId="060E8C4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59BA2457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510F186" w14:textId="77777777"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14:paraId="325ABAB2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7729520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073C60D0" w14:textId="77777777"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14:paraId="65269B08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DB8FBCE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1CA0F01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2766474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5168077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B4B00B1" w14:textId="77777777"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3CFD38FC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19C8C1B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45BB4970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36BA787B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597FF99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1D96A166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73AF786A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AACE9E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46959630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4F4FC43C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DAB7791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2616AF4C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56C814CB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2281288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165BB1FE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54D2A070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61C9B9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14:paraId="55847A4C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5D193356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5654A95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14:paraId="08F293B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05DA418" w14:textId="77777777" w:rsidTr="00373D41">
        <w:trPr>
          <w:trHeight w:val="252"/>
        </w:trPr>
        <w:tc>
          <w:tcPr>
            <w:tcW w:w="2835" w:type="dxa"/>
            <w:shd w:val="clear" w:color="auto" w:fill="auto"/>
          </w:tcPr>
          <w:p w14:paraId="2AD3470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14:paraId="0657C64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BCE79AB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536D2FE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1ED4264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16F271E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B1E6E36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6976E65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F3AB9C2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03C746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5A4975D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6FF735C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AF51C9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4856DA3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BA6D1E3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50F96D6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0BE7189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B9D831B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09CECF6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5DF859E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5A17D412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4BB5F4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2342F0A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0B5CF5B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F2F8B5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ОГРН:</w:t>
            </w:r>
          </w:p>
        </w:tc>
        <w:tc>
          <w:tcPr>
            <w:tcW w:w="7230" w:type="dxa"/>
            <w:shd w:val="clear" w:color="auto" w:fill="auto"/>
          </w:tcPr>
          <w:p w14:paraId="3E02139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A9937F2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9E0D7E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11C7D73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3041143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44DEE579" w14:textId="77777777" w:rsidTr="001430DA">
        <w:trPr>
          <w:trHeight w:val="552"/>
        </w:trPr>
        <w:tc>
          <w:tcPr>
            <w:tcW w:w="5202" w:type="dxa"/>
          </w:tcPr>
          <w:p w14:paraId="6E1702B7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3D01C59" w14:textId="77777777"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61DC2B2B" w14:textId="77777777"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5670EA3C" w14:textId="77777777"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14:paraId="44D6E2ED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02CC83DB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7AEB0F4B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26B6ACEE" w14:textId="77777777"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14:paraId="4914FA9B" w14:textId="77777777"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14:paraId="34FFEB67" w14:textId="77777777" w:rsidTr="001430DA">
        <w:trPr>
          <w:trHeight w:val="552"/>
        </w:trPr>
        <w:tc>
          <w:tcPr>
            <w:tcW w:w="5202" w:type="dxa"/>
          </w:tcPr>
          <w:p w14:paraId="361632A4" w14:textId="77777777"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14:paraId="0CA195B2" w14:textId="77777777"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2DF89885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4EB1B437" w14:textId="77777777" w:rsidTr="001430DA">
        <w:trPr>
          <w:trHeight w:val="552"/>
        </w:trPr>
        <w:tc>
          <w:tcPr>
            <w:tcW w:w="5202" w:type="dxa"/>
          </w:tcPr>
          <w:p w14:paraId="58F69406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0699A092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14:paraId="125B7E25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8FF795" w15:done="0"/>
  <w15:commentEx w15:paraId="39130F9F" w15:done="0"/>
  <w15:commentEx w15:paraId="4A19E8A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AD0E55" w14:textId="77777777" w:rsidR="005133C1" w:rsidRDefault="005133C1">
      <w:pPr>
        <w:spacing w:after="0" w:line="240" w:lineRule="auto"/>
      </w:pPr>
      <w:r>
        <w:separator/>
      </w:r>
    </w:p>
  </w:endnote>
  <w:endnote w:type="continuationSeparator" w:id="0">
    <w:p w14:paraId="724BE2C5" w14:textId="77777777" w:rsidR="005133C1" w:rsidRDefault="005133C1">
      <w:pPr>
        <w:spacing w:after="0" w:line="240" w:lineRule="auto"/>
      </w:pPr>
      <w:r>
        <w:continuationSeparator/>
      </w:r>
    </w:p>
  </w:endnote>
  <w:endnote w:type="continuationNotice" w:id="1">
    <w:p w14:paraId="29C38602" w14:textId="77777777" w:rsidR="005133C1" w:rsidRDefault="005133C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2DACE5" w14:textId="77777777" w:rsidR="00132508" w:rsidRDefault="00132508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334EA83B" w14:textId="77777777" w:rsidR="00132508" w:rsidRDefault="00132508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5B453868" w14:textId="6B624108" w:rsidR="00132508" w:rsidRDefault="00132508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750EB9" w:rsidRPr="00750EB9">
          <w:rPr>
            <w:rFonts w:ascii="Times New Roman" w:hAnsi="Times New Roman" w:cs="Times New Roman"/>
            <w:noProof/>
            <w:lang w:val="ru-RU"/>
          </w:rPr>
          <w:t>25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0991C214" w14:textId="77777777" w:rsidR="00132508" w:rsidRDefault="00132508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23F10FCE" w14:textId="5A98CB30" w:rsidR="00132508" w:rsidRDefault="00132508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0EB9" w:rsidRPr="00750EB9">
          <w:rPr>
            <w:noProof/>
            <w:lang w:val="ru-RU"/>
          </w:rPr>
          <w:t>1</w:t>
        </w:r>
        <w:r>
          <w:fldChar w:fldCharType="end"/>
        </w:r>
      </w:p>
    </w:sdtContent>
  </w:sdt>
  <w:p w14:paraId="71F82AB3" w14:textId="77777777" w:rsidR="00132508" w:rsidRDefault="0013250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7CC45A" w14:textId="77777777" w:rsidR="005133C1" w:rsidRDefault="005133C1">
      <w:pPr>
        <w:spacing w:after="0" w:line="240" w:lineRule="auto"/>
      </w:pPr>
      <w:r>
        <w:separator/>
      </w:r>
    </w:p>
  </w:footnote>
  <w:footnote w:type="continuationSeparator" w:id="0">
    <w:p w14:paraId="5754BBA4" w14:textId="77777777" w:rsidR="005133C1" w:rsidRDefault="005133C1">
      <w:pPr>
        <w:spacing w:after="0" w:line="240" w:lineRule="auto"/>
      </w:pPr>
      <w:r>
        <w:continuationSeparator/>
      </w:r>
    </w:p>
  </w:footnote>
  <w:footnote w:type="continuationNotice" w:id="1">
    <w:p w14:paraId="2EB7D5A9" w14:textId="77777777" w:rsidR="005133C1" w:rsidRDefault="005133C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A63C57" w14:textId="77777777" w:rsidR="00132508" w:rsidRDefault="00132508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16CAAD16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ascii="Times New Roman" w:hAnsi="Times New Roman" w:cs="Times New Roman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2"/>
  </w:num>
  <w:num w:numId="4">
    <w:abstractNumId w:val="8"/>
  </w:num>
  <w:num w:numId="5">
    <w:abstractNumId w:val="33"/>
  </w:num>
  <w:num w:numId="6">
    <w:abstractNumId w:val="40"/>
  </w:num>
  <w:num w:numId="7">
    <w:abstractNumId w:val="6"/>
  </w:num>
  <w:num w:numId="8">
    <w:abstractNumId w:val="17"/>
  </w:num>
  <w:num w:numId="9">
    <w:abstractNumId w:val="32"/>
  </w:num>
  <w:num w:numId="10">
    <w:abstractNumId w:val="35"/>
  </w:num>
  <w:num w:numId="11">
    <w:abstractNumId w:val="21"/>
  </w:num>
  <w:num w:numId="12">
    <w:abstractNumId w:val="5"/>
  </w:num>
  <w:num w:numId="13">
    <w:abstractNumId w:val="1"/>
  </w:num>
  <w:num w:numId="14">
    <w:abstractNumId w:val="38"/>
  </w:num>
  <w:num w:numId="15">
    <w:abstractNumId w:val="14"/>
  </w:num>
  <w:num w:numId="16">
    <w:abstractNumId w:val="28"/>
  </w:num>
  <w:num w:numId="17">
    <w:abstractNumId w:val="4"/>
  </w:num>
  <w:num w:numId="18">
    <w:abstractNumId w:val="41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4"/>
  </w:num>
  <w:num w:numId="24">
    <w:abstractNumId w:val="15"/>
  </w:num>
  <w:num w:numId="25">
    <w:abstractNumId w:val="19"/>
  </w:num>
  <w:num w:numId="26">
    <w:abstractNumId w:val="44"/>
  </w:num>
  <w:num w:numId="27">
    <w:abstractNumId w:val="10"/>
  </w:num>
  <w:num w:numId="28">
    <w:abstractNumId w:val="43"/>
  </w:num>
  <w:num w:numId="29">
    <w:abstractNumId w:val="37"/>
  </w:num>
  <w:num w:numId="30">
    <w:abstractNumId w:val="31"/>
  </w:num>
  <w:num w:numId="31">
    <w:abstractNumId w:val="16"/>
  </w:num>
  <w:num w:numId="32">
    <w:abstractNumId w:val="9"/>
  </w:num>
  <w:num w:numId="33">
    <w:abstractNumId w:val="39"/>
  </w:num>
  <w:num w:numId="34">
    <w:abstractNumId w:val="22"/>
  </w:num>
  <w:num w:numId="35">
    <w:abstractNumId w:val="36"/>
  </w:num>
  <w:num w:numId="36">
    <w:abstractNumId w:val="25"/>
  </w:num>
  <w:num w:numId="37">
    <w:abstractNumId w:val="13"/>
  </w:num>
  <w:num w:numId="38">
    <w:abstractNumId w:val="29"/>
  </w:num>
  <w:num w:numId="39">
    <w:abstractNumId w:val="11"/>
  </w:num>
  <w:num w:numId="40">
    <w:abstractNumId w:val="30"/>
  </w:num>
  <w:num w:numId="41">
    <w:abstractNumId w:val="12"/>
  </w:num>
  <w:num w:numId="42">
    <w:abstractNumId w:val="24"/>
  </w:num>
  <w:num w:numId="43">
    <w:abstractNumId w:val="23"/>
  </w:num>
  <w:num w:numId="44">
    <w:abstractNumId w:val="27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08E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277"/>
    <w:rsid w:val="00022626"/>
    <w:rsid w:val="0002295B"/>
    <w:rsid w:val="00022D90"/>
    <w:rsid w:val="00022FF8"/>
    <w:rsid w:val="000231F1"/>
    <w:rsid w:val="000232AE"/>
    <w:rsid w:val="00023303"/>
    <w:rsid w:val="00023916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6EFD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6A6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BB6"/>
    <w:rsid w:val="000C5EE2"/>
    <w:rsid w:val="000C5F5E"/>
    <w:rsid w:val="000C6067"/>
    <w:rsid w:val="000C6162"/>
    <w:rsid w:val="000C68E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63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508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8CB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73E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EE8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2C67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25C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6DF9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11F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43A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8D7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8E7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93D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53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A0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1C1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5B6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071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1855"/>
    <w:rsid w:val="00512035"/>
    <w:rsid w:val="005129F3"/>
    <w:rsid w:val="00512AEC"/>
    <w:rsid w:val="005132F1"/>
    <w:rsid w:val="005133C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B24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61B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C0B"/>
    <w:rsid w:val="005F3E97"/>
    <w:rsid w:val="005F4ADA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3DA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1AD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99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606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04F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47C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A32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A4A"/>
    <w:rsid w:val="006A5C93"/>
    <w:rsid w:val="006A5FAB"/>
    <w:rsid w:val="006A6B28"/>
    <w:rsid w:val="006A6C7E"/>
    <w:rsid w:val="006A730A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330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27869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0EB9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221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132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6A1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31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F5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34E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1F4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0D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3DE"/>
    <w:rsid w:val="0099759D"/>
    <w:rsid w:val="009975AA"/>
    <w:rsid w:val="00997872"/>
    <w:rsid w:val="009978ED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8D3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4E1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E8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67AA2"/>
    <w:rsid w:val="00A711EF"/>
    <w:rsid w:val="00A71674"/>
    <w:rsid w:val="00A71A85"/>
    <w:rsid w:val="00A71C4D"/>
    <w:rsid w:val="00A73BA9"/>
    <w:rsid w:val="00A73C62"/>
    <w:rsid w:val="00A73D13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0D81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35B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58E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824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140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DE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B28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4B6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2CE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5F8D"/>
    <w:rsid w:val="00D16245"/>
    <w:rsid w:val="00D164D1"/>
    <w:rsid w:val="00D17A50"/>
    <w:rsid w:val="00D17AF8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2977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774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0BD"/>
    <w:rsid w:val="00DC5145"/>
    <w:rsid w:val="00DC51F8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BDC"/>
    <w:rsid w:val="00E42EAF"/>
    <w:rsid w:val="00E43562"/>
    <w:rsid w:val="00E43928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11E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6B4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3C2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4A4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1ECC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1E0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650"/>
    <w:rsid w:val="00F46CA3"/>
    <w:rsid w:val="00F47CBB"/>
    <w:rsid w:val="00F47DD3"/>
    <w:rsid w:val="00F503DC"/>
    <w:rsid w:val="00F50648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AD8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1BE0C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D6317-B549-4642-B94C-4770CF0A30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8E45B3-EB42-4891-8A4A-619C410B53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109F7B-5653-4ED8-A01D-C381DD2A209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134E3D-6F26-4E2D-8E71-499E13C32E3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CF2998E-ADEA-4F31-A0FE-7A63AF548B1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26C762D-EDAE-4A80-9D48-B4FD9B25636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FBE4F988-51A5-44F0-ABA8-C03C9BAA5E05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47D14132-39E4-43E0-AD66-7BF87374048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3D30C666-F445-45F8-921B-0874AFF5E5C1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4EB8AE49-1938-4A88-8220-D3B66504E8C5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AD1D9CA8-6453-4A48-8BA5-23F4416C5583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209FFA02-E8F0-47A3-A0A7-A6FDEE31B95C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9A61423D-2D46-43C5-819B-5E6181949674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64586423-9EE9-43D5-8A3B-EEEDEE98D0E3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4DA6EA42-47F6-40EE-8D6D-35997E9F025B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5F46E251-6CA4-4826-B673-CECA06FFE13F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E3EC4DA6-8B0F-4060-84BC-711E08F43424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958DF045-E49E-4622-89DD-6677E4A1B9E6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8BE4E350-B700-4F19-884C-D9ECE0DD23F5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BAE2933D-D410-470F-8BBF-5A02E6A75D3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625686F4-0F52-4F40-9A62-0FED5769C9D9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3AB4AF7D-6FB4-4543-8D46-108E45142384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C09B1E5E-A560-4B15-91D4-4C484F1B53B8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B57C5BD8-DA5E-40A2-80C5-3281E8EDA1B8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ECED804B-17C6-4045-AF44-2DA9FBB9CBF3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70D52F52-370B-49AD-B2FF-3B971FF72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11285</Words>
  <Characters>64328</Characters>
  <Application>Microsoft Office Word</Application>
  <DocSecurity>0</DocSecurity>
  <Lines>536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2016-06-23T09:43:00Z</cp:lastPrinted>
  <dcterms:created xsi:type="dcterms:W3CDTF">2018-03-05T10:53:00Z</dcterms:created>
  <dcterms:modified xsi:type="dcterms:W3CDTF">2018-03-07T06:23:00Z</dcterms:modified>
</cp:coreProperties>
</file>