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Default="00062F0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F1603B" w:rsidRPr="003D131B">
        <w:rPr>
          <w:rFonts w:eastAsia="Calibri"/>
          <w:b/>
          <w:lang w:eastAsia="en-US"/>
        </w:rPr>
        <w:t>8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62F0D" w:rsidRPr="00A71D8E" w:rsidRDefault="00062F0D" w:rsidP="00A71D8E">
      <w:pPr>
        <w:ind w:firstLine="708"/>
        <w:jc w:val="center"/>
        <w:rPr>
          <w:rFonts w:eastAsia="Calibri"/>
          <w:lang w:eastAsia="en-US"/>
        </w:rPr>
      </w:pPr>
    </w:p>
    <w:p w:rsidR="003D131B" w:rsidRPr="003D131B" w:rsidRDefault="00062F0D" w:rsidP="003D131B">
      <w:pPr>
        <w:suppressAutoHyphens/>
        <w:spacing w:line="276" w:lineRule="auto"/>
        <w:ind w:firstLine="284"/>
        <w:jc w:val="center"/>
        <w:rPr>
          <w:rFonts w:eastAsia="Calibri"/>
          <w:b/>
          <w:bCs/>
        </w:rPr>
      </w:pPr>
      <w:r w:rsidRPr="00A71D8E">
        <w:rPr>
          <w:bCs/>
        </w:rPr>
        <w:t>р</w:t>
      </w:r>
      <w:r w:rsidR="00B47C88" w:rsidRPr="00A71D8E">
        <w:rPr>
          <w:bCs/>
        </w:rPr>
        <w:t>ассмотрени</w:t>
      </w:r>
      <w:r w:rsidRPr="00A71D8E">
        <w:rPr>
          <w:bCs/>
        </w:rPr>
        <w:t xml:space="preserve">я </w:t>
      </w:r>
      <w:r w:rsidR="00B47C88" w:rsidRPr="00A71D8E">
        <w:rPr>
          <w:bCs/>
        </w:rPr>
        <w:t>и оценк</w:t>
      </w:r>
      <w:r w:rsidRPr="00A71D8E">
        <w:rPr>
          <w:bCs/>
        </w:rPr>
        <w:t>и</w:t>
      </w:r>
      <w:r w:rsidR="00B47C88" w:rsidRPr="00A71D8E">
        <w:rPr>
          <w:bCs/>
        </w:rPr>
        <w:t xml:space="preserve"> </w:t>
      </w:r>
      <w:r w:rsidR="00E95FCC" w:rsidRPr="00A71D8E">
        <w:rPr>
          <w:bCs/>
        </w:rPr>
        <w:t>Заяв</w:t>
      </w:r>
      <w:r w:rsidR="00B47C88" w:rsidRPr="00A71D8E">
        <w:rPr>
          <w:bCs/>
        </w:rPr>
        <w:t>ок</w:t>
      </w:r>
      <w:r w:rsidR="00667C71" w:rsidRPr="00A71D8E">
        <w:rPr>
          <w:bCs/>
        </w:rPr>
        <w:t xml:space="preserve">, </w:t>
      </w:r>
      <w:r w:rsidR="00E95FCC" w:rsidRPr="00A71D8E">
        <w:rPr>
          <w:bCs/>
        </w:rPr>
        <w:t>поступивш</w:t>
      </w:r>
      <w:r w:rsidR="00CC747B" w:rsidRPr="00A71D8E">
        <w:rPr>
          <w:bCs/>
        </w:rPr>
        <w:t>и</w:t>
      </w:r>
      <w:r w:rsidR="00B47C88" w:rsidRPr="00A71D8E">
        <w:rPr>
          <w:bCs/>
        </w:rPr>
        <w:t>х</w:t>
      </w:r>
      <w:r w:rsidR="00E95FCC" w:rsidRPr="00A71D8E">
        <w:rPr>
          <w:bCs/>
        </w:rPr>
        <w:t xml:space="preserve"> </w:t>
      </w:r>
      <w:r w:rsidR="00F11B8A" w:rsidRPr="00A71D8E">
        <w:rPr>
          <w:bCs/>
        </w:rPr>
        <w:t xml:space="preserve">на участие в </w:t>
      </w:r>
      <w:r w:rsidR="00D45296" w:rsidRPr="00A71D8E">
        <w:rPr>
          <w:bCs/>
        </w:rPr>
        <w:t xml:space="preserve">открытом Запросе предложений </w:t>
      </w:r>
      <w:r w:rsidR="003D131B">
        <w:rPr>
          <w:rFonts w:eastAsia="Calibri"/>
          <w:bCs/>
        </w:rPr>
        <w:t>на</w:t>
      </w:r>
      <w:r w:rsidR="003D131B" w:rsidRPr="003D131B">
        <w:rPr>
          <w:rFonts w:eastAsia="Calibri"/>
          <w:bCs/>
        </w:rPr>
        <w:t xml:space="preserve"> выполнение строительно-монтажных, пусконаладочных и демонтажных работ по объекту «Освобождение земельных участков от электрических сетей, относящихся к объекту «Временные сети электроснабжения»» для целей строительства объекта «Центральный парк» для нужд ООО «ОДПС Сколково» (Извещение № 18-50104/210 от 19.02.2018)</w:t>
      </w:r>
    </w:p>
    <w:p w:rsidR="00875002" w:rsidRPr="00B47C88" w:rsidRDefault="00875002" w:rsidP="003D131B">
      <w:pPr>
        <w:suppressAutoHyphens/>
        <w:spacing w:line="276" w:lineRule="auto"/>
        <w:ind w:firstLine="284"/>
        <w:jc w:val="center"/>
        <w:rPr>
          <w:rFonts w:eastAsia="Calibri"/>
          <w:b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062F0D" w:rsidRPr="00075F52" w:rsidRDefault="00062F0D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  <w:r w:rsidRPr="00075F52">
        <w:rPr>
          <w:rFonts w:eastAsia="Calibri"/>
        </w:rPr>
        <w:t xml:space="preserve">г. Москва                                                                                                                                </w:t>
      </w:r>
      <w:r w:rsidR="00075F52">
        <w:rPr>
          <w:rFonts w:eastAsia="Calibri"/>
        </w:rPr>
        <w:t xml:space="preserve">  </w:t>
      </w:r>
      <w:r w:rsidR="00F1603B" w:rsidRPr="001963EF">
        <w:rPr>
          <w:rFonts w:eastAsia="Calibri"/>
        </w:rPr>
        <w:t>01</w:t>
      </w:r>
      <w:r w:rsidR="00A71D8E">
        <w:rPr>
          <w:rFonts w:eastAsia="Calibri"/>
        </w:rPr>
        <w:t>.0</w:t>
      </w:r>
      <w:r w:rsidR="00F1603B" w:rsidRPr="001963EF">
        <w:rPr>
          <w:rFonts w:eastAsia="Calibri"/>
        </w:rPr>
        <w:t>3</w:t>
      </w:r>
      <w:r w:rsidR="00A71D8E">
        <w:rPr>
          <w:rFonts w:eastAsia="Calibri"/>
        </w:rPr>
        <w:t>.201</w:t>
      </w:r>
      <w:r w:rsidR="00A71D8E" w:rsidRPr="00A71D8E">
        <w:rPr>
          <w:rFonts w:eastAsia="Calibri"/>
        </w:rPr>
        <w:t>8</w:t>
      </w:r>
      <w:r w:rsidRPr="00075F52">
        <w:rPr>
          <w:rFonts w:eastAsia="Calibri"/>
        </w:rPr>
        <w:t xml:space="preserve"> </w:t>
      </w:r>
    </w:p>
    <w:p w:rsidR="00062F0D" w:rsidRPr="00321FB5" w:rsidRDefault="00062F0D" w:rsidP="00604EBA">
      <w:pPr>
        <w:suppressAutoHyphens/>
        <w:spacing w:line="276" w:lineRule="auto"/>
        <w:ind w:firstLine="425"/>
        <w:jc w:val="both"/>
        <w:rPr>
          <w:rFonts w:eastAsia="Calibri"/>
          <w:b/>
          <w:sz w:val="20"/>
          <w:szCs w:val="20"/>
        </w:rPr>
      </w:pPr>
    </w:p>
    <w:p w:rsidR="00A71D8E" w:rsidRDefault="00062F0D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A71D8E" w:rsidRPr="008C45DD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 </w:t>
      </w:r>
      <w:r w:rsidR="001963EF">
        <w:rPr>
          <w:rFonts w:eastAsia="Calibri"/>
          <w:lang w:eastAsia="en-US"/>
        </w:rPr>
        <w:t xml:space="preserve">и Документации Процедуры закупки </w:t>
      </w:r>
      <w:r w:rsidR="00A71D8E" w:rsidRPr="008C45DD">
        <w:rPr>
          <w:rFonts w:eastAsia="Calibri"/>
          <w:lang w:eastAsia="en-US"/>
        </w:rPr>
        <w:t>(</w:t>
      </w:r>
      <w:r w:rsidR="001963EF">
        <w:rPr>
          <w:rFonts w:eastAsia="Calibri"/>
          <w:lang w:eastAsia="en-US"/>
        </w:rPr>
        <w:t>28</w:t>
      </w:r>
      <w:r w:rsidR="00A71D8E">
        <w:rPr>
          <w:rFonts w:eastAsia="Calibri"/>
          <w:lang w:eastAsia="en-US"/>
        </w:rPr>
        <w:t>.0</w:t>
      </w:r>
      <w:r w:rsidR="00A71D8E" w:rsidRPr="009025D2">
        <w:rPr>
          <w:rFonts w:eastAsia="Calibri"/>
          <w:lang w:eastAsia="en-US"/>
        </w:rPr>
        <w:t>2</w:t>
      </w:r>
      <w:r w:rsidR="00A71D8E" w:rsidRPr="008C45DD">
        <w:rPr>
          <w:rFonts w:eastAsia="Calibri"/>
          <w:lang w:eastAsia="en-US"/>
        </w:rPr>
        <w:t>.2018 в 17:30 (</w:t>
      </w:r>
      <w:proofErr w:type="gramStart"/>
      <w:r w:rsidR="00A71D8E" w:rsidRPr="008C45DD">
        <w:rPr>
          <w:rFonts w:eastAsia="Calibri"/>
          <w:lang w:eastAsia="en-US"/>
        </w:rPr>
        <w:t>МСК</w:t>
      </w:r>
      <w:proofErr w:type="gramEnd"/>
      <w:r w:rsidR="00A71D8E" w:rsidRPr="008C45DD">
        <w:rPr>
          <w:rFonts w:eastAsia="Calibri"/>
          <w:lang w:eastAsia="en-US"/>
        </w:rPr>
        <w:t xml:space="preserve">)), в Рабочую группу по проведению процедур закупок Общества поступили Заявки от следующих Участников:  </w:t>
      </w:r>
    </w:p>
    <w:p w:rsidR="00A71D8E" w:rsidRPr="00A71D8E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5086"/>
        <w:gridCol w:w="4819"/>
      </w:tblGrid>
      <w:tr w:rsidR="00A71D8E" w:rsidRPr="008C45DD" w:rsidTr="00A53DF2">
        <w:tc>
          <w:tcPr>
            <w:tcW w:w="443" w:type="dxa"/>
          </w:tcPr>
          <w:p w:rsidR="00A71D8E" w:rsidRPr="008C45DD" w:rsidRDefault="00A71D8E" w:rsidP="00A53DF2">
            <w:pPr>
              <w:suppressAutoHyphens/>
              <w:jc w:val="both"/>
              <w:rPr>
                <w:rFonts w:eastAsia="Calibri"/>
                <w:i/>
              </w:rPr>
            </w:pPr>
            <w:r w:rsidRPr="008C45DD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5086" w:type="dxa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  <w:i/>
              </w:rPr>
              <w:t>Регистрационный номер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1</w:t>
            </w:r>
          </w:p>
        </w:tc>
        <w:tc>
          <w:tcPr>
            <w:tcW w:w="5086" w:type="dxa"/>
            <w:vAlign w:val="center"/>
          </w:tcPr>
          <w:p w:rsidR="00A71D8E" w:rsidRPr="008C45DD" w:rsidRDefault="001963EF" w:rsidP="00A53DF2">
            <w:r>
              <w:t>ООО «Город Мастеров</w:t>
            </w:r>
            <w:r w:rsidRPr="008C45DD">
              <w:t>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proofErr w:type="spellStart"/>
            <w:r w:rsidRPr="008C45DD">
              <w:rPr>
                <w:rFonts w:eastAsia="Calibri"/>
              </w:rPr>
              <w:t>вх</w:t>
            </w:r>
            <w:proofErr w:type="spellEnd"/>
            <w:r w:rsidRPr="008C45DD">
              <w:rPr>
                <w:rFonts w:eastAsia="Calibri"/>
              </w:rPr>
              <w:t>. №</w:t>
            </w:r>
            <w:r w:rsidR="001963EF">
              <w:rPr>
                <w:rFonts w:eastAsia="Calibri"/>
              </w:rPr>
              <w:t xml:space="preserve"> </w:t>
            </w:r>
            <w:r w:rsidR="001963EF">
              <w:rPr>
                <w:rFonts w:eastAsia="Calibri"/>
                <w:lang w:val="en-US"/>
              </w:rPr>
              <w:t>1</w:t>
            </w:r>
            <w:r w:rsidR="001963EF">
              <w:rPr>
                <w:rFonts w:eastAsia="Calibri"/>
              </w:rPr>
              <w:t>6</w:t>
            </w:r>
            <w:r w:rsidRPr="008C45DD">
              <w:rPr>
                <w:rFonts w:eastAsia="Calibri"/>
              </w:rPr>
              <w:t xml:space="preserve"> от </w:t>
            </w:r>
            <w:r w:rsidR="001963EF">
              <w:rPr>
                <w:rFonts w:eastAsia="Calibri"/>
              </w:rPr>
              <w:t>27</w:t>
            </w:r>
            <w:r>
              <w:rPr>
                <w:rFonts w:eastAsia="Calibri"/>
              </w:rPr>
              <w:t>.0</w:t>
            </w:r>
            <w:r>
              <w:rPr>
                <w:rFonts w:eastAsia="Calibri"/>
                <w:lang w:val="en-US"/>
              </w:rPr>
              <w:t>2</w:t>
            </w:r>
            <w:r w:rsidRPr="008C45DD">
              <w:rPr>
                <w:rFonts w:eastAsia="Calibri"/>
              </w:rPr>
              <w:t>.2018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2</w:t>
            </w:r>
          </w:p>
        </w:tc>
        <w:tc>
          <w:tcPr>
            <w:tcW w:w="5086" w:type="dxa"/>
            <w:vAlign w:val="center"/>
          </w:tcPr>
          <w:p w:rsidR="00A71D8E" w:rsidRPr="008C45DD" w:rsidRDefault="001963EF" w:rsidP="00A53DF2">
            <w:r w:rsidRPr="00B01D74">
              <w:rPr>
                <w:sz w:val="22"/>
                <w:szCs w:val="22"/>
              </w:rPr>
              <w:t>АО «ПРОМСТРОЙСЕРВИС»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 xml:space="preserve">. № </w:t>
            </w:r>
            <w:r w:rsidR="001963EF">
              <w:rPr>
                <w:rFonts w:eastAsia="Calibri"/>
                <w:lang w:val="en-US"/>
              </w:rPr>
              <w:t>1</w:t>
            </w:r>
            <w:r w:rsidR="001963EF">
              <w:rPr>
                <w:rFonts w:eastAsia="Calibri"/>
              </w:rPr>
              <w:t>7</w:t>
            </w:r>
            <w:r>
              <w:rPr>
                <w:rFonts w:eastAsia="Calibri"/>
              </w:rPr>
              <w:t xml:space="preserve"> от </w:t>
            </w:r>
            <w:r w:rsidR="001963EF">
              <w:rPr>
                <w:rFonts w:eastAsia="Calibri"/>
              </w:rPr>
              <w:t>28</w:t>
            </w:r>
            <w:r>
              <w:rPr>
                <w:rFonts w:eastAsia="Calibri"/>
              </w:rPr>
              <w:t>.0</w:t>
            </w:r>
            <w:r>
              <w:rPr>
                <w:rFonts w:eastAsia="Calibri"/>
                <w:lang w:val="en-US"/>
              </w:rPr>
              <w:t>2</w:t>
            </w:r>
            <w:r w:rsidRPr="008C45DD">
              <w:rPr>
                <w:rFonts w:eastAsia="Calibri"/>
              </w:rPr>
              <w:t>.2018</w:t>
            </w:r>
          </w:p>
        </w:tc>
      </w:tr>
    </w:tbl>
    <w:p w:rsidR="005B5573" w:rsidRDefault="005B5573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</w:rPr>
      </w:pPr>
    </w:p>
    <w:p w:rsidR="00B47C88" w:rsidRDefault="00062F0D" w:rsidP="00062F0D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EA75CA">
        <w:rPr>
          <w:rFonts w:eastAsia="Calibri"/>
          <w:lang w:eastAsia="en-US"/>
        </w:rPr>
        <w:t xml:space="preserve">В соответствии с требованиями </w:t>
      </w:r>
      <w:r w:rsidR="00B47C88">
        <w:rPr>
          <w:rFonts w:eastAsia="Calibri"/>
          <w:lang w:eastAsia="en-US"/>
        </w:rPr>
        <w:t>пункта 30.1</w:t>
      </w:r>
      <w:r w:rsidR="00E740A3">
        <w:rPr>
          <w:rFonts w:eastAsia="Calibri"/>
          <w:lang w:eastAsia="en-US"/>
        </w:rPr>
        <w:t>.</w:t>
      </w:r>
      <w:r w:rsidR="00B47C88">
        <w:rPr>
          <w:rFonts w:eastAsia="Calibri"/>
          <w:lang w:eastAsia="en-US"/>
        </w:rPr>
        <w:t xml:space="preserve"> </w:t>
      </w:r>
      <w:r w:rsidR="008B2390" w:rsidRPr="006A67A6">
        <w:rPr>
          <w:rFonts w:eastAsia="Calibri"/>
        </w:rPr>
        <w:t>Положени</w:t>
      </w:r>
      <w:r w:rsidR="008B2390">
        <w:rPr>
          <w:rFonts w:eastAsia="Calibri"/>
        </w:rPr>
        <w:t>я</w:t>
      </w:r>
      <w:r w:rsidR="008B2390" w:rsidRPr="006A67A6">
        <w:rPr>
          <w:rFonts w:eastAsia="Calibri"/>
        </w:rPr>
        <w:t xml:space="preserve"> о закупках Некоммерческой организации Фонд развития центра разработки и коммерциализации новых технологий, утверждённ</w:t>
      </w:r>
      <w:r w:rsidR="00A71D8E">
        <w:rPr>
          <w:rFonts w:eastAsia="Calibri"/>
        </w:rPr>
        <w:t>ого</w:t>
      </w:r>
      <w:r w:rsidR="008B2390" w:rsidRPr="006A67A6">
        <w:rPr>
          <w:rFonts w:eastAsia="Calibri"/>
        </w:rPr>
        <w:t xml:space="preserve"> приказом Фонда от 23.01.2012 № 4</w:t>
      </w:r>
      <w:r w:rsidR="008B2390">
        <w:rPr>
          <w:rFonts w:eastAsia="Calibri"/>
        </w:rPr>
        <w:t xml:space="preserve"> (далее по тексту - </w:t>
      </w:r>
      <w:r w:rsidR="00B47C88">
        <w:rPr>
          <w:rFonts w:eastAsia="Calibri"/>
          <w:lang w:eastAsia="en-US"/>
        </w:rPr>
        <w:t>Положени</w:t>
      </w:r>
      <w:r w:rsidR="008B2390">
        <w:rPr>
          <w:rFonts w:eastAsia="Calibri"/>
          <w:lang w:eastAsia="en-US"/>
        </w:rPr>
        <w:t>е</w:t>
      </w:r>
      <w:r w:rsidR="00B47C88">
        <w:rPr>
          <w:rFonts w:eastAsia="Calibri"/>
          <w:lang w:eastAsia="en-US"/>
        </w:rPr>
        <w:t xml:space="preserve"> о закупках</w:t>
      </w:r>
      <w:r w:rsidR="008B2390">
        <w:rPr>
          <w:rFonts w:eastAsia="Calibri"/>
          <w:lang w:eastAsia="en-US"/>
        </w:rPr>
        <w:t>)</w:t>
      </w:r>
      <w:r w:rsidR="00B47C88">
        <w:rPr>
          <w:rFonts w:eastAsia="Calibri"/>
          <w:lang w:eastAsia="en-US"/>
        </w:rPr>
        <w:t xml:space="preserve">, </w:t>
      </w:r>
      <w:r w:rsidR="00E740A3">
        <w:rPr>
          <w:rFonts w:eastAsia="Calibri"/>
          <w:lang w:eastAsia="en-US"/>
        </w:rPr>
        <w:t xml:space="preserve">при рассмотрении Заявок Участников Процедуры закупки </w:t>
      </w:r>
      <w:r w:rsidR="00B47C88">
        <w:rPr>
          <w:rFonts w:eastAsia="Calibri"/>
          <w:lang w:eastAsia="en-US"/>
        </w:rPr>
        <w:t xml:space="preserve">Рабочей группой </w:t>
      </w:r>
      <w:r w:rsidR="00E740A3">
        <w:rPr>
          <w:rFonts w:eastAsia="Calibri"/>
          <w:lang w:eastAsia="en-US"/>
        </w:rPr>
        <w:t>проверены</w:t>
      </w:r>
      <w:r w:rsidR="00B47C88">
        <w:rPr>
          <w:rFonts w:eastAsia="Calibri"/>
          <w:lang w:eastAsia="en-US"/>
        </w:rPr>
        <w:t xml:space="preserve">: </w:t>
      </w:r>
    </w:p>
    <w:p w:rsidR="00B47C88" w:rsidRDefault="00B47C88" w:rsidP="0069472B">
      <w:pPr>
        <w:pStyle w:val="a3"/>
        <w:numPr>
          <w:ilvl w:val="0"/>
          <w:numId w:val="40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Правильность оформления Заявок и их соответствие требовани</w:t>
      </w:r>
      <w:r w:rsidR="00D428C4">
        <w:rPr>
          <w:rFonts w:eastAsia="Calibri"/>
          <w:lang w:eastAsia="en-US"/>
        </w:rPr>
        <w:t>ям Документации Процедуры закуп</w:t>
      </w:r>
      <w:r>
        <w:rPr>
          <w:rFonts w:eastAsia="Calibri"/>
          <w:lang w:eastAsia="en-US"/>
        </w:rPr>
        <w:t>к</w:t>
      </w:r>
      <w:r w:rsidR="00D428C4">
        <w:rPr>
          <w:rFonts w:eastAsia="Calibri"/>
          <w:lang w:eastAsia="en-US"/>
        </w:rPr>
        <w:t>и</w:t>
      </w:r>
      <w:bookmarkStart w:id="0" w:name="_GoBack"/>
      <w:bookmarkEnd w:id="0"/>
      <w:r>
        <w:rPr>
          <w:rFonts w:eastAsia="Calibri"/>
          <w:lang w:eastAsia="en-US"/>
        </w:rPr>
        <w:t xml:space="preserve">;   </w:t>
      </w:r>
    </w:p>
    <w:p w:rsidR="00B47C88" w:rsidRDefault="00B47C88" w:rsidP="0069472B">
      <w:pPr>
        <w:pStyle w:val="a3"/>
        <w:numPr>
          <w:ilvl w:val="0"/>
          <w:numId w:val="40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B47C88" w:rsidRDefault="000914BC" w:rsidP="0069472B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B47C88">
        <w:rPr>
          <w:rFonts w:eastAsia="Calibri"/>
          <w:lang w:eastAsia="en-US"/>
        </w:rPr>
        <w:t>По результатам  рассмотрения Заявок Участников Процедуры закупки, с учетом требований пункта 30.</w:t>
      </w:r>
      <w:r w:rsidR="008B2390">
        <w:rPr>
          <w:rFonts w:eastAsia="Calibri"/>
          <w:lang w:eastAsia="en-US"/>
        </w:rPr>
        <w:t xml:space="preserve">2. </w:t>
      </w:r>
      <w:r w:rsidR="00B47C88">
        <w:rPr>
          <w:rFonts w:eastAsia="Calibri"/>
          <w:lang w:eastAsia="en-US"/>
        </w:rPr>
        <w:t>Положения о закупках, Рабочей группой по проведению процедур закупок принято</w:t>
      </w:r>
      <w:r w:rsidR="008B2390">
        <w:rPr>
          <w:rFonts w:eastAsia="Calibri"/>
          <w:lang w:eastAsia="en-US"/>
        </w:rPr>
        <w:t xml:space="preserve"> следующее</w:t>
      </w:r>
      <w:r w:rsidR="00B47C88">
        <w:rPr>
          <w:rFonts w:eastAsia="Calibri"/>
          <w:lang w:eastAsia="en-US"/>
        </w:rPr>
        <w:t xml:space="preserve"> решение о допуске к участию в Процедуре закупки:  </w:t>
      </w:r>
    </w:p>
    <w:p w:rsidR="00521577" w:rsidRPr="005B7A36" w:rsidRDefault="00521577" w:rsidP="00A21C42">
      <w:pPr>
        <w:suppressAutoHyphens/>
        <w:ind w:firstLine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101"/>
        <w:gridCol w:w="2410"/>
        <w:gridCol w:w="4394"/>
      </w:tblGrid>
      <w:tr w:rsidR="008B2390" w:rsidRPr="006160DC" w:rsidTr="008B2390">
        <w:trPr>
          <w:trHeight w:val="796"/>
        </w:trPr>
        <w:tc>
          <w:tcPr>
            <w:tcW w:w="443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101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410" w:type="dxa"/>
            <w:vAlign w:val="center"/>
          </w:tcPr>
          <w:p w:rsidR="008B2390" w:rsidRPr="005E4DDA" w:rsidRDefault="008B2390" w:rsidP="008B239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</w:p>
        </w:tc>
        <w:tc>
          <w:tcPr>
            <w:tcW w:w="4394" w:type="dxa"/>
            <w:vAlign w:val="center"/>
          </w:tcPr>
          <w:p w:rsidR="008B2390" w:rsidRPr="005E4DDA" w:rsidRDefault="008B2390" w:rsidP="008B239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A71D8E" w:rsidRPr="006160DC" w:rsidTr="008B2390">
        <w:tc>
          <w:tcPr>
            <w:tcW w:w="443" w:type="dxa"/>
            <w:vAlign w:val="center"/>
          </w:tcPr>
          <w:p w:rsidR="00A71D8E" w:rsidRPr="005E4DDA" w:rsidRDefault="00A71D8E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101" w:type="dxa"/>
            <w:vAlign w:val="center"/>
          </w:tcPr>
          <w:p w:rsidR="00A71D8E" w:rsidRPr="008C45DD" w:rsidRDefault="00705DD9" w:rsidP="00A53DF2">
            <w:r>
              <w:t>ООО «Город Мастеров</w:t>
            </w:r>
            <w:r w:rsidRPr="008C45DD">
              <w:t>»</w:t>
            </w:r>
          </w:p>
        </w:tc>
        <w:tc>
          <w:tcPr>
            <w:tcW w:w="2410" w:type="dxa"/>
            <w:vAlign w:val="center"/>
          </w:tcPr>
          <w:p w:rsidR="00A71D8E" w:rsidRPr="005E4DDA" w:rsidRDefault="00705DD9" w:rsidP="008B239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394" w:type="dxa"/>
            <w:vAlign w:val="center"/>
          </w:tcPr>
          <w:p w:rsidR="00A71D8E" w:rsidRPr="005E4DDA" w:rsidRDefault="000674C1" w:rsidP="000674C1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 xml:space="preserve">Участник и </w:t>
            </w:r>
            <w:r w:rsidR="00A71D8E" w:rsidRPr="005E4DDA">
              <w:rPr>
                <w:sz w:val="22"/>
                <w:szCs w:val="22"/>
              </w:rPr>
              <w:t>Заявка</w:t>
            </w:r>
            <w:r>
              <w:rPr>
                <w:sz w:val="22"/>
                <w:szCs w:val="22"/>
              </w:rPr>
              <w:t xml:space="preserve"> Участника</w:t>
            </w:r>
            <w:r w:rsidR="00A71D8E" w:rsidRPr="005E4DDA">
              <w:rPr>
                <w:sz w:val="22"/>
                <w:szCs w:val="22"/>
              </w:rPr>
              <w:t xml:space="preserve"> </w:t>
            </w:r>
            <w:r w:rsidR="00705DD9">
              <w:rPr>
                <w:sz w:val="22"/>
                <w:szCs w:val="22"/>
              </w:rPr>
              <w:t xml:space="preserve">не </w:t>
            </w:r>
            <w:r w:rsidR="00A71D8E" w:rsidRPr="005E4DDA">
              <w:rPr>
                <w:sz w:val="22"/>
                <w:szCs w:val="22"/>
              </w:rPr>
              <w:t>соотве</w:t>
            </w:r>
            <w:r w:rsidR="00A71D8E" w:rsidRPr="005E4DDA">
              <w:rPr>
                <w:sz w:val="22"/>
                <w:szCs w:val="22"/>
              </w:rPr>
              <w:t>т</w:t>
            </w:r>
            <w:r w:rsidR="00A71D8E" w:rsidRPr="005E4DDA">
              <w:rPr>
                <w:sz w:val="22"/>
                <w:szCs w:val="22"/>
              </w:rPr>
              <w:t>ству</w:t>
            </w:r>
            <w:r>
              <w:rPr>
                <w:sz w:val="22"/>
                <w:szCs w:val="22"/>
              </w:rPr>
              <w:t>ю</w:t>
            </w:r>
            <w:r w:rsidR="00A71D8E" w:rsidRPr="005E4DDA">
              <w:rPr>
                <w:sz w:val="22"/>
                <w:szCs w:val="22"/>
              </w:rPr>
              <w:t>т требованиям Документации Проц</w:t>
            </w:r>
            <w:r w:rsidR="00A71D8E" w:rsidRPr="005E4DDA">
              <w:rPr>
                <w:sz w:val="22"/>
                <w:szCs w:val="22"/>
              </w:rPr>
              <w:t>е</w:t>
            </w:r>
            <w:r w:rsidR="00A71D8E" w:rsidRPr="005E4DDA">
              <w:rPr>
                <w:sz w:val="22"/>
                <w:szCs w:val="22"/>
              </w:rPr>
              <w:t>дуры закупки и Положения о закупках</w:t>
            </w:r>
          </w:p>
        </w:tc>
      </w:tr>
      <w:tr w:rsidR="00A71D8E" w:rsidRPr="006160DC" w:rsidTr="008B2390">
        <w:tc>
          <w:tcPr>
            <w:tcW w:w="443" w:type="dxa"/>
            <w:vAlign w:val="center"/>
          </w:tcPr>
          <w:p w:rsidR="00A71D8E" w:rsidRPr="005E4DDA" w:rsidRDefault="00A71D8E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101" w:type="dxa"/>
            <w:vAlign w:val="center"/>
          </w:tcPr>
          <w:p w:rsidR="00A71D8E" w:rsidRPr="008C45DD" w:rsidRDefault="00705DD9" w:rsidP="00A53DF2">
            <w:r w:rsidRPr="00B01D74">
              <w:rPr>
                <w:sz w:val="22"/>
                <w:szCs w:val="22"/>
              </w:rPr>
              <w:t>АО «ПРОМСТРОЙСЕРВИС»</w:t>
            </w:r>
          </w:p>
        </w:tc>
        <w:tc>
          <w:tcPr>
            <w:tcW w:w="2410" w:type="dxa"/>
            <w:vAlign w:val="center"/>
          </w:tcPr>
          <w:p w:rsidR="00A71D8E" w:rsidRPr="005E4DDA" w:rsidRDefault="00705DD9" w:rsidP="00A53DF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71D8E" w:rsidRPr="005E4DDA" w:rsidRDefault="000674C1" w:rsidP="000674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Участник и </w:t>
            </w:r>
            <w:r w:rsidRPr="005E4DDA">
              <w:rPr>
                <w:sz w:val="22"/>
                <w:szCs w:val="22"/>
              </w:rPr>
              <w:t>Заявка</w:t>
            </w:r>
            <w:r>
              <w:rPr>
                <w:sz w:val="22"/>
                <w:szCs w:val="22"/>
              </w:rPr>
              <w:t xml:space="preserve"> Участника</w:t>
            </w:r>
            <w:r w:rsidR="00A71D8E" w:rsidRPr="005E4DD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соответств</w:t>
            </w:r>
            <w:r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ю</w:t>
            </w:r>
            <w:r w:rsidR="00A71D8E" w:rsidRPr="005E4DDA">
              <w:rPr>
                <w:sz w:val="22"/>
                <w:szCs w:val="22"/>
              </w:rPr>
              <w:t xml:space="preserve">т требованиям Документации Процедуры закупки и Положения о закупках </w:t>
            </w:r>
          </w:p>
        </w:tc>
      </w:tr>
    </w:tbl>
    <w:p w:rsidR="00A10710" w:rsidRPr="00321FB5" w:rsidRDefault="00A10710" w:rsidP="000674C1">
      <w:pPr>
        <w:suppressAutoHyphens/>
        <w:spacing w:line="276" w:lineRule="auto"/>
        <w:jc w:val="both"/>
        <w:rPr>
          <w:rFonts w:eastAsia="Calibri"/>
          <w:sz w:val="16"/>
          <w:szCs w:val="16"/>
          <w:lang w:eastAsia="en-US"/>
        </w:rPr>
      </w:pPr>
    </w:p>
    <w:p w:rsidR="00A10710" w:rsidRDefault="000674C1" w:rsidP="000914BC">
      <w:pPr>
        <w:tabs>
          <w:tab w:val="left" w:pos="0"/>
        </w:tabs>
        <w:spacing w:line="276" w:lineRule="auto"/>
        <w:ind w:right="-142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="000914BC">
        <w:rPr>
          <w:rFonts w:eastAsia="Calibri"/>
          <w:lang w:eastAsia="en-US"/>
        </w:rPr>
        <w:t xml:space="preserve">. </w:t>
      </w:r>
      <w:r w:rsidR="00321FB5">
        <w:rPr>
          <w:rFonts w:eastAsia="Calibri"/>
          <w:lang w:eastAsia="en-US"/>
        </w:rPr>
        <w:t>В соответствии с п. 30.15, 30.16 Положения о закупках</w:t>
      </w:r>
    </w:p>
    <w:p w:rsidR="00A10710" w:rsidRPr="00321FB5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A10710" w:rsidRPr="00321FB5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sz w:val="20"/>
          <w:szCs w:val="20"/>
          <w:lang w:eastAsia="en-US"/>
        </w:rPr>
      </w:pPr>
    </w:p>
    <w:p w:rsidR="00321FB5" w:rsidRPr="00DC1BE1" w:rsidRDefault="00321FB5" w:rsidP="00321FB5">
      <w:pPr>
        <w:pStyle w:val="a3"/>
        <w:widowControl w:val="0"/>
        <w:numPr>
          <w:ilvl w:val="0"/>
          <w:numId w:val="43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>Открытый Запрос</w:t>
      </w:r>
      <w:r w:rsidRPr="00DC1BE1">
        <w:rPr>
          <w:bCs/>
        </w:rPr>
        <w:t xml:space="preserve"> предложений на выполнение строительно-монтажных, пусконаладочных и демонтажных работ по объекту «Освобождение земельных участков от электрических сетей, </w:t>
      </w:r>
      <w:r w:rsidRPr="00DC1BE1">
        <w:rPr>
          <w:bCs/>
        </w:rPr>
        <w:lastRenderedPageBreak/>
        <w:t>относящихся к объекту «Временные сети электроснабжения»» для целей строительства объекта «Центральный парк» для нужд ООО «ОДПС Сколково» (Извещени</w:t>
      </w:r>
      <w:r>
        <w:rPr>
          <w:bCs/>
        </w:rPr>
        <w:t>е № 18-50104/210 от 19.02.2018) признать несостоявшимся.</w:t>
      </w:r>
    </w:p>
    <w:p w:rsidR="00321FB5" w:rsidRDefault="00321FB5" w:rsidP="00321FB5">
      <w:pPr>
        <w:pStyle w:val="a3"/>
        <w:widowControl w:val="0"/>
        <w:numPr>
          <w:ilvl w:val="0"/>
          <w:numId w:val="43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082F68">
        <w:rPr>
          <w:bCs/>
        </w:rPr>
        <w:t xml:space="preserve">Рекомендовать инициатору Процедуры закупки – </w:t>
      </w:r>
      <w:r>
        <w:rPr>
          <w:bCs/>
        </w:rPr>
        <w:t>Дирекции по эксплуатации и содержанию объектов – заключить договор с единственным Участником Процедуры закупки:                                        АО «ПРОМСТРОЙСЕРВИС</w:t>
      </w:r>
      <w:r w:rsidRPr="00DC1BE1">
        <w:rPr>
          <w:bCs/>
        </w:rPr>
        <w:t>» (</w:t>
      </w:r>
      <w:r>
        <w:t xml:space="preserve">121552, г. Москва, ул. </w:t>
      </w:r>
      <w:proofErr w:type="spellStart"/>
      <w:r>
        <w:t>Ярцевская</w:t>
      </w:r>
      <w:proofErr w:type="spellEnd"/>
      <w:r>
        <w:t>, д. 27, корп. 8, пом. 1710;                     ИНН 0603282806</w:t>
      </w:r>
      <w:r w:rsidRPr="00082F68">
        <w:rPr>
          <w:bCs/>
        </w:rPr>
        <w:t>)</w:t>
      </w:r>
      <w:r>
        <w:rPr>
          <w:bCs/>
        </w:rPr>
        <w:t xml:space="preserve"> на условиях представленной Заявки Участника.</w:t>
      </w:r>
    </w:p>
    <w:p w:rsidR="00321FB5" w:rsidRDefault="00321FB5" w:rsidP="00321FB5">
      <w:pPr>
        <w:pStyle w:val="a3"/>
        <w:widowControl w:val="0"/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</w:p>
    <w:p w:rsidR="00A10710" w:rsidRPr="00321FB5" w:rsidRDefault="00321FB5" w:rsidP="00321FB5">
      <w:pPr>
        <w:pStyle w:val="a3"/>
        <w:widowControl w:val="0"/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/>
          <w:bCs/>
        </w:rPr>
      </w:pPr>
      <w:r w:rsidRPr="00321FB5">
        <w:rPr>
          <w:b/>
          <w:bCs/>
        </w:rPr>
        <w:t xml:space="preserve">Решения приняты единогласно </w:t>
      </w:r>
    </w:p>
    <w:p w:rsidR="00113770" w:rsidRPr="000914BC" w:rsidRDefault="00113770" w:rsidP="001D1360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</w:rPr>
      </w:pPr>
    </w:p>
    <w:sectPr w:rsidR="00113770" w:rsidRPr="000914BC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21FB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21FB5">
      <w:rPr>
        <w:rFonts w:ascii="Cambria" w:eastAsiaTheme="minorHAnsi" w:hAnsi="Cambria" w:cstheme="minorBidi"/>
        <w:sz w:val="20"/>
        <w:szCs w:val="20"/>
        <w:lang w:eastAsia="en-GB"/>
      </w:rPr>
      <w:t>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321FB5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5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6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5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0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8"/>
  </w:num>
  <w:num w:numId="8">
    <w:abstractNumId w:val="27"/>
  </w:num>
  <w:num w:numId="9">
    <w:abstractNumId w:val="31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3"/>
  </w:num>
  <w:num w:numId="15">
    <w:abstractNumId w:val="16"/>
  </w:num>
  <w:num w:numId="16">
    <w:abstractNumId w:val="7"/>
  </w:num>
  <w:num w:numId="17">
    <w:abstractNumId w:val="23"/>
  </w:num>
  <w:num w:numId="18">
    <w:abstractNumId w:val="11"/>
  </w:num>
  <w:num w:numId="19">
    <w:abstractNumId w:val="39"/>
  </w:num>
  <w:num w:numId="20">
    <w:abstractNumId w:val="10"/>
  </w:num>
  <w:num w:numId="21">
    <w:abstractNumId w:val="29"/>
  </w:num>
  <w:num w:numId="22">
    <w:abstractNumId w:val="32"/>
  </w:num>
  <w:num w:numId="23">
    <w:abstractNumId w:val="25"/>
  </w:num>
  <w:num w:numId="24">
    <w:abstractNumId w:val="13"/>
  </w:num>
  <w:num w:numId="25">
    <w:abstractNumId w:val="17"/>
  </w:num>
  <w:num w:numId="26">
    <w:abstractNumId w:val="40"/>
  </w:num>
  <w:num w:numId="27">
    <w:abstractNumId w:val="9"/>
  </w:num>
  <w:num w:numId="28">
    <w:abstractNumId w:val="19"/>
  </w:num>
  <w:num w:numId="29">
    <w:abstractNumId w:val="26"/>
  </w:num>
  <w:num w:numId="30">
    <w:abstractNumId w:val="8"/>
  </w:num>
  <w:num w:numId="31">
    <w:abstractNumId w:val="22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0"/>
  </w:num>
  <w:num w:numId="36">
    <w:abstractNumId w:val="38"/>
  </w:num>
  <w:num w:numId="37">
    <w:abstractNumId w:val="2"/>
  </w:num>
  <w:num w:numId="38">
    <w:abstractNumId w:val="15"/>
  </w:num>
  <w:num w:numId="39">
    <w:abstractNumId w:val="35"/>
  </w:num>
  <w:num w:numId="40">
    <w:abstractNumId w:val="36"/>
  </w:num>
  <w:num w:numId="41">
    <w:abstractNumId w:val="24"/>
  </w:num>
  <w:num w:numId="42">
    <w:abstractNumId w:val="1"/>
  </w:num>
  <w:num w:numId="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4C1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3EF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1FB5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31B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573"/>
    <w:rsid w:val="005B7A36"/>
    <w:rsid w:val="005B7BFA"/>
    <w:rsid w:val="005C0551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05DD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28C4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603B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123CF-A932-466E-92C0-713EACD4F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2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128</cp:revision>
  <cp:lastPrinted>2017-06-14T12:14:00Z</cp:lastPrinted>
  <dcterms:created xsi:type="dcterms:W3CDTF">2016-08-09T16:08:00Z</dcterms:created>
  <dcterms:modified xsi:type="dcterms:W3CDTF">2018-03-02T06:51:00Z</dcterms:modified>
</cp:coreProperties>
</file>