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062F0D" w:rsidRDefault="00062F0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062F0D" w:rsidP="00075F52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B47C88" w:rsidRPr="00EA75CA">
        <w:rPr>
          <w:rFonts w:eastAsia="Calibri"/>
          <w:b/>
          <w:lang w:eastAsia="en-US"/>
        </w:rPr>
        <w:t>7</w:t>
      </w:r>
      <w:r w:rsidR="00954DEE" w:rsidRPr="008B6472">
        <w:rPr>
          <w:rFonts w:eastAsia="Calibri"/>
          <w:b/>
          <w:lang w:eastAsia="en-US"/>
        </w:rPr>
        <w:t>-</w:t>
      </w:r>
      <w:r w:rsidR="00B47C88">
        <w:rPr>
          <w:rFonts w:eastAsia="Calibri"/>
          <w:b/>
          <w:lang w:eastAsia="en-US"/>
        </w:rPr>
        <w:t>И</w:t>
      </w:r>
    </w:p>
    <w:p w:rsidR="00062F0D" w:rsidRPr="00A71D8E" w:rsidRDefault="00062F0D" w:rsidP="00A71D8E">
      <w:pPr>
        <w:ind w:firstLine="708"/>
        <w:jc w:val="center"/>
        <w:rPr>
          <w:rFonts w:eastAsia="Calibri"/>
          <w:lang w:eastAsia="en-US"/>
        </w:rPr>
      </w:pPr>
    </w:p>
    <w:p w:rsidR="00A71D8E" w:rsidRPr="00A71D8E" w:rsidRDefault="00062F0D" w:rsidP="00A71D8E">
      <w:pPr>
        <w:suppressAutoHyphens/>
        <w:spacing w:line="276" w:lineRule="auto"/>
        <w:ind w:firstLine="284"/>
        <w:jc w:val="center"/>
        <w:rPr>
          <w:rFonts w:eastAsia="Calibri"/>
        </w:rPr>
      </w:pPr>
      <w:r w:rsidRPr="00A71D8E">
        <w:rPr>
          <w:bCs/>
        </w:rPr>
        <w:t>р</w:t>
      </w:r>
      <w:r w:rsidR="00B47C88" w:rsidRPr="00A71D8E">
        <w:rPr>
          <w:bCs/>
        </w:rPr>
        <w:t>ассмотрени</w:t>
      </w:r>
      <w:r w:rsidRPr="00A71D8E">
        <w:rPr>
          <w:bCs/>
        </w:rPr>
        <w:t xml:space="preserve">я </w:t>
      </w:r>
      <w:r w:rsidR="00B47C88" w:rsidRPr="00A71D8E">
        <w:rPr>
          <w:bCs/>
        </w:rPr>
        <w:t>и оценк</w:t>
      </w:r>
      <w:r w:rsidRPr="00A71D8E">
        <w:rPr>
          <w:bCs/>
        </w:rPr>
        <w:t>и</w:t>
      </w:r>
      <w:r w:rsidR="00B47C88" w:rsidRPr="00A71D8E">
        <w:rPr>
          <w:bCs/>
        </w:rPr>
        <w:t xml:space="preserve"> </w:t>
      </w:r>
      <w:r w:rsidR="00E95FCC" w:rsidRPr="00A71D8E">
        <w:rPr>
          <w:bCs/>
        </w:rPr>
        <w:t>Заяв</w:t>
      </w:r>
      <w:r w:rsidR="00B47C88" w:rsidRPr="00A71D8E">
        <w:rPr>
          <w:bCs/>
        </w:rPr>
        <w:t>ок</w:t>
      </w:r>
      <w:r w:rsidR="00667C71" w:rsidRPr="00A71D8E">
        <w:rPr>
          <w:bCs/>
        </w:rPr>
        <w:t xml:space="preserve">, </w:t>
      </w:r>
      <w:r w:rsidR="00E95FCC" w:rsidRPr="00A71D8E">
        <w:rPr>
          <w:bCs/>
        </w:rPr>
        <w:t>поступивш</w:t>
      </w:r>
      <w:r w:rsidR="00CC747B" w:rsidRPr="00A71D8E">
        <w:rPr>
          <w:bCs/>
        </w:rPr>
        <w:t>и</w:t>
      </w:r>
      <w:r w:rsidR="00B47C88" w:rsidRPr="00A71D8E">
        <w:rPr>
          <w:bCs/>
        </w:rPr>
        <w:t>х</w:t>
      </w:r>
      <w:r w:rsidR="00E95FCC" w:rsidRPr="00A71D8E">
        <w:rPr>
          <w:bCs/>
        </w:rPr>
        <w:t xml:space="preserve"> </w:t>
      </w:r>
      <w:r w:rsidR="00F11B8A" w:rsidRPr="00A71D8E">
        <w:rPr>
          <w:bCs/>
        </w:rPr>
        <w:t xml:space="preserve">на участие в </w:t>
      </w:r>
      <w:r w:rsidR="00D45296" w:rsidRPr="00A71D8E">
        <w:rPr>
          <w:bCs/>
        </w:rPr>
        <w:t xml:space="preserve">открытом Запросе предложений </w:t>
      </w:r>
      <w:r w:rsidR="00A71D8E" w:rsidRPr="00A71D8E">
        <w:rPr>
          <w:rFonts w:eastAsia="Calibri"/>
          <w:bCs/>
        </w:rPr>
        <w:t>на право заключения договора на оказание услуг ресепшн по объекту «Усадьба» для нужд ООО «ОДПС Сколково»</w:t>
      </w:r>
      <w:r w:rsidR="00A71D8E" w:rsidRPr="00A71D8E">
        <w:rPr>
          <w:rFonts w:eastAsia="Calibri"/>
        </w:rPr>
        <w:t xml:space="preserve"> (Извещение № 18-50104/160 от 12.02.2018)</w:t>
      </w:r>
    </w:p>
    <w:p w:rsidR="00875002" w:rsidRPr="00B47C88" w:rsidRDefault="00875002" w:rsidP="00075F52">
      <w:pPr>
        <w:suppressAutoHyphens/>
        <w:spacing w:line="276" w:lineRule="auto"/>
        <w:ind w:firstLine="425"/>
        <w:jc w:val="center"/>
        <w:rPr>
          <w:rFonts w:eastAsia="Calibri"/>
          <w:b/>
        </w:rPr>
      </w:pPr>
    </w:p>
    <w:p w:rsidR="00875002" w:rsidRPr="00604EBA" w:rsidRDefault="00875002" w:rsidP="00604EBA">
      <w:pPr>
        <w:widowControl w:val="0"/>
        <w:tabs>
          <w:tab w:val="left" w:pos="426"/>
        </w:tabs>
        <w:suppressAutoHyphens/>
        <w:autoSpaceDE w:val="0"/>
        <w:autoSpaceDN w:val="0"/>
        <w:adjustRightInd w:val="0"/>
        <w:spacing w:line="276" w:lineRule="auto"/>
        <w:jc w:val="both"/>
        <w:rPr>
          <w:bCs/>
          <w:sz w:val="12"/>
          <w:szCs w:val="12"/>
        </w:rPr>
      </w:pPr>
    </w:p>
    <w:p w:rsidR="00062F0D" w:rsidRPr="00075F52" w:rsidRDefault="00062F0D" w:rsidP="00604EBA">
      <w:pPr>
        <w:suppressAutoHyphens/>
        <w:spacing w:line="276" w:lineRule="auto"/>
        <w:ind w:firstLine="425"/>
        <w:jc w:val="both"/>
        <w:rPr>
          <w:rFonts w:eastAsia="Calibri"/>
        </w:rPr>
      </w:pPr>
      <w:r w:rsidRPr="00075F52">
        <w:rPr>
          <w:rFonts w:eastAsia="Calibri"/>
        </w:rPr>
        <w:t xml:space="preserve">г. Москва                                                                                                                                </w:t>
      </w:r>
      <w:r w:rsidR="00075F52">
        <w:rPr>
          <w:rFonts w:eastAsia="Calibri"/>
        </w:rPr>
        <w:t xml:space="preserve">  </w:t>
      </w:r>
      <w:r w:rsidRPr="00075F52">
        <w:rPr>
          <w:rFonts w:eastAsia="Calibri"/>
        </w:rPr>
        <w:t>2</w:t>
      </w:r>
      <w:r w:rsidR="00A71D8E" w:rsidRPr="00A71D8E">
        <w:rPr>
          <w:rFonts w:eastAsia="Calibri"/>
        </w:rPr>
        <w:t>6</w:t>
      </w:r>
      <w:r w:rsidR="00A71D8E">
        <w:rPr>
          <w:rFonts w:eastAsia="Calibri"/>
        </w:rPr>
        <w:t>.0</w:t>
      </w:r>
      <w:r w:rsidR="00A71D8E" w:rsidRPr="00A71D8E">
        <w:rPr>
          <w:rFonts w:eastAsia="Calibri"/>
        </w:rPr>
        <w:t>2</w:t>
      </w:r>
      <w:r w:rsidR="00A71D8E">
        <w:rPr>
          <w:rFonts w:eastAsia="Calibri"/>
        </w:rPr>
        <w:t>.201</w:t>
      </w:r>
      <w:r w:rsidR="00A71D8E" w:rsidRPr="00A71D8E">
        <w:rPr>
          <w:rFonts w:eastAsia="Calibri"/>
        </w:rPr>
        <w:t>8</w:t>
      </w:r>
      <w:r w:rsidRPr="00075F52">
        <w:rPr>
          <w:rFonts w:eastAsia="Calibri"/>
        </w:rPr>
        <w:t xml:space="preserve"> </w:t>
      </w:r>
    </w:p>
    <w:p w:rsidR="00062F0D" w:rsidRDefault="00062F0D" w:rsidP="00604EBA">
      <w:pPr>
        <w:suppressAutoHyphens/>
        <w:spacing w:line="276" w:lineRule="auto"/>
        <w:ind w:firstLine="425"/>
        <w:jc w:val="both"/>
        <w:rPr>
          <w:rFonts w:eastAsia="Calibri"/>
          <w:b/>
        </w:rPr>
      </w:pPr>
    </w:p>
    <w:p w:rsidR="00A71D8E" w:rsidRDefault="00062F0D" w:rsidP="00A71D8E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1. </w:t>
      </w:r>
      <w:r w:rsidR="00A71D8E" w:rsidRPr="008C45DD">
        <w:rPr>
          <w:rFonts w:eastAsia="Calibri"/>
          <w:lang w:eastAsia="en-US"/>
        </w:rPr>
        <w:t>Ко времени и дате окончания приема Заявок, установленным в Извещении о проведении Процедуры закупки (</w:t>
      </w:r>
      <w:r w:rsidR="00A71D8E" w:rsidRPr="009025D2">
        <w:rPr>
          <w:rFonts w:eastAsia="Calibri"/>
          <w:lang w:eastAsia="en-US"/>
        </w:rPr>
        <w:t>19</w:t>
      </w:r>
      <w:r w:rsidR="00A71D8E">
        <w:rPr>
          <w:rFonts w:eastAsia="Calibri"/>
          <w:lang w:eastAsia="en-US"/>
        </w:rPr>
        <w:t>.0</w:t>
      </w:r>
      <w:r w:rsidR="00A71D8E" w:rsidRPr="009025D2">
        <w:rPr>
          <w:rFonts w:eastAsia="Calibri"/>
          <w:lang w:eastAsia="en-US"/>
        </w:rPr>
        <w:t>2</w:t>
      </w:r>
      <w:r w:rsidR="00A71D8E" w:rsidRPr="008C45DD">
        <w:rPr>
          <w:rFonts w:eastAsia="Calibri"/>
          <w:lang w:eastAsia="en-US"/>
        </w:rPr>
        <w:t>.2018 в 17:30 (</w:t>
      </w:r>
      <w:proofErr w:type="gramStart"/>
      <w:r w:rsidR="00A71D8E" w:rsidRPr="008C45DD">
        <w:rPr>
          <w:rFonts w:eastAsia="Calibri"/>
          <w:lang w:eastAsia="en-US"/>
        </w:rPr>
        <w:t>МСК</w:t>
      </w:r>
      <w:proofErr w:type="gramEnd"/>
      <w:r w:rsidR="00A71D8E" w:rsidRPr="008C45DD">
        <w:rPr>
          <w:rFonts w:eastAsia="Calibri"/>
          <w:lang w:eastAsia="en-US"/>
        </w:rPr>
        <w:t xml:space="preserve">)), в Рабочую группу по проведению процедур закупок Общества поступили Заявки от следующих Участников:  </w:t>
      </w:r>
    </w:p>
    <w:p w:rsidR="00A71D8E" w:rsidRPr="00A71D8E" w:rsidRDefault="00A71D8E" w:rsidP="00A71D8E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sz w:val="12"/>
          <w:szCs w:val="12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5086"/>
        <w:gridCol w:w="4819"/>
      </w:tblGrid>
      <w:tr w:rsidR="00A71D8E" w:rsidRPr="008C45DD" w:rsidTr="00A53DF2">
        <w:tc>
          <w:tcPr>
            <w:tcW w:w="443" w:type="dxa"/>
          </w:tcPr>
          <w:p w:rsidR="00A71D8E" w:rsidRPr="008C45DD" w:rsidRDefault="00A71D8E" w:rsidP="00A53DF2">
            <w:pPr>
              <w:suppressAutoHyphens/>
              <w:jc w:val="both"/>
              <w:rPr>
                <w:rFonts w:eastAsia="Calibri"/>
                <w:i/>
              </w:rPr>
            </w:pPr>
            <w:r w:rsidRPr="008C45DD">
              <w:rPr>
                <w:rFonts w:eastAsia="Calibri"/>
                <w:i/>
              </w:rPr>
              <w:t xml:space="preserve">№ </w:t>
            </w:r>
          </w:p>
        </w:tc>
        <w:tc>
          <w:tcPr>
            <w:tcW w:w="5086" w:type="dxa"/>
          </w:tcPr>
          <w:p w:rsidR="00A71D8E" w:rsidRPr="008C45DD" w:rsidRDefault="00A71D8E" w:rsidP="00A53DF2">
            <w:pPr>
              <w:suppressAutoHyphens/>
              <w:jc w:val="center"/>
              <w:rPr>
                <w:rFonts w:eastAsia="Calibri"/>
              </w:rPr>
            </w:pPr>
            <w:r w:rsidRPr="008C45DD">
              <w:rPr>
                <w:rFonts w:eastAsia="Calibri"/>
                <w:i/>
              </w:rPr>
              <w:t>Наименование Участника Процедуры закупки</w:t>
            </w:r>
          </w:p>
        </w:tc>
        <w:tc>
          <w:tcPr>
            <w:tcW w:w="4819" w:type="dxa"/>
          </w:tcPr>
          <w:p w:rsidR="00A71D8E" w:rsidRPr="008C45DD" w:rsidRDefault="00A71D8E" w:rsidP="00A53DF2">
            <w:pPr>
              <w:suppressAutoHyphens/>
              <w:jc w:val="center"/>
              <w:rPr>
                <w:rFonts w:eastAsia="Calibri"/>
              </w:rPr>
            </w:pPr>
            <w:r w:rsidRPr="008C45DD">
              <w:rPr>
                <w:rFonts w:eastAsia="Calibri"/>
                <w:i/>
              </w:rPr>
              <w:t>Регистрационный номер</w:t>
            </w:r>
          </w:p>
        </w:tc>
      </w:tr>
      <w:tr w:rsidR="00A71D8E" w:rsidRPr="008C45DD" w:rsidTr="00A53DF2">
        <w:trPr>
          <w:trHeight w:val="391"/>
        </w:trPr>
        <w:tc>
          <w:tcPr>
            <w:tcW w:w="443" w:type="dxa"/>
            <w:vAlign w:val="center"/>
          </w:tcPr>
          <w:p w:rsidR="00A71D8E" w:rsidRPr="008C45DD" w:rsidRDefault="00A71D8E" w:rsidP="00A53DF2">
            <w:pPr>
              <w:suppressAutoHyphens/>
              <w:jc w:val="center"/>
              <w:rPr>
                <w:rFonts w:eastAsia="Calibri"/>
              </w:rPr>
            </w:pPr>
            <w:r w:rsidRPr="008C45DD">
              <w:rPr>
                <w:rFonts w:eastAsia="Calibri"/>
              </w:rPr>
              <w:t>1</w:t>
            </w:r>
          </w:p>
        </w:tc>
        <w:tc>
          <w:tcPr>
            <w:tcW w:w="5086" w:type="dxa"/>
            <w:vAlign w:val="center"/>
          </w:tcPr>
          <w:p w:rsidR="00A71D8E" w:rsidRPr="008C45DD" w:rsidRDefault="00A71D8E" w:rsidP="00A53DF2">
            <w:r w:rsidRPr="008C45DD">
              <w:t>ООО «ПРО-</w:t>
            </w:r>
            <w:proofErr w:type="spellStart"/>
            <w:r w:rsidRPr="008C45DD">
              <w:t>Риэлти</w:t>
            </w:r>
            <w:proofErr w:type="spellEnd"/>
            <w:r w:rsidRPr="008C45DD">
              <w:t>»</w:t>
            </w:r>
          </w:p>
        </w:tc>
        <w:tc>
          <w:tcPr>
            <w:tcW w:w="4819" w:type="dxa"/>
            <w:vAlign w:val="center"/>
          </w:tcPr>
          <w:p w:rsidR="00A71D8E" w:rsidRPr="008C45DD" w:rsidRDefault="00A71D8E" w:rsidP="00A53DF2">
            <w:pPr>
              <w:suppressAutoHyphens/>
              <w:jc w:val="center"/>
              <w:rPr>
                <w:rFonts w:eastAsia="Calibri"/>
              </w:rPr>
            </w:pPr>
            <w:proofErr w:type="spellStart"/>
            <w:r w:rsidRPr="008C45DD">
              <w:rPr>
                <w:rFonts w:eastAsia="Calibri"/>
              </w:rPr>
              <w:t>вх</w:t>
            </w:r>
            <w:proofErr w:type="spellEnd"/>
            <w:r w:rsidRPr="008C45DD">
              <w:rPr>
                <w:rFonts w:eastAsia="Calibri"/>
              </w:rPr>
              <w:t>. №</w:t>
            </w:r>
            <w:r>
              <w:rPr>
                <w:rFonts w:eastAsia="Calibri"/>
                <w:lang w:val="en-US"/>
              </w:rPr>
              <w:t>11</w:t>
            </w:r>
            <w:r w:rsidRPr="008C45DD">
              <w:rPr>
                <w:rFonts w:eastAsia="Calibri"/>
              </w:rPr>
              <w:t xml:space="preserve"> от </w:t>
            </w:r>
            <w:r>
              <w:rPr>
                <w:rFonts w:eastAsia="Calibri"/>
                <w:lang w:val="en-US"/>
              </w:rPr>
              <w:t>16</w:t>
            </w:r>
            <w:r>
              <w:rPr>
                <w:rFonts w:eastAsia="Calibri"/>
              </w:rPr>
              <w:t>.0</w:t>
            </w:r>
            <w:r>
              <w:rPr>
                <w:rFonts w:eastAsia="Calibri"/>
                <w:lang w:val="en-US"/>
              </w:rPr>
              <w:t>2</w:t>
            </w:r>
            <w:r w:rsidRPr="008C45DD">
              <w:rPr>
                <w:rFonts w:eastAsia="Calibri"/>
              </w:rPr>
              <w:t>.2018</w:t>
            </w:r>
          </w:p>
        </w:tc>
      </w:tr>
      <w:tr w:rsidR="00A71D8E" w:rsidRPr="008C45DD" w:rsidTr="00A53DF2">
        <w:trPr>
          <w:trHeight w:val="391"/>
        </w:trPr>
        <w:tc>
          <w:tcPr>
            <w:tcW w:w="443" w:type="dxa"/>
            <w:vAlign w:val="center"/>
          </w:tcPr>
          <w:p w:rsidR="00A71D8E" w:rsidRPr="008C45DD" w:rsidRDefault="00A71D8E" w:rsidP="00A53DF2">
            <w:pPr>
              <w:suppressAutoHyphens/>
              <w:jc w:val="center"/>
              <w:rPr>
                <w:rFonts w:eastAsia="Calibri"/>
              </w:rPr>
            </w:pPr>
            <w:r w:rsidRPr="008C45DD">
              <w:rPr>
                <w:rFonts w:eastAsia="Calibri"/>
              </w:rPr>
              <w:t>2</w:t>
            </w:r>
          </w:p>
        </w:tc>
        <w:tc>
          <w:tcPr>
            <w:tcW w:w="5086" w:type="dxa"/>
            <w:vAlign w:val="center"/>
          </w:tcPr>
          <w:p w:rsidR="00A71D8E" w:rsidRPr="008C45DD" w:rsidRDefault="00A71D8E" w:rsidP="00A53DF2">
            <w:r>
              <w:t>ООО «</w:t>
            </w:r>
            <w:proofErr w:type="spellStart"/>
            <w:r>
              <w:t>Лофтис</w:t>
            </w:r>
            <w:proofErr w:type="spellEnd"/>
            <w:r>
              <w:t>»</w:t>
            </w:r>
          </w:p>
        </w:tc>
        <w:tc>
          <w:tcPr>
            <w:tcW w:w="4819" w:type="dxa"/>
            <w:vAlign w:val="center"/>
          </w:tcPr>
          <w:p w:rsidR="00A71D8E" w:rsidRPr="008C45DD" w:rsidRDefault="00A71D8E" w:rsidP="00A53DF2">
            <w:pPr>
              <w:suppressAutoHyphens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вх</w:t>
            </w:r>
            <w:proofErr w:type="spellEnd"/>
            <w:r>
              <w:rPr>
                <w:rFonts w:eastAsia="Calibri"/>
              </w:rPr>
              <w:t xml:space="preserve">. № </w:t>
            </w:r>
            <w:r>
              <w:rPr>
                <w:rFonts w:eastAsia="Calibri"/>
                <w:lang w:val="en-US"/>
              </w:rPr>
              <w:t>12</w:t>
            </w:r>
            <w:r>
              <w:rPr>
                <w:rFonts w:eastAsia="Calibri"/>
              </w:rPr>
              <w:t xml:space="preserve"> от </w:t>
            </w:r>
            <w:r>
              <w:rPr>
                <w:rFonts w:eastAsia="Calibri"/>
                <w:lang w:val="en-US"/>
              </w:rPr>
              <w:t>19</w:t>
            </w:r>
            <w:r>
              <w:rPr>
                <w:rFonts w:eastAsia="Calibri"/>
              </w:rPr>
              <w:t>.0</w:t>
            </w:r>
            <w:r>
              <w:rPr>
                <w:rFonts w:eastAsia="Calibri"/>
                <w:lang w:val="en-US"/>
              </w:rPr>
              <w:t>2</w:t>
            </w:r>
            <w:r w:rsidRPr="008C45DD">
              <w:rPr>
                <w:rFonts w:eastAsia="Calibri"/>
              </w:rPr>
              <w:t>.2018</w:t>
            </w:r>
          </w:p>
        </w:tc>
      </w:tr>
      <w:tr w:rsidR="00A71D8E" w:rsidRPr="008C45DD" w:rsidTr="00A53DF2">
        <w:trPr>
          <w:trHeight w:val="391"/>
        </w:trPr>
        <w:tc>
          <w:tcPr>
            <w:tcW w:w="443" w:type="dxa"/>
            <w:vAlign w:val="center"/>
          </w:tcPr>
          <w:p w:rsidR="00A71D8E" w:rsidRPr="008C45DD" w:rsidRDefault="00A71D8E" w:rsidP="00A53DF2">
            <w:pPr>
              <w:suppressAutoHyphens/>
              <w:jc w:val="center"/>
              <w:rPr>
                <w:rFonts w:eastAsia="Calibri"/>
              </w:rPr>
            </w:pPr>
            <w:r w:rsidRPr="008C45DD">
              <w:rPr>
                <w:rFonts w:eastAsia="Calibri"/>
              </w:rPr>
              <w:t>3</w:t>
            </w:r>
          </w:p>
        </w:tc>
        <w:tc>
          <w:tcPr>
            <w:tcW w:w="5086" w:type="dxa"/>
            <w:vAlign w:val="center"/>
          </w:tcPr>
          <w:p w:rsidR="00A71D8E" w:rsidRPr="008C45DD" w:rsidRDefault="00A71D8E" w:rsidP="00A53DF2">
            <w:r w:rsidRPr="008C45DD">
              <w:t>ООО «</w:t>
            </w:r>
            <w:proofErr w:type="spellStart"/>
            <w:r>
              <w:t>Ионеси</w:t>
            </w:r>
            <w:proofErr w:type="spellEnd"/>
            <w:r w:rsidRPr="008C45DD">
              <w:t>»</w:t>
            </w:r>
          </w:p>
        </w:tc>
        <w:tc>
          <w:tcPr>
            <w:tcW w:w="4819" w:type="dxa"/>
            <w:vAlign w:val="center"/>
          </w:tcPr>
          <w:p w:rsidR="00A71D8E" w:rsidRPr="008C45DD" w:rsidRDefault="00A71D8E" w:rsidP="00A53DF2">
            <w:pPr>
              <w:jc w:val="center"/>
            </w:pPr>
            <w:proofErr w:type="spellStart"/>
            <w:r>
              <w:rPr>
                <w:rFonts w:eastAsia="Calibri"/>
              </w:rPr>
              <w:t>вх</w:t>
            </w:r>
            <w:proofErr w:type="spellEnd"/>
            <w:r>
              <w:rPr>
                <w:rFonts w:eastAsia="Calibri"/>
              </w:rPr>
              <w:t xml:space="preserve">. № </w:t>
            </w:r>
            <w:r>
              <w:rPr>
                <w:rFonts w:eastAsia="Calibri"/>
                <w:lang w:val="en-US"/>
              </w:rPr>
              <w:t>13</w:t>
            </w:r>
            <w:r>
              <w:rPr>
                <w:rFonts w:eastAsia="Calibri"/>
              </w:rPr>
              <w:t xml:space="preserve"> от </w:t>
            </w:r>
            <w:r>
              <w:rPr>
                <w:rFonts w:eastAsia="Calibri"/>
                <w:lang w:val="en-US"/>
              </w:rPr>
              <w:t>19</w:t>
            </w:r>
            <w:r>
              <w:rPr>
                <w:rFonts w:eastAsia="Calibri"/>
              </w:rPr>
              <w:t>.0</w:t>
            </w:r>
            <w:r>
              <w:rPr>
                <w:rFonts w:eastAsia="Calibri"/>
                <w:lang w:val="en-US"/>
              </w:rPr>
              <w:t>2</w:t>
            </w:r>
            <w:r w:rsidRPr="008C45DD">
              <w:rPr>
                <w:rFonts w:eastAsia="Calibri"/>
              </w:rPr>
              <w:t>.2018</w:t>
            </w:r>
          </w:p>
        </w:tc>
      </w:tr>
      <w:tr w:rsidR="00A71D8E" w:rsidRPr="008C45DD" w:rsidTr="00A53DF2">
        <w:trPr>
          <w:trHeight w:val="391"/>
        </w:trPr>
        <w:tc>
          <w:tcPr>
            <w:tcW w:w="443" w:type="dxa"/>
            <w:vAlign w:val="center"/>
          </w:tcPr>
          <w:p w:rsidR="00A71D8E" w:rsidRPr="008C45DD" w:rsidRDefault="00A71D8E" w:rsidP="00A53DF2">
            <w:pPr>
              <w:suppressAutoHyphens/>
              <w:jc w:val="center"/>
              <w:rPr>
                <w:rFonts w:eastAsia="Calibri"/>
              </w:rPr>
            </w:pPr>
            <w:r w:rsidRPr="008C45DD">
              <w:rPr>
                <w:rFonts w:eastAsia="Calibri"/>
              </w:rPr>
              <w:t>4</w:t>
            </w:r>
          </w:p>
        </w:tc>
        <w:tc>
          <w:tcPr>
            <w:tcW w:w="5086" w:type="dxa"/>
            <w:vAlign w:val="center"/>
          </w:tcPr>
          <w:p w:rsidR="00A71D8E" w:rsidRPr="008C45DD" w:rsidRDefault="00A71D8E" w:rsidP="00A53DF2">
            <w:r>
              <w:t>ООО «АКТАВЕСТ МЕТРО ГЛОБАЛ»</w:t>
            </w:r>
          </w:p>
        </w:tc>
        <w:tc>
          <w:tcPr>
            <w:tcW w:w="4819" w:type="dxa"/>
            <w:vAlign w:val="center"/>
          </w:tcPr>
          <w:p w:rsidR="00A71D8E" w:rsidRPr="008C45DD" w:rsidRDefault="00A71D8E" w:rsidP="00A53DF2">
            <w:pPr>
              <w:jc w:val="center"/>
            </w:pPr>
            <w:proofErr w:type="spellStart"/>
            <w:r>
              <w:rPr>
                <w:rFonts w:eastAsia="Calibri"/>
              </w:rPr>
              <w:t>вх</w:t>
            </w:r>
            <w:proofErr w:type="spellEnd"/>
            <w:r>
              <w:rPr>
                <w:rFonts w:eastAsia="Calibri"/>
              </w:rPr>
              <w:t xml:space="preserve">. № </w:t>
            </w:r>
            <w:r>
              <w:rPr>
                <w:rFonts w:eastAsia="Calibri"/>
                <w:lang w:val="en-US"/>
              </w:rPr>
              <w:t>14</w:t>
            </w:r>
            <w:r>
              <w:rPr>
                <w:rFonts w:eastAsia="Calibri"/>
              </w:rPr>
              <w:t xml:space="preserve"> от </w:t>
            </w:r>
            <w:r>
              <w:rPr>
                <w:rFonts w:eastAsia="Calibri"/>
                <w:lang w:val="en-US"/>
              </w:rPr>
              <w:t>19</w:t>
            </w:r>
            <w:r>
              <w:rPr>
                <w:rFonts w:eastAsia="Calibri"/>
              </w:rPr>
              <w:t>.0</w:t>
            </w:r>
            <w:r>
              <w:rPr>
                <w:rFonts w:eastAsia="Calibri"/>
                <w:lang w:val="en-US"/>
              </w:rPr>
              <w:t>2</w:t>
            </w:r>
            <w:r w:rsidRPr="008C45DD">
              <w:rPr>
                <w:rFonts w:eastAsia="Calibri"/>
              </w:rPr>
              <w:t>.2018</w:t>
            </w:r>
          </w:p>
        </w:tc>
      </w:tr>
      <w:tr w:rsidR="00A71D8E" w:rsidRPr="008C45DD" w:rsidTr="00A53DF2">
        <w:trPr>
          <w:trHeight w:val="391"/>
        </w:trPr>
        <w:tc>
          <w:tcPr>
            <w:tcW w:w="443" w:type="dxa"/>
            <w:vAlign w:val="center"/>
          </w:tcPr>
          <w:p w:rsidR="00A71D8E" w:rsidRPr="008C45DD" w:rsidRDefault="00A71D8E" w:rsidP="00A53DF2">
            <w:pPr>
              <w:suppressAutoHyphens/>
              <w:jc w:val="center"/>
              <w:rPr>
                <w:rFonts w:eastAsia="Calibri"/>
              </w:rPr>
            </w:pPr>
            <w:r w:rsidRPr="008C45DD">
              <w:rPr>
                <w:rFonts w:eastAsia="Calibri"/>
              </w:rPr>
              <w:t>5</w:t>
            </w:r>
          </w:p>
        </w:tc>
        <w:tc>
          <w:tcPr>
            <w:tcW w:w="5086" w:type="dxa"/>
            <w:vAlign w:val="center"/>
          </w:tcPr>
          <w:p w:rsidR="00A71D8E" w:rsidRPr="008C45DD" w:rsidRDefault="00A71D8E" w:rsidP="00A53DF2">
            <w:r>
              <w:t>ООО «Эксперты рынка труда»</w:t>
            </w:r>
          </w:p>
        </w:tc>
        <w:tc>
          <w:tcPr>
            <w:tcW w:w="4819" w:type="dxa"/>
            <w:vAlign w:val="center"/>
          </w:tcPr>
          <w:p w:rsidR="00A71D8E" w:rsidRPr="008C45DD" w:rsidRDefault="00A71D8E" w:rsidP="00A53DF2">
            <w:pPr>
              <w:jc w:val="center"/>
            </w:pPr>
            <w:proofErr w:type="spellStart"/>
            <w:r>
              <w:rPr>
                <w:rFonts w:eastAsia="Calibri"/>
              </w:rPr>
              <w:t>вх</w:t>
            </w:r>
            <w:proofErr w:type="spellEnd"/>
            <w:r>
              <w:rPr>
                <w:rFonts w:eastAsia="Calibri"/>
              </w:rPr>
              <w:t xml:space="preserve">. № </w:t>
            </w:r>
            <w:r>
              <w:rPr>
                <w:rFonts w:eastAsia="Calibri"/>
                <w:lang w:val="en-US"/>
              </w:rPr>
              <w:t>15</w:t>
            </w:r>
            <w:r>
              <w:rPr>
                <w:rFonts w:eastAsia="Calibri"/>
              </w:rPr>
              <w:t xml:space="preserve"> от </w:t>
            </w:r>
            <w:r>
              <w:rPr>
                <w:rFonts w:eastAsia="Calibri"/>
                <w:lang w:val="en-US"/>
              </w:rPr>
              <w:t>19</w:t>
            </w:r>
            <w:r>
              <w:rPr>
                <w:rFonts w:eastAsia="Calibri"/>
              </w:rPr>
              <w:t>.0</w:t>
            </w:r>
            <w:r>
              <w:rPr>
                <w:rFonts w:eastAsia="Calibri"/>
                <w:lang w:val="en-US"/>
              </w:rPr>
              <w:t>2</w:t>
            </w:r>
            <w:r w:rsidRPr="008C45DD">
              <w:rPr>
                <w:rFonts w:eastAsia="Calibri"/>
              </w:rPr>
              <w:t>.2018</w:t>
            </w:r>
          </w:p>
        </w:tc>
      </w:tr>
    </w:tbl>
    <w:p w:rsidR="005B5573" w:rsidRDefault="005B5573" w:rsidP="00A71D8E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sz w:val="12"/>
          <w:szCs w:val="12"/>
        </w:rPr>
      </w:pPr>
    </w:p>
    <w:p w:rsidR="00B47C88" w:rsidRDefault="00062F0D" w:rsidP="00062F0D">
      <w:pPr>
        <w:suppressAutoHyphens/>
        <w:spacing w:line="276" w:lineRule="auto"/>
        <w:ind w:firstLine="284"/>
        <w:jc w:val="both"/>
        <w:rPr>
          <w:rFonts w:eastAsia="Calibri"/>
        </w:rPr>
      </w:pPr>
      <w:r>
        <w:rPr>
          <w:rFonts w:eastAsia="Calibri"/>
        </w:rPr>
        <w:t xml:space="preserve">2. </w:t>
      </w:r>
      <w:r w:rsidR="00EA75CA">
        <w:rPr>
          <w:rFonts w:eastAsia="Calibri"/>
          <w:lang w:eastAsia="en-US"/>
        </w:rPr>
        <w:t xml:space="preserve">В соответствии с требованиями </w:t>
      </w:r>
      <w:r w:rsidR="00B47C88">
        <w:rPr>
          <w:rFonts w:eastAsia="Calibri"/>
          <w:lang w:eastAsia="en-US"/>
        </w:rPr>
        <w:t>пункта 30.1</w:t>
      </w:r>
      <w:r w:rsidR="00E740A3">
        <w:rPr>
          <w:rFonts w:eastAsia="Calibri"/>
          <w:lang w:eastAsia="en-US"/>
        </w:rPr>
        <w:t>.</w:t>
      </w:r>
      <w:r w:rsidR="00B47C88">
        <w:rPr>
          <w:rFonts w:eastAsia="Calibri"/>
          <w:lang w:eastAsia="en-US"/>
        </w:rPr>
        <w:t xml:space="preserve"> </w:t>
      </w:r>
      <w:r w:rsidR="008B2390" w:rsidRPr="006A67A6">
        <w:rPr>
          <w:rFonts w:eastAsia="Calibri"/>
        </w:rPr>
        <w:t>Положени</w:t>
      </w:r>
      <w:r w:rsidR="008B2390">
        <w:rPr>
          <w:rFonts w:eastAsia="Calibri"/>
        </w:rPr>
        <w:t>я</w:t>
      </w:r>
      <w:r w:rsidR="008B2390" w:rsidRPr="006A67A6">
        <w:rPr>
          <w:rFonts w:eastAsia="Calibri"/>
        </w:rPr>
        <w:t xml:space="preserve"> о закупках Некоммерческой организации Фонд развития центра разработки и коммерциализации новых технологий, утверждённ</w:t>
      </w:r>
      <w:r w:rsidR="00A71D8E">
        <w:rPr>
          <w:rFonts w:eastAsia="Calibri"/>
        </w:rPr>
        <w:t>ого</w:t>
      </w:r>
      <w:r w:rsidR="008B2390" w:rsidRPr="006A67A6">
        <w:rPr>
          <w:rFonts w:eastAsia="Calibri"/>
        </w:rPr>
        <w:t xml:space="preserve"> приказом Фонда от 23.01.2012 № 4</w:t>
      </w:r>
      <w:r w:rsidR="008B2390">
        <w:rPr>
          <w:rFonts w:eastAsia="Calibri"/>
        </w:rPr>
        <w:t xml:space="preserve"> (далее по тексту - </w:t>
      </w:r>
      <w:r w:rsidR="00B47C88">
        <w:rPr>
          <w:rFonts w:eastAsia="Calibri"/>
          <w:lang w:eastAsia="en-US"/>
        </w:rPr>
        <w:t>Положени</w:t>
      </w:r>
      <w:r w:rsidR="008B2390">
        <w:rPr>
          <w:rFonts w:eastAsia="Calibri"/>
          <w:lang w:eastAsia="en-US"/>
        </w:rPr>
        <w:t>е</w:t>
      </w:r>
      <w:r w:rsidR="00B47C88">
        <w:rPr>
          <w:rFonts w:eastAsia="Calibri"/>
          <w:lang w:eastAsia="en-US"/>
        </w:rPr>
        <w:t xml:space="preserve"> о закупках</w:t>
      </w:r>
      <w:r w:rsidR="008B2390">
        <w:rPr>
          <w:rFonts w:eastAsia="Calibri"/>
          <w:lang w:eastAsia="en-US"/>
        </w:rPr>
        <w:t>)</w:t>
      </w:r>
      <w:r w:rsidR="00B47C88">
        <w:rPr>
          <w:rFonts w:eastAsia="Calibri"/>
          <w:lang w:eastAsia="en-US"/>
        </w:rPr>
        <w:t xml:space="preserve">, </w:t>
      </w:r>
      <w:r w:rsidR="00E740A3">
        <w:rPr>
          <w:rFonts w:eastAsia="Calibri"/>
          <w:lang w:eastAsia="en-US"/>
        </w:rPr>
        <w:t xml:space="preserve">при рассмотрении Заявок Участников Процедуры закупки </w:t>
      </w:r>
      <w:r w:rsidR="00B47C88">
        <w:rPr>
          <w:rFonts w:eastAsia="Calibri"/>
          <w:lang w:eastAsia="en-US"/>
        </w:rPr>
        <w:t xml:space="preserve">Рабочей группой </w:t>
      </w:r>
      <w:r w:rsidR="00E740A3">
        <w:rPr>
          <w:rFonts w:eastAsia="Calibri"/>
          <w:lang w:eastAsia="en-US"/>
        </w:rPr>
        <w:t>проверены</w:t>
      </w:r>
      <w:r w:rsidR="00B47C88">
        <w:rPr>
          <w:rFonts w:eastAsia="Calibri"/>
          <w:lang w:eastAsia="en-US"/>
        </w:rPr>
        <w:t xml:space="preserve">: </w:t>
      </w:r>
    </w:p>
    <w:p w:rsidR="00B47C88" w:rsidRDefault="00B47C88" w:rsidP="0069472B">
      <w:pPr>
        <w:pStyle w:val="a3"/>
        <w:numPr>
          <w:ilvl w:val="0"/>
          <w:numId w:val="40"/>
        </w:numPr>
        <w:tabs>
          <w:tab w:val="left" w:pos="0"/>
        </w:tabs>
        <w:suppressAutoHyphens/>
        <w:spacing w:line="276" w:lineRule="auto"/>
        <w:ind w:left="0" w:right="-143" w:firstLine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Правильность оформления Заявок и их соответствие требованиям Документации Процедуры закупок;   </w:t>
      </w:r>
    </w:p>
    <w:p w:rsidR="00B47C88" w:rsidRDefault="00B47C88" w:rsidP="0069472B">
      <w:pPr>
        <w:pStyle w:val="a3"/>
        <w:numPr>
          <w:ilvl w:val="0"/>
          <w:numId w:val="40"/>
        </w:numPr>
        <w:tabs>
          <w:tab w:val="left" w:pos="0"/>
        </w:tabs>
        <w:suppressAutoHyphens/>
        <w:spacing w:line="276" w:lineRule="auto"/>
        <w:ind w:left="0" w:right="-143" w:firstLine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Соответствие Участников Процедуры закупки требованиям Документации Процедуры закупки.</w:t>
      </w:r>
    </w:p>
    <w:p w:rsidR="00B47C88" w:rsidRDefault="000914BC" w:rsidP="0069472B">
      <w:pPr>
        <w:tabs>
          <w:tab w:val="left" w:pos="0"/>
        </w:tabs>
        <w:suppressAutoHyphens/>
        <w:spacing w:line="276" w:lineRule="auto"/>
        <w:ind w:right="-143" w:firstLine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3. </w:t>
      </w:r>
      <w:r w:rsidR="00B47C88">
        <w:rPr>
          <w:rFonts w:eastAsia="Calibri"/>
          <w:lang w:eastAsia="en-US"/>
        </w:rPr>
        <w:t>По результатам  рассмотрения Заявок Участников Процедуры закупки, с учетом требований пункта 30.</w:t>
      </w:r>
      <w:r w:rsidR="008B2390">
        <w:rPr>
          <w:rFonts w:eastAsia="Calibri"/>
          <w:lang w:eastAsia="en-US"/>
        </w:rPr>
        <w:t xml:space="preserve">2. </w:t>
      </w:r>
      <w:r w:rsidR="00B47C88">
        <w:rPr>
          <w:rFonts w:eastAsia="Calibri"/>
          <w:lang w:eastAsia="en-US"/>
        </w:rPr>
        <w:t>Положения о закупках, Рабочей группой по проведению процедур закупок принято</w:t>
      </w:r>
      <w:r w:rsidR="008B2390">
        <w:rPr>
          <w:rFonts w:eastAsia="Calibri"/>
          <w:lang w:eastAsia="en-US"/>
        </w:rPr>
        <w:t xml:space="preserve"> следующее</w:t>
      </w:r>
      <w:r w:rsidR="00B47C88">
        <w:rPr>
          <w:rFonts w:eastAsia="Calibri"/>
          <w:lang w:eastAsia="en-US"/>
        </w:rPr>
        <w:t xml:space="preserve"> решение о допуске к участию в Процедуре закупки:  </w:t>
      </w:r>
    </w:p>
    <w:p w:rsidR="00521577" w:rsidRPr="005B7A36" w:rsidRDefault="00521577" w:rsidP="00A21C42">
      <w:pPr>
        <w:suppressAutoHyphens/>
        <w:ind w:firstLine="284"/>
        <w:jc w:val="both"/>
        <w:rPr>
          <w:rFonts w:eastAsia="Calibri"/>
          <w:sz w:val="12"/>
          <w:szCs w:val="12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3101"/>
        <w:gridCol w:w="2410"/>
        <w:gridCol w:w="4394"/>
      </w:tblGrid>
      <w:tr w:rsidR="008B2390" w:rsidRPr="006160DC" w:rsidTr="008B2390">
        <w:trPr>
          <w:trHeight w:val="796"/>
        </w:trPr>
        <w:tc>
          <w:tcPr>
            <w:tcW w:w="443" w:type="dxa"/>
            <w:vAlign w:val="center"/>
          </w:tcPr>
          <w:p w:rsidR="008B2390" w:rsidRPr="005E4DDA" w:rsidRDefault="008B2390" w:rsidP="008B2390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E4DDA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3101" w:type="dxa"/>
            <w:vAlign w:val="center"/>
          </w:tcPr>
          <w:p w:rsidR="008B2390" w:rsidRPr="005E4DDA" w:rsidRDefault="008B2390" w:rsidP="008B2390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E4DDA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2410" w:type="dxa"/>
            <w:vAlign w:val="center"/>
          </w:tcPr>
          <w:p w:rsidR="008B2390" w:rsidRPr="005E4DDA" w:rsidRDefault="008B2390" w:rsidP="008B2390">
            <w:pPr>
              <w:spacing w:before="120" w:after="120"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5E4DDA">
              <w:rPr>
                <w:rFonts w:eastAsia="Calibri"/>
                <w:i/>
                <w:sz w:val="22"/>
                <w:szCs w:val="22"/>
                <w:lang w:eastAsia="en-US"/>
              </w:rPr>
              <w:t>Решение о допуске/ отказе в допуске</w:t>
            </w:r>
          </w:p>
        </w:tc>
        <w:tc>
          <w:tcPr>
            <w:tcW w:w="4394" w:type="dxa"/>
            <w:vAlign w:val="center"/>
          </w:tcPr>
          <w:p w:rsidR="008B2390" w:rsidRPr="005E4DDA" w:rsidRDefault="008B2390" w:rsidP="008B2390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5E4DDA">
              <w:rPr>
                <w:rFonts w:eastAsia="Calibri"/>
                <w:i/>
                <w:sz w:val="22"/>
                <w:szCs w:val="22"/>
                <w:lang w:eastAsia="en-US"/>
              </w:rPr>
              <w:t>Обоснование решения о допуске/отказе в допуске</w:t>
            </w:r>
          </w:p>
        </w:tc>
      </w:tr>
      <w:tr w:rsidR="00A71D8E" w:rsidRPr="006160DC" w:rsidTr="008B2390">
        <w:tc>
          <w:tcPr>
            <w:tcW w:w="443" w:type="dxa"/>
            <w:vAlign w:val="center"/>
          </w:tcPr>
          <w:p w:rsidR="00A71D8E" w:rsidRPr="005E4DDA" w:rsidRDefault="00A71D8E" w:rsidP="008B2390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5E4DDA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101" w:type="dxa"/>
            <w:vAlign w:val="center"/>
          </w:tcPr>
          <w:p w:rsidR="00A71D8E" w:rsidRPr="008C45DD" w:rsidRDefault="00A71D8E" w:rsidP="00A53DF2">
            <w:r w:rsidRPr="008C45DD">
              <w:t>ООО «ПРО-</w:t>
            </w:r>
            <w:proofErr w:type="spellStart"/>
            <w:r w:rsidRPr="008C45DD">
              <w:t>Риэлти</w:t>
            </w:r>
            <w:proofErr w:type="spellEnd"/>
            <w:r w:rsidRPr="008C45DD">
              <w:t>»</w:t>
            </w:r>
          </w:p>
        </w:tc>
        <w:tc>
          <w:tcPr>
            <w:tcW w:w="2410" w:type="dxa"/>
            <w:vAlign w:val="center"/>
          </w:tcPr>
          <w:p w:rsidR="00A71D8E" w:rsidRPr="005E4DDA" w:rsidRDefault="00A71D8E" w:rsidP="008B2390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5E4DDA">
              <w:rPr>
                <w:rFonts w:eastAsia="Calibri"/>
                <w:sz w:val="22"/>
                <w:szCs w:val="22"/>
                <w:lang w:eastAsia="en-US"/>
              </w:rPr>
              <w:t>Допустить</w:t>
            </w:r>
          </w:p>
        </w:tc>
        <w:tc>
          <w:tcPr>
            <w:tcW w:w="4394" w:type="dxa"/>
            <w:vAlign w:val="center"/>
          </w:tcPr>
          <w:p w:rsidR="00A71D8E" w:rsidRPr="005E4DDA" w:rsidRDefault="00A71D8E" w:rsidP="0069472B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5E4DDA">
              <w:rPr>
                <w:sz w:val="22"/>
                <w:szCs w:val="22"/>
              </w:rPr>
              <w:t>Заявка соответствует требованиям           Документации Процедуры закупки и Пол</w:t>
            </w:r>
            <w:r w:rsidRPr="005E4DDA">
              <w:rPr>
                <w:sz w:val="22"/>
                <w:szCs w:val="22"/>
              </w:rPr>
              <w:t>о</w:t>
            </w:r>
            <w:r w:rsidRPr="005E4DDA">
              <w:rPr>
                <w:sz w:val="22"/>
                <w:szCs w:val="22"/>
              </w:rPr>
              <w:t>жения о закупках</w:t>
            </w:r>
          </w:p>
        </w:tc>
      </w:tr>
      <w:tr w:rsidR="00A71D8E" w:rsidRPr="006160DC" w:rsidTr="008B2390">
        <w:tc>
          <w:tcPr>
            <w:tcW w:w="443" w:type="dxa"/>
            <w:vAlign w:val="center"/>
          </w:tcPr>
          <w:p w:rsidR="00A71D8E" w:rsidRPr="005E4DDA" w:rsidRDefault="00A71D8E" w:rsidP="008B2390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5E4DDA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3101" w:type="dxa"/>
            <w:vAlign w:val="center"/>
          </w:tcPr>
          <w:p w:rsidR="00A71D8E" w:rsidRPr="008C45DD" w:rsidRDefault="00A71D8E" w:rsidP="00A53DF2">
            <w:r>
              <w:t>ООО «</w:t>
            </w:r>
            <w:proofErr w:type="spellStart"/>
            <w:r>
              <w:t>Лофтис</w:t>
            </w:r>
            <w:proofErr w:type="spellEnd"/>
            <w:r>
              <w:t>»</w:t>
            </w:r>
          </w:p>
        </w:tc>
        <w:tc>
          <w:tcPr>
            <w:tcW w:w="2410" w:type="dxa"/>
            <w:vAlign w:val="center"/>
          </w:tcPr>
          <w:p w:rsidR="00A71D8E" w:rsidRPr="005E4DDA" w:rsidRDefault="00A71D8E" w:rsidP="00A53DF2">
            <w:pPr>
              <w:jc w:val="center"/>
              <w:rPr>
                <w:sz w:val="22"/>
                <w:szCs w:val="22"/>
              </w:rPr>
            </w:pPr>
            <w:r w:rsidRPr="005E4DDA">
              <w:rPr>
                <w:sz w:val="22"/>
                <w:szCs w:val="22"/>
              </w:rPr>
              <w:t>Отказать в допуске</w:t>
            </w:r>
          </w:p>
        </w:tc>
        <w:tc>
          <w:tcPr>
            <w:tcW w:w="4394" w:type="dxa"/>
            <w:vAlign w:val="center"/>
          </w:tcPr>
          <w:p w:rsidR="00A71D8E" w:rsidRPr="005E4DDA" w:rsidRDefault="00A71D8E" w:rsidP="0069472B">
            <w:pPr>
              <w:rPr>
                <w:sz w:val="22"/>
                <w:szCs w:val="22"/>
              </w:rPr>
            </w:pPr>
            <w:r w:rsidRPr="005E4DDA">
              <w:rPr>
                <w:sz w:val="22"/>
                <w:szCs w:val="22"/>
              </w:rPr>
              <w:t xml:space="preserve">Заявка </w:t>
            </w:r>
            <w:r>
              <w:rPr>
                <w:sz w:val="22"/>
                <w:szCs w:val="22"/>
              </w:rPr>
              <w:t xml:space="preserve">не </w:t>
            </w:r>
            <w:r w:rsidRPr="005E4DDA">
              <w:rPr>
                <w:sz w:val="22"/>
                <w:szCs w:val="22"/>
              </w:rPr>
              <w:t>соответствует требованиям           Документации Процедуры закупки и Пол</w:t>
            </w:r>
            <w:r w:rsidRPr="005E4DDA">
              <w:rPr>
                <w:sz w:val="22"/>
                <w:szCs w:val="22"/>
              </w:rPr>
              <w:t>о</w:t>
            </w:r>
            <w:r w:rsidRPr="005E4DDA">
              <w:rPr>
                <w:sz w:val="22"/>
                <w:szCs w:val="22"/>
              </w:rPr>
              <w:t xml:space="preserve">жения о закупках </w:t>
            </w:r>
          </w:p>
        </w:tc>
      </w:tr>
      <w:tr w:rsidR="00A71D8E" w:rsidRPr="006160DC" w:rsidTr="008B2390">
        <w:tc>
          <w:tcPr>
            <w:tcW w:w="443" w:type="dxa"/>
            <w:vAlign w:val="center"/>
          </w:tcPr>
          <w:p w:rsidR="00A71D8E" w:rsidRPr="005E4DDA" w:rsidRDefault="00A71D8E" w:rsidP="008B2390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5E4DDA">
              <w:rPr>
                <w:rFonts w:eastAsia="Calibri"/>
                <w:sz w:val="22"/>
                <w:szCs w:val="22"/>
              </w:rPr>
              <w:t>3</w:t>
            </w:r>
          </w:p>
        </w:tc>
        <w:tc>
          <w:tcPr>
            <w:tcW w:w="3101" w:type="dxa"/>
            <w:vAlign w:val="center"/>
          </w:tcPr>
          <w:p w:rsidR="00A71D8E" w:rsidRPr="008C45DD" w:rsidRDefault="00A71D8E" w:rsidP="00A53DF2">
            <w:r w:rsidRPr="008C45DD">
              <w:t>ООО «</w:t>
            </w:r>
            <w:proofErr w:type="spellStart"/>
            <w:r>
              <w:t>Ионеси</w:t>
            </w:r>
            <w:proofErr w:type="spellEnd"/>
            <w:r w:rsidRPr="008C45DD">
              <w:t>»</w:t>
            </w:r>
          </w:p>
        </w:tc>
        <w:tc>
          <w:tcPr>
            <w:tcW w:w="2410" w:type="dxa"/>
            <w:vAlign w:val="center"/>
          </w:tcPr>
          <w:p w:rsidR="00A71D8E" w:rsidRPr="005E4DDA" w:rsidRDefault="00A71D8E" w:rsidP="008B2390">
            <w:pPr>
              <w:jc w:val="center"/>
              <w:rPr>
                <w:sz w:val="22"/>
                <w:szCs w:val="22"/>
              </w:rPr>
            </w:pPr>
            <w:r w:rsidRPr="005E4DDA">
              <w:rPr>
                <w:sz w:val="22"/>
                <w:szCs w:val="22"/>
              </w:rPr>
              <w:t>Отказать в допуске</w:t>
            </w:r>
          </w:p>
        </w:tc>
        <w:tc>
          <w:tcPr>
            <w:tcW w:w="4394" w:type="dxa"/>
            <w:vAlign w:val="center"/>
          </w:tcPr>
          <w:p w:rsidR="00A71D8E" w:rsidRPr="005E4DDA" w:rsidRDefault="00A71D8E" w:rsidP="00EC6E6D">
            <w:pPr>
              <w:suppressAutoHyphens/>
              <w:ind w:left="34"/>
              <w:rPr>
                <w:sz w:val="22"/>
                <w:szCs w:val="22"/>
              </w:rPr>
            </w:pPr>
            <w:r w:rsidRPr="005E4DDA">
              <w:rPr>
                <w:sz w:val="22"/>
                <w:szCs w:val="22"/>
              </w:rPr>
              <w:t xml:space="preserve">Заявка </w:t>
            </w:r>
            <w:r>
              <w:rPr>
                <w:sz w:val="22"/>
                <w:szCs w:val="22"/>
              </w:rPr>
              <w:t xml:space="preserve">не </w:t>
            </w:r>
            <w:r w:rsidRPr="005E4DDA">
              <w:rPr>
                <w:sz w:val="22"/>
                <w:szCs w:val="22"/>
              </w:rPr>
              <w:t>соответствует требованиям           Документации Процедуры закупки и Положения о закупках</w:t>
            </w:r>
          </w:p>
        </w:tc>
      </w:tr>
      <w:tr w:rsidR="00A71D8E" w:rsidRPr="005E4DDA" w:rsidTr="00A53DF2">
        <w:tc>
          <w:tcPr>
            <w:tcW w:w="443" w:type="dxa"/>
            <w:vAlign w:val="center"/>
          </w:tcPr>
          <w:p w:rsidR="00A71D8E" w:rsidRPr="005E4DDA" w:rsidRDefault="00A71D8E" w:rsidP="00A53DF2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4</w:t>
            </w:r>
          </w:p>
        </w:tc>
        <w:tc>
          <w:tcPr>
            <w:tcW w:w="3101" w:type="dxa"/>
            <w:vAlign w:val="center"/>
          </w:tcPr>
          <w:p w:rsidR="00A71D8E" w:rsidRPr="008C45DD" w:rsidRDefault="00A71D8E" w:rsidP="00A53DF2">
            <w:r>
              <w:t>ООО «АКТАВЕСТ МЕТРО ГЛОБАЛ»</w:t>
            </w:r>
          </w:p>
        </w:tc>
        <w:tc>
          <w:tcPr>
            <w:tcW w:w="2410" w:type="dxa"/>
            <w:vAlign w:val="center"/>
          </w:tcPr>
          <w:p w:rsidR="00A71D8E" w:rsidRPr="005E4DDA" w:rsidRDefault="00A71D8E" w:rsidP="00A53DF2">
            <w:pPr>
              <w:jc w:val="center"/>
              <w:rPr>
                <w:sz w:val="22"/>
                <w:szCs w:val="22"/>
              </w:rPr>
            </w:pPr>
            <w:r w:rsidRPr="005E4DDA">
              <w:rPr>
                <w:sz w:val="22"/>
                <w:szCs w:val="22"/>
              </w:rPr>
              <w:t>Допустить</w:t>
            </w:r>
          </w:p>
        </w:tc>
        <w:tc>
          <w:tcPr>
            <w:tcW w:w="4394" w:type="dxa"/>
            <w:vAlign w:val="center"/>
          </w:tcPr>
          <w:p w:rsidR="00A71D8E" w:rsidRPr="005E4DDA" w:rsidRDefault="00A71D8E" w:rsidP="00A53DF2">
            <w:pPr>
              <w:rPr>
                <w:sz w:val="22"/>
                <w:szCs w:val="22"/>
              </w:rPr>
            </w:pPr>
            <w:r w:rsidRPr="005E4DDA">
              <w:rPr>
                <w:sz w:val="22"/>
                <w:szCs w:val="22"/>
              </w:rPr>
              <w:t>Заявка соответствует требованиям           Документации Процедуры закупки и Пол</w:t>
            </w:r>
            <w:r w:rsidRPr="005E4DDA">
              <w:rPr>
                <w:sz w:val="22"/>
                <w:szCs w:val="22"/>
              </w:rPr>
              <w:t>о</w:t>
            </w:r>
            <w:r w:rsidRPr="005E4DDA">
              <w:rPr>
                <w:sz w:val="22"/>
                <w:szCs w:val="22"/>
              </w:rPr>
              <w:lastRenderedPageBreak/>
              <w:t xml:space="preserve">жения о закупках </w:t>
            </w:r>
          </w:p>
        </w:tc>
      </w:tr>
      <w:tr w:rsidR="00A71D8E" w:rsidRPr="005E4DDA" w:rsidTr="00A53DF2">
        <w:tc>
          <w:tcPr>
            <w:tcW w:w="443" w:type="dxa"/>
            <w:vAlign w:val="center"/>
          </w:tcPr>
          <w:p w:rsidR="00A71D8E" w:rsidRPr="005E4DDA" w:rsidRDefault="00A71D8E" w:rsidP="00A53DF2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lastRenderedPageBreak/>
              <w:t>5</w:t>
            </w:r>
          </w:p>
        </w:tc>
        <w:tc>
          <w:tcPr>
            <w:tcW w:w="3101" w:type="dxa"/>
            <w:vAlign w:val="center"/>
          </w:tcPr>
          <w:p w:rsidR="00A71D8E" w:rsidRPr="008C45DD" w:rsidRDefault="00A71D8E" w:rsidP="00A53DF2">
            <w:r>
              <w:t>ООО «Эксперты рынка труда»</w:t>
            </w:r>
          </w:p>
        </w:tc>
        <w:tc>
          <w:tcPr>
            <w:tcW w:w="2410" w:type="dxa"/>
            <w:vAlign w:val="center"/>
          </w:tcPr>
          <w:p w:rsidR="00A71D8E" w:rsidRPr="005E4DDA" w:rsidRDefault="00A71D8E" w:rsidP="00A53DF2">
            <w:pPr>
              <w:jc w:val="center"/>
              <w:rPr>
                <w:sz w:val="22"/>
                <w:szCs w:val="22"/>
              </w:rPr>
            </w:pPr>
            <w:r w:rsidRPr="005E4DDA">
              <w:rPr>
                <w:sz w:val="22"/>
                <w:szCs w:val="22"/>
              </w:rPr>
              <w:t>Отказать в допуске</w:t>
            </w:r>
          </w:p>
        </w:tc>
        <w:tc>
          <w:tcPr>
            <w:tcW w:w="4394" w:type="dxa"/>
            <w:vAlign w:val="center"/>
          </w:tcPr>
          <w:p w:rsidR="00A71D8E" w:rsidRPr="005E4DDA" w:rsidRDefault="00A71D8E" w:rsidP="00A53DF2">
            <w:pPr>
              <w:suppressAutoHyphens/>
              <w:ind w:left="34"/>
              <w:rPr>
                <w:sz w:val="22"/>
                <w:szCs w:val="22"/>
              </w:rPr>
            </w:pPr>
            <w:r w:rsidRPr="005E4DDA">
              <w:rPr>
                <w:sz w:val="22"/>
                <w:szCs w:val="22"/>
              </w:rPr>
              <w:t xml:space="preserve">Заявка </w:t>
            </w:r>
            <w:r>
              <w:rPr>
                <w:sz w:val="22"/>
                <w:szCs w:val="22"/>
              </w:rPr>
              <w:t xml:space="preserve">не </w:t>
            </w:r>
            <w:r w:rsidRPr="005E4DDA">
              <w:rPr>
                <w:sz w:val="22"/>
                <w:szCs w:val="22"/>
              </w:rPr>
              <w:t>соответствует требованиям           Документации Процедуры закупки и Положения о закупках</w:t>
            </w:r>
          </w:p>
        </w:tc>
      </w:tr>
    </w:tbl>
    <w:p w:rsidR="00A71D8E" w:rsidRDefault="00A71D8E" w:rsidP="00A10710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</w:p>
    <w:p w:rsidR="00A10710" w:rsidRDefault="000914BC" w:rsidP="00A10710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4. </w:t>
      </w:r>
      <w:r w:rsidR="00A10710">
        <w:rPr>
          <w:rFonts w:eastAsia="Calibri"/>
          <w:lang w:eastAsia="en-US"/>
        </w:rPr>
        <w:t>В соответствии с требованиями пункта 30.4 Положения о закупках, Рабочая группа провела оценку Заявок Участников, допущенных к участию в открытом Запросе предложений, на основании информации, содержащейся в Заявках Участников Процедуры закупки.</w:t>
      </w:r>
    </w:p>
    <w:p w:rsidR="00A10710" w:rsidRDefault="00A10710" w:rsidP="00A10710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На основании проведенной </w:t>
      </w:r>
      <w:proofErr w:type="gramStart"/>
      <w:r>
        <w:rPr>
          <w:rFonts w:eastAsia="Calibri"/>
          <w:lang w:eastAsia="en-US"/>
        </w:rPr>
        <w:t>оценки Заявок Участников Процедуры закупки</w:t>
      </w:r>
      <w:proofErr w:type="gramEnd"/>
      <w:r>
        <w:rPr>
          <w:rFonts w:eastAsia="Calibri"/>
          <w:lang w:eastAsia="en-US"/>
        </w:rPr>
        <w:t xml:space="preserve"> и в порядке, определенном пунктом 30.5 Положения о закупках, Рабочей группой определен следующи</w:t>
      </w:r>
      <w:r w:rsidR="00E740A3">
        <w:rPr>
          <w:rFonts w:eastAsia="Calibri"/>
          <w:lang w:eastAsia="en-US"/>
        </w:rPr>
        <w:t>й</w:t>
      </w:r>
      <w:r>
        <w:rPr>
          <w:rFonts w:eastAsia="Calibri"/>
          <w:lang w:eastAsia="en-US"/>
        </w:rPr>
        <w:t xml:space="preserve"> </w:t>
      </w:r>
      <w:r w:rsidR="00E740A3">
        <w:rPr>
          <w:rFonts w:eastAsia="Calibri"/>
          <w:lang w:eastAsia="en-US"/>
        </w:rPr>
        <w:t xml:space="preserve">оценочный </w:t>
      </w:r>
      <w:r>
        <w:rPr>
          <w:rFonts w:eastAsia="Calibri"/>
          <w:lang w:eastAsia="en-US"/>
        </w:rPr>
        <w:t xml:space="preserve">рейтинг: </w:t>
      </w:r>
    </w:p>
    <w:p w:rsidR="00A10710" w:rsidRDefault="00A10710" w:rsidP="00A10710">
      <w:pPr>
        <w:tabs>
          <w:tab w:val="left" w:pos="0"/>
        </w:tabs>
        <w:spacing w:line="276" w:lineRule="auto"/>
        <w:ind w:right="-143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tbl>
      <w:tblPr>
        <w:tblStyle w:val="1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93"/>
        <w:gridCol w:w="2484"/>
        <w:gridCol w:w="1843"/>
        <w:gridCol w:w="2410"/>
        <w:gridCol w:w="1417"/>
        <w:gridCol w:w="1701"/>
      </w:tblGrid>
      <w:tr w:rsidR="00A71D8E" w:rsidRPr="006F4BFC" w:rsidTr="00A53DF2">
        <w:trPr>
          <w:trHeight w:val="987"/>
        </w:trPr>
        <w:tc>
          <w:tcPr>
            <w:tcW w:w="493" w:type="dxa"/>
            <w:vAlign w:val="center"/>
          </w:tcPr>
          <w:p w:rsidR="00A71D8E" w:rsidRPr="006F4BFC" w:rsidRDefault="00A71D8E" w:rsidP="00A53DF2">
            <w:pPr>
              <w:spacing w:before="120" w:after="120" w:line="276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6F4BFC">
              <w:rPr>
                <w:rFonts w:eastAsia="Calibri"/>
                <w:b/>
                <w:sz w:val="22"/>
                <w:szCs w:val="22"/>
              </w:rPr>
              <w:t>№</w:t>
            </w:r>
          </w:p>
        </w:tc>
        <w:tc>
          <w:tcPr>
            <w:tcW w:w="2484" w:type="dxa"/>
            <w:vAlign w:val="center"/>
          </w:tcPr>
          <w:p w:rsidR="00A71D8E" w:rsidRPr="006F4BFC" w:rsidRDefault="00A71D8E" w:rsidP="00A53DF2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6F4BFC">
              <w:rPr>
                <w:rFonts w:eastAsia="Calibri"/>
                <w:b/>
                <w:i/>
                <w:sz w:val="22"/>
                <w:szCs w:val="22"/>
              </w:rPr>
              <w:t>Наименование Учас</w:t>
            </w:r>
            <w:r w:rsidRPr="006F4BFC">
              <w:rPr>
                <w:rFonts w:eastAsia="Calibri"/>
                <w:b/>
                <w:i/>
                <w:sz w:val="22"/>
                <w:szCs w:val="22"/>
              </w:rPr>
              <w:t>т</w:t>
            </w:r>
            <w:r w:rsidRPr="006F4BFC">
              <w:rPr>
                <w:rFonts w:eastAsia="Calibri"/>
                <w:b/>
                <w:i/>
                <w:sz w:val="22"/>
                <w:szCs w:val="22"/>
              </w:rPr>
              <w:t>ника Процедуры з</w:t>
            </w:r>
            <w:r w:rsidRPr="006F4BFC">
              <w:rPr>
                <w:rFonts w:eastAsia="Calibri"/>
                <w:b/>
                <w:i/>
                <w:sz w:val="22"/>
                <w:szCs w:val="22"/>
              </w:rPr>
              <w:t>а</w:t>
            </w:r>
            <w:r w:rsidRPr="006F4BFC">
              <w:rPr>
                <w:rFonts w:eastAsia="Calibri"/>
                <w:b/>
                <w:i/>
                <w:sz w:val="22"/>
                <w:szCs w:val="22"/>
              </w:rPr>
              <w:t>купки</w:t>
            </w:r>
          </w:p>
        </w:tc>
        <w:tc>
          <w:tcPr>
            <w:tcW w:w="1843" w:type="dxa"/>
            <w:vAlign w:val="center"/>
          </w:tcPr>
          <w:p w:rsidR="00A71D8E" w:rsidRPr="006F4BFC" w:rsidRDefault="00A71D8E" w:rsidP="00A53DF2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6F4BFC">
              <w:rPr>
                <w:rFonts w:eastAsia="Calibri"/>
                <w:b/>
                <w:i/>
                <w:sz w:val="22"/>
                <w:szCs w:val="22"/>
              </w:rPr>
              <w:t>Баллы по кр</w:t>
            </w:r>
            <w:r w:rsidRPr="006F4BFC">
              <w:rPr>
                <w:rFonts w:eastAsia="Calibri"/>
                <w:b/>
                <w:i/>
                <w:sz w:val="22"/>
                <w:szCs w:val="22"/>
              </w:rPr>
              <w:t>и</w:t>
            </w:r>
            <w:r w:rsidRPr="006F4BFC">
              <w:rPr>
                <w:rFonts w:eastAsia="Calibri"/>
                <w:b/>
                <w:i/>
                <w:sz w:val="22"/>
                <w:szCs w:val="22"/>
              </w:rPr>
              <w:t>терию «Цена»</w:t>
            </w:r>
          </w:p>
        </w:tc>
        <w:tc>
          <w:tcPr>
            <w:tcW w:w="2410" w:type="dxa"/>
            <w:vAlign w:val="center"/>
          </w:tcPr>
          <w:p w:rsidR="00A71D8E" w:rsidRPr="006F4BFC" w:rsidRDefault="00A71D8E" w:rsidP="00A53DF2">
            <w:pPr>
              <w:spacing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6F4BFC">
              <w:rPr>
                <w:rFonts w:eastAsia="Calibri"/>
                <w:b/>
                <w:i/>
                <w:sz w:val="22"/>
                <w:szCs w:val="22"/>
              </w:rPr>
              <w:t>Баллы по критерию</w:t>
            </w:r>
          </w:p>
          <w:p w:rsidR="00A71D8E" w:rsidRPr="006F4BFC" w:rsidRDefault="00A71D8E" w:rsidP="00A53DF2">
            <w:pPr>
              <w:spacing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6F4BFC">
              <w:rPr>
                <w:rFonts w:eastAsia="Calibri"/>
                <w:b/>
                <w:i/>
                <w:sz w:val="22"/>
                <w:szCs w:val="22"/>
              </w:rPr>
              <w:t>«Квалификация</w:t>
            </w:r>
          </w:p>
          <w:p w:rsidR="00A71D8E" w:rsidRPr="006F4BFC" w:rsidRDefault="00A71D8E" w:rsidP="00A53DF2">
            <w:pPr>
              <w:spacing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6F4BFC">
              <w:rPr>
                <w:rFonts w:eastAsia="Calibri"/>
                <w:b/>
                <w:i/>
                <w:sz w:val="22"/>
                <w:szCs w:val="22"/>
              </w:rPr>
              <w:t>Участника»</w:t>
            </w:r>
          </w:p>
        </w:tc>
        <w:tc>
          <w:tcPr>
            <w:tcW w:w="1417" w:type="dxa"/>
            <w:vAlign w:val="center"/>
          </w:tcPr>
          <w:p w:rsidR="00A71D8E" w:rsidRPr="006F4BFC" w:rsidRDefault="00A71D8E" w:rsidP="00A53DF2">
            <w:pPr>
              <w:spacing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6F4BFC">
              <w:rPr>
                <w:rFonts w:eastAsia="Calibri"/>
                <w:b/>
                <w:i/>
                <w:sz w:val="22"/>
                <w:szCs w:val="22"/>
              </w:rPr>
              <w:t>Оценочный балл</w:t>
            </w:r>
          </w:p>
        </w:tc>
        <w:tc>
          <w:tcPr>
            <w:tcW w:w="1701" w:type="dxa"/>
            <w:vAlign w:val="center"/>
          </w:tcPr>
          <w:p w:rsidR="00A71D8E" w:rsidRPr="006F4BFC" w:rsidRDefault="00A71D8E" w:rsidP="00A53DF2">
            <w:pPr>
              <w:spacing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6F4BFC">
              <w:rPr>
                <w:rFonts w:eastAsia="Calibri"/>
                <w:b/>
                <w:i/>
                <w:sz w:val="22"/>
                <w:szCs w:val="22"/>
              </w:rPr>
              <w:t>Порядковый номер в оц</w:t>
            </w:r>
            <w:r w:rsidRPr="006F4BFC">
              <w:rPr>
                <w:rFonts w:eastAsia="Calibri"/>
                <w:b/>
                <w:i/>
                <w:sz w:val="22"/>
                <w:szCs w:val="22"/>
              </w:rPr>
              <w:t>е</w:t>
            </w:r>
            <w:r w:rsidRPr="006F4BFC">
              <w:rPr>
                <w:rFonts w:eastAsia="Calibri"/>
                <w:b/>
                <w:i/>
                <w:sz w:val="22"/>
                <w:szCs w:val="22"/>
              </w:rPr>
              <w:t>ночном ре</w:t>
            </w:r>
            <w:r w:rsidRPr="006F4BFC">
              <w:rPr>
                <w:rFonts w:eastAsia="Calibri"/>
                <w:b/>
                <w:i/>
                <w:sz w:val="22"/>
                <w:szCs w:val="22"/>
              </w:rPr>
              <w:t>й</w:t>
            </w:r>
            <w:r w:rsidRPr="006F4BFC">
              <w:rPr>
                <w:rFonts w:eastAsia="Calibri"/>
                <w:b/>
                <w:i/>
                <w:sz w:val="22"/>
                <w:szCs w:val="22"/>
              </w:rPr>
              <w:t>тинге</w:t>
            </w:r>
          </w:p>
        </w:tc>
      </w:tr>
      <w:tr w:rsidR="00A71D8E" w:rsidRPr="006F4BFC" w:rsidTr="00A53DF2">
        <w:trPr>
          <w:trHeight w:val="699"/>
        </w:trPr>
        <w:tc>
          <w:tcPr>
            <w:tcW w:w="493" w:type="dxa"/>
            <w:vAlign w:val="center"/>
          </w:tcPr>
          <w:p w:rsidR="00A71D8E" w:rsidRPr="006F4BFC" w:rsidRDefault="00A71D8E" w:rsidP="00A53DF2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6F4BFC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2484" w:type="dxa"/>
            <w:vAlign w:val="center"/>
          </w:tcPr>
          <w:p w:rsidR="00A71D8E" w:rsidRPr="006F4BFC" w:rsidRDefault="00A71D8E" w:rsidP="00A53DF2">
            <w:pPr>
              <w:jc w:val="center"/>
              <w:rPr>
                <w:sz w:val="22"/>
                <w:szCs w:val="22"/>
              </w:rPr>
            </w:pPr>
            <w:r w:rsidRPr="006F4BFC">
              <w:rPr>
                <w:sz w:val="22"/>
                <w:szCs w:val="22"/>
              </w:rPr>
              <w:t>ООО «ПРО-</w:t>
            </w:r>
            <w:proofErr w:type="spellStart"/>
            <w:r w:rsidRPr="006F4BFC">
              <w:rPr>
                <w:sz w:val="22"/>
                <w:szCs w:val="22"/>
              </w:rPr>
              <w:t>Риэлти</w:t>
            </w:r>
            <w:proofErr w:type="spellEnd"/>
            <w:r w:rsidRPr="006F4BFC">
              <w:rPr>
                <w:sz w:val="22"/>
                <w:szCs w:val="22"/>
              </w:rPr>
              <w:t>»</w:t>
            </w:r>
          </w:p>
        </w:tc>
        <w:tc>
          <w:tcPr>
            <w:tcW w:w="1843" w:type="dxa"/>
            <w:vAlign w:val="center"/>
          </w:tcPr>
          <w:p w:rsidR="00A71D8E" w:rsidRPr="006F4BFC" w:rsidRDefault="00A71D8E" w:rsidP="00A53DF2">
            <w:pPr>
              <w:jc w:val="center"/>
              <w:rPr>
                <w:sz w:val="22"/>
                <w:szCs w:val="22"/>
              </w:rPr>
            </w:pPr>
            <w:r w:rsidRPr="006F4BFC">
              <w:rPr>
                <w:sz w:val="22"/>
                <w:szCs w:val="22"/>
              </w:rPr>
              <w:t>0,80</w:t>
            </w:r>
          </w:p>
        </w:tc>
        <w:tc>
          <w:tcPr>
            <w:tcW w:w="2410" w:type="dxa"/>
            <w:vAlign w:val="center"/>
          </w:tcPr>
          <w:p w:rsidR="00A71D8E" w:rsidRPr="006F4BFC" w:rsidRDefault="00A71D8E" w:rsidP="00A53DF2">
            <w:pPr>
              <w:jc w:val="center"/>
              <w:rPr>
                <w:sz w:val="22"/>
                <w:szCs w:val="22"/>
              </w:rPr>
            </w:pPr>
            <w:r w:rsidRPr="006F4BFC">
              <w:rPr>
                <w:sz w:val="22"/>
                <w:szCs w:val="22"/>
              </w:rPr>
              <w:t>40,00</w:t>
            </w:r>
          </w:p>
        </w:tc>
        <w:tc>
          <w:tcPr>
            <w:tcW w:w="1417" w:type="dxa"/>
            <w:vAlign w:val="center"/>
          </w:tcPr>
          <w:p w:rsidR="00A71D8E" w:rsidRPr="006F4BFC" w:rsidRDefault="00A71D8E" w:rsidP="00A53DF2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6F4BFC">
              <w:rPr>
                <w:sz w:val="22"/>
                <w:szCs w:val="22"/>
              </w:rPr>
              <w:t>40,80</w:t>
            </w:r>
          </w:p>
        </w:tc>
        <w:tc>
          <w:tcPr>
            <w:tcW w:w="1701" w:type="dxa"/>
            <w:vAlign w:val="center"/>
          </w:tcPr>
          <w:p w:rsidR="00A71D8E" w:rsidRPr="006F4BFC" w:rsidRDefault="00A71D8E" w:rsidP="00A53DF2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6F4BFC">
              <w:rPr>
                <w:sz w:val="22"/>
                <w:szCs w:val="22"/>
              </w:rPr>
              <w:t>1</w:t>
            </w:r>
          </w:p>
        </w:tc>
      </w:tr>
      <w:tr w:rsidR="00A71D8E" w:rsidRPr="006F4BFC" w:rsidTr="00A53DF2">
        <w:trPr>
          <w:trHeight w:val="699"/>
        </w:trPr>
        <w:tc>
          <w:tcPr>
            <w:tcW w:w="493" w:type="dxa"/>
            <w:vAlign w:val="center"/>
          </w:tcPr>
          <w:p w:rsidR="00A71D8E" w:rsidRPr="006F4BFC" w:rsidRDefault="00A71D8E" w:rsidP="00A53DF2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6F4BFC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2484" w:type="dxa"/>
            <w:vAlign w:val="center"/>
          </w:tcPr>
          <w:p w:rsidR="00A71D8E" w:rsidRPr="006F4BFC" w:rsidRDefault="00A71D8E" w:rsidP="00A53DF2">
            <w:pPr>
              <w:jc w:val="center"/>
              <w:rPr>
                <w:sz w:val="22"/>
                <w:szCs w:val="22"/>
              </w:rPr>
            </w:pPr>
            <w:r w:rsidRPr="006F4BFC">
              <w:rPr>
                <w:sz w:val="22"/>
                <w:szCs w:val="22"/>
              </w:rPr>
              <w:t>ООО «АКТАВЕСТ МЕТРО ГЛОБАЛ»</w:t>
            </w:r>
          </w:p>
        </w:tc>
        <w:tc>
          <w:tcPr>
            <w:tcW w:w="1843" w:type="dxa"/>
            <w:vAlign w:val="center"/>
          </w:tcPr>
          <w:p w:rsidR="00A71D8E" w:rsidRPr="006F4BFC" w:rsidRDefault="00A71D8E" w:rsidP="00A53DF2">
            <w:pPr>
              <w:jc w:val="center"/>
              <w:rPr>
                <w:sz w:val="22"/>
                <w:szCs w:val="22"/>
              </w:rPr>
            </w:pPr>
            <w:r w:rsidRPr="006F4BFC">
              <w:rPr>
                <w:sz w:val="22"/>
                <w:szCs w:val="22"/>
              </w:rPr>
              <w:t>9,97</w:t>
            </w:r>
          </w:p>
        </w:tc>
        <w:tc>
          <w:tcPr>
            <w:tcW w:w="2410" w:type="dxa"/>
            <w:vAlign w:val="center"/>
          </w:tcPr>
          <w:p w:rsidR="00A71D8E" w:rsidRPr="006F4BFC" w:rsidRDefault="00A71D8E" w:rsidP="00A53DF2">
            <w:pPr>
              <w:jc w:val="center"/>
              <w:rPr>
                <w:sz w:val="22"/>
                <w:szCs w:val="22"/>
              </w:rPr>
            </w:pPr>
            <w:r w:rsidRPr="006F4BFC">
              <w:rPr>
                <w:sz w:val="22"/>
                <w:szCs w:val="22"/>
              </w:rPr>
              <w:t>20,02</w:t>
            </w:r>
          </w:p>
        </w:tc>
        <w:tc>
          <w:tcPr>
            <w:tcW w:w="1417" w:type="dxa"/>
            <w:vAlign w:val="center"/>
          </w:tcPr>
          <w:p w:rsidR="00A71D8E" w:rsidRPr="006F4BFC" w:rsidRDefault="00A71D8E" w:rsidP="00A53DF2">
            <w:pPr>
              <w:jc w:val="center"/>
              <w:rPr>
                <w:sz w:val="22"/>
                <w:szCs w:val="22"/>
              </w:rPr>
            </w:pPr>
            <w:r w:rsidRPr="006F4BFC">
              <w:rPr>
                <w:sz w:val="22"/>
                <w:szCs w:val="22"/>
              </w:rPr>
              <w:t>29,99</w:t>
            </w:r>
          </w:p>
        </w:tc>
        <w:tc>
          <w:tcPr>
            <w:tcW w:w="1701" w:type="dxa"/>
            <w:vAlign w:val="center"/>
          </w:tcPr>
          <w:p w:rsidR="00A71D8E" w:rsidRPr="006F4BFC" w:rsidRDefault="00A71D8E" w:rsidP="00A53DF2">
            <w:pPr>
              <w:jc w:val="center"/>
              <w:rPr>
                <w:sz w:val="22"/>
                <w:szCs w:val="22"/>
              </w:rPr>
            </w:pPr>
            <w:r w:rsidRPr="006F4BFC">
              <w:rPr>
                <w:sz w:val="22"/>
                <w:szCs w:val="22"/>
              </w:rPr>
              <w:t>2</w:t>
            </w:r>
          </w:p>
        </w:tc>
      </w:tr>
    </w:tbl>
    <w:p w:rsidR="00A10710" w:rsidRDefault="00A10710" w:rsidP="00A10710">
      <w:pPr>
        <w:tabs>
          <w:tab w:val="left" w:pos="0"/>
        </w:tabs>
        <w:spacing w:line="276" w:lineRule="auto"/>
        <w:ind w:right="-143"/>
        <w:jc w:val="both"/>
        <w:rPr>
          <w:rFonts w:eastAsia="Calibri"/>
          <w:lang w:eastAsia="en-US"/>
        </w:rPr>
      </w:pPr>
    </w:p>
    <w:p w:rsidR="00A10710" w:rsidRDefault="000914BC" w:rsidP="000914BC">
      <w:pPr>
        <w:tabs>
          <w:tab w:val="left" w:pos="0"/>
        </w:tabs>
        <w:spacing w:line="276" w:lineRule="auto"/>
        <w:ind w:right="-142" w:firstLine="425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5. </w:t>
      </w:r>
      <w:r w:rsidR="00A10710" w:rsidRPr="00D02D72">
        <w:rPr>
          <w:rFonts w:eastAsia="Calibri"/>
          <w:lang w:eastAsia="en-US"/>
        </w:rPr>
        <w:t>По результатам рассмотрения Заявок, руководствуясь пунк</w:t>
      </w:r>
      <w:r w:rsidR="00EA75CA">
        <w:rPr>
          <w:rFonts w:eastAsia="Calibri"/>
          <w:lang w:eastAsia="en-US"/>
        </w:rPr>
        <w:t xml:space="preserve">том 30.9 Положения о закупках, </w:t>
      </w:r>
      <w:r w:rsidR="00A10710">
        <w:rPr>
          <w:rFonts w:eastAsia="Calibri"/>
          <w:lang w:eastAsia="en-US"/>
        </w:rPr>
        <w:t xml:space="preserve">Члены </w:t>
      </w:r>
      <w:r w:rsidR="00A10710" w:rsidRPr="00D02D72">
        <w:rPr>
          <w:rFonts w:eastAsia="Calibri"/>
          <w:lang w:eastAsia="en-US"/>
        </w:rPr>
        <w:t>Рабоч</w:t>
      </w:r>
      <w:r w:rsidR="00A10710">
        <w:rPr>
          <w:rFonts w:eastAsia="Calibri"/>
          <w:lang w:eastAsia="en-US"/>
        </w:rPr>
        <w:t xml:space="preserve">ей </w:t>
      </w:r>
      <w:r w:rsidR="00A10710" w:rsidRPr="00D02D72">
        <w:rPr>
          <w:rFonts w:eastAsia="Calibri"/>
          <w:lang w:eastAsia="en-US"/>
        </w:rPr>
        <w:t xml:space="preserve"> групп</w:t>
      </w:r>
      <w:r w:rsidR="00A10710">
        <w:rPr>
          <w:rFonts w:eastAsia="Calibri"/>
          <w:lang w:eastAsia="en-US"/>
        </w:rPr>
        <w:t>ы</w:t>
      </w:r>
      <w:r w:rsidR="00A10710" w:rsidRPr="00D02D72">
        <w:rPr>
          <w:rFonts w:eastAsia="Calibri"/>
          <w:lang w:eastAsia="en-US"/>
        </w:rPr>
        <w:t xml:space="preserve"> по проведению процедур закупок</w:t>
      </w:r>
    </w:p>
    <w:p w:rsidR="00A10710" w:rsidRDefault="00A10710" w:rsidP="000914BC">
      <w:pPr>
        <w:tabs>
          <w:tab w:val="left" w:pos="0"/>
        </w:tabs>
        <w:spacing w:line="276" w:lineRule="auto"/>
        <w:ind w:right="-143" w:firstLine="425"/>
        <w:jc w:val="both"/>
        <w:rPr>
          <w:rFonts w:eastAsia="Calibri"/>
          <w:b/>
          <w:lang w:eastAsia="en-US"/>
        </w:rPr>
      </w:pPr>
    </w:p>
    <w:p w:rsidR="00A10710" w:rsidRDefault="00A10710" w:rsidP="000914BC">
      <w:pPr>
        <w:tabs>
          <w:tab w:val="left" w:pos="0"/>
        </w:tabs>
        <w:spacing w:line="276" w:lineRule="auto"/>
        <w:ind w:right="-143" w:firstLine="425"/>
        <w:jc w:val="both"/>
        <w:rPr>
          <w:rFonts w:eastAsia="Calibri"/>
          <w:b/>
          <w:lang w:eastAsia="en-US"/>
        </w:rPr>
      </w:pPr>
      <w:r w:rsidRPr="002603B2">
        <w:rPr>
          <w:rFonts w:eastAsia="Calibri"/>
          <w:b/>
          <w:lang w:eastAsia="en-US"/>
        </w:rPr>
        <w:t xml:space="preserve">РЕШИЛИ: </w:t>
      </w:r>
    </w:p>
    <w:p w:rsidR="00A10710" w:rsidRDefault="00A10710" w:rsidP="000914BC">
      <w:pPr>
        <w:tabs>
          <w:tab w:val="left" w:pos="0"/>
        </w:tabs>
        <w:spacing w:line="276" w:lineRule="auto"/>
        <w:ind w:right="-143" w:firstLine="425"/>
        <w:jc w:val="both"/>
        <w:rPr>
          <w:rFonts w:eastAsia="Calibri"/>
          <w:b/>
          <w:lang w:eastAsia="en-US"/>
        </w:rPr>
      </w:pPr>
    </w:p>
    <w:p w:rsidR="00A71D8E" w:rsidRDefault="00075F52" w:rsidP="000914BC">
      <w:pPr>
        <w:pStyle w:val="a3"/>
        <w:tabs>
          <w:tab w:val="left" w:pos="0"/>
        </w:tabs>
        <w:suppressAutoHyphens/>
        <w:spacing w:line="276" w:lineRule="auto"/>
        <w:ind w:left="0" w:firstLine="426"/>
        <w:jc w:val="both"/>
        <w:rPr>
          <w:bCs/>
        </w:rPr>
      </w:pPr>
      <w:r>
        <w:rPr>
          <w:bCs/>
        </w:rPr>
        <w:t xml:space="preserve">5.1. </w:t>
      </w:r>
      <w:r w:rsidR="00A71D8E" w:rsidRPr="00A71D8E">
        <w:rPr>
          <w:bCs/>
        </w:rPr>
        <w:t xml:space="preserve">Отказать </w:t>
      </w:r>
      <w:proofErr w:type="gramStart"/>
      <w:r w:rsidR="00A71D8E" w:rsidRPr="00A71D8E">
        <w:rPr>
          <w:bCs/>
        </w:rPr>
        <w:t>в допуске к участию в Открытом запросе предложений на право заключения договора на оказание</w:t>
      </w:r>
      <w:proofErr w:type="gramEnd"/>
      <w:r w:rsidR="00A71D8E" w:rsidRPr="00A71D8E">
        <w:rPr>
          <w:bCs/>
        </w:rPr>
        <w:t xml:space="preserve"> услуг ресепшн по объекту «Усадьба» для нужд ООО «ОДПС Сколково» (Извещение № 18-50104/160 от 12.02.2018) </w:t>
      </w:r>
      <w:r w:rsidR="00A71D8E">
        <w:rPr>
          <w:bCs/>
        </w:rPr>
        <w:t>следующим Участникам:</w:t>
      </w:r>
    </w:p>
    <w:p w:rsidR="00A71D8E" w:rsidRDefault="00A71D8E" w:rsidP="000914BC">
      <w:pPr>
        <w:pStyle w:val="a3"/>
        <w:tabs>
          <w:tab w:val="left" w:pos="0"/>
        </w:tabs>
        <w:suppressAutoHyphens/>
        <w:spacing w:line="276" w:lineRule="auto"/>
        <w:ind w:left="0" w:firstLine="426"/>
        <w:jc w:val="both"/>
        <w:rPr>
          <w:bCs/>
        </w:rPr>
      </w:pPr>
      <w:r>
        <w:rPr>
          <w:bCs/>
        </w:rPr>
        <w:t>- ООО «</w:t>
      </w:r>
      <w:proofErr w:type="spellStart"/>
      <w:r>
        <w:rPr>
          <w:bCs/>
        </w:rPr>
        <w:t>Лофтис</w:t>
      </w:r>
      <w:proofErr w:type="spellEnd"/>
      <w:r>
        <w:rPr>
          <w:bCs/>
        </w:rPr>
        <w:t>»;</w:t>
      </w:r>
    </w:p>
    <w:p w:rsidR="00A71D8E" w:rsidRDefault="00A71D8E" w:rsidP="000914BC">
      <w:pPr>
        <w:pStyle w:val="a3"/>
        <w:tabs>
          <w:tab w:val="left" w:pos="0"/>
        </w:tabs>
        <w:suppressAutoHyphens/>
        <w:spacing w:line="276" w:lineRule="auto"/>
        <w:ind w:left="0" w:firstLine="426"/>
        <w:jc w:val="both"/>
        <w:rPr>
          <w:bCs/>
        </w:rPr>
      </w:pPr>
      <w:r>
        <w:rPr>
          <w:bCs/>
        </w:rPr>
        <w:t xml:space="preserve">- </w:t>
      </w:r>
      <w:r w:rsidRPr="00A71D8E">
        <w:rPr>
          <w:bCs/>
        </w:rPr>
        <w:t>ООО «</w:t>
      </w:r>
      <w:proofErr w:type="spellStart"/>
      <w:r w:rsidRPr="00A71D8E">
        <w:rPr>
          <w:bCs/>
        </w:rPr>
        <w:t>Ионеси</w:t>
      </w:r>
      <w:proofErr w:type="spellEnd"/>
      <w:r w:rsidRPr="00A71D8E">
        <w:rPr>
          <w:bCs/>
        </w:rPr>
        <w:t>»</w:t>
      </w:r>
      <w:r>
        <w:rPr>
          <w:bCs/>
        </w:rPr>
        <w:t>;</w:t>
      </w:r>
    </w:p>
    <w:p w:rsidR="00A71D8E" w:rsidRDefault="00A71D8E" w:rsidP="00A71D8E">
      <w:pPr>
        <w:pStyle w:val="a3"/>
        <w:tabs>
          <w:tab w:val="left" w:pos="0"/>
        </w:tabs>
        <w:suppressAutoHyphens/>
        <w:spacing w:line="276" w:lineRule="auto"/>
        <w:ind w:left="0" w:firstLine="426"/>
        <w:jc w:val="both"/>
        <w:rPr>
          <w:bCs/>
        </w:rPr>
      </w:pPr>
      <w:r>
        <w:rPr>
          <w:bCs/>
        </w:rPr>
        <w:t xml:space="preserve">- </w:t>
      </w:r>
      <w:r w:rsidRPr="00A71D8E">
        <w:rPr>
          <w:bCs/>
        </w:rPr>
        <w:t>ООО «Эксперты рынка труда»</w:t>
      </w:r>
      <w:r>
        <w:rPr>
          <w:bCs/>
        </w:rPr>
        <w:t>.</w:t>
      </w:r>
    </w:p>
    <w:p w:rsidR="00A71D8E" w:rsidRPr="00A71D8E" w:rsidRDefault="00075F52" w:rsidP="00A71D8E">
      <w:pPr>
        <w:pStyle w:val="a3"/>
        <w:tabs>
          <w:tab w:val="left" w:pos="0"/>
        </w:tabs>
        <w:suppressAutoHyphens/>
        <w:spacing w:line="276" w:lineRule="auto"/>
        <w:ind w:left="0" w:firstLine="426"/>
        <w:jc w:val="both"/>
        <w:rPr>
          <w:bCs/>
        </w:rPr>
      </w:pPr>
      <w:r w:rsidRPr="00A71D8E">
        <w:rPr>
          <w:bCs/>
        </w:rPr>
        <w:t xml:space="preserve">5.2. </w:t>
      </w:r>
      <w:r w:rsidR="00A71D8E" w:rsidRPr="00A71D8E">
        <w:rPr>
          <w:bCs/>
        </w:rPr>
        <w:t>Допустить к участию в Открытом запросе предложений на право заключения договора на оказание услуг ресепшн по объекту «Усадьба» для нужд ООО «ОДПС Сколково» (Извещение № 18-50104/160 от 12.02.2018) ООО «ПРО-</w:t>
      </w:r>
      <w:proofErr w:type="spellStart"/>
      <w:r w:rsidR="00A71D8E" w:rsidRPr="00A71D8E">
        <w:rPr>
          <w:bCs/>
        </w:rPr>
        <w:t>Риэлти</w:t>
      </w:r>
      <w:proofErr w:type="spellEnd"/>
      <w:r w:rsidR="00A71D8E" w:rsidRPr="00A71D8E">
        <w:rPr>
          <w:bCs/>
        </w:rPr>
        <w:t>», ООО «АКТАВЕСТ МЕТРО ГЛОБАЛ».</w:t>
      </w:r>
    </w:p>
    <w:p w:rsidR="00A71D8E" w:rsidRDefault="00075F52" w:rsidP="00A71D8E">
      <w:pPr>
        <w:pStyle w:val="a3"/>
        <w:tabs>
          <w:tab w:val="left" w:pos="0"/>
        </w:tabs>
        <w:suppressAutoHyphens/>
        <w:spacing w:line="276" w:lineRule="auto"/>
        <w:ind w:left="0" w:firstLine="426"/>
        <w:jc w:val="both"/>
        <w:rPr>
          <w:bCs/>
        </w:rPr>
      </w:pPr>
      <w:r>
        <w:rPr>
          <w:bCs/>
        </w:rPr>
        <w:t xml:space="preserve">5.3. </w:t>
      </w:r>
      <w:r w:rsidR="00A71D8E" w:rsidRPr="00AA7266">
        <w:rPr>
          <w:bCs/>
        </w:rPr>
        <w:t>Признать Процедуру закупки (Извещение № 18-50104/160 от 12.02.2018) состоявшейся</w:t>
      </w:r>
      <w:r w:rsidR="00DE3058" w:rsidRPr="00DE3058">
        <w:rPr>
          <w:bCs/>
        </w:rPr>
        <w:t>.</w:t>
      </w:r>
    </w:p>
    <w:p w:rsidR="00A71D8E" w:rsidRDefault="00075F52" w:rsidP="00A71D8E">
      <w:pPr>
        <w:pStyle w:val="a3"/>
        <w:tabs>
          <w:tab w:val="left" w:pos="0"/>
        </w:tabs>
        <w:suppressAutoHyphens/>
        <w:spacing w:line="276" w:lineRule="auto"/>
        <w:ind w:left="0" w:firstLine="426"/>
        <w:jc w:val="both"/>
        <w:rPr>
          <w:bCs/>
        </w:rPr>
      </w:pPr>
      <w:r w:rsidRPr="00A71D8E">
        <w:rPr>
          <w:bCs/>
        </w:rPr>
        <w:t xml:space="preserve">5.4. </w:t>
      </w:r>
      <w:proofErr w:type="gramStart"/>
      <w:r w:rsidR="00A71D8E" w:rsidRPr="00A71D8E">
        <w:rPr>
          <w:bCs/>
        </w:rPr>
        <w:t>По результатам открытого Запроса предложений на право заключения договора на оказание услуг ресепшн по объекту «Усадьба» для нужд ООО «ОДПС Сколково» (Извещение № 18-50104/160 от 12.02.2018 признать Победителем Участника Процедуры закупки, занявшим первое место в рейтинге:</w:t>
      </w:r>
      <w:proofErr w:type="gramEnd"/>
      <w:r w:rsidR="00A71D8E" w:rsidRPr="00A71D8E">
        <w:rPr>
          <w:bCs/>
        </w:rPr>
        <w:t xml:space="preserve"> ООО «ПРО-</w:t>
      </w:r>
      <w:proofErr w:type="spellStart"/>
      <w:r w:rsidR="00A71D8E" w:rsidRPr="00A71D8E">
        <w:rPr>
          <w:bCs/>
        </w:rPr>
        <w:t>Риэлти</w:t>
      </w:r>
      <w:proofErr w:type="spellEnd"/>
      <w:r w:rsidR="00A71D8E" w:rsidRPr="00A71D8E">
        <w:rPr>
          <w:bCs/>
        </w:rPr>
        <w:t>» (105064, г. Москва, ул. Земляной Вал, д. 9; ИНН 7708249083).</w:t>
      </w:r>
    </w:p>
    <w:p w:rsidR="00A71D8E" w:rsidRPr="00A71D8E" w:rsidRDefault="00A71D8E" w:rsidP="00A71D8E">
      <w:pPr>
        <w:pStyle w:val="a3"/>
        <w:tabs>
          <w:tab w:val="left" w:pos="0"/>
        </w:tabs>
        <w:suppressAutoHyphens/>
        <w:spacing w:line="276" w:lineRule="auto"/>
        <w:ind w:left="0" w:firstLine="426"/>
        <w:jc w:val="both"/>
        <w:rPr>
          <w:bCs/>
        </w:rPr>
      </w:pPr>
      <w:r>
        <w:rPr>
          <w:bCs/>
        </w:rPr>
        <w:t xml:space="preserve">5.5. </w:t>
      </w:r>
      <w:r w:rsidRPr="00A71D8E">
        <w:rPr>
          <w:bCs/>
        </w:rPr>
        <w:t>Участником, занявшим второе место после Победителя по результатам состоявшейся Процедуры закупки, признать: ООО «АКТАВЕСТ МЕТРО ГЛОБАЛ» (123557, г. Москва, Средний Тишинский пер., д. 8, пом. 10; ИНН 7725713192).</w:t>
      </w:r>
    </w:p>
    <w:p w:rsidR="00A10710" w:rsidRPr="00DE3058" w:rsidRDefault="00A10710" w:rsidP="000914BC">
      <w:pPr>
        <w:pStyle w:val="a3"/>
        <w:tabs>
          <w:tab w:val="left" w:pos="0"/>
        </w:tabs>
        <w:suppressAutoHyphens/>
        <w:spacing w:line="276" w:lineRule="auto"/>
        <w:ind w:left="0" w:right="-57" w:firstLine="426"/>
        <w:jc w:val="both"/>
        <w:rPr>
          <w:bCs/>
        </w:rPr>
      </w:pPr>
    </w:p>
    <w:p w:rsidR="00113770" w:rsidRPr="000914BC" w:rsidRDefault="00113770" w:rsidP="001D1360">
      <w:pPr>
        <w:tabs>
          <w:tab w:val="left" w:pos="0"/>
          <w:tab w:val="left" w:pos="426"/>
        </w:tabs>
        <w:suppressAutoHyphens/>
        <w:spacing w:line="276" w:lineRule="auto"/>
        <w:ind w:right="-143"/>
        <w:jc w:val="both"/>
        <w:rPr>
          <w:rFonts w:eastAsia="Calibri"/>
        </w:rPr>
      </w:pPr>
      <w:bookmarkStart w:id="0" w:name="_GoBack"/>
      <w:bookmarkEnd w:id="0"/>
    </w:p>
    <w:sectPr w:rsidR="00113770" w:rsidRPr="000914BC" w:rsidSect="00604EBA">
      <w:footerReference w:type="default" r:id="rId10"/>
      <w:pgSz w:w="11906" w:h="16838"/>
      <w:pgMar w:top="851" w:right="566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0914BC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B47C88">
      <w:rPr>
        <w:rFonts w:ascii="Cambria" w:eastAsiaTheme="minorHAnsi" w:hAnsi="Cambria" w:cstheme="minorBidi"/>
        <w:sz w:val="20"/>
        <w:szCs w:val="20"/>
        <w:lang w:eastAsia="en-GB"/>
      </w:rPr>
      <w:t>7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B47C88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B47C88">
      <w:rPr>
        <w:rFonts w:ascii="Cambria" w:eastAsiaTheme="minorHAnsi" w:hAnsi="Cambria" w:cstheme="minorBidi"/>
        <w:sz w:val="20"/>
        <w:szCs w:val="20"/>
        <w:lang w:eastAsia="en-GB"/>
      </w:rPr>
      <w:t>2</w:t>
    </w:r>
    <w:r w:rsidR="00A71D8E" w:rsidRPr="00A71D8E">
      <w:rPr>
        <w:rFonts w:ascii="Cambria" w:eastAsiaTheme="minorHAnsi" w:hAnsi="Cambria" w:cstheme="minorBidi"/>
        <w:sz w:val="20"/>
        <w:szCs w:val="20"/>
        <w:lang w:eastAsia="en-GB"/>
      </w:rPr>
      <w:t>6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A71D8E" w:rsidRPr="00A71D8E">
      <w:rPr>
        <w:rFonts w:ascii="Cambria" w:eastAsiaTheme="minorHAnsi" w:hAnsi="Cambria" w:cstheme="minorBidi"/>
        <w:sz w:val="20"/>
        <w:szCs w:val="20"/>
        <w:lang w:eastAsia="en-GB"/>
      </w:rPr>
      <w:t>2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A71D8E" w:rsidRPr="00A71D8E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 по проведению процедур закупок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9419F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3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7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8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0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5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7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>
    <w:nsid w:val="4D77024E"/>
    <w:multiLevelType w:val="hybridMultilevel"/>
    <w:tmpl w:val="FC2E39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5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9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3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4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5">
    <w:nsid w:val="7584142B"/>
    <w:multiLevelType w:val="hybridMultilevel"/>
    <w:tmpl w:val="ECEE1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9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7"/>
  </w:num>
  <w:num w:numId="2">
    <w:abstractNumId w:val="29"/>
  </w:num>
  <w:num w:numId="3">
    <w:abstractNumId w:val="20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12"/>
  </w:num>
  <w:num w:numId="7">
    <w:abstractNumId w:val="27"/>
  </w:num>
  <w:num w:numId="8">
    <w:abstractNumId w:val="26"/>
  </w:num>
  <w:num w:numId="9">
    <w:abstractNumId w:val="30"/>
  </w:num>
  <w:num w:numId="10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0"/>
  </w:num>
  <w:num w:numId="14">
    <w:abstractNumId w:val="32"/>
  </w:num>
  <w:num w:numId="15">
    <w:abstractNumId w:val="15"/>
  </w:num>
  <w:num w:numId="16">
    <w:abstractNumId w:val="7"/>
  </w:num>
  <w:num w:numId="17">
    <w:abstractNumId w:val="22"/>
  </w:num>
  <w:num w:numId="18">
    <w:abstractNumId w:val="11"/>
  </w:num>
  <w:num w:numId="19">
    <w:abstractNumId w:val="38"/>
  </w:num>
  <w:num w:numId="20">
    <w:abstractNumId w:val="10"/>
  </w:num>
  <w:num w:numId="21">
    <w:abstractNumId w:val="28"/>
  </w:num>
  <w:num w:numId="22">
    <w:abstractNumId w:val="31"/>
  </w:num>
  <w:num w:numId="23">
    <w:abstractNumId w:val="24"/>
  </w:num>
  <w:num w:numId="24">
    <w:abstractNumId w:val="13"/>
  </w:num>
  <w:num w:numId="25">
    <w:abstractNumId w:val="16"/>
  </w:num>
  <w:num w:numId="26">
    <w:abstractNumId w:val="39"/>
  </w:num>
  <w:num w:numId="27">
    <w:abstractNumId w:val="9"/>
  </w:num>
  <w:num w:numId="28">
    <w:abstractNumId w:val="18"/>
  </w:num>
  <w:num w:numId="29">
    <w:abstractNumId w:val="25"/>
  </w:num>
  <w:num w:numId="30">
    <w:abstractNumId w:val="8"/>
  </w:num>
  <w:num w:numId="31">
    <w:abstractNumId w:val="21"/>
  </w:num>
  <w:num w:numId="3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"/>
  </w:num>
  <w:num w:numId="35">
    <w:abstractNumId w:val="19"/>
  </w:num>
  <w:num w:numId="36">
    <w:abstractNumId w:val="37"/>
  </w:num>
  <w:num w:numId="37">
    <w:abstractNumId w:val="2"/>
  </w:num>
  <w:num w:numId="38">
    <w:abstractNumId w:val="14"/>
  </w:num>
  <w:num w:numId="39">
    <w:abstractNumId w:val="34"/>
  </w:num>
  <w:num w:numId="40">
    <w:abstractNumId w:val="35"/>
  </w:num>
  <w:num w:numId="41">
    <w:abstractNumId w:val="23"/>
  </w:num>
  <w:num w:numId="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autoHyphenation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2F0D"/>
    <w:rsid w:val="00063814"/>
    <w:rsid w:val="000645D7"/>
    <w:rsid w:val="00067FE4"/>
    <w:rsid w:val="00070CF5"/>
    <w:rsid w:val="00072C3B"/>
    <w:rsid w:val="000753F9"/>
    <w:rsid w:val="00075F52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14BC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FD9"/>
    <w:rsid w:val="000E7607"/>
    <w:rsid w:val="000F33C3"/>
    <w:rsid w:val="000F3E72"/>
    <w:rsid w:val="000F4E1D"/>
    <w:rsid w:val="000F6BA8"/>
    <w:rsid w:val="00103956"/>
    <w:rsid w:val="001056AF"/>
    <w:rsid w:val="0011257C"/>
    <w:rsid w:val="00113770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9BA"/>
    <w:rsid w:val="002F630E"/>
    <w:rsid w:val="00302BDD"/>
    <w:rsid w:val="00304B79"/>
    <w:rsid w:val="00307CBB"/>
    <w:rsid w:val="003119C2"/>
    <w:rsid w:val="00312CD8"/>
    <w:rsid w:val="003150AB"/>
    <w:rsid w:val="00317D16"/>
    <w:rsid w:val="00324DFB"/>
    <w:rsid w:val="00332E7F"/>
    <w:rsid w:val="00335714"/>
    <w:rsid w:val="00335F5D"/>
    <w:rsid w:val="00342910"/>
    <w:rsid w:val="00342C8D"/>
    <w:rsid w:val="0034511C"/>
    <w:rsid w:val="003452E5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47B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468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86D74"/>
    <w:rsid w:val="00492CB4"/>
    <w:rsid w:val="00493816"/>
    <w:rsid w:val="0049585F"/>
    <w:rsid w:val="004A01A4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86437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5573"/>
    <w:rsid w:val="005B7A36"/>
    <w:rsid w:val="005B7BFA"/>
    <w:rsid w:val="005C0551"/>
    <w:rsid w:val="005C108B"/>
    <w:rsid w:val="005C28E9"/>
    <w:rsid w:val="005C29AC"/>
    <w:rsid w:val="005D3624"/>
    <w:rsid w:val="005E4036"/>
    <w:rsid w:val="005E4DDA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396D"/>
    <w:rsid w:val="0069472B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80DFF"/>
    <w:rsid w:val="0078246A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2390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3A43"/>
    <w:rsid w:val="0090630D"/>
    <w:rsid w:val="0090739B"/>
    <w:rsid w:val="00910A13"/>
    <w:rsid w:val="0091263B"/>
    <w:rsid w:val="00912F33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0710"/>
    <w:rsid w:val="00A13729"/>
    <w:rsid w:val="00A137B9"/>
    <w:rsid w:val="00A21C42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1D8E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F1E26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47C88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1480"/>
    <w:rsid w:val="00C5372F"/>
    <w:rsid w:val="00C552D9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5307"/>
    <w:rsid w:val="00D0569F"/>
    <w:rsid w:val="00D05A31"/>
    <w:rsid w:val="00D07FF6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690"/>
    <w:rsid w:val="00DD64EA"/>
    <w:rsid w:val="00DD7621"/>
    <w:rsid w:val="00DE1320"/>
    <w:rsid w:val="00DE3058"/>
    <w:rsid w:val="00DE3324"/>
    <w:rsid w:val="00DE49DA"/>
    <w:rsid w:val="00DF149A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2F0F"/>
    <w:rsid w:val="00E740A3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6082"/>
    <w:rsid w:val="00EA6692"/>
    <w:rsid w:val="00EA67F0"/>
    <w:rsid w:val="00EA6EB6"/>
    <w:rsid w:val="00EA75CA"/>
    <w:rsid w:val="00EB4D0A"/>
    <w:rsid w:val="00EB5A73"/>
    <w:rsid w:val="00EB6AD7"/>
    <w:rsid w:val="00EB7F40"/>
    <w:rsid w:val="00EC03F4"/>
    <w:rsid w:val="00EC21B8"/>
    <w:rsid w:val="00EC4C7A"/>
    <w:rsid w:val="00EC51F4"/>
    <w:rsid w:val="00EC6E6D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E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E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193FD9-3D36-421A-95DD-1389D9CC6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1071</TotalTime>
  <Pages>2</Pages>
  <Words>681</Words>
  <Characters>3882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121</cp:revision>
  <cp:lastPrinted>2017-06-14T12:14:00Z</cp:lastPrinted>
  <dcterms:created xsi:type="dcterms:W3CDTF">2016-08-09T16:08:00Z</dcterms:created>
  <dcterms:modified xsi:type="dcterms:W3CDTF">2018-02-27T06:30:00Z</dcterms:modified>
</cp:coreProperties>
</file>