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6403" w:rsidRDefault="004B6403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Вопросы – Ответы</w:t>
      </w:r>
    </w:p>
    <w:p w:rsidR="004B6403" w:rsidRDefault="004B6403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№1: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>Входит ли стоимость приобретаемого и устанавливаемого нами здания модульного пожарного депо (ориентировочная стоимость 7,5 млн. руб.) в общую сумму контракта.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</w:p>
    <w:p w:rsidR="00243F29" w:rsidRDefault="00AE3475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форме 9.2.1. «Предложение о цене договора» Документации Процедуры закупки цена договора указывается Участником Процедуры закупки с учетом стоимости и монтажа/демонтажа быстровозводимой конструкции. Следовательно, с</w:t>
      </w:r>
      <w:r w:rsidRPr="00AE3475">
        <w:rPr>
          <w:rFonts w:ascii="Times New Roman" w:hAnsi="Times New Roman" w:cs="Times New Roman"/>
          <w:sz w:val="24"/>
          <w:szCs w:val="24"/>
        </w:rPr>
        <w:t>тоимость устанавливаемого здания модульного пожарного депо входит в общую стоимость по договору.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№2: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>Из полученного нами ответа непонятно будет ли необходимость заключения отдельных договоров на поставку коммунальных услуг по эксплуатации здания пожарного депо, а также юридическое обоснование установки здания.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Заключение договоров на поставку </w:t>
      </w:r>
      <w:r w:rsidRPr="00243F29">
        <w:rPr>
          <w:rFonts w:ascii="Times New Roman" w:hAnsi="Times New Roman" w:cs="Times New Roman"/>
          <w:sz w:val="24"/>
          <w:szCs w:val="24"/>
        </w:rPr>
        <w:t xml:space="preserve">коммунальных услуг по эксплуатации здания пожарного депо </w:t>
      </w:r>
      <w:r>
        <w:rPr>
          <w:rFonts w:ascii="Times New Roman" w:hAnsi="Times New Roman" w:cs="Times New Roman"/>
          <w:sz w:val="24"/>
          <w:szCs w:val="24"/>
        </w:rPr>
        <w:t>необходимо</w:t>
      </w:r>
      <w:r w:rsidR="003705B2">
        <w:rPr>
          <w:rFonts w:ascii="Times New Roman" w:hAnsi="Times New Roman" w:cs="Times New Roman"/>
          <w:sz w:val="24"/>
          <w:szCs w:val="24"/>
        </w:rPr>
        <w:t xml:space="preserve"> и предусмотрено проектом договора</w:t>
      </w:r>
      <w:r>
        <w:rPr>
          <w:rFonts w:ascii="Times New Roman" w:hAnsi="Times New Roman" w:cs="Times New Roman"/>
          <w:sz w:val="24"/>
          <w:szCs w:val="24"/>
        </w:rPr>
        <w:t xml:space="preserve">. Согласно пункту </w:t>
      </w:r>
      <w:r w:rsidRPr="00243F29">
        <w:rPr>
          <w:rFonts w:ascii="Times New Roman" w:hAnsi="Times New Roman" w:cs="Times New Roman"/>
          <w:sz w:val="24"/>
          <w:szCs w:val="24"/>
        </w:rPr>
        <w:t xml:space="preserve">2.1.19. </w:t>
      </w:r>
      <w:r>
        <w:rPr>
          <w:rFonts w:ascii="Times New Roman" w:hAnsi="Times New Roman" w:cs="Times New Roman"/>
          <w:sz w:val="24"/>
          <w:szCs w:val="24"/>
        </w:rPr>
        <w:t xml:space="preserve">проекта Договора, размещенного на официальном сайте Фонда «Сколково» в сети «Интернет», </w:t>
      </w:r>
      <w:r w:rsidRPr="00243F29">
        <w:rPr>
          <w:rFonts w:ascii="Times New Roman" w:hAnsi="Times New Roman" w:cs="Times New Roman"/>
          <w:sz w:val="24"/>
          <w:szCs w:val="24"/>
        </w:rPr>
        <w:t xml:space="preserve">Исполнитель обязуется оплачивать коммунальные платежи, связанные с содержанием наряда и функционированием быстровозводимой </w:t>
      </w:r>
      <w:proofErr w:type="spellStart"/>
      <w:r w:rsidRPr="00243F29">
        <w:rPr>
          <w:rFonts w:ascii="Times New Roman" w:hAnsi="Times New Roman" w:cs="Times New Roman"/>
          <w:sz w:val="24"/>
          <w:szCs w:val="24"/>
        </w:rPr>
        <w:t>сборно</w:t>
      </w:r>
      <w:proofErr w:type="spellEnd"/>
      <w:r w:rsidRPr="00243F29">
        <w:rPr>
          <w:rFonts w:ascii="Times New Roman" w:hAnsi="Times New Roman" w:cs="Times New Roman"/>
          <w:sz w:val="24"/>
          <w:szCs w:val="24"/>
        </w:rPr>
        <w:t xml:space="preserve"> - разборной конструкции. Исполнитель обязан в течение 2 (двух) месяцев с момента подписания Договора заключить договоры с </w:t>
      </w:r>
      <w:proofErr w:type="spellStart"/>
      <w:r w:rsidRPr="00243F29">
        <w:rPr>
          <w:rFonts w:ascii="Times New Roman" w:hAnsi="Times New Roman" w:cs="Times New Roman"/>
          <w:sz w:val="24"/>
          <w:szCs w:val="24"/>
        </w:rPr>
        <w:t>ресурсоснабжающими</w:t>
      </w:r>
      <w:proofErr w:type="spellEnd"/>
      <w:r w:rsidRPr="00243F29">
        <w:rPr>
          <w:rFonts w:ascii="Times New Roman" w:hAnsi="Times New Roman" w:cs="Times New Roman"/>
          <w:sz w:val="24"/>
          <w:szCs w:val="24"/>
        </w:rPr>
        <w:t xml:space="preserve"> организациями на поставку </w:t>
      </w:r>
      <w:r w:rsidRPr="00243F29">
        <w:rPr>
          <w:rFonts w:ascii="Times New Roman" w:hAnsi="Times New Roman" w:cs="Times New Roman"/>
          <w:sz w:val="24"/>
          <w:szCs w:val="24"/>
        </w:rPr>
        <w:lastRenderedPageBreak/>
        <w:t xml:space="preserve">ресурсов, необходимых для оказания услуг по Договору. До заключения соответствующих договоров с </w:t>
      </w:r>
      <w:proofErr w:type="spellStart"/>
      <w:r w:rsidRPr="00243F29">
        <w:rPr>
          <w:rFonts w:ascii="Times New Roman" w:hAnsi="Times New Roman" w:cs="Times New Roman"/>
          <w:sz w:val="24"/>
          <w:szCs w:val="24"/>
        </w:rPr>
        <w:t>ресурсоснабжающими</w:t>
      </w:r>
      <w:proofErr w:type="spellEnd"/>
      <w:r w:rsidRPr="00243F29">
        <w:rPr>
          <w:rFonts w:ascii="Times New Roman" w:hAnsi="Times New Roman" w:cs="Times New Roman"/>
          <w:sz w:val="24"/>
          <w:szCs w:val="24"/>
        </w:rPr>
        <w:t xml:space="preserve"> организациями Исполнитель обязан возмещать Заказчику все расходы, понесенные  в результате оказания услуг.</w:t>
      </w:r>
    </w:p>
    <w:p w:rsidR="00AE3475" w:rsidRPr="00243F29" w:rsidRDefault="00AE3475" w:rsidP="00D931A5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AE3475">
        <w:rPr>
          <w:rFonts w:ascii="Times New Roman" w:hAnsi="Times New Roman" w:cs="Times New Roman"/>
          <w:sz w:val="24"/>
          <w:szCs w:val="24"/>
        </w:rPr>
        <w:t xml:space="preserve">Требование о наличии пожарного депо установлено заказчиком на основании пункта 4.11. Методических рекомендаций по определению численности личного состава пожарных подразделений, создаваемых для охраны объектов организаций (утв. МЧС России 31.07.2009 </w:t>
      </w:r>
      <w:r w:rsidR="00D931A5">
        <w:rPr>
          <w:rFonts w:ascii="Times New Roman" w:hAnsi="Times New Roman" w:cs="Times New Roman"/>
          <w:sz w:val="24"/>
          <w:szCs w:val="24"/>
        </w:rPr>
        <w:t>№</w:t>
      </w:r>
      <w:r w:rsidRPr="00AE3475">
        <w:rPr>
          <w:rFonts w:ascii="Times New Roman" w:hAnsi="Times New Roman" w:cs="Times New Roman"/>
          <w:sz w:val="24"/>
          <w:szCs w:val="24"/>
        </w:rPr>
        <w:t xml:space="preserve"> </w:t>
      </w:r>
      <w:r w:rsidR="00D931A5">
        <w:rPr>
          <w:rFonts w:ascii="Times New Roman" w:hAnsi="Times New Roman" w:cs="Times New Roman"/>
          <w:sz w:val="24"/>
          <w:szCs w:val="24"/>
        </w:rPr>
        <w:t>2-4-60-8-18), согласно которому п</w:t>
      </w:r>
      <w:r w:rsidRPr="00AE3475">
        <w:rPr>
          <w:rFonts w:ascii="Times New Roman" w:hAnsi="Times New Roman" w:cs="Times New Roman"/>
          <w:sz w:val="24"/>
          <w:szCs w:val="24"/>
        </w:rPr>
        <w:t xml:space="preserve">ожарные машины должны быть размещены в пожарных депо. 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№3: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>Будет ли предъявлена стоимость аренды земельного участка под здание пожарного депо.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243F29">
        <w:rPr>
          <w:rFonts w:ascii="Times New Roman" w:hAnsi="Times New Roman" w:cs="Times New Roman"/>
          <w:sz w:val="24"/>
          <w:szCs w:val="24"/>
        </w:rPr>
        <w:t>тоимость аренды земельного участка под здание пожарного депо</w:t>
      </w:r>
      <w:r>
        <w:rPr>
          <w:rFonts w:ascii="Times New Roman" w:hAnsi="Times New Roman" w:cs="Times New Roman"/>
          <w:sz w:val="24"/>
          <w:szCs w:val="24"/>
        </w:rPr>
        <w:t xml:space="preserve"> предъявлена не будет.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№4: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>Учитывает ли стоимость контракта амортизационные затраты на пожарную технику и оборудование, а также затраты на ГСМ, пенообразователь и т.п.</w:t>
      </w:r>
    </w:p>
    <w:p w:rsid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43F29">
        <w:rPr>
          <w:rFonts w:ascii="Times New Roman" w:hAnsi="Times New Roman" w:cs="Times New Roman"/>
          <w:sz w:val="24"/>
          <w:szCs w:val="24"/>
        </w:rPr>
        <w:t xml:space="preserve">Ответ: </w:t>
      </w:r>
    </w:p>
    <w:p w:rsidR="00243F29" w:rsidRPr="00243F29" w:rsidRDefault="00243F29" w:rsidP="003705B2">
      <w:pPr>
        <w:spacing w:after="0"/>
        <w:ind w:left="-426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AE3475">
        <w:rPr>
          <w:rFonts w:ascii="Times New Roman" w:hAnsi="Times New Roman" w:cs="Times New Roman"/>
          <w:sz w:val="24"/>
          <w:szCs w:val="24"/>
        </w:rPr>
        <w:t xml:space="preserve">огласно пункту 6 </w:t>
      </w:r>
      <w:r w:rsidR="00AE3475" w:rsidRPr="00AE3475">
        <w:rPr>
          <w:rFonts w:ascii="Times New Roman" w:hAnsi="Times New Roman" w:cs="Times New Roman"/>
          <w:sz w:val="24"/>
          <w:szCs w:val="24"/>
        </w:rPr>
        <w:t>форм</w:t>
      </w:r>
      <w:r w:rsidR="00AE3475">
        <w:rPr>
          <w:rFonts w:ascii="Times New Roman" w:hAnsi="Times New Roman" w:cs="Times New Roman"/>
          <w:sz w:val="24"/>
          <w:szCs w:val="24"/>
        </w:rPr>
        <w:t>ы</w:t>
      </w:r>
      <w:r w:rsidR="00AE3475" w:rsidRPr="00AE3475">
        <w:rPr>
          <w:rFonts w:ascii="Times New Roman" w:hAnsi="Times New Roman" w:cs="Times New Roman"/>
          <w:sz w:val="24"/>
          <w:szCs w:val="24"/>
        </w:rPr>
        <w:t xml:space="preserve"> 9.2.1. «Предложение о цене договора» Документации Процедуры закупки </w:t>
      </w:r>
      <w:r w:rsidR="00AE3475">
        <w:rPr>
          <w:rFonts w:ascii="Times New Roman" w:hAnsi="Times New Roman" w:cs="Times New Roman"/>
          <w:sz w:val="24"/>
          <w:szCs w:val="24"/>
        </w:rPr>
        <w:t>с</w:t>
      </w:r>
      <w:r w:rsidRPr="00243F29">
        <w:rPr>
          <w:rFonts w:ascii="Times New Roman" w:hAnsi="Times New Roman" w:cs="Times New Roman"/>
          <w:sz w:val="24"/>
          <w:szCs w:val="24"/>
        </w:rPr>
        <w:t xml:space="preserve">тоимость </w:t>
      </w:r>
      <w:r>
        <w:rPr>
          <w:rFonts w:ascii="Times New Roman" w:hAnsi="Times New Roman" w:cs="Times New Roman"/>
          <w:sz w:val="24"/>
          <w:szCs w:val="24"/>
        </w:rPr>
        <w:t>договора учитывает</w:t>
      </w:r>
      <w:r w:rsidRPr="00243F29">
        <w:rPr>
          <w:rFonts w:ascii="Times New Roman" w:hAnsi="Times New Roman" w:cs="Times New Roman"/>
          <w:sz w:val="24"/>
          <w:szCs w:val="24"/>
        </w:rPr>
        <w:t xml:space="preserve"> </w:t>
      </w:r>
      <w:r w:rsidR="00AE3475">
        <w:rPr>
          <w:rFonts w:ascii="Times New Roman" w:hAnsi="Times New Roman" w:cs="Times New Roman"/>
          <w:sz w:val="24"/>
          <w:szCs w:val="24"/>
        </w:rPr>
        <w:t>з</w:t>
      </w:r>
      <w:r w:rsidR="00AE3475" w:rsidRPr="00AE3475">
        <w:rPr>
          <w:rFonts w:ascii="Times New Roman" w:hAnsi="Times New Roman" w:cs="Times New Roman"/>
          <w:sz w:val="24"/>
          <w:szCs w:val="24"/>
        </w:rPr>
        <w:t>а</w:t>
      </w:r>
      <w:r w:rsidR="00AE3475">
        <w:rPr>
          <w:rFonts w:ascii="Times New Roman" w:hAnsi="Times New Roman" w:cs="Times New Roman"/>
          <w:sz w:val="24"/>
          <w:szCs w:val="24"/>
        </w:rPr>
        <w:t>траты на эксплуатацию и техническое содержание пожарной автоци</w:t>
      </w:r>
      <w:r w:rsidR="00AE3475" w:rsidRPr="00AE3475">
        <w:rPr>
          <w:rFonts w:ascii="Times New Roman" w:hAnsi="Times New Roman" w:cs="Times New Roman"/>
          <w:sz w:val="24"/>
          <w:szCs w:val="24"/>
        </w:rPr>
        <w:t>стерны. (ТО, топливо, страхование, амортизация и т.д</w:t>
      </w:r>
      <w:r w:rsidR="00AE3475">
        <w:rPr>
          <w:rFonts w:ascii="Times New Roman" w:hAnsi="Times New Roman" w:cs="Times New Roman"/>
          <w:sz w:val="24"/>
          <w:szCs w:val="24"/>
        </w:rPr>
        <w:t>.</w:t>
      </w:r>
      <w:r w:rsidR="00AE3475" w:rsidRPr="00AE3475">
        <w:rPr>
          <w:rFonts w:ascii="Times New Roman" w:hAnsi="Times New Roman" w:cs="Times New Roman"/>
          <w:sz w:val="24"/>
          <w:szCs w:val="24"/>
        </w:rPr>
        <w:t>)</w:t>
      </w:r>
      <w:r w:rsidR="00AE3475">
        <w:rPr>
          <w:rFonts w:ascii="Times New Roman" w:hAnsi="Times New Roman" w:cs="Times New Roman"/>
          <w:sz w:val="24"/>
          <w:szCs w:val="24"/>
        </w:rPr>
        <w:t>.</w:t>
      </w:r>
    </w:p>
    <w:p w:rsidR="00243F29" w:rsidRPr="00243F29" w:rsidRDefault="00243F29" w:rsidP="007A7E6D">
      <w:pPr>
        <w:spacing w:after="0"/>
        <w:ind w:left="-567" w:firstLine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0057" w:rsidRPr="008525B9" w:rsidRDefault="00390057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sectPr w:rsidR="00390057" w:rsidRPr="00852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F0"/>
    <w:rsid w:val="000B57B6"/>
    <w:rsid w:val="00243F29"/>
    <w:rsid w:val="003705B2"/>
    <w:rsid w:val="00390057"/>
    <w:rsid w:val="004B6403"/>
    <w:rsid w:val="006060B6"/>
    <w:rsid w:val="007654F0"/>
    <w:rsid w:val="007A7E6D"/>
    <w:rsid w:val="007B2290"/>
    <w:rsid w:val="008525B9"/>
    <w:rsid w:val="00A663D5"/>
    <w:rsid w:val="00AE3475"/>
    <w:rsid w:val="00C269EA"/>
    <w:rsid w:val="00D931A5"/>
    <w:rsid w:val="00DE0768"/>
    <w:rsid w:val="00F9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107DA-F0BB-44EF-8C0F-1BD9E8C73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60B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060B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060B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060B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060B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2081</Characters>
  <Application>Microsoft Office Word</Application>
  <DocSecurity>4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Darmonuk Natalia</dc:creator>
  <cp:lastModifiedBy>Kalimullin Rinat</cp:lastModifiedBy>
  <cp:revision>2</cp:revision>
  <dcterms:created xsi:type="dcterms:W3CDTF">2017-11-22T10:07:00Z</dcterms:created>
  <dcterms:modified xsi:type="dcterms:W3CDTF">2017-11-22T10:07:00Z</dcterms:modified>
</cp:coreProperties>
</file>