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B65F37" w:rsidRDefault="00DB729B" w:rsidP="007D1F8F">
      <w:pPr>
        <w:jc w:val="center"/>
        <w:rPr>
          <w:b/>
          <w:bCs/>
          <w:sz w:val="28"/>
          <w:szCs w:val="28"/>
        </w:rPr>
      </w:pPr>
      <w:r w:rsidRPr="00DB729B">
        <w:rPr>
          <w:b/>
          <w:bCs/>
          <w:sz w:val="28"/>
          <w:szCs w:val="28"/>
        </w:rPr>
        <w:t xml:space="preserve">на </w:t>
      </w:r>
      <w:r w:rsidR="007D1F8F" w:rsidRPr="007D1F8F">
        <w:rPr>
          <w:b/>
          <w:bCs/>
          <w:sz w:val="28"/>
          <w:szCs w:val="28"/>
        </w:rPr>
        <w:t>выполнение работ по созданию технологической сети передачи данных и вычислительной инфраструктуры информационно-вычислительного комплекса Общегородского центра диспетчеризации и мониторинга ИЦ «Сколково»</w:t>
      </w:r>
    </w:p>
    <w:p w:rsidR="00B65F37" w:rsidRDefault="00B65F37" w:rsidP="000C4A14">
      <w:pPr>
        <w:tabs>
          <w:tab w:val="left" w:pos="5760"/>
        </w:tabs>
        <w:jc w:val="center"/>
        <w:rPr>
          <w:b/>
          <w:bCs/>
          <w:sz w:val="28"/>
          <w:szCs w:val="28"/>
        </w:rPr>
      </w:pPr>
    </w:p>
    <w:p w:rsidR="00B65F37" w:rsidRDefault="00B65F37" w:rsidP="000C4A14">
      <w:pPr>
        <w:tabs>
          <w:tab w:val="left" w:pos="5760"/>
        </w:tabs>
        <w:jc w:val="center"/>
        <w:rPr>
          <w:b/>
          <w:bCs/>
          <w:sz w:val="28"/>
          <w:szCs w:val="28"/>
        </w:rPr>
      </w:pP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8F1EC2" w:rsidRDefault="000C4A14" w:rsidP="000C4A14">
      <w:pPr>
        <w:suppressAutoHyphens/>
        <w:ind w:right="639"/>
        <w:jc w:val="center"/>
        <w:rPr>
          <w:b/>
          <w:bCs/>
          <w:sz w:val="28"/>
          <w:szCs w:val="28"/>
        </w:rPr>
      </w:pPr>
      <w:r w:rsidRPr="008F1EC2">
        <w:t xml:space="preserve">Извещение </w:t>
      </w:r>
      <w:r w:rsidRPr="008F1EC2">
        <w:rPr>
          <w:b/>
        </w:rPr>
        <w:t xml:space="preserve">№ </w:t>
      </w:r>
      <w:r w:rsidR="00E2128A" w:rsidRPr="008F1EC2">
        <w:rPr>
          <w:b/>
        </w:rPr>
        <w:t>з-17-50204</w:t>
      </w:r>
      <w:r w:rsidR="009F748D" w:rsidRPr="008F1EC2">
        <w:rPr>
          <w:b/>
        </w:rPr>
        <w:t>/</w:t>
      </w:r>
      <w:r w:rsidR="009F748D" w:rsidRPr="009F748D">
        <w:rPr>
          <w:b/>
        </w:rPr>
        <w:t>183</w:t>
      </w:r>
      <w:r w:rsidR="009F748D" w:rsidRPr="008F1EC2">
        <w:rPr>
          <w:b/>
        </w:rPr>
        <w:t xml:space="preserve"> </w:t>
      </w:r>
    </w:p>
    <w:p w:rsidR="000C4A14" w:rsidRPr="00257118" w:rsidRDefault="000C4A14" w:rsidP="009F748D">
      <w:pPr>
        <w:suppressAutoHyphens/>
        <w:ind w:right="639"/>
        <w:jc w:val="center"/>
      </w:pPr>
      <w:r w:rsidRPr="008F1EC2">
        <w:t xml:space="preserve">размещено на сайте </w:t>
      </w:r>
      <w:hyperlink r:id="rId10" w:history="1">
        <w:r w:rsidRPr="008F1EC2">
          <w:rPr>
            <w:rStyle w:val="aff7"/>
            <w:rFonts w:eastAsia="Calibri"/>
          </w:rPr>
          <w:t>www.</w:t>
        </w:r>
        <w:r w:rsidRPr="008F1EC2">
          <w:rPr>
            <w:rStyle w:val="aff7"/>
            <w:rFonts w:eastAsia="Calibri"/>
            <w:lang w:val="en-US"/>
          </w:rPr>
          <w:t>sk</w:t>
        </w:r>
        <w:r w:rsidRPr="008F1EC2">
          <w:rPr>
            <w:rStyle w:val="aff7"/>
            <w:rFonts w:eastAsia="Calibri"/>
          </w:rPr>
          <w:t>.</w:t>
        </w:r>
        <w:proofErr w:type="spellStart"/>
        <w:r w:rsidRPr="008F1EC2">
          <w:rPr>
            <w:rStyle w:val="aff7"/>
            <w:rFonts w:eastAsia="Calibri"/>
            <w:lang w:val="en-US"/>
          </w:rPr>
          <w:t>ru</w:t>
        </w:r>
        <w:proofErr w:type="spellEnd"/>
      </w:hyperlink>
      <w:r w:rsidR="009F748D" w:rsidRPr="009F748D">
        <w:rPr>
          <w:rStyle w:val="aff7"/>
          <w:rFonts w:eastAsia="Calibri"/>
        </w:rPr>
        <w:t xml:space="preserve"> </w:t>
      </w:r>
      <w:r w:rsidRPr="008F1EC2">
        <w:t>«</w:t>
      </w:r>
      <w:r w:rsidR="009F748D" w:rsidRPr="009F748D">
        <w:t>07</w:t>
      </w:r>
      <w:r w:rsidRPr="008F1EC2">
        <w:t xml:space="preserve">» </w:t>
      </w:r>
      <w:r w:rsidR="009F748D">
        <w:t>ноября</w:t>
      </w:r>
      <w:r w:rsidRPr="008F1EC2">
        <w:t xml:space="preserve"> 201</w:t>
      </w:r>
      <w:r w:rsidR="00B65F37" w:rsidRPr="008F1EC2">
        <w:t>7</w:t>
      </w:r>
      <w:r w:rsidRPr="008F1EC2">
        <w:t xml:space="preserve"> года</w:t>
      </w:r>
      <w:r w:rsidRPr="00257118">
        <w:t xml:space="preserve">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w:t>
      </w:r>
      <w:r w:rsidR="00B65F37">
        <w:rPr>
          <w:sz w:val="22"/>
          <w:szCs w:val="28"/>
        </w:rPr>
        <w:t>7</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1E17D5"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0136412" w:history="1">
        <w:r w:rsidR="001E17D5" w:rsidRPr="00030F48">
          <w:rPr>
            <w:rStyle w:val="aff7"/>
            <w:noProof/>
          </w:rPr>
          <w:t>1.</w:t>
        </w:r>
        <w:r w:rsidR="001E17D5">
          <w:rPr>
            <w:rFonts w:asciiTheme="minorHAnsi" w:eastAsiaTheme="minorEastAsia" w:hAnsiTheme="minorHAnsi" w:cstheme="minorBidi"/>
            <w:noProof/>
            <w:sz w:val="22"/>
            <w:szCs w:val="22"/>
            <w:lang w:eastAsia="ru-RU"/>
          </w:rPr>
          <w:tab/>
        </w:r>
        <w:r w:rsidR="001E17D5" w:rsidRPr="00030F48">
          <w:rPr>
            <w:rStyle w:val="aff7"/>
            <w:noProof/>
          </w:rPr>
          <w:t>ОСНОВНЫЕ ТЕРМИНЫ, ИСПОЛЬЗУЕМЫЕ В ДОКУМЕНТАЦИИ ПРОЦЕДУРЫ  ЗАКУПОК</w:t>
        </w:r>
        <w:r w:rsidR="001E17D5">
          <w:rPr>
            <w:noProof/>
            <w:webHidden/>
          </w:rPr>
          <w:tab/>
        </w:r>
        <w:r w:rsidR="001E17D5">
          <w:rPr>
            <w:noProof/>
            <w:webHidden/>
          </w:rPr>
          <w:fldChar w:fldCharType="begin"/>
        </w:r>
        <w:r w:rsidR="001E17D5">
          <w:rPr>
            <w:noProof/>
            <w:webHidden/>
          </w:rPr>
          <w:instrText xml:space="preserve"> PAGEREF _Toc450136412 \h </w:instrText>
        </w:r>
        <w:r w:rsidR="001E17D5">
          <w:rPr>
            <w:noProof/>
            <w:webHidden/>
          </w:rPr>
        </w:r>
        <w:r w:rsidR="001E17D5">
          <w:rPr>
            <w:noProof/>
            <w:webHidden/>
          </w:rPr>
          <w:fldChar w:fldCharType="separate"/>
        </w:r>
        <w:r w:rsidR="009F748D">
          <w:rPr>
            <w:noProof/>
            <w:webHidden/>
          </w:rPr>
          <w:t>3</w:t>
        </w:r>
        <w:r w:rsidR="001E17D5">
          <w:rPr>
            <w:noProof/>
            <w:webHidden/>
          </w:rPr>
          <w:fldChar w:fldCharType="end"/>
        </w:r>
      </w:hyperlink>
    </w:p>
    <w:p w:rsidR="001E17D5" w:rsidRDefault="0020008D">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3" w:history="1">
        <w:r w:rsidR="001E17D5" w:rsidRPr="00030F48">
          <w:rPr>
            <w:rStyle w:val="aff7"/>
            <w:noProof/>
          </w:rPr>
          <w:t>2.</w:t>
        </w:r>
        <w:r w:rsidR="001E17D5">
          <w:rPr>
            <w:rFonts w:asciiTheme="minorHAnsi" w:eastAsiaTheme="minorEastAsia" w:hAnsiTheme="minorHAnsi" w:cstheme="minorBidi"/>
            <w:noProof/>
            <w:sz w:val="22"/>
            <w:szCs w:val="22"/>
            <w:lang w:eastAsia="ru-RU"/>
          </w:rPr>
          <w:tab/>
        </w:r>
        <w:r w:rsidR="001E17D5" w:rsidRPr="00030F48">
          <w:rPr>
            <w:rStyle w:val="aff7"/>
            <w:noProof/>
          </w:rPr>
          <w:t>ИНФОРМАЦИОННАЯ КАРТА</w:t>
        </w:r>
        <w:r w:rsidR="001E17D5">
          <w:rPr>
            <w:noProof/>
            <w:webHidden/>
          </w:rPr>
          <w:tab/>
        </w:r>
        <w:r w:rsidR="001E17D5">
          <w:rPr>
            <w:noProof/>
            <w:webHidden/>
          </w:rPr>
          <w:fldChar w:fldCharType="begin"/>
        </w:r>
        <w:r w:rsidR="001E17D5">
          <w:rPr>
            <w:noProof/>
            <w:webHidden/>
          </w:rPr>
          <w:instrText xml:space="preserve"> PAGEREF _Toc450136413 \h </w:instrText>
        </w:r>
        <w:r w:rsidR="001E17D5">
          <w:rPr>
            <w:noProof/>
            <w:webHidden/>
          </w:rPr>
        </w:r>
        <w:r w:rsidR="001E17D5">
          <w:rPr>
            <w:noProof/>
            <w:webHidden/>
          </w:rPr>
          <w:fldChar w:fldCharType="separate"/>
        </w:r>
        <w:r w:rsidR="009F748D">
          <w:rPr>
            <w:noProof/>
            <w:webHidden/>
          </w:rPr>
          <w:t>3</w:t>
        </w:r>
        <w:r w:rsidR="001E17D5">
          <w:rPr>
            <w:noProof/>
            <w:webHidden/>
          </w:rPr>
          <w:fldChar w:fldCharType="end"/>
        </w:r>
      </w:hyperlink>
    </w:p>
    <w:p w:rsidR="001E17D5" w:rsidRDefault="0020008D">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4" w:history="1">
        <w:r w:rsidR="001E17D5" w:rsidRPr="00030F48">
          <w:rPr>
            <w:rStyle w:val="aff7"/>
            <w:noProof/>
          </w:rPr>
          <w:t>3.</w:t>
        </w:r>
        <w:r w:rsidR="001E17D5">
          <w:rPr>
            <w:rFonts w:asciiTheme="minorHAnsi" w:eastAsiaTheme="minorEastAsia" w:hAnsiTheme="minorHAnsi" w:cstheme="minorBidi"/>
            <w:noProof/>
            <w:sz w:val="22"/>
            <w:szCs w:val="22"/>
            <w:lang w:eastAsia="ru-RU"/>
          </w:rPr>
          <w:tab/>
        </w:r>
        <w:r w:rsidR="001E17D5" w:rsidRPr="00030F48">
          <w:rPr>
            <w:rStyle w:val="aff7"/>
            <w:noProof/>
          </w:rPr>
          <w:t>ОБРАЗЦЫ ФОРМ И ДОКУМЕНТОВ ДЛЯ ЗАПОЛНЕНИЯ УЧАСТНИКАМИ ПРОЦЕДУРЫ ЗАКУПКИ</w:t>
        </w:r>
        <w:r w:rsidR="001E17D5">
          <w:rPr>
            <w:noProof/>
            <w:webHidden/>
          </w:rPr>
          <w:tab/>
        </w:r>
        <w:r w:rsidR="001E17D5">
          <w:rPr>
            <w:noProof/>
            <w:webHidden/>
          </w:rPr>
          <w:fldChar w:fldCharType="begin"/>
        </w:r>
        <w:r w:rsidR="001E17D5">
          <w:rPr>
            <w:noProof/>
            <w:webHidden/>
          </w:rPr>
          <w:instrText xml:space="preserve"> PAGEREF _Toc450136414 \h </w:instrText>
        </w:r>
        <w:r w:rsidR="001E17D5">
          <w:rPr>
            <w:noProof/>
            <w:webHidden/>
          </w:rPr>
        </w:r>
        <w:r w:rsidR="001E17D5">
          <w:rPr>
            <w:noProof/>
            <w:webHidden/>
          </w:rPr>
          <w:fldChar w:fldCharType="separate"/>
        </w:r>
        <w:r w:rsidR="009F748D">
          <w:rPr>
            <w:noProof/>
            <w:webHidden/>
          </w:rPr>
          <w:t>6</w:t>
        </w:r>
        <w:r w:rsidR="001E17D5">
          <w:rPr>
            <w:noProof/>
            <w:webHidden/>
          </w:rPr>
          <w:fldChar w:fldCharType="end"/>
        </w:r>
      </w:hyperlink>
    </w:p>
    <w:p w:rsidR="001E17D5" w:rsidRDefault="0020008D">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5" w:history="1">
        <w:r w:rsidR="001E17D5" w:rsidRPr="00030F48">
          <w:rPr>
            <w:rStyle w:val="aff7"/>
            <w:noProof/>
          </w:rPr>
          <w:t>3.1.</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ОПИСИ ДОКУМЕНТОВ, ПРЕДСТАВЛЯЕМЫХ В СОСТАВЕ ЗАЯВКИ</w:t>
        </w:r>
        <w:r w:rsidR="001E17D5">
          <w:rPr>
            <w:noProof/>
            <w:webHidden/>
          </w:rPr>
          <w:tab/>
        </w:r>
        <w:r w:rsidR="001E17D5">
          <w:rPr>
            <w:noProof/>
            <w:webHidden/>
          </w:rPr>
          <w:fldChar w:fldCharType="begin"/>
        </w:r>
        <w:r w:rsidR="001E17D5">
          <w:rPr>
            <w:noProof/>
            <w:webHidden/>
          </w:rPr>
          <w:instrText xml:space="preserve"> PAGEREF _Toc450136415 \h </w:instrText>
        </w:r>
        <w:r w:rsidR="001E17D5">
          <w:rPr>
            <w:noProof/>
            <w:webHidden/>
          </w:rPr>
        </w:r>
        <w:r w:rsidR="001E17D5">
          <w:rPr>
            <w:noProof/>
            <w:webHidden/>
          </w:rPr>
          <w:fldChar w:fldCharType="separate"/>
        </w:r>
        <w:r w:rsidR="009F748D">
          <w:rPr>
            <w:noProof/>
            <w:webHidden/>
          </w:rPr>
          <w:t>6</w:t>
        </w:r>
        <w:r w:rsidR="001E17D5">
          <w:rPr>
            <w:noProof/>
            <w:webHidden/>
          </w:rPr>
          <w:fldChar w:fldCharType="end"/>
        </w:r>
      </w:hyperlink>
    </w:p>
    <w:p w:rsidR="001E17D5" w:rsidRDefault="0020008D">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6" w:history="1">
        <w:r w:rsidR="001E17D5" w:rsidRPr="00030F48">
          <w:rPr>
            <w:rStyle w:val="aff7"/>
            <w:noProof/>
          </w:rPr>
          <w:t>3.2.</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ЗАЯВКИ</w:t>
        </w:r>
        <w:r w:rsidR="001E17D5">
          <w:rPr>
            <w:noProof/>
            <w:webHidden/>
          </w:rPr>
          <w:tab/>
        </w:r>
        <w:r w:rsidR="001E17D5">
          <w:rPr>
            <w:noProof/>
            <w:webHidden/>
          </w:rPr>
          <w:fldChar w:fldCharType="begin"/>
        </w:r>
        <w:r w:rsidR="001E17D5">
          <w:rPr>
            <w:noProof/>
            <w:webHidden/>
          </w:rPr>
          <w:instrText xml:space="preserve"> PAGEREF _Toc450136416 \h </w:instrText>
        </w:r>
        <w:r w:rsidR="001E17D5">
          <w:rPr>
            <w:noProof/>
            <w:webHidden/>
          </w:rPr>
        </w:r>
        <w:r w:rsidR="001E17D5">
          <w:rPr>
            <w:noProof/>
            <w:webHidden/>
          </w:rPr>
          <w:fldChar w:fldCharType="separate"/>
        </w:r>
        <w:r w:rsidR="009F748D">
          <w:rPr>
            <w:noProof/>
            <w:webHidden/>
          </w:rPr>
          <w:t>10</w:t>
        </w:r>
        <w:r w:rsidR="001E17D5">
          <w:rPr>
            <w:noProof/>
            <w:webHidden/>
          </w:rPr>
          <w:fldChar w:fldCharType="end"/>
        </w:r>
      </w:hyperlink>
    </w:p>
    <w:p w:rsidR="001E17D5" w:rsidRDefault="0020008D">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7" w:history="1">
        <w:r w:rsidR="001E17D5" w:rsidRPr="00030F48">
          <w:rPr>
            <w:rStyle w:val="aff7"/>
            <w:noProof/>
          </w:rPr>
          <w:t>3.2.1.</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«ПРЕДЛОЖЕНИЕ О ЦЕНЕ ДОГОВОРА»</w:t>
        </w:r>
        <w:r w:rsidR="001E17D5">
          <w:rPr>
            <w:noProof/>
            <w:webHidden/>
          </w:rPr>
          <w:tab/>
        </w:r>
        <w:r w:rsidR="001E17D5">
          <w:rPr>
            <w:noProof/>
            <w:webHidden/>
          </w:rPr>
          <w:fldChar w:fldCharType="begin"/>
        </w:r>
        <w:r w:rsidR="001E17D5">
          <w:rPr>
            <w:noProof/>
            <w:webHidden/>
          </w:rPr>
          <w:instrText xml:space="preserve"> PAGEREF _Toc450136417 \h </w:instrText>
        </w:r>
        <w:r w:rsidR="001E17D5">
          <w:rPr>
            <w:noProof/>
            <w:webHidden/>
          </w:rPr>
        </w:r>
        <w:r w:rsidR="001E17D5">
          <w:rPr>
            <w:noProof/>
            <w:webHidden/>
          </w:rPr>
          <w:fldChar w:fldCharType="separate"/>
        </w:r>
        <w:r w:rsidR="009F748D">
          <w:rPr>
            <w:noProof/>
            <w:webHidden/>
          </w:rPr>
          <w:t>13</w:t>
        </w:r>
        <w:r w:rsidR="001E17D5">
          <w:rPr>
            <w:noProof/>
            <w:webHidden/>
          </w:rPr>
          <w:fldChar w:fldCharType="end"/>
        </w:r>
      </w:hyperlink>
    </w:p>
    <w:p w:rsidR="001E17D5" w:rsidRDefault="0020008D">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8" w:history="1">
        <w:r w:rsidR="001E17D5" w:rsidRPr="00030F48">
          <w:rPr>
            <w:rStyle w:val="aff7"/>
            <w:noProof/>
          </w:rPr>
          <w:t>3.2.2.</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ПРЕДЛОЖЕНИЯ О ФУНКЦИОНАЛЬНЫХ, КОЛИЧЕСТВЕННЫХ И КАЧЕСТВЕННЫХ ХАРАКТЕРИСТИКАХ ТОВАРОВ, КАЧЕСТВЕ РАБОТ, УСЛУГ</w:t>
        </w:r>
        <w:r w:rsidR="001E17D5">
          <w:rPr>
            <w:noProof/>
            <w:webHidden/>
          </w:rPr>
          <w:tab/>
        </w:r>
        <w:r w:rsidR="001E17D5">
          <w:rPr>
            <w:noProof/>
            <w:webHidden/>
          </w:rPr>
          <w:fldChar w:fldCharType="begin"/>
        </w:r>
        <w:r w:rsidR="001E17D5">
          <w:rPr>
            <w:noProof/>
            <w:webHidden/>
          </w:rPr>
          <w:instrText xml:space="preserve"> PAGEREF _Toc450136418 \h </w:instrText>
        </w:r>
        <w:r w:rsidR="001E17D5">
          <w:rPr>
            <w:noProof/>
            <w:webHidden/>
          </w:rPr>
        </w:r>
        <w:r w:rsidR="001E17D5">
          <w:rPr>
            <w:noProof/>
            <w:webHidden/>
          </w:rPr>
          <w:fldChar w:fldCharType="separate"/>
        </w:r>
        <w:r w:rsidR="009F748D">
          <w:rPr>
            <w:noProof/>
            <w:webHidden/>
          </w:rPr>
          <w:t>19</w:t>
        </w:r>
        <w:r w:rsidR="001E17D5">
          <w:rPr>
            <w:noProof/>
            <w:webHidden/>
          </w:rPr>
          <w:fldChar w:fldCharType="end"/>
        </w:r>
      </w:hyperlink>
    </w:p>
    <w:p w:rsidR="001E17D5" w:rsidRDefault="0020008D">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9" w:history="1">
        <w:r w:rsidR="001E17D5" w:rsidRPr="00030F48">
          <w:rPr>
            <w:rStyle w:val="aff7"/>
            <w:noProof/>
          </w:rPr>
          <w:t>3.3.</w:t>
        </w:r>
        <w:r w:rsidR="001E17D5">
          <w:rPr>
            <w:rFonts w:asciiTheme="minorHAnsi" w:eastAsiaTheme="minorEastAsia" w:hAnsiTheme="minorHAnsi" w:cstheme="minorBidi"/>
            <w:noProof/>
            <w:sz w:val="22"/>
            <w:szCs w:val="22"/>
            <w:lang w:eastAsia="ru-RU"/>
          </w:rPr>
          <w:tab/>
        </w:r>
        <w:r w:rsidR="001E17D5" w:rsidRPr="00030F48">
          <w:rPr>
            <w:rStyle w:val="aff7"/>
            <w:noProof/>
          </w:rPr>
          <w:t>ФОРМА АНКЕТЫ УЧАСТНИКА ПРОЦЕДУРЫ ЗАКУПКИ</w:t>
        </w:r>
        <w:r w:rsidR="001E17D5">
          <w:rPr>
            <w:noProof/>
            <w:webHidden/>
          </w:rPr>
          <w:tab/>
        </w:r>
        <w:r w:rsidR="001E17D5">
          <w:rPr>
            <w:noProof/>
            <w:webHidden/>
          </w:rPr>
          <w:fldChar w:fldCharType="begin"/>
        </w:r>
        <w:r w:rsidR="001E17D5">
          <w:rPr>
            <w:noProof/>
            <w:webHidden/>
          </w:rPr>
          <w:instrText xml:space="preserve"> PAGEREF _Toc450136419 \h </w:instrText>
        </w:r>
        <w:r w:rsidR="001E17D5">
          <w:rPr>
            <w:noProof/>
            <w:webHidden/>
          </w:rPr>
        </w:r>
        <w:r w:rsidR="001E17D5">
          <w:rPr>
            <w:noProof/>
            <w:webHidden/>
          </w:rPr>
          <w:fldChar w:fldCharType="separate"/>
        </w:r>
        <w:r w:rsidR="009F748D">
          <w:rPr>
            <w:noProof/>
            <w:webHidden/>
          </w:rPr>
          <w:t>23</w:t>
        </w:r>
        <w:r w:rsidR="001E17D5">
          <w:rPr>
            <w:noProof/>
            <w:webHidden/>
          </w:rPr>
          <w:fldChar w:fldCharType="end"/>
        </w:r>
      </w:hyperlink>
    </w:p>
    <w:p w:rsidR="001E17D5" w:rsidRDefault="0020008D">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0" w:history="1">
        <w:r w:rsidR="001E17D5" w:rsidRPr="00030F48">
          <w:rPr>
            <w:rStyle w:val="aff7"/>
            <w:noProof/>
          </w:rPr>
          <w:t>3.4.</w:t>
        </w:r>
        <w:r w:rsidR="001E17D5">
          <w:rPr>
            <w:rFonts w:asciiTheme="minorHAnsi" w:eastAsiaTheme="minorEastAsia" w:hAnsiTheme="minorHAnsi" w:cstheme="minorBidi"/>
            <w:noProof/>
            <w:sz w:val="22"/>
            <w:szCs w:val="22"/>
            <w:lang w:eastAsia="ru-RU"/>
          </w:rPr>
          <w:tab/>
        </w:r>
        <w:r w:rsidR="001E17D5" w:rsidRPr="00030F48">
          <w:rPr>
            <w:rStyle w:val="aff7"/>
            <w:noProof/>
          </w:rPr>
          <w:t>ФОРМА БАНКОВСКОЙ ГАРАНТИИ обеспечения Заявки</w:t>
        </w:r>
        <w:r w:rsidR="001E17D5">
          <w:rPr>
            <w:noProof/>
            <w:webHidden/>
          </w:rPr>
          <w:tab/>
        </w:r>
        <w:r w:rsidR="001E17D5">
          <w:rPr>
            <w:noProof/>
            <w:webHidden/>
          </w:rPr>
          <w:fldChar w:fldCharType="begin"/>
        </w:r>
        <w:r w:rsidR="001E17D5">
          <w:rPr>
            <w:noProof/>
            <w:webHidden/>
          </w:rPr>
          <w:instrText xml:space="preserve"> PAGEREF _Toc450136420 \h </w:instrText>
        </w:r>
        <w:r w:rsidR="001E17D5">
          <w:rPr>
            <w:noProof/>
            <w:webHidden/>
          </w:rPr>
        </w:r>
        <w:r w:rsidR="001E17D5">
          <w:rPr>
            <w:noProof/>
            <w:webHidden/>
          </w:rPr>
          <w:fldChar w:fldCharType="separate"/>
        </w:r>
        <w:r w:rsidR="009F748D">
          <w:rPr>
            <w:noProof/>
            <w:webHidden/>
          </w:rPr>
          <w:t>25</w:t>
        </w:r>
        <w:r w:rsidR="001E17D5">
          <w:rPr>
            <w:noProof/>
            <w:webHidden/>
          </w:rPr>
          <w:fldChar w:fldCharType="end"/>
        </w:r>
      </w:hyperlink>
    </w:p>
    <w:p w:rsidR="001E17D5" w:rsidRDefault="0020008D">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1" w:history="1">
        <w:r w:rsidR="001E17D5" w:rsidRPr="00030F48">
          <w:rPr>
            <w:rStyle w:val="aff7"/>
            <w:noProof/>
          </w:rPr>
          <w:t>3.5.</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Заявления о безусловном согласии с условиями договора</w:t>
        </w:r>
        <w:r w:rsidR="001E17D5">
          <w:rPr>
            <w:noProof/>
            <w:webHidden/>
          </w:rPr>
          <w:tab/>
        </w:r>
        <w:r w:rsidR="001E17D5">
          <w:rPr>
            <w:noProof/>
            <w:webHidden/>
          </w:rPr>
          <w:fldChar w:fldCharType="begin"/>
        </w:r>
        <w:r w:rsidR="001E17D5">
          <w:rPr>
            <w:noProof/>
            <w:webHidden/>
          </w:rPr>
          <w:instrText xml:space="preserve"> PAGEREF _Toc450136421 \h </w:instrText>
        </w:r>
        <w:r w:rsidR="001E17D5">
          <w:rPr>
            <w:noProof/>
            <w:webHidden/>
          </w:rPr>
        </w:r>
        <w:r w:rsidR="001E17D5">
          <w:rPr>
            <w:noProof/>
            <w:webHidden/>
          </w:rPr>
          <w:fldChar w:fldCharType="separate"/>
        </w:r>
        <w:r w:rsidR="009F748D">
          <w:rPr>
            <w:noProof/>
            <w:webHidden/>
          </w:rPr>
          <w:t>27</w:t>
        </w:r>
        <w:r w:rsidR="001E17D5">
          <w:rPr>
            <w:noProof/>
            <w:webHidden/>
          </w:rPr>
          <w:fldChar w:fldCharType="end"/>
        </w:r>
      </w:hyperlink>
    </w:p>
    <w:p w:rsidR="001E17D5" w:rsidRDefault="0020008D">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2" w:history="1">
        <w:r w:rsidR="001E17D5" w:rsidRPr="00030F48">
          <w:rPr>
            <w:rStyle w:val="aff7"/>
            <w:noProof/>
          </w:rPr>
          <w:t>3.6.</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обязательства о неразглашении информации третьим лицам</w:t>
        </w:r>
        <w:r w:rsidR="001E17D5">
          <w:rPr>
            <w:noProof/>
            <w:webHidden/>
          </w:rPr>
          <w:tab/>
        </w:r>
        <w:r w:rsidR="001E17D5">
          <w:rPr>
            <w:noProof/>
            <w:webHidden/>
          </w:rPr>
          <w:fldChar w:fldCharType="begin"/>
        </w:r>
        <w:r w:rsidR="001E17D5">
          <w:rPr>
            <w:noProof/>
            <w:webHidden/>
          </w:rPr>
          <w:instrText xml:space="preserve"> PAGEREF _Toc450136422 \h </w:instrText>
        </w:r>
        <w:r w:rsidR="001E17D5">
          <w:rPr>
            <w:noProof/>
            <w:webHidden/>
          </w:rPr>
        </w:r>
        <w:r w:rsidR="001E17D5">
          <w:rPr>
            <w:noProof/>
            <w:webHidden/>
          </w:rPr>
          <w:fldChar w:fldCharType="separate"/>
        </w:r>
        <w:r w:rsidR="009F748D">
          <w:rPr>
            <w:noProof/>
            <w:webHidden/>
          </w:rPr>
          <w:t>28</w:t>
        </w:r>
        <w:r w:rsidR="001E17D5">
          <w:rPr>
            <w:noProof/>
            <w:webHidden/>
          </w:rPr>
          <w:fldChar w:fldCharType="end"/>
        </w:r>
      </w:hyperlink>
    </w:p>
    <w:p w:rsidR="001E17D5" w:rsidRDefault="0020008D">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3" w:history="1">
        <w:r w:rsidR="001E17D5" w:rsidRPr="00030F48">
          <w:rPr>
            <w:rStyle w:val="aff7"/>
            <w:noProof/>
          </w:rPr>
          <w:t>4.</w:t>
        </w:r>
        <w:r w:rsidR="001E17D5">
          <w:rPr>
            <w:rFonts w:asciiTheme="minorHAnsi" w:eastAsiaTheme="minorEastAsia" w:hAnsiTheme="minorHAnsi" w:cstheme="minorBidi"/>
            <w:noProof/>
            <w:sz w:val="22"/>
            <w:szCs w:val="22"/>
            <w:lang w:eastAsia="ru-RU"/>
          </w:rPr>
          <w:tab/>
        </w:r>
        <w:r w:rsidR="001E17D5" w:rsidRPr="00030F48">
          <w:rPr>
            <w:rStyle w:val="aff7"/>
            <w:noProof/>
          </w:rPr>
          <w:t>ТЕХНИЧЕСКАЯ ЧАСТЬ</w:t>
        </w:r>
        <w:r w:rsidR="001E17D5">
          <w:rPr>
            <w:noProof/>
            <w:webHidden/>
          </w:rPr>
          <w:tab/>
        </w:r>
        <w:r w:rsidR="001E17D5">
          <w:rPr>
            <w:noProof/>
            <w:webHidden/>
          </w:rPr>
          <w:fldChar w:fldCharType="begin"/>
        </w:r>
        <w:r w:rsidR="001E17D5">
          <w:rPr>
            <w:noProof/>
            <w:webHidden/>
          </w:rPr>
          <w:instrText xml:space="preserve"> PAGEREF _Toc450136423 \h </w:instrText>
        </w:r>
        <w:r w:rsidR="001E17D5">
          <w:rPr>
            <w:noProof/>
            <w:webHidden/>
          </w:rPr>
        </w:r>
        <w:r w:rsidR="001E17D5">
          <w:rPr>
            <w:noProof/>
            <w:webHidden/>
          </w:rPr>
          <w:fldChar w:fldCharType="separate"/>
        </w:r>
        <w:r w:rsidR="009F748D">
          <w:rPr>
            <w:noProof/>
            <w:webHidden/>
          </w:rPr>
          <w:t>29</w:t>
        </w:r>
        <w:r w:rsidR="001E17D5">
          <w:rPr>
            <w:noProof/>
            <w:webHidden/>
          </w:rPr>
          <w:fldChar w:fldCharType="end"/>
        </w:r>
      </w:hyperlink>
    </w:p>
    <w:p w:rsidR="001E17D5" w:rsidRDefault="0020008D">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4" w:history="1">
        <w:r w:rsidR="001E17D5" w:rsidRPr="00030F48">
          <w:rPr>
            <w:rStyle w:val="aff7"/>
            <w:noProof/>
          </w:rPr>
          <w:t>5.</w:t>
        </w:r>
        <w:r w:rsidR="001E17D5">
          <w:rPr>
            <w:rFonts w:asciiTheme="minorHAnsi" w:eastAsiaTheme="minorEastAsia" w:hAnsiTheme="minorHAnsi" w:cstheme="minorBidi"/>
            <w:noProof/>
            <w:sz w:val="22"/>
            <w:szCs w:val="22"/>
            <w:lang w:eastAsia="ru-RU"/>
          </w:rPr>
          <w:tab/>
        </w:r>
        <w:r w:rsidR="001E17D5" w:rsidRPr="00030F48">
          <w:rPr>
            <w:rStyle w:val="aff7"/>
            <w:noProof/>
          </w:rPr>
          <w:t>ПРОЕКТ ДОГОВОРА ИЛИ УСЛОВИЯ, НА КОТОРЫХ ДОГОВОР ДОЛЖЕН БЫТЬ ЗАКЛЮЧЕН</w:t>
        </w:r>
        <w:r w:rsidR="001E17D5">
          <w:rPr>
            <w:noProof/>
            <w:webHidden/>
          </w:rPr>
          <w:tab/>
        </w:r>
        <w:r w:rsidR="001E17D5">
          <w:rPr>
            <w:noProof/>
            <w:webHidden/>
          </w:rPr>
          <w:fldChar w:fldCharType="begin"/>
        </w:r>
        <w:r w:rsidR="001E17D5">
          <w:rPr>
            <w:noProof/>
            <w:webHidden/>
          </w:rPr>
          <w:instrText xml:space="preserve"> PAGEREF _Toc450136424 \h </w:instrText>
        </w:r>
        <w:r w:rsidR="001E17D5">
          <w:rPr>
            <w:noProof/>
            <w:webHidden/>
          </w:rPr>
        </w:r>
        <w:r w:rsidR="001E17D5">
          <w:rPr>
            <w:noProof/>
            <w:webHidden/>
          </w:rPr>
          <w:fldChar w:fldCharType="separate"/>
        </w:r>
        <w:r w:rsidR="009F748D">
          <w:rPr>
            <w:noProof/>
            <w:webHidden/>
          </w:rPr>
          <w:t>30</w:t>
        </w:r>
        <w:r w:rsidR="001E17D5">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50136412"/>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«Сколково»)»</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50136413"/>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п/п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«Сколково»</w:t>
            </w:r>
            <w:r w:rsidRPr="001B0AFA">
              <w:rPr>
                <w:sz w:val="20"/>
                <w:szCs w:val="20"/>
              </w:rPr>
              <w:t xml:space="preserve">, </w:t>
            </w:r>
            <w:r>
              <w:rPr>
                <w:sz w:val="20"/>
                <w:szCs w:val="20"/>
              </w:rPr>
              <w:t>ул. Луговая, 4, корп.2</w:t>
            </w:r>
          </w:p>
          <w:p w:rsidR="00012482" w:rsidRPr="00012482" w:rsidRDefault="000C4A14" w:rsidP="000C4A14">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proofErr w:type="spellStart"/>
            <w:r w:rsidR="00112955" w:rsidRPr="00112955">
              <w:rPr>
                <w:sz w:val="20"/>
                <w:szCs w:val="20"/>
              </w:rPr>
              <w:t>Банькина</w:t>
            </w:r>
            <w:proofErr w:type="spellEnd"/>
            <w:r w:rsidR="00112955" w:rsidRPr="00112955">
              <w:rPr>
                <w:sz w:val="20"/>
                <w:szCs w:val="20"/>
              </w:rPr>
              <w:t xml:space="preserve"> Татьяна, Курбатова Елена</w:t>
            </w:r>
          </w:p>
          <w:p w:rsidR="00112955" w:rsidRPr="00914E14" w:rsidRDefault="005B66AE" w:rsidP="000C4A14">
            <w:pPr>
              <w:rPr>
                <w:sz w:val="20"/>
                <w:szCs w:val="20"/>
              </w:rPr>
            </w:pPr>
            <w:r w:rsidRPr="005B66AE">
              <w:rPr>
                <w:sz w:val="20"/>
                <w:szCs w:val="20"/>
              </w:rPr>
              <w:t xml:space="preserve">Тел.: </w:t>
            </w:r>
            <w:r w:rsidR="00112955" w:rsidRPr="00112955">
              <w:rPr>
                <w:sz w:val="20"/>
                <w:szCs w:val="20"/>
              </w:rPr>
              <w:t>(495) 956-00-33 доб. 2841, 2880</w:t>
            </w:r>
          </w:p>
          <w:p w:rsidR="000C4A14" w:rsidRPr="005B66AE" w:rsidRDefault="000C4A14" w:rsidP="000C4A14">
            <w:pPr>
              <w:rPr>
                <w:sz w:val="20"/>
                <w:szCs w:val="20"/>
              </w:rPr>
            </w:pPr>
            <w:r w:rsidRPr="00B22A81">
              <w:rPr>
                <w:sz w:val="20"/>
                <w:szCs w:val="20"/>
              </w:rPr>
              <w:t>Адрес</w:t>
            </w:r>
            <w:r w:rsidR="005B66AE">
              <w:rPr>
                <w:sz w:val="20"/>
                <w:szCs w:val="20"/>
              </w:rPr>
              <w:t>а</w:t>
            </w:r>
            <w:r w:rsidRPr="00B22A81">
              <w:rPr>
                <w:sz w:val="20"/>
                <w:szCs w:val="20"/>
              </w:rPr>
              <w:t xml:space="preserve"> электронной</w:t>
            </w:r>
            <w:r w:rsidRPr="004B018E">
              <w:rPr>
                <w:sz w:val="20"/>
                <w:szCs w:val="20"/>
              </w:rPr>
              <w:t xml:space="preserve"> почты:</w:t>
            </w:r>
            <w:r w:rsidR="00B65F37" w:rsidRPr="00B65F37">
              <w:rPr>
                <w:sz w:val="20"/>
                <w:szCs w:val="20"/>
              </w:rPr>
              <w:t xml:space="preserve"> </w:t>
            </w:r>
            <w:hyperlink r:id="rId14" w:history="1">
              <w:r w:rsidR="00112955" w:rsidRPr="00D574D3">
                <w:rPr>
                  <w:rStyle w:val="aff7"/>
                  <w:sz w:val="20"/>
                  <w:szCs w:val="20"/>
                </w:rPr>
                <w:t>TBankina@sk.ru</w:t>
              </w:r>
            </w:hyperlink>
            <w:r w:rsidR="00112955">
              <w:rPr>
                <w:sz w:val="20"/>
                <w:szCs w:val="20"/>
              </w:rPr>
              <w:t xml:space="preserve"> </w:t>
            </w:r>
            <w:r w:rsidR="00112955" w:rsidRPr="005B66AE">
              <w:rPr>
                <w:sz w:val="20"/>
                <w:szCs w:val="20"/>
              </w:rPr>
              <w:t xml:space="preserve">, </w:t>
            </w:r>
            <w:hyperlink r:id="rId15" w:history="1">
              <w:r w:rsidR="00112955" w:rsidRPr="00D574D3">
                <w:rPr>
                  <w:rStyle w:val="aff7"/>
                  <w:sz w:val="20"/>
                  <w:szCs w:val="20"/>
                </w:rPr>
                <w:t>EKurbatova@sk.ru</w:t>
              </w:r>
            </w:hyperlink>
            <w:r w:rsidR="005B66AE">
              <w:rPr>
                <w:sz w:val="20"/>
                <w:szCs w:val="20"/>
              </w:rPr>
              <w:t xml:space="preserve"> </w:t>
            </w:r>
          </w:p>
          <w:p w:rsidR="000C4A14" w:rsidRPr="00184663" w:rsidRDefault="000C4A14" w:rsidP="00184663">
            <w:pPr>
              <w:rPr>
                <w:sz w:val="20"/>
                <w:szCs w:val="20"/>
              </w:rPr>
            </w:pPr>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 Правил)</w:t>
            </w:r>
            <w:r>
              <w:rPr>
                <w:sz w:val="20"/>
                <w:szCs w:val="20"/>
              </w:rPr>
              <w:t>.</w:t>
            </w:r>
            <w:r w:rsidRPr="00B22A81">
              <w:rPr>
                <w:sz w:val="20"/>
                <w:szCs w:val="20"/>
              </w:rPr>
              <w:t xml:space="preserve"> </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7D1F8F" w:rsidP="007D1F8F">
            <w:pPr>
              <w:rPr>
                <w:sz w:val="20"/>
                <w:szCs w:val="20"/>
              </w:rPr>
            </w:pPr>
            <w:r w:rsidRPr="007D1F8F">
              <w:rPr>
                <w:sz w:val="20"/>
                <w:szCs w:val="20"/>
              </w:rPr>
              <w:t>Открытый Запрос предложений на право заключения договора на выполнение работ по созданию технологической сети передачи данных и вычислительной инфраструктуры информационно-вычислительного комплекса Общегородского центра диспетчеризации и мониторинга ИЦ «Сколково»</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xml:space="preserve">, территория инновационного центра «Сколково»,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9F748D">
              <w:rPr>
                <w:color w:val="FF0000"/>
                <w:sz w:val="20"/>
                <w:szCs w:val="20"/>
              </w:rPr>
              <w:t>0</w:t>
            </w:r>
            <w:r w:rsidR="0020008D" w:rsidRPr="0020008D">
              <w:rPr>
                <w:color w:val="FF0000"/>
                <w:sz w:val="20"/>
                <w:szCs w:val="20"/>
              </w:rPr>
              <w:t>8</w:t>
            </w:r>
            <w:bookmarkStart w:id="53" w:name="_GoBack"/>
            <w:bookmarkEnd w:id="53"/>
            <w:r w:rsidRPr="004B018E">
              <w:rPr>
                <w:color w:val="FF0000"/>
                <w:sz w:val="20"/>
                <w:szCs w:val="20"/>
              </w:rPr>
              <w:t xml:space="preserve">» </w:t>
            </w:r>
            <w:r w:rsidR="009F748D">
              <w:rPr>
                <w:color w:val="FF0000"/>
                <w:sz w:val="20"/>
                <w:szCs w:val="20"/>
              </w:rPr>
              <w:t>ноября</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до </w:t>
            </w:r>
            <w:r w:rsidR="004C1F0E">
              <w:rPr>
                <w:color w:val="FF0000"/>
                <w:sz w:val="20"/>
                <w:szCs w:val="20"/>
              </w:rPr>
              <w:t>1</w:t>
            </w:r>
            <w:r w:rsidR="006A4B65">
              <w:rPr>
                <w:color w:val="FF0000"/>
                <w:sz w:val="20"/>
                <w:szCs w:val="20"/>
              </w:rPr>
              <w:t>8</w:t>
            </w:r>
            <w:r w:rsidR="004C1F0E">
              <w:rPr>
                <w:color w:val="FF0000"/>
                <w:sz w:val="20"/>
                <w:szCs w:val="20"/>
              </w:rPr>
              <w:t>:00</w:t>
            </w:r>
            <w:r w:rsidRPr="004B018E">
              <w:rPr>
                <w:color w:val="FF0000"/>
                <w:sz w:val="20"/>
                <w:szCs w:val="20"/>
              </w:rPr>
              <w:t xml:space="preserve"> «</w:t>
            </w:r>
            <w:r w:rsidR="009F748D">
              <w:rPr>
                <w:color w:val="FF0000"/>
                <w:sz w:val="20"/>
                <w:szCs w:val="20"/>
              </w:rPr>
              <w:t>21</w:t>
            </w:r>
            <w:r w:rsidRPr="004B018E">
              <w:rPr>
                <w:color w:val="FF0000"/>
                <w:sz w:val="20"/>
                <w:szCs w:val="20"/>
              </w:rPr>
              <w:t xml:space="preserve">» </w:t>
            </w:r>
            <w:r w:rsidR="007D1F8F">
              <w:rPr>
                <w:color w:val="FF0000"/>
                <w:sz w:val="20"/>
                <w:szCs w:val="20"/>
              </w:rPr>
              <w:t>ноября</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0C4A14" w:rsidRPr="00B22A81" w:rsidRDefault="000C4A14" w:rsidP="007D1F8F">
            <w:pPr>
              <w:rPr>
                <w:sz w:val="20"/>
                <w:szCs w:val="20"/>
              </w:rPr>
            </w:pPr>
            <w:r w:rsidRPr="00CF2CD9">
              <w:rPr>
                <w:b/>
                <w:sz w:val="20"/>
                <w:szCs w:val="20"/>
              </w:rPr>
              <w:t xml:space="preserve">Ответственное за организацию посещения лицо: </w:t>
            </w:r>
            <w:r w:rsidR="007D1F8F">
              <w:rPr>
                <w:b/>
                <w:sz w:val="20"/>
                <w:szCs w:val="20"/>
              </w:rPr>
              <w:t>Спивак Игорь</w:t>
            </w:r>
            <w:r w:rsidR="00C20B3C" w:rsidRPr="00CF2CD9">
              <w:rPr>
                <w:b/>
                <w:sz w:val="20"/>
                <w:szCs w:val="20"/>
              </w:rPr>
              <w:t xml:space="preserve"> – </w:t>
            </w:r>
            <w:r w:rsidR="007D1F8F" w:rsidRPr="007D1F8F">
              <w:rPr>
                <w:b/>
                <w:sz w:val="20"/>
                <w:szCs w:val="20"/>
              </w:rPr>
              <w:t>+7</w:t>
            </w:r>
            <w:r w:rsidR="007D1F8F">
              <w:rPr>
                <w:b/>
                <w:sz w:val="20"/>
                <w:szCs w:val="20"/>
              </w:rPr>
              <w:t>-</w:t>
            </w:r>
            <w:r w:rsidR="007D1F8F" w:rsidRPr="007D1F8F">
              <w:rPr>
                <w:b/>
                <w:sz w:val="20"/>
                <w:szCs w:val="20"/>
              </w:rPr>
              <w:t>915</w:t>
            </w:r>
            <w:r w:rsidR="007D1F8F">
              <w:rPr>
                <w:b/>
                <w:sz w:val="20"/>
                <w:szCs w:val="20"/>
              </w:rPr>
              <w:t>-</w:t>
            </w:r>
            <w:r w:rsidR="007D1F8F" w:rsidRPr="007D1F8F">
              <w:rPr>
                <w:b/>
                <w:sz w:val="20"/>
                <w:szCs w:val="20"/>
              </w:rPr>
              <w:t>074</w:t>
            </w:r>
            <w:r w:rsidR="007D1F8F">
              <w:rPr>
                <w:b/>
                <w:sz w:val="20"/>
                <w:szCs w:val="20"/>
              </w:rPr>
              <w:t>-</w:t>
            </w:r>
            <w:r w:rsidR="007D1F8F" w:rsidRPr="007D1F8F">
              <w:rPr>
                <w:b/>
                <w:sz w:val="20"/>
                <w:szCs w:val="20"/>
              </w:rPr>
              <w:t>88</w:t>
            </w:r>
            <w:r w:rsidR="007D1F8F">
              <w:rPr>
                <w:b/>
                <w:sz w:val="20"/>
                <w:szCs w:val="20"/>
              </w:rPr>
              <w:t>-</w:t>
            </w:r>
            <w:r w:rsidR="007D1F8F" w:rsidRPr="007D1F8F">
              <w:rPr>
                <w:b/>
                <w:sz w:val="20"/>
                <w:szCs w:val="20"/>
              </w:rPr>
              <w:t>07</w:t>
            </w:r>
            <w:r w:rsidR="00C20B3C" w:rsidRPr="00C53730">
              <w:rPr>
                <w:b/>
                <w:sz w:val="20"/>
                <w:szCs w:val="20"/>
              </w:rPr>
              <w:t>.</w:t>
            </w:r>
            <w:r w:rsidRPr="00C53730">
              <w:rPr>
                <w:sz w:val="20"/>
                <w:szCs w:val="20"/>
              </w:rPr>
              <w:t xml:space="preserve"> Допустимое</w:t>
            </w:r>
            <w:r w:rsidRPr="00B22A81">
              <w:rPr>
                <w:sz w:val="20"/>
                <w:szCs w:val="20"/>
              </w:rPr>
              <w:t xml:space="preserve">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0C4A14" w:rsidRPr="00C6106B" w:rsidRDefault="007D1F8F" w:rsidP="00914E14">
            <w:pPr>
              <w:pStyle w:val="affd"/>
            </w:pPr>
            <w:r w:rsidRPr="007D1F8F">
              <w:rPr>
                <w:rFonts w:eastAsia="Calibri"/>
                <w:b/>
              </w:rPr>
              <w:t>4 362 165,00 (Четыре миллиона триста шестьдесят две тысячи сто шестьдесят пять и 00/100) рублей, включая НДС 18%.</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Pr="00B65F37" w:rsidRDefault="000C4A14">
            <w:pPr>
              <w:pStyle w:val="affd"/>
            </w:pPr>
            <w:r w:rsidRPr="00B65F37">
              <w:t xml:space="preserve">Срок выполнения работ: </w:t>
            </w:r>
            <w:r w:rsidR="00CA0F95">
              <w:rPr>
                <w:b/>
              </w:rPr>
              <w:t xml:space="preserve">не более 1 </w:t>
            </w:r>
            <w:r w:rsidR="009F748D">
              <w:rPr>
                <w:b/>
              </w:rPr>
              <w:t xml:space="preserve">(одного) </w:t>
            </w:r>
            <w:r w:rsidR="009F748D" w:rsidRPr="009F748D">
              <w:rPr>
                <w:b/>
              </w:rPr>
              <w:t xml:space="preserve">календарного </w:t>
            </w:r>
            <w:r w:rsidR="00CA0F95">
              <w:rPr>
                <w:b/>
              </w:rPr>
              <w:t xml:space="preserve">месяца </w:t>
            </w:r>
            <w:proofErr w:type="gramStart"/>
            <w:r w:rsidR="00CA0F95">
              <w:rPr>
                <w:b/>
              </w:rPr>
              <w:t xml:space="preserve">с даты </w:t>
            </w:r>
            <w:r w:rsidR="005262B4">
              <w:rPr>
                <w:b/>
              </w:rPr>
              <w:t>заключения</w:t>
            </w:r>
            <w:proofErr w:type="gramEnd"/>
            <w:r w:rsidR="00CA0F95">
              <w:rPr>
                <w:b/>
              </w:rPr>
              <w:t xml:space="preserve"> Договора</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355B81">
            <w:pPr>
              <w:rPr>
                <w:sz w:val="20"/>
                <w:szCs w:val="20"/>
              </w:rPr>
            </w:pPr>
            <w:r w:rsidRPr="00FB4376">
              <w:rPr>
                <w:sz w:val="20"/>
                <w:szCs w:val="20"/>
              </w:rPr>
              <w:t>Требования к участникам процедуры закупки</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2F4D86" w:rsidRDefault="000C4A14" w:rsidP="00355B81">
            <w:pPr>
              <w:pStyle w:val="ab"/>
              <w:ind w:left="368"/>
              <w:jc w:val="both"/>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355B81" w:rsidP="000C4A14">
            <w:pPr>
              <w:rPr>
                <w:strike/>
                <w:sz w:val="20"/>
                <w:szCs w:val="20"/>
              </w:rPr>
            </w:pPr>
            <w:r w:rsidRPr="00355B81">
              <w:rPr>
                <w:color w:val="FF0000"/>
                <w:sz w:val="20"/>
                <w:szCs w:val="20"/>
              </w:rPr>
              <w:t>Не допускается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Обеспечение Заявки: вид обеспечения, размер и валюта  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lastRenderedPageBreak/>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ind w:right="-28"/>
                    <w:jc w:val="both"/>
                    <w:rPr>
                      <w:b/>
                      <w:sz w:val="22"/>
                      <w:szCs w:val="22"/>
                    </w:rPr>
                  </w:pPr>
                  <w:r>
                    <w:rPr>
                      <w:b/>
                      <w:sz w:val="22"/>
                      <w:szCs w:val="22"/>
                    </w:rPr>
                    <w:t>Цена Договора:</w:t>
                  </w:r>
                </w:p>
                <w:p w:rsidR="000C4A14" w:rsidRDefault="000C4A14" w:rsidP="008D19F5">
                  <w:pPr>
                    <w:widowControl w:val="0"/>
                    <w:ind w:right="-28"/>
                    <w:jc w:val="both"/>
                    <w:rPr>
                      <w:sz w:val="20"/>
                      <w:szCs w:val="20"/>
                    </w:rPr>
                  </w:pP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21776A" w:rsidP="00C20B3C">
                  <w:pPr>
                    <w:widowControl w:val="0"/>
                    <w:jc w:val="center"/>
                    <w:rPr>
                      <w:b/>
                      <w:sz w:val="22"/>
                      <w:szCs w:val="22"/>
                    </w:rPr>
                  </w:pPr>
                  <w:r>
                    <w:rPr>
                      <w:b/>
                      <w:sz w:val="22"/>
                      <w:szCs w:val="22"/>
                    </w:rPr>
                    <w:t>40</w:t>
                  </w:r>
                  <w:r w:rsidR="000C4A14">
                    <w:rPr>
                      <w:b/>
                      <w:sz w:val="22"/>
                      <w:szCs w:val="22"/>
                    </w:rPr>
                    <w:t>%</w:t>
                  </w:r>
                </w:p>
              </w:tc>
            </w:tr>
            <w:tr w:rsidR="008D19F5" w:rsidRPr="00E621E6" w:rsidTr="00FF55C9">
              <w:trPr>
                <w:trHeight w:val="305"/>
              </w:trPr>
              <w:tc>
                <w:tcPr>
                  <w:tcW w:w="584" w:type="dxa"/>
                  <w:tcBorders>
                    <w:bottom w:val="single" w:sz="4" w:space="0" w:color="auto"/>
                  </w:tcBorders>
                  <w:tcMar>
                    <w:top w:w="57" w:type="dxa"/>
                    <w:left w:w="57" w:type="dxa"/>
                    <w:bottom w:w="57" w:type="dxa"/>
                    <w:right w:w="57" w:type="dxa"/>
                  </w:tcMar>
                </w:tcPr>
                <w:p w:rsidR="008D19F5" w:rsidRDefault="008D19F5">
                  <w:pPr>
                    <w:widowControl w:val="0"/>
                    <w:jc w:val="center"/>
                    <w:rPr>
                      <w:b/>
                      <w:sz w:val="22"/>
                      <w:szCs w:val="22"/>
                      <w:lang w:val="en-US"/>
                    </w:rPr>
                  </w:pPr>
                </w:p>
              </w:tc>
              <w:tc>
                <w:tcPr>
                  <w:tcW w:w="4820" w:type="dxa"/>
                  <w:tcBorders>
                    <w:bottom w:val="single" w:sz="4" w:space="0" w:color="auto"/>
                  </w:tcBorders>
                  <w:tcMar>
                    <w:top w:w="57" w:type="dxa"/>
                    <w:left w:w="57" w:type="dxa"/>
                    <w:bottom w:w="57" w:type="dxa"/>
                    <w:right w:w="57" w:type="dxa"/>
                  </w:tcMar>
                </w:tcPr>
                <w:p w:rsidR="008D19F5" w:rsidRPr="004578BB" w:rsidRDefault="008D19F5">
                  <w:pPr>
                    <w:rPr>
                      <w:b/>
                      <w:sz w:val="20"/>
                      <w:szCs w:val="20"/>
                    </w:rPr>
                  </w:pPr>
                  <w:r w:rsidRPr="004578BB">
                    <w:rPr>
                      <w:b/>
                      <w:sz w:val="20"/>
                      <w:szCs w:val="20"/>
                    </w:rPr>
                    <w:t>Цена Договора с учетом НДС:</w:t>
                  </w:r>
                </w:p>
                <w:p w:rsidR="008D19F5" w:rsidRDefault="008D19F5" w:rsidP="008D19F5">
                  <w:pPr>
                    <w:rPr>
                      <w:b/>
                      <w:sz w:val="22"/>
                      <w:szCs w:val="22"/>
                    </w:rPr>
                  </w:pPr>
                  <w:r>
                    <w:rPr>
                      <w:sz w:val="20"/>
                      <w:szCs w:val="20"/>
                    </w:rPr>
                    <w:t>Общая стоимость предложения Участника Процедуры закупки</w:t>
                  </w:r>
                  <w:r>
                    <w:rPr>
                      <w:i/>
                      <w:sz w:val="20"/>
                      <w:szCs w:val="20"/>
                    </w:rPr>
                    <w:t>, но не более  Начальной (максимальной) цены Процедуры закупки.</w:t>
                  </w:r>
                </w:p>
              </w:tc>
              <w:tc>
                <w:tcPr>
                  <w:tcW w:w="1417" w:type="dxa"/>
                  <w:tcBorders>
                    <w:bottom w:val="single" w:sz="4" w:space="0" w:color="auto"/>
                  </w:tcBorders>
                  <w:tcMar>
                    <w:top w:w="57" w:type="dxa"/>
                    <w:left w:w="57" w:type="dxa"/>
                    <w:bottom w:w="57" w:type="dxa"/>
                    <w:right w:w="57" w:type="dxa"/>
                  </w:tcMar>
                </w:tcPr>
                <w:p w:rsidR="008D19F5" w:rsidRDefault="008D19F5">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8D19F5" w:rsidRDefault="008D19F5">
                  <w:pPr>
                    <w:widowControl w:val="0"/>
                    <w:jc w:val="center"/>
                    <w:rPr>
                      <w:b/>
                      <w:sz w:val="22"/>
                      <w:szCs w:val="22"/>
                    </w:rPr>
                  </w:pP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940025" w:rsidP="000C4A14">
                  <w:pPr>
                    <w:widowControl w:val="0"/>
                    <w:jc w:val="center"/>
                    <w:rPr>
                      <w:b/>
                      <w:sz w:val="22"/>
                      <w:szCs w:val="22"/>
                    </w:rPr>
                  </w:pPr>
                  <w:r>
                    <w:rPr>
                      <w:b/>
                      <w:sz w:val="22"/>
                      <w:szCs w:val="22"/>
                      <w:lang w:val="en-US"/>
                    </w:rPr>
                    <w:t>2</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21776A" w:rsidP="00C20B3C">
                  <w:pPr>
                    <w:widowControl w:val="0"/>
                    <w:jc w:val="center"/>
                    <w:rPr>
                      <w:b/>
                      <w:sz w:val="22"/>
                      <w:szCs w:val="22"/>
                    </w:rPr>
                  </w:pPr>
                  <w:r>
                    <w:rPr>
                      <w:b/>
                      <w:sz w:val="22"/>
                      <w:szCs w:val="22"/>
                    </w:rPr>
                    <w:t>60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940025" w:rsidP="000C4A14">
                  <w:pPr>
                    <w:rPr>
                      <w:sz w:val="20"/>
                      <w:szCs w:val="20"/>
                    </w:rPr>
                  </w:pPr>
                  <w:r>
                    <w:rPr>
                      <w:sz w:val="20"/>
                      <w:szCs w:val="20"/>
                      <w:lang w:val="en-US"/>
                    </w:rPr>
                    <w:t>2</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Pr="00C64F8A" w:rsidRDefault="00D87338" w:rsidP="00D87338">
                  <w:pPr>
                    <w:rPr>
                      <w:bCs/>
                      <w:sz w:val="20"/>
                      <w:szCs w:val="20"/>
                    </w:rPr>
                  </w:pPr>
                  <w:r w:rsidRPr="00D87338">
                    <w:rPr>
                      <w:sz w:val="20"/>
                      <w:szCs w:val="20"/>
                    </w:rPr>
                    <w:t xml:space="preserve">Наличие подтверждённого опыта выполнения проектов с использованием </w:t>
                  </w:r>
                  <w:proofErr w:type="spellStart"/>
                  <w:r w:rsidRPr="00D87338">
                    <w:rPr>
                      <w:sz w:val="20"/>
                      <w:szCs w:val="20"/>
                    </w:rPr>
                    <w:t>OpenStack</w:t>
                  </w:r>
                  <w:proofErr w:type="spellEnd"/>
                  <w:r w:rsidRPr="00D87338">
                    <w:rPr>
                      <w:sz w:val="20"/>
                      <w:szCs w:val="20"/>
                    </w:rPr>
                    <w:t xml:space="preserve"> и программного обеспечения и оборудования производства </w:t>
                  </w:r>
                  <w:proofErr w:type="spellStart"/>
                  <w:r w:rsidRPr="00D87338">
                    <w:rPr>
                      <w:sz w:val="20"/>
                      <w:szCs w:val="20"/>
                    </w:rPr>
                    <w:t>Cisco</w:t>
                  </w:r>
                  <w:proofErr w:type="spellEnd"/>
                  <w:r w:rsidRPr="00D87338">
                    <w:rPr>
                      <w:sz w:val="20"/>
                      <w:szCs w:val="20"/>
                    </w:rPr>
                    <w:t xml:space="preserve"> </w:t>
                  </w:r>
                  <w:proofErr w:type="spellStart"/>
                  <w:r w:rsidRPr="00D87338">
                    <w:rPr>
                      <w:sz w:val="20"/>
                      <w:szCs w:val="20"/>
                    </w:rPr>
                    <w:t>Systems</w:t>
                  </w:r>
                  <w:proofErr w:type="spellEnd"/>
                  <w:r w:rsidRPr="00D87338">
                    <w:rPr>
                      <w:sz w:val="20"/>
                      <w:szCs w:val="20"/>
                    </w:rPr>
                    <w:t xml:space="preserve"> - не менее 3</w:t>
                  </w:r>
                  <w:r>
                    <w:rPr>
                      <w:sz w:val="20"/>
                      <w:szCs w:val="20"/>
                    </w:rPr>
                    <w:t>-х</w:t>
                  </w:r>
                  <w:r w:rsidRPr="00D87338">
                    <w:rPr>
                      <w:sz w:val="20"/>
                      <w:szCs w:val="20"/>
                    </w:rPr>
                    <w:t xml:space="preserve"> инсталляций информационных систем за последние 2 года. </w:t>
                  </w:r>
                  <w:r w:rsidRPr="0094051C">
                    <w:rPr>
                      <w:i/>
                      <w:sz w:val="20"/>
                      <w:szCs w:val="20"/>
                    </w:rPr>
                    <w:t xml:space="preserve">Оцениваются только завершенные </w:t>
                  </w:r>
                  <w:r>
                    <w:rPr>
                      <w:i/>
                      <w:sz w:val="20"/>
                      <w:szCs w:val="20"/>
                    </w:rPr>
                    <w:t>проекты за последние 2 года</w:t>
                  </w:r>
                  <w:r w:rsidRPr="0094051C">
                    <w:rPr>
                      <w:i/>
                      <w:sz w:val="20"/>
                      <w:szCs w:val="20"/>
                    </w:rPr>
                    <w:t>, подтвержденные договорами и актами выполненных работ.</w:t>
                  </w:r>
                  <w:r>
                    <w:rPr>
                      <w:i/>
                      <w:sz w:val="20"/>
                      <w:szCs w:val="20"/>
                    </w:rPr>
                    <w:t xml:space="preserve"> </w:t>
                  </w:r>
                  <w:r w:rsidRPr="00D87338">
                    <w:rPr>
                      <w:i/>
                      <w:sz w:val="20"/>
                      <w:szCs w:val="20"/>
                    </w:rPr>
                    <w:t xml:space="preserve">Участник процедуры закупки, подтвердивший наличие менее 3-х инсталляций информационных систем </w:t>
                  </w:r>
                  <w:proofErr w:type="gramStart"/>
                  <w:r w:rsidRPr="00D87338">
                    <w:rPr>
                      <w:i/>
                      <w:sz w:val="20"/>
                      <w:szCs w:val="20"/>
                    </w:rPr>
                    <w:t>за</w:t>
                  </w:r>
                  <w:proofErr w:type="gramEnd"/>
                  <w:r w:rsidRPr="00D87338">
                    <w:rPr>
                      <w:i/>
                      <w:sz w:val="20"/>
                      <w:szCs w:val="20"/>
                    </w:rPr>
                    <w:t xml:space="preserve"> последние 2 года отклоняется и к рассмотрению не допускается</w:t>
                  </w:r>
                  <w:r w:rsidR="005262B4">
                    <w:rPr>
                      <w:i/>
                      <w:sz w:val="20"/>
                      <w:szCs w:val="20"/>
                    </w:rPr>
                    <w:t xml:space="preserve">. </w:t>
                  </w:r>
                  <w:r w:rsidRPr="00D87338">
                    <w:rPr>
                      <w:i/>
                      <w:sz w:val="20"/>
                      <w:szCs w:val="20"/>
                    </w:rPr>
                    <w:t xml:space="preserve">Участник процедуры закупки, подтвердивший наличие 3-х инсталляций информационных систем </w:t>
                  </w:r>
                  <w:proofErr w:type="gramStart"/>
                  <w:r w:rsidRPr="00D87338">
                    <w:rPr>
                      <w:i/>
                      <w:sz w:val="20"/>
                      <w:szCs w:val="20"/>
                    </w:rPr>
                    <w:t>за</w:t>
                  </w:r>
                  <w:proofErr w:type="gramEnd"/>
                  <w:r w:rsidRPr="00D87338">
                    <w:rPr>
                      <w:i/>
                      <w:sz w:val="20"/>
                      <w:szCs w:val="20"/>
                    </w:rPr>
                    <w:t xml:space="preserve"> последние 2 года получает 0 баллов. Максимальный балл получает Участник, подтвердивший наличие максимального количества инсталляций информационных систем за последние 2 года. Остальные Участники оцениваются пропорционально. </w:t>
                  </w:r>
                </w:p>
              </w:tc>
              <w:tc>
                <w:tcPr>
                  <w:tcW w:w="1417" w:type="dxa"/>
                  <w:tcBorders>
                    <w:bottom w:val="single" w:sz="4" w:space="0" w:color="auto"/>
                  </w:tcBorders>
                  <w:tcMar>
                    <w:top w:w="57" w:type="dxa"/>
                    <w:left w:w="57" w:type="dxa"/>
                    <w:bottom w:w="57" w:type="dxa"/>
                    <w:right w:w="57" w:type="dxa"/>
                  </w:tcMar>
                </w:tcPr>
                <w:p w:rsidR="00975D06" w:rsidRPr="00793467" w:rsidRDefault="00C11A17" w:rsidP="00940025">
                  <w:pPr>
                    <w:jc w:val="center"/>
                    <w:rPr>
                      <w:sz w:val="22"/>
                      <w:szCs w:val="22"/>
                    </w:rPr>
                  </w:pPr>
                  <w:r>
                    <w:rPr>
                      <w:sz w:val="22"/>
                      <w:szCs w:val="22"/>
                    </w:rPr>
                    <w:t xml:space="preserve">  </w:t>
                  </w:r>
                  <w:r w:rsidR="00793467" w:rsidRPr="00793467">
                    <w:rPr>
                      <w:sz w:val="22"/>
                      <w:szCs w:val="22"/>
                    </w:rPr>
                    <w:t>0-</w:t>
                  </w:r>
                  <w:r w:rsidR="00940025">
                    <w:rPr>
                      <w:sz w:val="22"/>
                      <w:szCs w:val="22"/>
                      <w:lang w:val="en-US"/>
                    </w:rPr>
                    <w:t>5</w:t>
                  </w:r>
                  <w:r w:rsidR="00793467">
                    <w:rPr>
                      <w:sz w:val="22"/>
                      <w:szCs w:val="22"/>
                      <w:lang w:val="en-US"/>
                    </w:rPr>
                    <w:t>0</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940025" w:rsidP="000C4A14">
                  <w:pPr>
                    <w:rPr>
                      <w:sz w:val="20"/>
                      <w:szCs w:val="20"/>
                    </w:rPr>
                  </w:pPr>
                  <w:r>
                    <w:rPr>
                      <w:sz w:val="20"/>
                      <w:szCs w:val="20"/>
                      <w:lang w:val="en-US"/>
                    </w:rPr>
                    <w:t>2</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975D06" w:rsidRPr="00AE3B89" w:rsidRDefault="003D5234" w:rsidP="00CA0F95">
                  <w:pPr>
                    <w:rPr>
                      <w:strike/>
                      <w:sz w:val="20"/>
                      <w:szCs w:val="20"/>
                    </w:rPr>
                  </w:pPr>
                  <w:r w:rsidRPr="003D5234">
                    <w:rPr>
                      <w:sz w:val="20"/>
                      <w:szCs w:val="20"/>
                    </w:rPr>
                    <w:t xml:space="preserve">Обеспеченность кадровыми ресурсами (Численность и состав персонала, привлекаемого для участия в проекте, оценивается на основании Штатного расписания и Штатного замещения (расстановки), а также копий документов, подтверждающих квалификацию специалистов – дипломов, сертификатов, аттестатов и т.д.). Минимальный обязательный состав проектной команды указан в Таблице </w:t>
                  </w:r>
                  <w:r>
                    <w:rPr>
                      <w:sz w:val="20"/>
                      <w:szCs w:val="20"/>
                    </w:rPr>
                    <w:t>3</w:t>
                  </w:r>
                  <w:r w:rsidRPr="003D5234">
                    <w:rPr>
                      <w:sz w:val="20"/>
                      <w:szCs w:val="20"/>
                    </w:rPr>
                    <w:t xml:space="preserve"> Формы </w:t>
                  </w:r>
                  <w:r>
                    <w:rPr>
                      <w:sz w:val="20"/>
                      <w:szCs w:val="20"/>
                    </w:rPr>
                    <w:t>3</w:t>
                  </w:r>
                  <w:r w:rsidRPr="003D5234">
                    <w:rPr>
                      <w:sz w:val="20"/>
                      <w:szCs w:val="20"/>
                    </w:rPr>
                    <w:t xml:space="preserve">.2.2. </w:t>
                  </w:r>
                </w:p>
              </w:tc>
              <w:tc>
                <w:tcPr>
                  <w:tcW w:w="1417" w:type="dxa"/>
                  <w:tcBorders>
                    <w:bottom w:val="single" w:sz="4" w:space="0" w:color="auto"/>
                  </w:tcBorders>
                  <w:tcMar>
                    <w:top w:w="57" w:type="dxa"/>
                    <w:left w:w="57" w:type="dxa"/>
                    <w:bottom w:w="57" w:type="dxa"/>
                    <w:right w:w="57" w:type="dxa"/>
                  </w:tcMar>
                </w:tcPr>
                <w:p w:rsidR="00975D06" w:rsidRPr="00975D06" w:rsidRDefault="00793467" w:rsidP="00940025">
                  <w:pPr>
                    <w:jc w:val="center"/>
                    <w:rPr>
                      <w:i/>
                      <w:strike/>
                      <w:sz w:val="22"/>
                      <w:szCs w:val="22"/>
                    </w:rPr>
                  </w:pPr>
                  <w:r w:rsidRPr="00793467">
                    <w:rPr>
                      <w:sz w:val="22"/>
                      <w:szCs w:val="22"/>
                    </w:rPr>
                    <w:t>0-</w:t>
                  </w:r>
                  <w:r w:rsidR="00940025">
                    <w:rPr>
                      <w:sz w:val="22"/>
                      <w:szCs w:val="22"/>
                      <w:lang w:val="en-US"/>
                    </w:rPr>
                    <w:t>5</w:t>
                  </w:r>
                  <w:r w:rsidRPr="0094051C">
                    <w:rPr>
                      <w:sz w:val="22"/>
                      <w:szCs w:val="22"/>
                    </w:rPr>
                    <w:t>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lastRenderedPageBreak/>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9F748D">
              <w:rPr>
                <w:color w:val="FF0000"/>
                <w:sz w:val="20"/>
                <w:szCs w:val="20"/>
              </w:rPr>
              <w:t>6</w:t>
            </w:r>
            <w:r w:rsidRPr="0065412A">
              <w:rPr>
                <w:color w:val="FF0000"/>
                <w:sz w:val="20"/>
                <w:szCs w:val="20"/>
              </w:rPr>
              <w:t xml:space="preserve">» </w:t>
            </w:r>
            <w:r w:rsidR="009F748D">
              <w:rPr>
                <w:color w:val="FF0000"/>
                <w:sz w:val="20"/>
                <w:szCs w:val="20"/>
              </w:rPr>
              <w:t>декабря</w:t>
            </w:r>
            <w:r w:rsidRPr="0065412A">
              <w:rPr>
                <w:color w:val="FF0000"/>
                <w:sz w:val="20"/>
                <w:szCs w:val="20"/>
              </w:rPr>
              <w:t xml:space="preserve"> 201</w:t>
            </w:r>
            <w:r w:rsidR="00B65F37">
              <w:rPr>
                <w:color w:val="FF0000"/>
                <w:sz w:val="20"/>
                <w:szCs w:val="20"/>
              </w:rPr>
              <w:t>7</w:t>
            </w:r>
            <w:r w:rsidR="00975D06">
              <w:rPr>
                <w:color w:val="FF0000"/>
                <w:sz w:val="20"/>
                <w:szCs w:val="20"/>
              </w:rPr>
              <w:t xml:space="preserve">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«Сколково»,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A66422">
        <w:trPr>
          <w:trHeight w:val="167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6040B3" w:rsidRPr="00A66422" w:rsidRDefault="006040B3" w:rsidP="00B65F37">
            <w:pPr>
              <w:jc w:val="both"/>
              <w:rPr>
                <w:sz w:val="20"/>
                <w:szCs w:val="20"/>
              </w:rPr>
            </w:pPr>
            <w:r w:rsidRPr="00A66422">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0C4A14" w:rsidRPr="00C64F8A" w:rsidRDefault="006040B3" w:rsidP="00B65F37">
            <w:pPr>
              <w:jc w:val="both"/>
              <w:rPr>
                <w:sz w:val="20"/>
                <w:szCs w:val="20"/>
                <w:highlight w:val="yellow"/>
              </w:rPr>
            </w:pPr>
            <w:r w:rsidRPr="00A66422">
              <w:rPr>
                <w:sz w:val="20"/>
                <w:szCs w:val="20"/>
              </w:rPr>
              <w:t>Форма расчета стоимости работ («Цена договора») определена в ФОРМЕ 3.2.1. ФОРМА «ПРЕДЛОЖЕНИЕ О ЦЕНЕ ДОГОВОРА»</w:t>
            </w:r>
            <w:r w:rsidR="005262B4">
              <w:rPr>
                <w:sz w:val="20"/>
                <w:szCs w:val="20"/>
              </w:rPr>
              <w:t>.</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2B4502" w:rsidRPr="00A66422" w:rsidRDefault="002B4502" w:rsidP="00B65F37">
            <w:pPr>
              <w:jc w:val="both"/>
              <w:rPr>
                <w:sz w:val="20"/>
                <w:szCs w:val="20"/>
              </w:rPr>
            </w:pPr>
            <w:r w:rsidRPr="00A66422">
              <w:rPr>
                <w:sz w:val="20"/>
                <w:szCs w:val="20"/>
              </w:rPr>
              <w:t xml:space="preserve">Предусматривается авансовый платеж в размере </w:t>
            </w:r>
            <w:r w:rsidR="005262B4" w:rsidRPr="00A66422">
              <w:rPr>
                <w:sz w:val="20"/>
                <w:szCs w:val="20"/>
              </w:rPr>
              <w:t xml:space="preserve">не более </w:t>
            </w:r>
            <w:r w:rsidR="00363F81" w:rsidRPr="00A66422">
              <w:rPr>
                <w:sz w:val="20"/>
                <w:szCs w:val="20"/>
              </w:rPr>
              <w:t>2 000 000</w:t>
            </w:r>
            <w:r w:rsidR="009F748D">
              <w:rPr>
                <w:sz w:val="20"/>
                <w:szCs w:val="20"/>
              </w:rPr>
              <w:t xml:space="preserve">, при условии, </w:t>
            </w:r>
            <w:r w:rsidRPr="00A66422">
              <w:rPr>
                <w:sz w:val="20"/>
                <w:szCs w:val="20"/>
              </w:rPr>
              <w:t>если оценка финансовой устойчивости не предполагает риск невозврата денежных средств, в случае недобросовестного исполнения Контрагентом своих обязательств по Договору.</w:t>
            </w:r>
          </w:p>
          <w:p w:rsidR="002B4502" w:rsidRPr="00A66422" w:rsidRDefault="002B4502" w:rsidP="00B65F37">
            <w:pPr>
              <w:jc w:val="both"/>
              <w:rPr>
                <w:sz w:val="20"/>
                <w:szCs w:val="20"/>
              </w:rPr>
            </w:pPr>
            <w:r w:rsidRPr="00A66422">
              <w:rPr>
                <w:sz w:val="20"/>
                <w:szCs w:val="20"/>
              </w:rPr>
              <w:t>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w:t>
            </w:r>
          </w:p>
          <w:p w:rsidR="002B4502" w:rsidRPr="00A66422" w:rsidRDefault="00C11A17" w:rsidP="00B65F37">
            <w:pPr>
              <w:jc w:val="both"/>
              <w:rPr>
                <w:sz w:val="20"/>
                <w:szCs w:val="20"/>
              </w:rPr>
            </w:pPr>
            <w:r w:rsidRPr="00A66422">
              <w:rPr>
                <w:sz w:val="20"/>
                <w:szCs w:val="20"/>
              </w:rPr>
              <w:t>1</w:t>
            </w:r>
            <w:r w:rsidR="002B4502" w:rsidRPr="00A66422">
              <w:rPr>
                <w:sz w:val="20"/>
                <w:szCs w:val="20"/>
              </w:rPr>
              <w:t xml:space="preserve">) если сумма Авансового платежа составляет </w:t>
            </w:r>
            <w:r w:rsidR="002B4502" w:rsidRPr="00A66422">
              <w:rPr>
                <w:b/>
                <w:sz w:val="20"/>
                <w:szCs w:val="20"/>
              </w:rPr>
              <w:t>до 1 млн. рублей</w:t>
            </w:r>
            <w:r w:rsidR="002B4502" w:rsidRPr="00A66422">
              <w:rPr>
                <w:sz w:val="20"/>
                <w:szCs w:val="20"/>
              </w:rPr>
              <w:t xml:space="preserve">, оценка финансовой устойчивости не производится и обеспечения Авансового платежа не требуется; </w:t>
            </w:r>
          </w:p>
          <w:p w:rsidR="000C4A14" w:rsidRPr="003F4BC0" w:rsidRDefault="00C11A17" w:rsidP="00B65F37">
            <w:pPr>
              <w:jc w:val="both"/>
              <w:rPr>
                <w:sz w:val="20"/>
                <w:szCs w:val="20"/>
              </w:rPr>
            </w:pPr>
            <w:r w:rsidRPr="00A66422">
              <w:rPr>
                <w:sz w:val="20"/>
                <w:szCs w:val="20"/>
              </w:rPr>
              <w:t>2</w:t>
            </w:r>
            <w:r w:rsidR="002B4502" w:rsidRPr="00A66422">
              <w:rPr>
                <w:sz w:val="20"/>
                <w:szCs w:val="20"/>
              </w:rPr>
              <w:t xml:space="preserve">) </w:t>
            </w:r>
            <w:r w:rsidR="002B4502" w:rsidRPr="00A66422">
              <w:rPr>
                <w:b/>
                <w:sz w:val="20"/>
                <w:szCs w:val="20"/>
              </w:rPr>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r w:rsidR="000C4A14" w:rsidRPr="00A66422">
              <w:rPr>
                <w:sz w:val="20"/>
                <w:szCs w:val="20"/>
              </w:rPr>
              <w:t>.</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4" w:name="_Toc441144966"/>
      <w:bookmarkStart w:id="55" w:name="_Toc450136414"/>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4"/>
      <w:bookmarkEnd w:id="55"/>
    </w:p>
    <w:p w:rsidR="000C4A14" w:rsidRPr="004039E6" w:rsidRDefault="000C4A14" w:rsidP="007B1D12">
      <w:pPr>
        <w:pStyle w:val="4"/>
        <w:numPr>
          <w:ilvl w:val="1"/>
          <w:numId w:val="5"/>
        </w:numPr>
        <w:spacing w:after="0"/>
        <w:rPr>
          <w:rFonts w:ascii="Times New Roman" w:hAnsi="Times New Roman"/>
          <w:sz w:val="24"/>
          <w:szCs w:val="24"/>
        </w:rPr>
      </w:pPr>
      <w:bookmarkStart w:id="56" w:name="_Toc450136415"/>
      <w:r w:rsidRPr="004039E6">
        <w:rPr>
          <w:rFonts w:ascii="Times New Roman" w:hAnsi="Times New Roman"/>
          <w:sz w:val="24"/>
          <w:szCs w:val="24"/>
        </w:rPr>
        <w:t>ФОРМА ОПИСИ ДОКУМЕНТОВ, ПРЕДСТАВЛЯЕМЫХ В СОСТАВЕ ЗАЯВКИ</w:t>
      </w:r>
      <w:bookmarkEnd w:id="56"/>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п\п</w:t>
            </w:r>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 xml:space="preserve">Предложение о цене </w:t>
            </w:r>
            <w:r w:rsidRPr="002440E8">
              <w:lastRenderedPageBreak/>
              <w:t>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lastRenderedPageBreak/>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Pr="00551516" w:rsidRDefault="000C4A14" w:rsidP="000C4A14">
            <w:pPr>
              <w:rPr>
                <w:caps/>
              </w:rPr>
            </w:pPr>
            <w:r w:rsidRPr="00883609">
              <w:rPr>
                <w:caps/>
              </w:rPr>
              <w:t xml:space="preserve">- </w:t>
            </w:r>
            <w:r w:rsidRPr="00A66422">
              <w:rPr>
                <w:caps/>
              </w:rPr>
              <w:t>ГРАФИК ВЫПОЛНЕНИЯ РАБОТ/ОКАЗАНИЯ УСЛУГ (</w:t>
            </w:r>
            <w:r w:rsidR="00474AAD" w:rsidRPr="00A66422">
              <w:rPr>
                <w:caps/>
              </w:rPr>
              <w:t>Таблица 1.1.</w:t>
            </w:r>
            <w:r w:rsidRPr="00A66422">
              <w:rPr>
                <w:caps/>
              </w:rPr>
              <w:t>);</w:t>
            </w:r>
          </w:p>
          <w:p w:rsidR="00474AAD" w:rsidRPr="00474AAD" w:rsidRDefault="00474AAD" w:rsidP="000C4A14">
            <w:pPr>
              <w:rPr>
                <w:caps/>
              </w:rPr>
            </w:pPr>
            <w:r w:rsidRPr="00551516">
              <w:rPr>
                <w:caps/>
              </w:rPr>
              <w:t>- ГАРАНТИЙНЫЙ СРОК (Таблица 1.2.);</w:t>
            </w:r>
          </w:p>
          <w:p w:rsidR="00474AAD" w:rsidRPr="00474AAD" w:rsidRDefault="000C4A14" w:rsidP="00474AAD">
            <w:pPr>
              <w:rPr>
                <w:caps/>
              </w:rPr>
            </w:pPr>
            <w:r>
              <w:t xml:space="preserve">- </w:t>
            </w:r>
            <w:r w:rsidRPr="003856F9">
              <w:rPr>
                <w:caps/>
              </w:rPr>
              <w:t>Справку о перечне и объемах</w:t>
            </w:r>
            <w:r w:rsidR="00474AAD">
              <w:rPr>
                <w:caps/>
              </w:rPr>
              <w:t xml:space="preserve"> </w:t>
            </w:r>
            <w:r w:rsidR="00474AAD" w:rsidRPr="003856F9">
              <w:rPr>
                <w:caps/>
              </w:rPr>
              <w:t>выполнения аналогичных договоров</w:t>
            </w:r>
            <w:r w:rsidR="00474AAD">
              <w:rPr>
                <w:caps/>
              </w:rPr>
              <w:t xml:space="preserve"> (Таблица 2);</w:t>
            </w:r>
          </w:p>
          <w:p w:rsidR="000C4A14" w:rsidRPr="002440E8" w:rsidRDefault="000C4A14" w:rsidP="00474AAD">
            <w:r>
              <w:t xml:space="preserve">- </w:t>
            </w:r>
            <w:r w:rsidRPr="000C1D76">
              <w:t>СПРАВК</w:t>
            </w:r>
            <w:r>
              <w:t>У</w:t>
            </w:r>
            <w:r w:rsidRPr="000C1D76">
              <w:t xml:space="preserve"> О КАДРОВЫХ РЕСУРСАХ</w:t>
            </w:r>
            <w:r w:rsidR="00474AAD">
              <w:t xml:space="preserve"> (</w:t>
            </w:r>
            <w:r w:rsidR="00474AAD" w:rsidRPr="00474AAD">
              <w:t xml:space="preserve">ТАБЛИЦА </w:t>
            </w:r>
            <w:r w:rsidR="00474AAD">
              <w:t>3</w:t>
            </w:r>
            <w:r w:rsidR="00474AAD" w:rsidRPr="00474AAD">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lastRenderedPageBreak/>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w:t>
            </w:r>
            <w:r>
              <w:lastRenderedPageBreak/>
              <w:t>закупки</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lastRenderedPageBreak/>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7" w:name="_Toc450136416"/>
      <w:r w:rsidRPr="004039E6">
        <w:rPr>
          <w:rFonts w:ascii="Times New Roman" w:hAnsi="Times New Roman"/>
          <w:sz w:val="24"/>
          <w:szCs w:val="24"/>
        </w:rPr>
        <w:lastRenderedPageBreak/>
        <w:t>ФОРМА ЗАЯВКИ</w:t>
      </w:r>
      <w:bookmarkEnd w:id="57"/>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на заключение Договора на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0C4A14" w:rsidRPr="00636279" w:rsidTr="000C4A14">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0C4A1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0C4A14" w:rsidRPr="002440E8" w:rsidTr="000C4A14">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894549" w:rsidRDefault="000C4A14" w:rsidP="000C4A14">
            <w:r>
              <w:t xml:space="preserve">Размер аванса </w:t>
            </w:r>
            <w:r w:rsidR="00363F81">
              <w:br/>
            </w:r>
            <w:r w:rsidR="00894549" w:rsidRPr="00A66422">
              <w:rPr>
                <w:color w:val="FF0000"/>
              </w:rPr>
              <w:t xml:space="preserve">(не </w:t>
            </w:r>
            <w:r w:rsidR="00363F81" w:rsidRPr="00A66422">
              <w:rPr>
                <w:color w:val="FF0000"/>
              </w:rPr>
              <w:t>более 2 000 000 руб.)</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363F81" w:rsidP="000C4A14">
            <w: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1</w:t>
            </w:r>
            <w:r w:rsidRPr="002440E8">
              <w:t>.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A0F95">
            <w:r>
              <w:t>С</w:t>
            </w:r>
            <w:r w:rsidRPr="00F315BD">
              <w:t>рок выполнения работ</w:t>
            </w:r>
            <w:r w:rsidR="00C54FA2">
              <w:t xml:space="preserve"> </w:t>
            </w:r>
            <w:r w:rsidR="00C54FA2" w:rsidRPr="00A66422">
              <w:rPr>
                <w:color w:val="FF0000"/>
              </w:rPr>
              <w:t>(</w:t>
            </w:r>
            <w:r w:rsidR="00C904B1" w:rsidRPr="00A66422">
              <w:rPr>
                <w:color w:val="FF0000"/>
              </w:rPr>
              <w:t xml:space="preserve">не </w:t>
            </w:r>
            <w:r w:rsidR="00CA0F95" w:rsidRPr="00A66422">
              <w:rPr>
                <w:color w:val="FF0000"/>
              </w:rPr>
              <w:t xml:space="preserve">более 1 </w:t>
            </w:r>
            <w:r w:rsidR="00551516">
              <w:rPr>
                <w:color w:val="FF0000"/>
              </w:rPr>
              <w:t xml:space="preserve">календарного </w:t>
            </w:r>
            <w:r w:rsidR="00CA0F95" w:rsidRPr="00A66422">
              <w:rPr>
                <w:color w:val="FF0000"/>
              </w:rPr>
              <w:t>месяца</w:t>
            </w:r>
            <w:r w:rsidR="00551516">
              <w:rPr>
                <w:color w:val="FF0000"/>
              </w:rPr>
              <w:t xml:space="preserve"> </w:t>
            </w:r>
            <w:proofErr w:type="gramStart"/>
            <w:r w:rsidR="00551516">
              <w:rPr>
                <w:color w:val="FF0000"/>
              </w:rPr>
              <w:t>с даты заключения</w:t>
            </w:r>
            <w:proofErr w:type="gramEnd"/>
            <w:r w:rsidR="00551516">
              <w:rPr>
                <w:color w:val="FF0000"/>
              </w:rPr>
              <w:t xml:space="preserve"> Договора</w:t>
            </w:r>
            <w:r w:rsidR="00C54FA2" w:rsidRPr="00A66422">
              <w:rPr>
                <w:color w:val="FF000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551516">
            <w:r>
              <w:t xml:space="preserve">Календарные </w:t>
            </w:r>
            <w:r w:rsidR="00CA0F95">
              <w:t>дн</w:t>
            </w:r>
            <w:r>
              <w:t>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FF55C9"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94051C" w:rsidRDefault="00FF55C9" w:rsidP="000C4A14">
            <w:r w:rsidRPr="0094051C">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440E8" w:rsidRDefault="00FF55C9" w:rsidP="00CA0F95">
            <w:r>
              <w:t>Гарантийный срок</w:t>
            </w:r>
            <w:r w:rsidR="00184663">
              <w:t xml:space="preserve"> </w:t>
            </w:r>
            <w:r w:rsidR="00184663" w:rsidRPr="00A66422">
              <w:rPr>
                <w:color w:val="FF0000"/>
              </w:rPr>
              <w:t>(</w:t>
            </w:r>
            <w:r w:rsidR="00026310" w:rsidRPr="00A66422">
              <w:rPr>
                <w:color w:val="FF0000"/>
              </w:rPr>
              <w:t xml:space="preserve">не менее </w:t>
            </w:r>
            <w:r w:rsidR="00CA0F95" w:rsidRPr="00A66422">
              <w:rPr>
                <w:color w:val="FF0000"/>
              </w:rPr>
              <w:t>1 года</w:t>
            </w:r>
            <w:r w:rsidR="00026310" w:rsidRPr="00A66422">
              <w:rPr>
                <w:color w:val="FF0000"/>
              </w:rPr>
              <w:t xml:space="preserve"> </w:t>
            </w:r>
            <w:proofErr w:type="gramStart"/>
            <w:r w:rsidR="00026310" w:rsidRPr="00A66422">
              <w:rPr>
                <w:color w:val="FF0000"/>
              </w:rPr>
              <w:t>с даты приемки</w:t>
            </w:r>
            <w:proofErr w:type="gramEnd"/>
            <w:r w:rsidR="00026310" w:rsidRPr="00A66422">
              <w:rPr>
                <w:color w:val="FF0000"/>
              </w:rPr>
              <w:t xml:space="preserve"> выполненных Работ)</w:t>
            </w:r>
            <w:r w:rsidR="00026310" w:rsidRPr="00CA5205">
              <w:rPr>
                <w:color w:val="FF0000"/>
              </w:rPr>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FF55C9" w:rsidRDefault="00083600" w:rsidP="000C4A14">
            <w:r>
              <w:t xml:space="preserve">Календарный год </w:t>
            </w:r>
            <w:r w:rsidR="00026310">
              <w:t>(с даты приемки выполненных Работ)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FF55C9"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184663" w:rsidP="000C4A14">
            <w:r w:rsidRPr="002440E8">
              <w:t xml:space="preserve">в соответствии с формой </w:t>
            </w:r>
            <w:r>
              <w:t>3</w:t>
            </w:r>
            <w:r w:rsidRPr="002440E8">
              <w:t>.2.2.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FF55C9" w:rsidP="000C4A14">
            <w:r>
              <w:rPr>
                <w:lang w:val="en-US"/>
              </w:rPr>
              <w:t>5</w:t>
            </w:r>
            <w:r w:rsidR="000C4A14"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есть/нет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lastRenderedPageBreak/>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Условие об авансировании мною поняты</w:t>
      </w:r>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proofErr w:type="gramStart"/>
      <w:r w:rsidRPr="002440E8">
        <w:t>понимает и соглашается</w:t>
      </w:r>
      <w:proofErr w:type="gramEnd"/>
      <w:r w:rsidRPr="002440E8">
        <w:t xml:space="preserve">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что для оперативного уведомления нас по вопросам организационного характера и взаимодействия с Заказчиком, уполномочен</w:t>
      </w:r>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90 дней с даты окончания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50136417"/>
      <w:r w:rsidRPr="004039E6">
        <w:rPr>
          <w:rFonts w:ascii="Times New Roman" w:hAnsi="Times New Roman"/>
          <w:sz w:val="24"/>
          <w:szCs w:val="24"/>
        </w:rPr>
        <w:t>ФОРМА «ПРЕДЛОЖЕНИЕ О ЦЕНЕ ДОГОВОРА»</w:t>
      </w:r>
      <w:bookmarkEnd w:id="58"/>
    </w:p>
    <w:p w:rsidR="000C4A14" w:rsidRPr="002440E8" w:rsidRDefault="000C4A14" w:rsidP="000C4A14">
      <w:pPr>
        <w:rPr>
          <w:highlight w:val="green"/>
        </w:rPr>
      </w:pPr>
    </w:p>
    <w:p w:rsidR="000C4A14" w:rsidRDefault="000C4A14" w:rsidP="000C4A14">
      <w:r w:rsidRPr="002440E8">
        <w:t xml:space="preserve"> Приложение № </w:t>
      </w:r>
      <w:r>
        <w:t>1</w:t>
      </w:r>
      <w:r w:rsidRPr="002440E8">
        <w:t xml:space="preserve"> к Заявке </w:t>
      </w:r>
    </w:p>
    <w:tbl>
      <w:tblPr>
        <w:tblW w:w="14757" w:type="dxa"/>
        <w:tblInd w:w="93" w:type="dxa"/>
        <w:tblLook w:val="04A0" w:firstRow="1" w:lastRow="0" w:firstColumn="1" w:lastColumn="0" w:noHBand="0" w:noVBand="1"/>
      </w:tblPr>
      <w:tblGrid>
        <w:gridCol w:w="1000"/>
        <w:gridCol w:w="5900"/>
        <w:gridCol w:w="1100"/>
        <w:gridCol w:w="1540"/>
        <w:gridCol w:w="1957"/>
        <w:gridCol w:w="3260"/>
      </w:tblGrid>
      <w:tr w:rsidR="00720473" w:rsidTr="00720473">
        <w:trPr>
          <w:trHeight w:val="315"/>
        </w:trPr>
        <w:tc>
          <w:tcPr>
            <w:tcW w:w="1000" w:type="dxa"/>
            <w:tcBorders>
              <w:top w:val="nil"/>
              <w:left w:val="nil"/>
              <w:bottom w:val="nil"/>
              <w:right w:val="nil"/>
            </w:tcBorders>
            <w:shd w:val="clear" w:color="auto" w:fill="auto"/>
            <w:noWrap/>
            <w:vAlign w:val="bottom"/>
            <w:hideMark/>
          </w:tcPr>
          <w:p w:rsidR="00720473" w:rsidRDefault="00720473">
            <w:pPr>
              <w:ind w:firstLineChars="200" w:firstLine="440"/>
              <w:jc w:val="right"/>
              <w:rPr>
                <w:rFonts w:ascii="Calibri" w:hAnsi="Calibri"/>
                <w:color w:val="000000"/>
                <w:sz w:val="22"/>
                <w:szCs w:val="22"/>
              </w:rPr>
            </w:pPr>
          </w:p>
        </w:tc>
        <w:tc>
          <w:tcPr>
            <w:tcW w:w="5900" w:type="dxa"/>
            <w:tcBorders>
              <w:top w:val="nil"/>
              <w:left w:val="nil"/>
              <w:bottom w:val="nil"/>
              <w:right w:val="nil"/>
            </w:tcBorders>
            <w:shd w:val="clear" w:color="auto" w:fill="auto"/>
            <w:vAlign w:val="bottom"/>
            <w:hideMark/>
          </w:tcPr>
          <w:p w:rsidR="00720473" w:rsidRDefault="00720473">
            <w:pPr>
              <w:rPr>
                <w:rFonts w:ascii="Calibri" w:hAnsi="Calibri"/>
                <w:color w:val="000000"/>
                <w:sz w:val="22"/>
                <w:szCs w:val="22"/>
              </w:rPr>
            </w:pPr>
          </w:p>
        </w:tc>
        <w:tc>
          <w:tcPr>
            <w:tcW w:w="1100" w:type="dxa"/>
            <w:tcBorders>
              <w:top w:val="nil"/>
              <w:left w:val="nil"/>
              <w:bottom w:val="nil"/>
              <w:right w:val="nil"/>
            </w:tcBorders>
            <w:shd w:val="clear" w:color="auto" w:fill="auto"/>
            <w:noWrap/>
            <w:vAlign w:val="bottom"/>
            <w:hideMark/>
          </w:tcPr>
          <w:p w:rsidR="00720473" w:rsidRDefault="00720473">
            <w:pPr>
              <w:rPr>
                <w:rFonts w:ascii="Calibri" w:hAnsi="Calibri"/>
                <w:color w:val="000000"/>
                <w:sz w:val="22"/>
                <w:szCs w:val="22"/>
              </w:rPr>
            </w:pPr>
          </w:p>
        </w:tc>
        <w:tc>
          <w:tcPr>
            <w:tcW w:w="3497" w:type="dxa"/>
            <w:gridSpan w:val="2"/>
            <w:tcBorders>
              <w:top w:val="nil"/>
              <w:left w:val="nil"/>
              <w:bottom w:val="nil"/>
              <w:right w:val="nil"/>
            </w:tcBorders>
            <w:shd w:val="clear" w:color="auto" w:fill="auto"/>
            <w:noWrap/>
            <w:vAlign w:val="bottom"/>
            <w:hideMark/>
          </w:tcPr>
          <w:p w:rsidR="00720473" w:rsidRDefault="00720473">
            <w:pPr>
              <w:rPr>
                <w:rFonts w:ascii="Calibri" w:hAnsi="Calibri"/>
                <w:color w:val="000000"/>
                <w:sz w:val="22"/>
                <w:szCs w:val="22"/>
              </w:rPr>
            </w:pPr>
          </w:p>
        </w:tc>
        <w:tc>
          <w:tcPr>
            <w:tcW w:w="3260" w:type="dxa"/>
            <w:tcBorders>
              <w:top w:val="nil"/>
              <w:left w:val="nil"/>
              <w:bottom w:val="nil"/>
              <w:right w:val="nil"/>
            </w:tcBorders>
            <w:shd w:val="clear" w:color="auto" w:fill="auto"/>
            <w:noWrap/>
            <w:vAlign w:val="bottom"/>
            <w:hideMark/>
          </w:tcPr>
          <w:p w:rsidR="00720473" w:rsidRDefault="00720473">
            <w:pPr>
              <w:rPr>
                <w:rFonts w:ascii="Calibri" w:hAnsi="Calibri"/>
                <w:color w:val="000000"/>
                <w:sz w:val="22"/>
                <w:szCs w:val="22"/>
              </w:rPr>
            </w:pPr>
          </w:p>
        </w:tc>
      </w:tr>
      <w:tr w:rsidR="00720473" w:rsidTr="00720473">
        <w:trPr>
          <w:trHeight w:val="780"/>
        </w:trPr>
        <w:tc>
          <w:tcPr>
            <w:tcW w:w="1000" w:type="dxa"/>
            <w:tcBorders>
              <w:top w:val="single" w:sz="8" w:space="0" w:color="000000"/>
              <w:left w:val="single" w:sz="8" w:space="0" w:color="000000"/>
              <w:bottom w:val="nil"/>
              <w:right w:val="single" w:sz="8" w:space="0" w:color="000000"/>
            </w:tcBorders>
            <w:shd w:val="clear" w:color="auto" w:fill="auto"/>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w:t>
            </w:r>
          </w:p>
        </w:tc>
        <w:tc>
          <w:tcPr>
            <w:tcW w:w="5900" w:type="dxa"/>
            <w:tcBorders>
              <w:top w:val="single" w:sz="8" w:space="0" w:color="000000"/>
              <w:left w:val="nil"/>
              <w:bottom w:val="nil"/>
              <w:right w:val="single" w:sz="8" w:space="0" w:color="000000"/>
            </w:tcBorders>
            <w:shd w:val="clear" w:color="auto" w:fill="auto"/>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Наименование работ</w:t>
            </w:r>
          </w:p>
        </w:tc>
        <w:tc>
          <w:tcPr>
            <w:tcW w:w="1100" w:type="dxa"/>
            <w:tcBorders>
              <w:top w:val="single" w:sz="8" w:space="0" w:color="000000"/>
              <w:left w:val="nil"/>
              <w:bottom w:val="nil"/>
              <w:right w:val="single" w:sz="8" w:space="0" w:color="000000"/>
            </w:tcBorders>
            <w:shd w:val="clear" w:color="auto" w:fill="auto"/>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Кол-во единиц, шт</w:t>
            </w:r>
          </w:p>
        </w:tc>
        <w:tc>
          <w:tcPr>
            <w:tcW w:w="3497" w:type="dxa"/>
            <w:gridSpan w:val="2"/>
            <w:tcBorders>
              <w:top w:val="single" w:sz="8" w:space="0" w:color="000000"/>
              <w:left w:val="nil"/>
              <w:bottom w:val="nil"/>
              <w:right w:val="single" w:sz="8" w:space="0" w:color="000000"/>
            </w:tcBorders>
            <w:shd w:val="clear" w:color="auto" w:fill="auto"/>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Цена за ед. измерения, руб. с НДС 18%</w:t>
            </w:r>
          </w:p>
        </w:tc>
        <w:tc>
          <w:tcPr>
            <w:tcW w:w="3260" w:type="dxa"/>
            <w:tcBorders>
              <w:top w:val="single" w:sz="8" w:space="0" w:color="000000"/>
              <w:left w:val="nil"/>
              <w:bottom w:val="nil"/>
              <w:right w:val="single" w:sz="8" w:space="0" w:color="000000"/>
            </w:tcBorders>
            <w:shd w:val="clear" w:color="auto" w:fill="auto"/>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Стоимость, руб. с НДС 18%</w:t>
            </w:r>
          </w:p>
        </w:tc>
      </w:tr>
      <w:tr w:rsidR="00720473" w:rsidTr="00720473">
        <w:trPr>
          <w:trHeight w:val="315"/>
        </w:trPr>
        <w:tc>
          <w:tcPr>
            <w:tcW w:w="14757" w:type="dxa"/>
            <w:gridSpan w:val="6"/>
            <w:tcBorders>
              <w:top w:val="single" w:sz="8" w:space="0" w:color="auto"/>
              <w:left w:val="single" w:sz="8" w:space="0" w:color="auto"/>
              <w:bottom w:val="single" w:sz="8" w:space="0" w:color="auto"/>
              <w:right w:val="nil"/>
            </w:tcBorders>
            <w:shd w:val="clear" w:color="000000" w:fill="CFE2F3"/>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Работы по сети передачи данных (СПД)</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000000" w:fill="CCCCCC"/>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1</w:t>
            </w:r>
          </w:p>
        </w:tc>
        <w:tc>
          <w:tcPr>
            <w:tcW w:w="59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Проектные работы</w:t>
            </w:r>
          </w:p>
        </w:tc>
        <w:tc>
          <w:tcPr>
            <w:tcW w:w="1100" w:type="dxa"/>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 </w:t>
            </w:r>
          </w:p>
        </w:tc>
        <w:tc>
          <w:tcPr>
            <w:tcW w:w="3497" w:type="dxa"/>
            <w:gridSpan w:val="2"/>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 </w:t>
            </w:r>
          </w:p>
        </w:tc>
        <w:tc>
          <w:tcPr>
            <w:tcW w:w="3260" w:type="dxa"/>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1.1</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Разработка ТЗ на систему СПД</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1.2</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Технический надзор подсистемы СКС</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1.3</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Разработка РД для системы СПД</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1.4</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Разработка ИД для системы СПД</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000000" w:fill="CCCCCC"/>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2</w:t>
            </w:r>
          </w:p>
        </w:tc>
        <w:tc>
          <w:tcPr>
            <w:tcW w:w="59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Пуско-наладочные работы (ПНР)</w:t>
            </w:r>
          </w:p>
        </w:tc>
        <w:tc>
          <w:tcPr>
            <w:tcW w:w="1100" w:type="dxa"/>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 </w:t>
            </w:r>
          </w:p>
        </w:tc>
        <w:tc>
          <w:tcPr>
            <w:tcW w:w="3497" w:type="dxa"/>
            <w:gridSpan w:val="2"/>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 </w:t>
            </w:r>
          </w:p>
        </w:tc>
        <w:tc>
          <w:tcPr>
            <w:tcW w:w="3260" w:type="dxa"/>
            <w:tcBorders>
              <w:top w:val="nil"/>
              <w:left w:val="nil"/>
              <w:bottom w:val="single" w:sz="8" w:space="0" w:color="000000"/>
              <w:right w:val="single" w:sz="8" w:space="0" w:color="000000"/>
            </w:tcBorders>
            <w:shd w:val="clear" w:color="000000" w:fill="CCCCCC"/>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2.1</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Монтаж оборудования СПД</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 </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коммутаторы ядра</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коммутаторы доступа</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24</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коммутаторы серверной фермы</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4</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пограничные коммутаторы</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пограничные маршрутизаторы</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пограничные межсетевые экраны</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2.2</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b/>
                <w:bCs/>
                <w:color w:val="000000"/>
                <w:sz w:val="20"/>
                <w:szCs w:val="20"/>
              </w:rPr>
            </w:pPr>
            <w:proofErr w:type="spellStart"/>
            <w:r>
              <w:rPr>
                <w:rFonts w:ascii="Arial" w:hAnsi="Arial" w:cs="Arial"/>
                <w:b/>
                <w:bCs/>
                <w:color w:val="000000"/>
                <w:sz w:val="20"/>
                <w:szCs w:val="20"/>
              </w:rPr>
              <w:t>Кроссировка</w:t>
            </w:r>
            <w:proofErr w:type="spellEnd"/>
            <w:r>
              <w:rPr>
                <w:rFonts w:ascii="Arial" w:hAnsi="Arial" w:cs="Arial"/>
                <w:b/>
                <w:bCs/>
                <w:color w:val="000000"/>
                <w:sz w:val="20"/>
                <w:szCs w:val="20"/>
              </w:rPr>
              <w:t xml:space="preserve">  оборудования СПД</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 </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коммутаторы ядра</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коммутаторы доступа</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24</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коммутаторы серверной фермы</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4</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пограничные коммутаторы</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пограничные маршрутизаторы</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пограничные межсетевые экраны</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lastRenderedPageBreak/>
              <w:t>2.3</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Базовая настройка</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 </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коммутаторы ядра</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коммутаторы доступа</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24</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коммутаторы серверной фермы</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4</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пограничные коммутаторы</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пограничные маршрутизаторы</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пограничные межсетевые экраны</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jc w:val="right"/>
              <w:rPr>
                <w:rFonts w:ascii="Arial" w:hAnsi="Arial" w:cs="Arial"/>
                <w:color w:val="000000"/>
                <w:sz w:val="20"/>
                <w:szCs w:val="20"/>
              </w:rPr>
            </w:pPr>
            <w:r>
              <w:rPr>
                <w:rFonts w:ascii="Arial" w:hAnsi="Arial" w:cs="Arial"/>
                <w:color w:val="000000"/>
                <w:sz w:val="20"/>
                <w:szCs w:val="20"/>
              </w:rPr>
              <w:t>сервер управления</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000000" w:fill="CCCCCC"/>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3</w:t>
            </w:r>
          </w:p>
        </w:tc>
        <w:tc>
          <w:tcPr>
            <w:tcW w:w="59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 xml:space="preserve">Настройка СПД для подсистем </w:t>
            </w:r>
            <w:proofErr w:type="spellStart"/>
            <w:r>
              <w:rPr>
                <w:rFonts w:ascii="Arial" w:hAnsi="Arial" w:cs="Arial"/>
                <w:b/>
                <w:bCs/>
                <w:color w:val="000000"/>
                <w:sz w:val="20"/>
                <w:szCs w:val="20"/>
              </w:rPr>
              <w:t>Инфогорода</w:t>
            </w:r>
            <w:proofErr w:type="spellEnd"/>
            <w:r>
              <w:rPr>
                <w:rFonts w:ascii="Arial" w:hAnsi="Arial" w:cs="Arial"/>
                <w:b/>
                <w:bCs/>
                <w:color w:val="000000"/>
                <w:sz w:val="20"/>
                <w:szCs w:val="20"/>
              </w:rPr>
              <w:t xml:space="preserve"> и ЦДМ</w:t>
            </w:r>
          </w:p>
        </w:tc>
        <w:tc>
          <w:tcPr>
            <w:tcW w:w="1100" w:type="dxa"/>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 </w:t>
            </w:r>
          </w:p>
        </w:tc>
        <w:tc>
          <w:tcPr>
            <w:tcW w:w="3497" w:type="dxa"/>
            <w:gridSpan w:val="2"/>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 </w:t>
            </w:r>
          </w:p>
        </w:tc>
        <w:tc>
          <w:tcPr>
            <w:tcW w:w="3260" w:type="dxa"/>
            <w:tcBorders>
              <w:top w:val="nil"/>
              <w:left w:val="nil"/>
              <w:bottom w:val="single" w:sz="8" w:space="0" w:color="000000"/>
              <w:right w:val="single" w:sz="8" w:space="0" w:color="000000"/>
            </w:tcBorders>
            <w:shd w:val="clear" w:color="000000" w:fill="CCCCCC"/>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3.1</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Настройка пограничного модуля</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3.2</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Настройка ядра сети</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3.3</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Настройка сети серверной фермы</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3.4</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Настройка сети хранения данных</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3.5</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Настройка сети уровня доступа</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24</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3.6</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Настройка сопряжения с сетью Фонда</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3.7</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Настройка сетевых сервисов для подсистем:</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 подсистема виртуализации</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 Центр диспетчеризации и мониторинга</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 ИС Центра мониторинга инженерных систем</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780"/>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 Интеллектуальная система организации дорожного движения и транспортного обслуживания (Система контроля автотранспорта)</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780"/>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 Интеллектуальная система организации дорожного движения и транспортного обслуживания (система интеллектуального видеонаблюдения)</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780"/>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 Интеллектуальная система обеспечения комплексной безопасности и антитеррористической защищенности (система видеонаблюдения)</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3.8</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Настройка политик безопасности устройств согласно ТЗ</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36</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3.9</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Настройка базовых сетевых сервисов (DNS/DHCP/NTP)</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3</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lastRenderedPageBreak/>
              <w:t>3.10</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Настройка серверов мониторинга и управления</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3.11</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Комплексные тестирование и отладка</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000000" w:fill="CCCCCC"/>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4</w:t>
            </w:r>
          </w:p>
        </w:tc>
        <w:tc>
          <w:tcPr>
            <w:tcW w:w="59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Приемо-сдаточные работы (ПСР)</w:t>
            </w:r>
          </w:p>
        </w:tc>
        <w:tc>
          <w:tcPr>
            <w:tcW w:w="1100" w:type="dxa"/>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 </w:t>
            </w:r>
          </w:p>
        </w:tc>
        <w:tc>
          <w:tcPr>
            <w:tcW w:w="3497" w:type="dxa"/>
            <w:gridSpan w:val="2"/>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 </w:t>
            </w:r>
          </w:p>
        </w:tc>
        <w:tc>
          <w:tcPr>
            <w:tcW w:w="3260" w:type="dxa"/>
            <w:tcBorders>
              <w:top w:val="nil"/>
              <w:left w:val="nil"/>
              <w:bottom w:val="single" w:sz="8" w:space="0" w:color="000000"/>
              <w:right w:val="single" w:sz="8" w:space="0" w:color="000000"/>
            </w:tcBorders>
            <w:shd w:val="clear" w:color="000000" w:fill="CCCCCC"/>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4.1</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Предварительные испытания</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4.2</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Опытная эксплуатация</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4.3</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Комплексные испытания</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5</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Управление проектом</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349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 </w:t>
            </w:r>
          </w:p>
        </w:tc>
        <w:tc>
          <w:tcPr>
            <w:tcW w:w="10497" w:type="dxa"/>
            <w:gridSpan w:val="4"/>
            <w:tcBorders>
              <w:top w:val="single" w:sz="8" w:space="0" w:color="000000"/>
              <w:left w:val="nil"/>
              <w:bottom w:val="single" w:sz="8" w:space="0" w:color="000000"/>
              <w:right w:val="nil"/>
            </w:tcBorders>
            <w:shd w:val="clear" w:color="auto" w:fill="auto"/>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Итого работы по СПД</w:t>
            </w:r>
          </w:p>
        </w:tc>
        <w:tc>
          <w:tcPr>
            <w:tcW w:w="3260" w:type="dxa"/>
            <w:tcBorders>
              <w:top w:val="nil"/>
              <w:left w:val="nil"/>
              <w:bottom w:val="single" w:sz="8" w:space="0" w:color="000000"/>
              <w:right w:val="single" w:sz="8" w:space="0" w:color="000000"/>
            </w:tcBorders>
            <w:shd w:val="clear" w:color="auto" w:fill="auto"/>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 </w:t>
            </w:r>
          </w:p>
        </w:tc>
      </w:tr>
      <w:tr w:rsidR="00720473" w:rsidTr="00720473">
        <w:trPr>
          <w:trHeight w:val="315"/>
        </w:trPr>
        <w:tc>
          <w:tcPr>
            <w:tcW w:w="1000" w:type="dxa"/>
            <w:tcBorders>
              <w:top w:val="nil"/>
              <w:left w:val="nil"/>
              <w:bottom w:val="nil"/>
              <w:right w:val="nil"/>
            </w:tcBorders>
            <w:shd w:val="clear" w:color="auto" w:fill="auto"/>
            <w:vAlign w:val="center"/>
            <w:hideMark/>
          </w:tcPr>
          <w:p w:rsidR="00720473" w:rsidRDefault="00720473">
            <w:pPr>
              <w:ind w:firstLineChars="200" w:firstLine="440"/>
              <w:jc w:val="right"/>
              <w:rPr>
                <w:rFonts w:ascii="Calibri" w:hAnsi="Calibri"/>
                <w:color w:val="000000"/>
                <w:sz w:val="22"/>
                <w:szCs w:val="22"/>
              </w:rPr>
            </w:pPr>
          </w:p>
        </w:tc>
        <w:tc>
          <w:tcPr>
            <w:tcW w:w="5900" w:type="dxa"/>
            <w:tcBorders>
              <w:top w:val="nil"/>
              <w:left w:val="nil"/>
              <w:bottom w:val="nil"/>
              <w:right w:val="nil"/>
            </w:tcBorders>
            <w:shd w:val="clear" w:color="auto" w:fill="auto"/>
            <w:vAlign w:val="center"/>
            <w:hideMark/>
          </w:tcPr>
          <w:p w:rsidR="00720473" w:rsidRDefault="00720473">
            <w:pPr>
              <w:rPr>
                <w:rFonts w:ascii="Calibri" w:hAnsi="Calibri"/>
                <w:color w:val="000000"/>
                <w:sz w:val="22"/>
                <w:szCs w:val="22"/>
              </w:rPr>
            </w:pPr>
          </w:p>
        </w:tc>
        <w:tc>
          <w:tcPr>
            <w:tcW w:w="1100" w:type="dxa"/>
            <w:tcBorders>
              <w:top w:val="nil"/>
              <w:left w:val="nil"/>
              <w:bottom w:val="nil"/>
              <w:right w:val="nil"/>
            </w:tcBorders>
            <w:shd w:val="clear" w:color="auto" w:fill="auto"/>
            <w:vAlign w:val="center"/>
            <w:hideMark/>
          </w:tcPr>
          <w:p w:rsidR="00720473" w:rsidRDefault="00720473">
            <w:pPr>
              <w:rPr>
                <w:rFonts w:ascii="Calibri" w:hAnsi="Calibri"/>
                <w:color w:val="000000"/>
                <w:sz w:val="22"/>
                <w:szCs w:val="22"/>
              </w:rPr>
            </w:pPr>
          </w:p>
        </w:tc>
        <w:tc>
          <w:tcPr>
            <w:tcW w:w="3497" w:type="dxa"/>
            <w:gridSpan w:val="2"/>
            <w:tcBorders>
              <w:top w:val="nil"/>
              <w:left w:val="nil"/>
              <w:bottom w:val="nil"/>
              <w:right w:val="nil"/>
            </w:tcBorders>
            <w:shd w:val="clear" w:color="auto" w:fill="auto"/>
            <w:vAlign w:val="center"/>
            <w:hideMark/>
          </w:tcPr>
          <w:p w:rsidR="00720473" w:rsidRDefault="00720473">
            <w:pPr>
              <w:rPr>
                <w:rFonts w:ascii="Calibri" w:hAnsi="Calibri"/>
                <w:color w:val="000000"/>
                <w:sz w:val="22"/>
                <w:szCs w:val="22"/>
              </w:rPr>
            </w:pPr>
          </w:p>
        </w:tc>
        <w:tc>
          <w:tcPr>
            <w:tcW w:w="3260" w:type="dxa"/>
            <w:tcBorders>
              <w:top w:val="nil"/>
              <w:left w:val="nil"/>
              <w:bottom w:val="nil"/>
              <w:right w:val="nil"/>
            </w:tcBorders>
            <w:shd w:val="clear" w:color="auto" w:fill="auto"/>
            <w:vAlign w:val="center"/>
            <w:hideMark/>
          </w:tcPr>
          <w:p w:rsidR="00720473" w:rsidRDefault="00720473">
            <w:pPr>
              <w:rPr>
                <w:rFonts w:ascii="Calibri" w:hAnsi="Calibri"/>
                <w:color w:val="000000"/>
                <w:sz w:val="22"/>
                <w:szCs w:val="22"/>
              </w:rPr>
            </w:pPr>
          </w:p>
        </w:tc>
      </w:tr>
      <w:tr w:rsidR="00720473" w:rsidTr="00720473">
        <w:trPr>
          <w:trHeight w:val="315"/>
        </w:trPr>
        <w:tc>
          <w:tcPr>
            <w:tcW w:w="14757" w:type="dxa"/>
            <w:gridSpan w:val="6"/>
            <w:tcBorders>
              <w:top w:val="single" w:sz="8" w:space="0" w:color="auto"/>
              <w:left w:val="single" w:sz="8" w:space="0" w:color="auto"/>
              <w:bottom w:val="single" w:sz="8" w:space="0" w:color="auto"/>
              <w:right w:val="nil"/>
            </w:tcBorders>
            <w:shd w:val="clear" w:color="000000" w:fill="CFE2F3"/>
            <w:vAlign w:val="center"/>
            <w:hideMark/>
          </w:tcPr>
          <w:p w:rsidR="00720473" w:rsidRDefault="00720473">
            <w:pPr>
              <w:jc w:val="center"/>
              <w:rPr>
                <w:rFonts w:ascii="Arial" w:hAnsi="Arial" w:cs="Arial"/>
                <w:b/>
                <w:bCs/>
                <w:color w:val="000000"/>
                <w:sz w:val="20"/>
                <w:szCs w:val="20"/>
              </w:rPr>
            </w:pPr>
            <w:r>
              <w:rPr>
                <w:rFonts w:ascii="Arial" w:hAnsi="Arial" w:cs="Arial"/>
                <w:b/>
                <w:bCs/>
                <w:color w:val="000000"/>
                <w:sz w:val="20"/>
                <w:szCs w:val="20"/>
              </w:rPr>
              <w:t>Работы по вычислительной инфраструктуре (ВИ)</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000000" w:fill="CCCCCC"/>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1</w:t>
            </w:r>
          </w:p>
        </w:tc>
        <w:tc>
          <w:tcPr>
            <w:tcW w:w="59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Проектные работы</w:t>
            </w:r>
          </w:p>
        </w:tc>
        <w:tc>
          <w:tcPr>
            <w:tcW w:w="11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color w:val="000000"/>
                <w:sz w:val="20"/>
                <w:szCs w:val="20"/>
              </w:rPr>
            </w:pPr>
            <w:r>
              <w:rPr>
                <w:rFonts w:ascii="Arial" w:hAnsi="Arial" w:cs="Arial"/>
                <w:color w:val="000000"/>
                <w:sz w:val="20"/>
                <w:szCs w:val="20"/>
              </w:rPr>
              <w:t> </w:t>
            </w:r>
          </w:p>
        </w:tc>
        <w:tc>
          <w:tcPr>
            <w:tcW w:w="1540" w:type="dxa"/>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b/>
                <w:bCs/>
                <w:color w:val="FF0000"/>
                <w:sz w:val="20"/>
                <w:szCs w:val="20"/>
              </w:rPr>
            </w:pPr>
            <w:r>
              <w:rPr>
                <w:rFonts w:ascii="Arial" w:hAnsi="Arial" w:cs="Arial"/>
                <w:b/>
                <w:bCs/>
                <w:color w:val="FF0000"/>
                <w:sz w:val="20"/>
                <w:szCs w:val="20"/>
              </w:rPr>
              <w:t> </w:t>
            </w:r>
          </w:p>
        </w:tc>
        <w:tc>
          <w:tcPr>
            <w:tcW w:w="5217" w:type="dxa"/>
            <w:gridSpan w:val="2"/>
            <w:tcBorders>
              <w:top w:val="nil"/>
              <w:left w:val="nil"/>
              <w:bottom w:val="single" w:sz="8" w:space="0" w:color="000000"/>
              <w:right w:val="single" w:sz="8" w:space="0" w:color="000000"/>
            </w:tcBorders>
            <w:shd w:val="clear" w:color="000000" w:fill="CCCCCC"/>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Разработка ТЗ на систему ВИ</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Разработка РД на систему ВИ</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Разработка и согласование плана работ</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Разработка ИД на систему ВИ</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000000" w:fill="B7B7B7"/>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2</w:t>
            </w:r>
          </w:p>
        </w:tc>
        <w:tc>
          <w:tcPr>
            <w:tcW w:w="5900" w:type="dxa"/>
            <w:tcBorders>
              <w:top w:val="nil"/>
              <w:left w:val="nil"/>
              <w:bottom w:val="single" w:sz="8" w:space="0" w:color="000000"/>
              <w:right w:val="single" w:sz="8" w:space="0" w:color="000000"/>
            </w:tcBorders>
            <w:shd w:val="clear" w:color="000000" w:fill="B7B7B7"/>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Пуско-наладочные работы (ПНР)</w:t>
            </w:r>
          </w:p>
        </w:tc>
        <w:tc>
          <w:tcPr>
            <w:tcW w:w="1100" w:type="dxa"/>
            <w:tcBorders>
              <w:top w:val="nil"/>
              <w:left w:val="nil"/>
              <w:bottom w:val="single" w:sz="8" w:space="0" w:color="000000"/>
              <w:right w:val="single" w:sz="8" w:space="0" w:color="000000"/>
            </w:tcBorders>
            <w:shd w:val="clear" w:color="000000" w:fill="B7B7B7"/>
            <w:vAlign w:val="center"/>
            <w:hideMark/>
          </w:tcPr>
          <w:p w:rsidR="00720473" w:rsidRDefault="00720473">
            <w:pPr>
              <w:rPr>
                <w:rFonts w:ascii="Arial" w:hAnsi="Arial" w:cs="Arial"/>
                <w:color w:val="000000"/>
                <w:sz w:val="20"/>
                <w:szCs w:val="20"/>
              </w:rPr>
            </w:pPr>
            <w:r>
              <w:rPr>
                <w:rFonts w:ascii="Arial" w:hAnsi="Arial" w:cs="Arial"/>
                <w:color w:val="000000"/>
                <w:sz w:val="20"/>
                <w:szCs w:val="20"/>
              </w:rPr>
              <w:t> </w:t>
            </w:r>
          </w:p>
        </w:tc>
        <w:tc>
          <w:tcPr>
            <w:tcW w:w="1540" w:type="dxa"/>
            <w:tcBorders>
              <w:top w:val="nil"/>
              <w:left w:val="nil"/>
              <w:bottom w:val="single" w:sz="8" w:space="0" w:color="000000"/>
              <w:right w:val="single" w:sz="8" w:space="0" w:color="000000"/>
            </w:tcBorders>
            <w:shd w:val="clear" w:color="000000" w:fill="B7B7B7"/>
            <w:vAlign w:val="center"/>
            <w:hideMark/>
          </w:tcPr>
          <w:p w:rsidR="00720473" w:rsidRDefault="00720473">
            <w:pPr>
              <w:jc w:val="center"/>
              <w:rPr>
                <w:rFonts w:ascii="Arial" w:hAnsi="Arial" w:cs="Arial"/>
                <w:b/>
                <w:bCs/>
                <w:color w:val="FF0000"/>
                <w:sz w:val="20"/>
                <w:szCs w:val="20"/>
              </w:rPr>
            </w:pPr>
            <w:r>
              <w:rPr>
                <w:rFonts w:ascii="Arial" w:hAnsi="Arial" w:cs="Arial"/>
                <w:b/>
                <w:bCs/>
                <w:color w:val="FF0000"/>
                <w:sz w:val="20"/>
                <w:szCs w:val="20"/>
              </w:rPr>
              <w:t> </w:t>
            </w:r>
          </w:p>
        </w:tc>
        <w:tc>
          <w:tcPr>
            <w:tcW w:w="5217" w:type="dxa"/>
            <w:gridSpan w:val="2"/>
            <w:tcBorders>
              <w:top w:val="nil"/>
              <w:left w:val="nil"/>
              <w:bottom w:val="single" w:sz="8" w:space="0" w:color="000000"/>
              <w:right w:val="single" w:sz="8" w:space="0" w:color="000000"/>
            </w:tcBorders>
            <w:shd w:val="clear" w:color="000000" w:fill="B7B7B7"/>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000000" w:fill="B7B7B7"/>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2.1</w:t>
            </w:r>
          </w:p>
        </w:tc>
        <w:tc>
          <w:tcPr>
            <w:tcW w:w="5900" w:type="dxa"/>
            <w:tcBorders>
              <w:top w:val="nil"/>
              <w:left w:val="nil"/>
              <w:bottom w:val="single" w:sz="8" w:space="0" w:color="000000"/>
              <w:right w:val="single" w:sz="8" w:space="0" w:color="000000"/>
            </w:tcBorders>
            <w:shd w:val="clear" w:color="000000" w:fill="B7B7B7"/>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Настройка базовых инфраструктурных сервисов</w:t>
            </w:r>
          </w:p>
        </w:tc>
        <w:tc>
          <w:tcPr>
            <w:tcW w:w="1100" w:type="dxa"/>
            <w:tcBorders>
              <w:top w:val="nil"/>
              <w:left w:val="nil"/>
              <w:bottom w:val="single" w:sz="8" w:space="0" w:color="000000"/>
              <w:right w:val="single" w:sz="8" w:space="0" w:color="000000"/>
            </w:tcBorders>
            <w:shd w:val="clear" w:color="000000" w:fill="B7B7B7"/>
            <w:vAlign w:val="center"/>
            <w:hideMark/>
          </w:tcPr>
          <w:p w:rsidR="00720473" w:rsidRDefault="00720473">
            <w:pPr>
              <w:rPr>
                <w:rFonts w:ascii="Arial" w:hAnsi="Arial" w:cs="Arial"/>
                <w:color w:val="000000"/>
                <w:sz w:val="20"/>
                <w:szCs w:val="20"/>
              </w:rPr>
            </w:pPr>
            <w:r>
              <w:rPr>
                <w:rFonts w:ascii="Arial" w:hAnsi="Arial" w:cs="Arial"/>
                <w:color w:val="000000"/>
                <w:sz w:val="20"/>
                <w:szCs w:val="20"/>
              </w:rPr>
              <w:t> </w:t>
            </w:r>
          </w:p>
        </w:tc>
        <w:tc>
          <w:tcPr>
            <w:tcW w:w="1540" w:type="dxa"/>
            <w:tcBorders>
              <w:top w:val="nil"/>
              <w:left w:val="nil"/>
              <w:bottom w:val="single" w:sz="8" w:space="0" w:color="000000"/>
              <w:right w:val="single" w:sz="8" w:space="0" w:color="000000"/>
            </w:tcBorders>
            <w:shd w:val="clear" w:color="000000" w:fill="B7B7B7"/>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000000" w:fill="B7B7B7"/>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Создание и настройка отдельного сайта AD</w:t>
            </w:r>
          </w:p>
        </w:tc>
        <w:tc>
          <w:tcPr>
            <w:tcW w:w="1100" w:type="dxa"/>
            <w:tcBorders>
              <w:top w:val="nil"/>
              <w:left w:val="nil"/>
              <w:bottom w:val="single" w:sz="8" w:space="0" w:color="000000"/>
              <w:right w:val="single" w:sz="8" w:space="0" w:color="000000"/>
            </w:tcBorders>
            <w:shd w:val="clear" w:color="auto" w:fill="auto"/>
            <w:noWrap/>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52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Создание групповых политик для ограничения запуска приложений и прав входа на АРМ и сервера</w:t>
            </w:r>
          </w:p>
        </w:tc>
        <w:tc>
          <w:tcPr>
            <w:tcW w:w="1100" w:type="dxa"/>
            <w:tcBorders>
              <w:top w:val="nil"/>
              <w:left w:val="nil"/>
              <w:bottom w:val="single" w:sz="8" w:space="0" w:color="000000"/>
              <w:right w:val="single" w:sz="8" w:space="0" w:color="000000"/>
            </w:tcBorders>
            <w:shd w:val="clear" w:color="auto" w:fill="auto"/>
            <w:noWrap/>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Создание групповых политик для работы с WSUS</w:t>
            </w:r>
          </w:p>
        </w:tc>
        <w:tc>
          <w:tcPr>
            <w:tcW w:w="1100" w:type="dxa"/>
            <w:tcBorders>
              <w:top w:val="nil"/>
              <w:left w:val="nil"/>
              <w:bottom w:val="single" w:sz="8" w:space="0" w:color="000000"/>
              <w:right w:val="single" w:sz="8" w:space="0" w:color="000000"/>
            </w:tcBorders>
            <w:shd w:val="clear" w:color="auto" w:fill="auto"/>
            <w:noWrap/>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Назначение групповых политик для работы с WSUS</w:t>
            </w:r>
          </w:p>
        </w:tc>
        <w:tc>
          <w:tcPr>
            <w:tcW w:w="1100" w:type="dxa"/>
            <w:tcBorders>
              <w:top w:val="nil"/>
              <w:left w:val="nil"/>
              <w:bottom w:val="single" w:sz="8" w:space="0" w:color="000000"/>
              <w:right w:val="single" w:sz="8" w:space="0" w:color="000000"/>
            </w:tcBorders>
            <w:shd w:val="clear" w:color="auto" w:fill="auto"/>
            <w:noWrap/>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Подключение к системе антивирусной защиты</w:t>
            </w:r>
          </w:p>
        </w:tc>
        <w:tc>
          <w:tcPr>
            <w:tcW w:w="1100" w:type="dxa"/>
            <w:tcBorders>
              <w:top w:val="nil"/>
              <w:left w:val="nil"/>
              <w:bottom w:val="single" w:sz="8" w:space="0" w:color="000000"/>
              <w:right w:val="single" w:sz="8" w:space="0" w:color="000000"/>
            </w:tcBorders>
            <w:shd w:val="clear" w:color="auto" w:fill="auto"/>
            <w:noWrap/>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Настройка сервиса DHCP для выдачи IP адресов АРМ</w:t>
            </w:r>
          </w:p>
        </w:tc>
        <w:tc>
          <w:tcPr>
            <w:tcW w:w="1100" w:type="dxa"/>
            <w:tcBorders>
              <w:top w:val="nil"/>
              <w:left w:val="nil"/>
              <w:bottom w:val="single" w:sz="8" w:space="0" w:color="000000"/>
              <w:right w:val="single" w:sz="8" w:space="0" w:color="000000"/>
            </w:tcBorders>
            <w:shd w:val="clear" w:color="auto" w:fill="auto"/>
            <w:noWrap/>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000000" w:fill="CCCCCC"/>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2.2</w:t>
            </w:r>
          </w:p>
        </w:tc>
        <w:tc>
          <w:tcPr>
            <w:tcW w:w="59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Настройка системы хранения данных (СХД)</w:t>
            </w:r>
          </w:p>
        </w:tc>
        <w:tc>
          <w:tcPr>
            <w:tcW w:w="11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color w:val="000000"/>
                <w:sz w:val="20"/>
                <w:szCs w:val="20"/>
              </w:rPr>
            </w:pPr>
            <w:r>
              <w:rPr>
                <w:rFonts w:ascii="Arial" w:hAnsi="Arial" w:cs="Arial"/>
                <w:color w:val="000000"/>
                <w:sz w:val="20"/>
                <w:szCs w:val="20"/>
              </w:rPr>
              <w:t> </w:t>
            </w:r>
          </w:p>
        </w:tc>
        <w:tc>
          <w:tcPr>
            <w:tcW w:w="1540" w:type="dxa"/>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b/>
                <w:bCs/>
                <w:color w:val="FF0000"/>
                <w:sz w:val="20"/>
                <w:szCs w:val="20"/>
              </w:rPr>
            </w:pPr>
            <w:r>
              <w:rPr>
                <w:rFonts w:ascii="Arial" w:hAnsi="Arial" w:cs="Arial"/>
                <w:b/>
                <w:bCs/>
                <w:color w:val="FF0000"/>
                <w:sz w:val="20"/>
                <w:szCs w:val="20"/>
              </w:rPr>
              <w:t> </w:t>
            </w:r>
          </w:p>
        </w:tc>
        <w:tc>
          <w:tcPr>
            <w:tcW w:w="5217" w:type="dxa"/>
            <w:gridSpan w:val="2"/>
            <w:tcBorders>
              <w:top w:val="nil"/>
              <w:left w:val="nil"/>
              <w:bottom w:val="single" w:sz="8" w:space="0" w:color="000000"/>
              <w:right w:val="single" w:sz="8" w:space="0" w:color="000000"/>
            </w:tcBorders>
            <w:shd w:val="clear" w:color="000000" w:fill="CCCCCC"/>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Демонтаж СХД на временной площадке</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3</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Погрузка, разгрузка и перевозка в ЦДМ</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3</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Монтаж СХД</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3</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lastRenderedPageBreak/>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Коммутация СХД</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3</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525"/>
        </w:trPr>
        <w:tc>
          <w:tcPr>
            <w:tcW w:w="1000" w:type="dxa"/>
            <w:tcBorders>
              <w:top w:val="nil"/>
              <w:left w:val="single" w:sz="8" w:space="0" w:color="000000"/>
              <w:bottom w:val="single" w:sz="8" w:space="0" w:color="000000"/>
              <w:right w:val="single" w:sz="8" w:space="0" w:color="000000"/>
            </w:tcBorders>
            <w:shd w:val="clear" w:color="000000" w:fill="CCCCCC"/>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2.3</w:t>
            </w:r>
          </w:p>
        </w:tc>
        <w:tc>
          <w:tcPr>
            <w:tcW w:w="59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Настройка программно-аппаратного комплекса Центра мониторинга инженерных систем (ЦМИС)</w:t>
            </w:r>
          </w:p>
        </w:tc>
        <w:tc>
          <w:tcPr>
            <w:tcW w:w="11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color w:val="000000"/>
                <w:sz w:val="20"/>
                <w:szCs w:val="20"/>
              </w:rPr>
            </w:pPr>
            <w:r>
              <w:rPr>
                <w:rFonts w:ascii="Arial" w:hAnsi="Arial" w:cs="Arial"/>
                <w:color w:val="000000"/>
                <w:sz w:val="20"/>
                <w:szCs w:val="20"/>
              </w:rPr>
              <w:t> </w:t>
            </w:r>
          </w:p>
        </w:tc>
        <w:tc>
          <w:tcPr>
            <w:tcW w:w="1540" w:type="dxa"/>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b/>
                <w:bCs/>
                <w:color w:val="FF0000"/>
                <w:sz w:val="20"/>
                <w:szCs w:val="20"/>
              </w:rPr>
            </w:pPr>
            <w:r>
              <w:rPr>
                <w:rFonts w:ascii="Arial" w:hAnsi="Arial" w:cs="Arial"/>
                <w:b/>
                <w:bCs/>
                <w:color w:val="FF0000"/>
                <w:sz w:val="20"/>
                <w:szCs w:val="20"/>
              </w:rPr>
              <w:t> </w:t>
            </w:r>
          </w:p>
        </w:tc>
        <w:tc>
          <w:tcPr>
            <w:tcW w:w="5217" w:type="dxa"/>
            <w:gridSpan w:val="2"/>
            <w:tcBorders>
              <w:top w:val="nil"/>
              <w:left w:val="nil"/>
              <w:bottom w:val="single" w:sz="8" w:space="0" w:color="000000"/>
              <w:right w:val="single" w:sz="8" w:space="0" w:color="000000"/>
            </w:tcBorders>
            <w:shd w:val="clear" w:color="000000" w:fill="CCCCCC"/>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Демонтаж оборудования на временной площадке</w:t>
            </w:r>
          </w:p>
        </w:tc>
        <w:tc>
          <w:tcPr>
            <w:tcW w:w="1100" w:type="dxa"/>
            <w:tcBorders>
              <w:top w:val="nil"/>
              <w:left w:val="nil"/>
              <w:bottom w:val="single" w:sz="8" w:space="0" w:color="000000"/>
              <w:right w:val="single" w:sz="8" w:space="0" w:color="000000"/>
            </w:tcBorders>
            <w:shd w:val="clear" w:color="auto" w:fill="auto"/>
            <w:noWrap/>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Погрузка, разгрузка и перевозка в ЦДМ</w:t>
            </w:r>
          </w:p>
        </w:tc>
        <w:tc>
          <w:tcPr>
            <w:tcW w:w="1100" w:type="dxa"/>
            <w:tcBorders>
              <w:top w:val="nil"/>
              <w:left w:val="nil"/>
              <w:bottom w:val="single" w:sz="8" w:space="0" w:color="000000"/>
              <w:right w:val="single" w:sz="8" w:space="0" w:color="000000"/>
            </w:tcBorders>
            <w:shd w:val="clear" w:color="auto" w:fill="auto"/>
            <w:noWrap/>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52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Монтаж серверного оборудования в стойку на временной площадке</w:t>
            </w:r>
          </w:p>
        </w:tc>
        <w:tc>
          <w:tcPr>
            <w:tcW w:w="1100" w:type="dxa"/>
            <w:tcBorders>
              <w:top w:val="nil"/>
              <w:left w:val="nil"/>
              <w:bottom w:val="single" w:sz="8" w:space="0" w:color="000000"/>
              <w:right w:val="single" w:sz="8" w:space="0" w:color="000000"/>
            </w:tcBorders>
            <w:shd w:val="clear" w:color="auto" w:fill="auto"/>
            <w:noWrap/>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Подключение к СХД</w:t>
            </w:r>
          </w:p>
        </w:tc>
        <w:tc>
          <w:tcPr>
            <w:tcW w:w="1100" w:type="dxa"/>
            <w:tcBorders>
              <w:top w:val="nil"/>
              <w:left w:val="nil"/>
              <w:bottom w:val="single" w:sz="8" w:space="0" w:color="000000"/>
              <w:right w:val="single" w:sz="8" w:space="0" w:color="000000"/>
            </w:tcBorders>
            <w:shd w:val="clear" w:color="auto" w:fill="auto"/>
            <w:noWrap/>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525"/>
        </w:trPr>
        <w:tc>
          <w:tcPr>
            <w:tcW w:w="1000" w:type="dxa"/>
            <w:tcBorders>
              <w:top w:val="nil"/>
              <w:left w:val="single" w:sz="8" w:space="0" w:color="000000"/>
              <w:bottom w:val="single" w:sz="8" w:space="0" w:color="000000"/>
              <w:right w:val="single" w:sz="8" w:space="0" w:color="000000"/>
            </w:tcBorders>
            <w:shd w:val="clear" w:color="000000" w:fill="CCCCCC"/>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2.4</w:t>
            </w:r>
          </w:p>
        </w:tc>
        <w:tc>
          <w:tcPr>
            <w:tcW w:w="59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 xml:space="preserve">Настройка </w:t>
            </w:r>
            <w:proofErr w:type="spellStart"/>
            <w:r>
              <w:rPr>
                <w:rFonts w:ascii="Arial" w:hAnsi="Arial" w:cs="Arial"/>
                <w:b/>
                <w:bCs/>
                <w:color w:val="000000"/>
                <w:sz w:val="20"/>
                <w:szCs w:val="20"/>
              </w:rPr>
              <w:t>OpenStack</w:t>
            </w:r>
            <w:proofErr w:type="spellEnd"/>
            <w:r>
              <w:rPr>
                <w:rFonts w:ascii="Arial" w:hAnsi="Arial" w:cs="Arial"/>
                <w:b/>
                <w:bCs/>
                <w:color w:val="000000"/>
                <w:sz w:val="20"/>
                <w:szCs w:val="20"/>
              </w:rPr>
              <w:t xml:space="preserve"> для подсистемы видеонаблюдения</w:t>
            </w:r>
          </w:p>
        </w:tc>
        <w:tc>
          <w:tcPr>
            <w:tcW w:w="1100" w:type="dxa"/>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1540" w:type="dxa"/>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b/>
                <w:bCs/>
                <w:color w:val="FF0000"/>
                <w:sz w:val="20"/>
                <w:szCs w:val="20"/>
              </w:rPr>
            </w:pPr>
            <w:r>
              <w:rPr>
                <w:rFonts w:ascii="Arial" w:hAnsi="Arial" w:cs="Arial"/>
                <w:b/>
                <w:bCs/>
                <w:color w:val="FF0000"/>
                <w:sz w:val="20"/>
                <w:szCs w:val="20"/>
              </w:rPr>
              <w:t> </w:t>
            </w:r>
          </w:p>
        </w:tc>
        <w:tc>
          <w:tcPr>
            <w:tcW w:w="5217" w:type="dxa"/>
            <w:gridSpan w:val="2"/>
            <w:tcBorders>
              <w:top w:val="nil"/>
              <w:left w:val="nil"/>
              <w:bottom w:val="single" w:sz="8" w:space="0" w:color="000000"/>
              <w:right w:val="single" w:sz="8" w:space="0" w:color="000000"/>
            </w:tcBorders>
            <w:shd w:val="clear" w:color="000000" w:fill="CCCCCC"/>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52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nil"/>
              <w:right w:val="nil"/>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 xml:space="preserve">Создание виртуальных серверов для </w:t>
            </w:r>
            <w:proofErr w:type="spellStart"/>
            <w:r>
              <w:rPr>
                <w:rFonts w:ascii="Arial" w:hAnsi="Arial" w:cs="Arial"/>
                <w:color w:val="000000"/>
                <w:sz w:val="20"/>
                <w:szCs w:val="20"/>
              </w:rPr>
              <w:t>OpenStack</w:t>
            </w:r>
            <w:proofErr w:type="spellEnd"/>
            <w:r>
              <w:rPr>
                <w:rFonts w:ascii="Arial" w:hAnsi="Arial" w:cs="Arial"/>
                <w:color w:val="000000"/>
                <w:sz w:val="20"/>
                <w:szCs w:val="20"/>
              </w:rPr>
              <w:t xml:space="preserve"> (</w:t>
            </w:r>
            <w:proofErr w:type="spellStart"/>
            <w:r>
              <w:rPr>
                <w:rFonts w:ascii="Arial" w:hAnsi="Arial" w:cs="Arial"/>
                <w:color w:val="000000"/>
                <w:sz w:val="20"/>
                <w:szCs w:val="20"/>
              </w:rPr>
              <w:t>Control</w:t>
            </w:r>
            <w:proofErr w:type="spellEnd"/>
            <w:r>
              <w:rPr>
                <w:rFonts w:ascii="Arial" w:hAnsi="Arial" w:cs="Arial"/>
                <w:color w:val="000000"/>
                <w:sz w:val="20"/>
                <w:szCs w:val="20"/>
              </w:rPr>
              <w:t xml:space="preserve"> </w:t>
            </w:r>
            <w:proofErr w:type="spellStart"/>
            <w:r>
              <w:rPr>
                <w:rFonts w:ascii="Arial" w:hAnsi="Arial" w:cs="Arial"/>
                <w:color w:val="000000"/>
                <w:sz w:val="20"/>
                <w:szCs w:val="20"/>
              </w:rPr>
              <w:t>Plane</w:t>
            </w:r>
            <w:proofErr w:type="spellEnd"/>
            <w:r>
              <w:rPr>
                <w:rFonts w:ascii="Arial" w:hAnsi="Arial" w:cs="Arial"/>
                <w:color w:val="000000"/>
                <w:sz w:val="20"/>
                <w:szCs w:val="20"/>
              </w:rPr>
              <w:t xml:space="preserve"> и </w:t>
            </w:r>
            <w:proofErr w:type="spellStart"/>
            <w:r>
              <w:rPr>
                <w:rFonts w:ascii="Arial" w:hAnsi="Arial" w:cs="Arial"/>
                <w:color w:val="000000"/>
                <w:sz w:val="20"/>
                <w:szCs w:val="20"/>
              </w:rPr>
              <w:t>Fuel</w:t>
            </w:r>
            <w:proofErr w:type="spellEnd"/>
            <w:r>
              <w:rPr>
                <w:rFonts w:ascii="Arial" w:hAnsi="Arial" w:cs="Arial"/>
                <w:color w:val="000000"/>
                <w:sz w:val="20"/>
                <w:szCs w:val="20"/>
              </w:rPr>
              <w:t>)</w:t>
            </w:r>
          </w:p>
        </w:tc>
        <w:tc>
          <w:tcPr>
            <w:tcW w:w="11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4</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single" w:sz="8" w:space="0" w:color="000000"/>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 xml:space="preserve">Создание инсталляции </w:t>
            </w:r>
            <w:proofErr w:type="spellStart"/>
            <w:r>
              <w:rPr>
                <w:rFonts w:ascii="Arial" w:hAnsi="Arial" w:cs="Arial"/>
                <w:color w:val="000000"/>
                <w:sz w:val="20"/>
                <w:szCs w:val="20"/>
              </w:rPr>
              <w:t>OpenStack</w:t>
            </w:r>
            <w:proofErr w:type="spellEnd"/>
            <w:r>
              <w:rPr>
                <w:rFonts w:ascii="Arial" w:hAnsi="Arial" w:cs="Arial"/>
                <w:color w:val="000000"/>
                <w:sz w:val="20"/>
                <w:szCs w:val="20"/>
              </w:rPr>
              <w:t xml:space="preserve"> на время тестового этапа</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Подготовка образа виртуального сервера</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Создание виртуальных серверов для ISS</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15</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52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Базовая настройка виртуальных серверов для ISS и установка обновлений</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15</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Подключение к СХД серверов видеонаблюдения</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15</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Сопровождение внедрения</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000000" w:fill="CCCCCC"/>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2.5</w:t>
            </w:r>
          </w:p>
        </w:tc>
        <w:tc>
          <w:tcPr>
            <w:tcW w:w="59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 xml:space="preserve">Настройка </w:t>
            </w:r>
            <w:proofErr w:type="spellStart"/>
            <w:r>
              <w:rPr>
                <w:rFonts w:ascii="Arial" w:hAnsi="Arial" w:cs="Arial"/>
                <w:b/>
                <w:bCs/>
                <w:color w:val="000000"/>
                <w:sz w:val="20"/>
                <w:szCs w:val="20"/>
              </w:rPr>
              <w:t>OpenStack</w:t>
            </w:r>
            <w:proofErr w:type="spellEnd"/>
            <w:r>
              <w:rPr>
                <w:rFonts w:ascii="Arial" w:hAnsi="Arial" w:cs="Arial"/>
                <w:b/>
                <w:bCs/>
                <w:color w:val="000000"/>
                <w:sz w:val="20"/>
                <w:szCs w:val="20"/>
              </w:rPr>
              <w:t xml:space="preserve"> как зоны доступности (AZ)</w:t>
            </w:r>
          </w:p>
        </w:tc>
        <w:tc>
          <w:tcPr>
            <w:tcW w:w="11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color w:val="000000"/>
                <w:sz w:val="20"/>
                <w:szCs w:val="20"/>
              </w:rPr>
            </w:pPr>
            <w:r>
              <w:rPr>
                <w:rFonts w:ascii="Arial" w:hAnsi="Arial" w:cs="Arial"/>
                <w:color w:val="000000"/>
                <w:sz w:val="20"/>
                <w:szCs w:val="20"/>
              </w:rPr>
              <w:t> </w:t>
            </w:r>
          </w:p>
        </w:tc>
        <w:tc>
          <w:tcPr>
            <w:tcW w:w="1540" w:type="dxa"/>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b/>
                <w:bCs/>
                <w:color w:val="FF0000"/>
                <w:sz w:val="20"/>
                <w:szCs w:val="20"/>
              </w:rPr>
            </w:pPr>
            <w:r>
              <w:rPr>
                <w:rFonts w:ascii="Arial" w:hAnsi="Arial" w:cs="Arial"/>
                <w:b/>
                <w:bCs/>
                <w:color w:val="FF0000"/>
                <w:sz w:val="20"/>
                <w:szCs w:val="20"/>
              </w:rPr>
              <w:t> </w:t>
            </w:r>
          </w:p>
        </w:tc>
        <w:tc>
          <w:tcPr>
            <w:tcW w:w="5217" w:type="dxa"/>
            <w:gridSpan w:val="2"/>
            <w:tcBorders>
              <w:top w:val="nil"/>
              <w:left w:val="nil"/>
              <w:bottom w:val="single" w:sz="8" w:space="0" w:color="000000"/>
              <w:right w:val="single" w:sz="8" w:space="0" w:color="000000"/>
            </w:tcBorders>
            <w:shd w:val="clear" w:color="000000" w:fill="CCCCCC"/>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Монтаж серверного оборудования в стойку</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4</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 xml:space="preserve">Базовая настройка серверного и сетевого </w:t>
            </w:r>
            <w:proofErr w:type="spellStart"/>
            <w:r>
              <w:rPr>
                <w:rFonts w:ascii="Arial" w:hAnsi="Arial" w:cs="Arial"/>
                <w:color w:val="000000"/>
                <w:sz w:val="20"/>
                <w:szCs w:val="20"/>
              </w:rPr>
              <w:t>обрудования</w:t>
            </w:r>
            <w:proofErr w:type="spellEnd"/>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8</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Закрепление серверов за AZ</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52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Подготовка виртуальной машины для проведения тестового процесса миграции</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Разработка плана миграции</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Проведение тестовой миграции</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Миграция виртуальных серверов</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15</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Подключение к СХД серверов видеонаблюдения</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15</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Подготовка нагрузочного тестирования</w:t>
            </w:r>
          </w:p>
        </w:tc>
        <w:tc>
          <w:tcPr>
            <w:tcW w:w="1100" w:type="dxa"/>
            <w:tcBorders>
              <w:top w:val="nil"/>
              <w:left w:val="nil"/>
              <w:bottom w:val="single" w:sz="8" w:space="0" w:color="000000"/>
              <w:right w:val="single" w:sz="8" w:space="0" w:color="000000"/>
            </w:tcBorders>
            <w:shd w:val="clear" w:color="auto" w:fill="auto"/>
            <w:noWrap/>
            <w:vAlign w:val="center"/>
            <w:hideMark/>
          </w:tcPr>
          <w:p w:rsidR="00720473" w:rsidRDefault="00720473">
            <w:pPr>
              <w:rPr>
                <w:rFonts w:ascii="Arial" w:hAnsi="Arial" w:cs="Arial"/>
                <w:color w:val="000000"/>
                <w:sz w:val="20"/>
                <w:szCs w:val="20"/>
              </w:rPr>
            </w:pPr>
            <w:r>
              <w:rPr>
                <w:rFonts w:ascii="Arial" w:hAnsi="Arial" w:cs="Arial"/>
                <w:color w:val="000000"/>
                <w:sz w:val="20"/>
                <w:szCs w:val="20"/>
              </w:rPr>
              <w:t> </w:t>
            </w:r>
          </w:p>
        </w:tc>
        <w:tc>
          <w:tcPr>
            <w:tcW w:w="1540" w:type="dxa"/>
            <w:tcBorders>
              <w:top w:val="nil"/>
              <w:left w:val="nil"/>
              <w:bottom w:val="single" w:sz="8" w:space="0" w:color="000000"/>
              <w:right w:val="single" w:sz="8" w:space="0" w:color="000000"/>
            </w:tcBorders>
            <w:shd w:val="clear" w:color="auto" w:fill="auto"/>
            <w:noWrap/>
            <w:vAlign w:val="center"/>
            <w:hideMark/>
          </w:tcPr>
          <w:p w:rsidR="00720473" w:rsidRDefault="00720473">
            <w:pP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noWrap/>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создание плана тестирования</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lastRenderedPageBreak/>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создание объектов системы для тестирования</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780"/>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Проведение нагрузочного тестирования, корректировка конфигурации среды автоматизированного развертывания, повторное развертывание при необходимости</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Установка и настройка системы мониторинга</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52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Установка и настройка системы сбора журналов работы системы</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52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 xml:space="preserve">Настройка </w:t>
            </w:r>
            <w:proofErr w:type="spellStart"/>
            <w:r>
              <w:rPr>
                <w:rFonts w:ascii="Arial" w:hAnsi="Arial" w:cs="Arial"/>
                <w:color w:val="000000"/>
                <w:sz w:val="20"/>
                <w:szCs w:val="20"/>
              </w:rPr>
              <w:t>парсеров</w:t>
            </w:r>
            <w:proofErr w:type="spellEnd"/>
            <w:r>
              <w:rPr>
                <w:rFonts w:ascii="Arial" w:hAnsi="Arial" w:cs="Arial"/>
                <w:color w:val="000000"/>
                <w:sz w:val="20"/>
                <w:szCs w:val="20"/>
              </w:rPr>
              <w:t xml:space="preserve"> и уведомлений для системы сбора журналов</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000000" w:fill="CCCCCC"/>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2.6</w:t>
            </w:r>
          </w:p>
        </w:tc>
        <w:tc>
          <w:tcPr>
            <w:tcW w:w="59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Подсистема СКАТ</w:t>
            </w:r>
          </w:p>
        </w:tc>
        <w:tc>
          <w:tcPr>
            <w:tcW w:w="11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color w:val="000000"/>
                <w:sz w:val="20"/>
                <w:szCs w:val="20"/>
              </w:rPr>
            </w:pPr>
            <w:r>
              <w:rPr>
                <w:rFonts w:ascii="Arial" w:hAnsi="Arial" w:cs="Arial"/>
                <w:color w:val="000000"/>
                <w:sz w:val="20"/>
                <w:szCs w:val="20"/>
              </w:rPr>
              <w:t> </w:t>
            </w:r>
          </w:p>
        </w:tc>
        <w:tc>
          <w:tcPr>
            <w:tcW w:w="1540" w:type="dxa"/>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b/>
                <w:bCs/>
                <w:color w:val="FF0000"/>
                <w:sz w:val="20"/>
                <w:szCs w:val="20"/>
              </w:rPr>
            </w:pPr>
            <w:r>
              <w:rPr>
                <w:rFonts w:ascii="Arial" w:hAnsi="Arial" w:cs="Arial"/>
                <w:b/>
                <w:bCs/>
                <w:color w:val="FF0000"/>
                <w:sz w:val="20"/>
                <w:szCs w:val="20"/>
              </w:rPr>
              <w:t> </w:t>
            </w:r>
          </w:p>
        </w:tc>
        <w:tc>
          <w:tcPr>
            <w:tcW w:w="5217" w:type="dxa"/>
            <w:gridSpan w:val="2"/>
            <w:tcBorders>
              <w:top w:val="nil"/>
              <w:left w:val="nil"/>
              <w:bottom w:val="single" w:sz="8" w:space="0" w:color="000000"/>
              <w:right w:val="single" w:sz="8" w:space="0" w:color="000000"/>
            </w:tcBorders>
            <w:shd w:val="clear" w:color="000000" w:fill="CCCCCC"/>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Демонтаж оборудования на временной площадке</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4</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Монтаж серверного оборудования в стойку</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4</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Подключение к СХД</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4</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52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 xml:space="preserve">Базовая настройка серверного оборудования для </w:t>
            </w:r>
            <w:proofErr w:type="spellStart"/>
            <w:r>
              <w:rPr>
                <w:rFonts w:ascii="Arial" w:hAnsi="Arial" w:cs="Arial"/>
                <w:color w:val="000000"/>
                <w:sz w:val="20"/>
                <w:szCs w:val="20"/>
              </w:rPr>
              <w:t>Visitor</w:t>
            </w:r>
            <w:proofErr w:type="spellEnd"/>
            <w:r>
              <w:rPr>
                <w:rFonts w:ascii="Arial" w:hAnsi="Arial" w:cs="Arial"/>
                <w:color w:val="000000"/>
                <w:sz w:val="20"/>
                <w:szCs w:val="20"/>
              </w:rPr>
              <w:t xml:space="preserve"> </w:t>
            </w:r>
            <w:proofErr w:type="spellStart"/>
            <w:r>
              <w:rPr>
                <w:rFonts w:ascii="Arial" w:hAnsi="Arial" w:cs="Arial"/>
                <w:color w:val="000000"/>
                <w:sz w:val="20"/>
                <w:szCs w:val="20"/>
              </w:rPr>
              <w:t>Control</w:t>
            </w:r>
            <w:proofErr w:type="spellEnd"/>
            <w:r>
              <w:rPr>
                <w:rFonts w:ascii="Arial" w:hAnsi="Arial" w:cs="Arial"/>
                <w:color w:val="000000"/>
                <w:sz w:val="20"/>
                <w:szCs w:val="20"/>
              </w:rPr>
              <w:t xml:space="preserve"> </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Установка ОС, обновление, настройка</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52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 xml:space="preserve">Создание отказоустойчивого кластера для системы </w:t>
            </w:r>
            <w:proofErr w:type="spellStart"/>
            <w:r>
              <w:rPr>
                <w:rFonts w:ascii="Arial" w:hAnsi="Arial" w:cs="Arial"/>
                <w:color w:val="000000"/>
                <w:sz w:val="20"/>
                <w:szCs w:val="20"/>
              </w:rPr>
              <w:t>Visitor</w:t>
            </w:r>
            <w:proofErr w:type="spellEnd"/>
            <w:r>
              <w:rPr>
                <w:rFonts w:ascii="Arial" w:hAnsi="Arial" w:cs="Arial"/>
                <w:color w:val="000000"/>
                <w:sz w:val="20"/>
                <w:szCs w:val="20"/>
              </w:rPr>
              <w:t xml:space="preserve"> </w:t>
            </w:r>
            <w:proofErr w:type="spellStart"/>
            <w:r>
              <w:rPr>
                <w:rFonts w:ascii="Arial" w:hAnsi="Arial" w:cs="Arial"/>
                <w:color w:val="000000"/>
                <w:sz w:val="20"/>
                <w:szCs w:val="20"/>
              </w:rPr>
              <w:t>Control</w:t>
            </w:r>
            <w:proofErr w:type="spellEnd"/>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 xml:space="preserve">Миграция системы </w:t>
            </w:r>
            <w:proofErr w:type="spellStart"/>
            <w:r>
              <w:rPr>
                <w:rFonts w:ascii="Arial" w:hAnsi="Arial" w:cs="Arial"/>
                <w:color w:val="000000"/>
                <w:sz w:val="20"/>
                <w:szCs w:val="20"/>
              </w:rPr>
              <w:t>Visitor</w:t>
            </w:r>
            <w:proofErr w:type="spellEnd"/>
            <w:r>
              <w:rPr>
                <w:rFonts w:ascii="Arial" w:hAnsi="Arial" w:cs="Arial"/>
                <w:color w:val="000000"/>
                <w:sz w:val="20"/>
                <w:szCs w:val="20"/>
              </w:rPr>
              <w:t xml:space="preserve"> </w:t>
            </w:r>
            <w:proofErr w:type="spellStart"/>
            <w:r>
              <w:rPr>
                <w:rFonts w:ascii="Arial" w:hAnsi="Arial" w:cs="Arial"/>
                <w:color w:val="000000"/>
                <w:sz w:val="20"/>
                <w:szCs w:val="20"/>
              </w:rPr>
              <w:t>Control</w:t>
            </w:r>
            <w:proofErr w:type="spellEnd"/>
            <w:r>
              <w:rPr>
                <w:rFonts w:ascii="Arial" w:hAnsi="Arial" w:cs="Arial"/>
                <w:color w:val="000000"/>
                <w:sz w:val="20"/>
                <w:szCs w:val="20"/>
              </w:rPr>
              <w:t xml:space="preserve"> на новый кластер</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000000" w:fill="CCCCCC"/>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2.7</w:t>
            </w:r>
          </w:p>
        </w:tc>
        <w:tc>
          <w:tcPr>
            <w:tcW w:w="59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Подсистема видеонаблюдения</w:t>
            </w:r>
          </w:p>
        </w:tc>
        <w:tc>
          <w:tcPr>
            <w:tcW w:w="11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color w:val="000000"/>
                <w:sz w:val="20"/>
                <w:szCs w:val="20"/>
              </w:rPr>
            </w:pPr>
            <w:r>
              <w:rPr>
                <w:rFonts w:ascii="Arial" w:hAnsi="Arial" w:cs="Arial"/>
                <w:color w:val="000000"/>
                <w:sz w:val="20"/>
                <w:szCs w:val="20"/>
              </w:rPr>
              <w:t> </w:t>
            </w:r>
          </w:p>
        </w:tc>
        <w:tc>
          <w:tcPr>
            <w:tcW w:w="1540" w:type="dxa"/>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b/>
                <w:bCs/>
                <w:color w:val="FF0000"/>
                <w:sz w:val="20"/>
                <w:szCs w:val="20"/>
              </w:rPr>
            </w:pPr>
            <w:r>
              <w:rPr>
                <w:rFonts w:ascii="Arial" w:hAnsi="Arial" w:cs="Arial"/>
                <w:b/>
                <w:bCs/>
                <w:color w:val="FF0000"/>
                <w:sz w:val="20"/>
                <w:szCs w:val="20"/>
              </w:rPr>
              <w:t> </w:t>
            </w:r>
          </w:p>
        </w:tc>
        <w:tc>
          <w:tcPr>
            <w:tcW w:w="5217" w:type="dxa"/>
            <w:gridSpan w:val="2"/>
            <w:tcBorders>
              <w:top w:val="nil"/>
              <w:left w:val="nil"/>
              <w:bottom w:val="single" w:sz="8" w:space="0" w:color="000000"/>
              <w:right w:val="single" w:sz="8" w:space="0" w:color="000000"/>
            </w:tcBorders>
            <w:shd w:val="clear" w:color="000000" w:fill="CCCCCC"/>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Монтаж серверного оборудования на временной площадке</w:t>
            </w:r>
          </w:p>
        </w:tc>
        <w:tc>
          <w:tcPr>
            <w:tcW w:w="1100" w:type="dxa"/>
            <w:tcBorders>
              <w:top w:val="nil"/>
              <w:left w:val="nil"/>
              <w:bottom w:val="single" w:sz="8" w:space="0" w:color="000000"/>
              <w:right w:val="single" w:sz="8" w:space="0" w:color="000000"/>
            </w:tcBorders>
            <w:shd w:val="clear" w:color="auto" w:fill="auto"/>
            <w:noWrap/>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Подключение к СХД</w:t>
            </w:r>
          </w:p>
        </w:tc>
        <w:tc>
          <w:tcPr>
            <w:tcW w:w="1100" w:type="dxa"/>
            <w:tcBorders>
              <w:top w:val="nil"/>
              <w:left w:val="nil"/>
              <w:bottom w:val="single" w:sz="8" w:space="0" w:color="000000"/>
              <w:right w:val="single" w:sz="8" w:space="0" w:color="000000"/>
            </w:tcBorders>
            <w:shd w:val="clear" w:color="auto" w:fill="auto"/>
            <w:noWrap/>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Базовая настройка серверного оборудования для ISS</w:t>
            </w:r>
          </w:p>
        </w:tc>
        <w:tc>
          <w:tcPr>
            <w:tcW w:w="1100" w:type="dxa"/>
            <w:tcBorders>
              <w:top w:val="nil"/>
              <w:left w:val="nil"/>
              <w:bottom w:val="single" w:sz="8" w:space="0" w:color="000000"/>
              <w:right w:val="single" w:sz="8" w:space="0" w:color="000000"/>
            </w:tcBorders>
            <w:shd w:val="clear" w:color="auto" w:fill="auto"/>
            <w:noWrap/>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Установка ОС, обновление и настройка</w:t>
            </w:r>
          </w:p>
        </w:tc>
        <w:tc>
          <w:tcPr>
            <w:tcW w:w="1100" w:type="dxa"/>
            <w:tcBorders>
              <w:top w:val="nil"/>
              <w:left w:val="nil"/>
              <w:bottom w:val="single" w:sz="8" w:space="0" w:color="000000"/>
              <w:right w:val="single" w:sz="8" w:space="0" w:color="000000"/>
            </w:tcBorders>
            <w:shd w:val="clear" w:color="auto" w:fill="auto"/>
            <w:noWrap/>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2</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52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Сопровождение работ по настройке распределения нагрузки между вычислительными узлами</w:t>
            </w:r>
          </w:p>
        </w:tc>
        <w:tc>
          <w:tcPr>
            <w:tcW w:w="1100" w:type="dxa"/>
            <w:tcBorders>
              <w:top w:val="nil"/>
              <w:left w:val="nil"/>
              <w:bottom w:val="single" w:sz="8" w:space="0" w:color="000000"/>
              <w:right w:val="single" w:sz="8" w:space="0" w:color="000000"/>
            </w:tcBorders>
            <w:shd w:val="clear" w:color="auto" w:fill="auto"/>
            <w:noWrap/>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52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Миграция системы распознавания номеров ISS на новый кластер</w:t>
            </w:r>
          </w:p>
        </w:tc>
        <w:tc>
          <w:tcPr>
            <w:tcW w:w="1100" w:type="dxa"/>
            <w:tcBorders>
              <w:top w:val="nil"/>
              <w:left w:val="nil"/>
              <w:bottom w:val="single" w:sz="8" w:space="0" w:color="000000"/>
              <w:right w:val="single" w:sz="8" w:space="0" w:color="000000"/>
            </w:tcBorders>
            <w:shd w:val="clear" w:color="auto" w:fill="auto"/>
            <w:noWrap/>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000000" w:fill="CCCCCC"/>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2.8</w:t>
            </w:r>
          </w:p>
        </w:tc>
        <w:tc>
          <w:tcPr>
            <w:tcW w:w="59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Настройка сервисов</w:t>
            </w:r>
          </w:p>
        </w:tc>
        <w:tc>
          <w:tcPr>
            <w:tcW w:w="11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color w:val="000000"/>
                <w:sz w:val="20"/>
                <w:szCs w:val="20"/>
              </w:rPr>
            </w:pPr>
            <w:r>
              <w:rPr>
                <w:rFonts w:ascii="Arial" w:hAnsi="Arial" w:cs="Arial"/>
                <w:color w:val="000000"/>
                <w:sz w:val="20"/>
                <w:szCs w:val="20"/>
              </w:rPr>
              <w:t> </w:t>
            </w:r>
          </w:p>
        </w:tc>
        <w:tc>
          <w:tcPr>
            <w:tcW w:w="1540" w:type="dxa"/>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b/>
                <w:bCs/>
                <w:color w:val="FF0000"/>
                <w:sz w:val="20"/>
                <w:szCs w:val="20"/>
              </w:rPr>
            </w:pPr>
            <w:r>
              <w:rPr>
                <w:rFonts w:ascii="Arial" w:hAnsi="Arial" w:cs="Arial"/>
                <w:b/>
                <w:bCs/>
                <w:color w:val="FF0000"/>
                <w:sz w:val="20"/>
                <w:szCs w:val="20"/>
              </w:rPr>
              <w:t> </w:t>
            </w:r>
          </w:p>
        </w:tc>
        <w:tc>
          <w:tcPr>
            <w:tcW w:w="5217" w:type="dxa"/>
            <w:gridSpan w:val="2"/>
            <w:tcBorders>
              <w:top w:val="nil"/>
              <w:left w:val="nil"/>
              <w:bottom w:val="single" w:sz="8" w:space="0" w:color="000000"/>
              <w:right w:val="single" w:sz="8" w:space="0" w:color="000000"/>
            </w:tcBorders>
            <w:shd w:val="clear" w:color="000000" w:fill="CCCCCC"/>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Перенастройка резервного копирования</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Перенастройка мониторинга на новое оборудование</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000000" w:fill="CCCCCC"/>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lastRenderedPageBreak/>
              <w:t>3</w:t>
            </w:r>
          </w:p>
        </w:tc>
        <w:tc>
          <w:tcPr>
            <w:tcW w:w="5900" w:type="dxa"/>
            <w:tcBorders>
              <w:top w:val="nil"/>
              <w:left w:val="nil"/>
              <w:bottom w:val="single" w:sz="8" w:space="0" w:color="000000"/>
              <w:right w:val="single" w:sz="8" w:space="0" w:color="000000"/>
            </w:tcBorders>
            <w:shd w:val="clear" w:color="000000" w:fill="CCCCCC"/>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Приемо-сдаточные работы (ПСР)</w:t>
            </w:r>
          </w:p>
        </w:tc>
        <w:tc>
          <w:tcPr>
            <w:tcW w:w="1100" w:type="dxa"/>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1540" w:type="dxa"/>
            <w:tcBorders>
              <w:top w:val="nil"/>
              <w:left w:val="nil"/>
              <w:bottom w:val="single" w:sz="8" w:space="0" w:color="000000"/>
              <w:right w:val="single" w:sz="8" w:space="0" w:color="000000"/>
            </w:tcBorders>
            <w:shd w:val="clear" w:color="000000" w:fill="CCCCCC"/>
            <w:vAlign w:val="center"/>
            <w:hideMark/>
          </w:tcPr>
          <w:p w:rsidR="00720473" w:rsidRDefault="00720473">
            <w:pPr>
              <w:jc w:val="center"/>
              <w:rPr>
                <w:rFonts w:ascii="Arial" w:hAnsi="Arial" w:cs="Arial"/>
                <w:b/>
                <w:bCs/>
                <w:color w:val="FF0000"/>
                <w:sz w:val="20"/>
                <w:szCs w:val="20"/>
              </w:rPr>
            </w:pPr>
            <w:r>
              <w:rPr>
                <w:rFonts w:ascii="Arial" w:hAnsi="Arial" w:cs="Arial"/>
                <w:b/>
                <w:bCs/>
                <w:color w:val="FF0000"/>
                <w:sz w:val="20"/>
                <w:szCs w:val="20"/>
              </w:rPr>
              <w:t> </w:t>
            </w:r>
          </w:p>
        </w:tc>
        <w:tc>
          <w:tcPr>
            <w:tcW w:w="5217" w:type="dxa"/>
            <w:gridSpan w:val="2"/>
            <w:tcBorders>
              <w:top w:val="nil"/>
              <w:left w:val="nil"/>
              <w:bottom w:val="single" w:sz="8" w:space="0" w:color="000000"/>
              <w:right w:val="single" w:sz="8" w:space="0" w:color="000000"/>
            </w:tcBorders>
            <w:shd w:val="clear" w:color="000000" w:fill="CCCCCC"/>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Предварительные испытания</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Опытная эксплуатация</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color w:val="000000"/>
                <w:sz w:val="20"/>
                <w:szCs w:val="20"/>
              </w:rPr>
            </w:pPr>
            <w:r>
              <w:rPr>
                <w:rFonts w:ascii="Arial" w:hAnsi="Arial" w:cs="Arial"/>
                <w:color w:val="000000"/>
                <w:sz w:val="20"/>
                <w:szCs w:val="20"/>
              </w:rPr>
              <w:t>Комплексные испытания</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single" w:sz="8" w:space="0" w:color="000000"/>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4</w:t>
            </w:r>
          </w:p>
        </w:tc>
        <w:tc>
          <w:tcPr>
            <w:tcW w:w="5900" w:type="dxa"/>
            <w:tcBorders>
              <w:top w:val="nil"/>
              <w:left w:val="nil"/>
              <w:bottom w:val="single" w:sz="8" w:space="0" w:color="000000"/>
              <w:right w:val="single" w:sz="8" w:space="0" w:color="000000"/>
            </w:tcBorders>
            <w:shd w:val="clear" w:color="auto" w:fill="auto"/>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Управление проектом</w:t>
            </w:r>
          </w:p>
        </w:tc>
        <w:tc>
          <w:tcPr>
            <w:tcW w:w="110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1</w:t>
            </w:r>
          </w:p>
        </w:tc>
        <w:tc>
          <w:tcPr>
            <w:tcW w:w="1540" w:type="dxa"/>
            <w:tcBorders>
              <w:top w:val="nil"/>
              <w:left w:val="nil"/>
              <w:bottom w:val="single" w:sz="8" w:space="0" w:color="000000"/>
              <w:right w:val="single" w:sz="8" w:space="0" w:color="000000"/>
            </w:tcBorders>
            <w:shd w:val="clear" w:color="auto" w:fill="auto"/>
            <w:vAlign w:val="center"/>
            <w:hideMark/>
          </w:tcPr>
          <w:p w:rsidR="00720473" w:rsidRDefault="00720473">
            <w:pPr>
              <w:jc w:val="center"/>
              <w:rPr>
                <w:rFonts w:ascii="Arial" w:hAnsi="Arial" w:cs="Arial"/>
                <w:color w:val="000000"/>
                <w:sz w:val="20"/>
                <w:szCs w:val="20"/>
              </w:rPr>
            </w:pPr>
            <w:r>
              <w:rPr>
                <w:rFonts w:ascii="Arial" w:hAnsi="Arial" w:cs="Arial"/>
                <w:color w:val="000000"/>
                <w:sz w:val="20"/>
                <w:szCs w:val="20"/>
              </w:rPr>
              <w:t> </w:t>
            </w:r>
          </w:p>
        </w:tc>
        <w:tc>
          <w:tcPr>
            <w:tcW w:w="5217" w:type="dxa"/>
            <w:gridSpan w:val="2"/>
            <w:tcBorders>
              <w:top w:val="nil"/>
              <w:left w:val="nil"/>
              <w:bottom w:val="nil"/>
              <w:right w:val="single" w:sz="8" w:space="0" w:color="000000"/>
            </w:tcBorders>
            <w:shd w:val="clear" w:color="auto" w:fill="auto"/>
            <w:vAlign w:val="center"/>
            <w:hideMark/>
          </w:tcPr>
          <w:p w:rsidR="00720473" w:rsidRDefault="00720473">
            <w:pPr>
              <w:ind w:firstLineChars="200" w:firstLine="400"/>
              <w:jc w:val="right"/>
              <w:rPr>
                <w:rFonts w:ascii="Arial" w:hAnsi="Arial" w:cs="Arial"/>
                <w:color w:val="000000"/>
                <w:sz w:val="20"/>
                <w:szCs w:val="20"/>
              </w:rPr>
            </w:pPr>
            <w:r>
              <w:rPr>
                <w:rFonts w:ascii="Arial" w:hAnsi="Arial" w:cs="Arial"/>
                <w:color w:val="000000"/>
                <w:sz w:val="20"/>
                <w:szCs w:val="20"/>
              </w:rPr>
              <w:t> </w:t>
            </w:r>
          </w:p>
        </w:tc>
      </w:tr>
      <w:tr w:rsidR="00720473" w:rsidTr="00720473">
        <w:trPr>
          <w:trHeight w:val="315"/>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 </w:t>
            </w:r>
          </w:p>
        </w:tc>
        <w:tc>
          <w:tcPr>
            <w:tcW w:w="8540" w:type="dxa"/>
            <w:gridSpan w:val="3"/>
            <w:tcBorders>
              <w:top w:val="single" w:sz="8" w:space="0" w:color="000000"/>
              <w:left w:val="nil"/>
              <w:bottom w:val="single" w:sz="8" w:space="0" w:color="000000"/>
              <w:right w:val="nil"/>
            </w:tcBorders>
            <w:shd w:val="clear" w:color="auto" w:fill="auto"/>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Итого работы по ВИ</w:t>
            </w:r>
          </w:p>
        </w:tc>
        <w:tc>
          <w:tcPr>
            <w:tcW w:w="5217" w:type="dxa"/>
            <w:gridSpan w:val="2"/>
            <w:tcBorders>
              <w:top w:val="single" w:sz="8" w:space="0" w:color="auto"/>
              <w:left w:val="single" w:sz="8" w:space="0" w:color="auto"/>
              <w:bottom w:val="single" w:sz="8" w:space="0" w:color="000000"/>
              <w:right w:val="single" w:sz="8" w:space="0" w:color="auto"/>
            </w:tcBorders>
            <w:shd w:val="clear" w:color="auto" w:fill="auto"/>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 </w:t>
            </w:r>
          </w:p>
        </w:tc>
      </w:tr>
      <w:tr w:rsidR="00720473" w:rsidTr="00720473">
        <w:trPr>
          <w:trHeight w:val="390"/>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 </w:t>
            </w:r>
          </w:p>
        </w:tc>
        <w:tc>
          <w:tcPr>
            <w:tcW w:w="8540" w:type="dxa"/>
            <w:gridSpan w:val="3"/>
            <w:tcBorders>
              <w:top w:val="single" w:sz="8" w:space="0" w:color="000000"/>
              <w:left w:val="nil"/>
              <w:bottom w:val="single" w:sz="8" w:space="0" w:color="000000"/>
              <w:right w:val="nil"/>
            </w:tcBorders>
            <w:shd w:val="clear" w:color="auto" w:fill="auto"/>
            <w:vAlign w:val="center"/>
            <w:hideMark/>
          </w:tcPr>
          <w:p w:rsidR="00720473" w:rsidRDefault="00720473">
            <w:pPr>
              <w:rPr>
                <w:rFonts w:ascii="Arial" w:hAnsi="Arial" w:cs="Arial"/>
                <w:b/>
                <w:bCs/>
                <w:color w:val="000000"/>
                <w:sz w:val="20"/>
                <w:szCs w:val="20"/>
              </w:rPr>
            </w:pPr>
            <w:r w:rsidRPr="00720473">
              <w:rPr>
                <w:rFonts w:ascii="Arial" w:hAnsi="Arial" w:cs="Arial"/>
                <w:b/>
                <w:bCs/>
                <w:color w:val="000000"/>
                <w:sz w:val="20"/>
                <w:szCs w:val="20"/>
              </w:rPr>
              <w:t>ВСЕГО стоимость работ, руб., включая НДС 18%</w:t>
            </w:r>
          </w:p>
        </w:tc>
        <w:tc>
          <w:tcPr>
            <w:tcW w:w="5217" w:type="dxa"/>
            <w:gridSpan w:val="2"/>
            <w:tcBorders>
              <w:top w:val="nil"/>
              <w:left w:val="single" w:sz="8" w:space="0" w:color="auto"/>
              <w:bottom w:val="single" w:sz="8" w:space="0" w:color="000000"/>
              <w:right w:val="single" w:sz="8" w:space="0" w:color="auto"/>
            </w:tcBorders>
            <w:shd w:val="clear" w:color="auto" w:fill="auto"/>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 </w:t>
            </w:r>
          </w:p>
        </w:tc>
      </w:tr>
      <w:tr w:rsidR="00720473" w:rsidTr="00720473">
        <w:trPr>
          <w:trHeight w:val="390"/>
        </w:trPr>
        <w:tc>
          <w:tcPr>
            <w:tcW w:w="1000" w:type="dxa"/>
            <w:tcBorders>
              <w:top w:val="nil"/>
              <w:left w:val="single" w:sz="8" w:space="0" w:color="000000"/>
              <w:bottom w:val="single" w:sz="8" w:space="0" w:color="000000"/>
              <w:right w:val="single" w:sz="8" w:space="0" w:color="000000"/>
            </w:tcBorders>
            <w:shd w:val="clear" w:color="auto" w:fill="auto"/>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 </w:t>
            </w:r>
          </w:p>
        </w:tc>
        <w:tc>
          <w:tcPr>
            <w:tcW w:w="8540" w:type="dxa"/>
            <w:gridSpan w:val="3"/>
            <w:tcBorders>
              <w:top w:val="single" w:sz="8" w:space="0" w:color="000000"/>
              <w:left w:val="nil"/>
              <w:bottom w:val="single" w:sz="8" w:space="0" w:color="000000"/>
              <w:right w:val="nil"/>
            </w:tcBorders>
            <w:shd w:val="clear" w:color="auto" w:fill="auto"/>
            <w:vAlign w:val="center"/>
            <w:hideMark/>
          </w:tcPr>
          <w:p w:rsidR="00720473" w:rsidRDefault="00720473">
            <w:pPr>
              <w:rPr>
                <w:rFonts w:ascii="Arial" w:hAnsi="Arial" w:cs="Arial"/>
                <w:b/>
                <w:bCs/>
                <w:color w:val="000000"/>
                <w:sz w:val="20"/>
                <w:szCs w:val="20"/>
              </w:rPr>
            </w:pPr>
            <w:r>
              <w:rPr>
                <w:rFonts w:ascii="Arial" w:hAnsi="Arial" w:cs="Arial"/>
                <w:b/>
                <w:bCs/>
                <w:color w:val="000000"/>
                <w:sz w:val="20"/>
                <w:szCs w:val="20"/>
              </w:rPr>
              <w:t xml:space="preserve">в </w:t>
            </w:r>
            <w:proofErr w:type="spellStart"/>
            <w:r>
              <w:rPr>
                <w:rFonts w:ascii="Arial" w:hAnsi="Arial" w:cs="Arial"/>
                <w:b/>
                <w:bCs/>
                <w:color w:val="000000"/>
                <w:sz w:val="20"/>
                <w:szCs w:val="20"/>
              </w:rPr>
              <w:t>т.ч</w:t>
            </w:r>
            <w:proofErr w:type="spellEnd"/>
            <w:r>
              <w:rPr>
                <w:rFonts w:ascii="Arial" w:hAnsi="Arial" w:cs="Arial"/>
                <w:b/>
                <w:bCs/>
                <w:color w:val="000000"/>
                <w:sz w:val="20"/>
                <w:szCs w:val="20"/>
              </w:rPr>
              <w:t>. НДС 18%</w:t>
            </w:r>
          </w:p>
        </w:tc>
        <w:tc>
          <w:tcPr>
            <w:tcW w:w="5217" w:type="dxa"/>
            <w:gridSpan w:val="2"/>
            <w:tcBorders>
              <w:top w:val="nil"/>
              <w:left w:val="single" w:sz="8" w:space="0" w:color="auto"/>
              <w:bottom w:val="single" w:sz="8" w:space="0" w:color="000000"/>
              <w:right w:val="single" w:sz="8" w:space="0" w:color="auto"/>
            </w:tcBorders>
            <w:shd w:val="clear" w:color="auto" w:fill="auto"/>
            <w:vAlign w:val="center"/>
            <w:hideMark/>
          </w:tcPr>
          <w:p w:rsidR="00720473" w:rsidRDefault="00720473" w:rsidP="005262B4">
            <w:pPr>
              <w:ind w:firstLineChars="200" w:firstLine="402"/>
              <w:jc w:val="right"/>
              <w:rPr>
                <w:rFonts w:ascii="Arial" w:hAnsi="Arial" w:cs="Arial"/>
                <w:b/>
                <w:bCs/>
                <w:color w:val="000000"/>
                <w:sz w:val="20"/>
                <w:szCs w:val="20"/>
              </w:rPr>
            </w:pPr>
            <w:r>
              <w:rPr>
                <w:rFonts w:ascii="Arial" w:hAnsi="Arial" w:cs="Arial"/>
                <w:b/>
                <w:bCs/>
                <w:color w:val="000000"/>
                <w:sz w:val="20"/>
                <w:szCs w:val="20"/>
              </w:rPr>
              <w:t> </w:t>
            </w:r>
          </w:p>
        </w:tc>
      </w:tr>
    </w:tbl>
    <w:p w:rsidR="00720473" w:rsidRDefault="00720473" w:rsidP="00DB729B">
      <w:pPr>
        <w:rPr>
          <w:b/>
        </w:rPr>
      </w:pPr>
    </w:p>
    <w:p w:rsidR="006835AD" w:rsidRPr="008E1511" w:rsidRDefault="00F9054A" w:rsidP="00720473">
      <w:pPr>
        <w:rPr>
          <w:b/>
        </w:rPr>
      </w:pPr>
      <w:r>
        <w:rPr>
          <w:b/>
        </w:rPr>
        <w:t>ВСЕГО</w:t>
      </w:r>
      <w:r w:rsidR="00283F2C">
        <w:rPr>
          <w:b/>
        </w:rPr>
        <w:t xml:space="preserve"> </w:t>
      </w:r>
      <w:r w:rsidR="00B135E1" w:rsidRPr="008E1511">
        <w:rPr>
          <w:b/>
        </w:rPr>
        <w:t>стоимость</w:t>
      </w:r>
      <w:r w:rsidR="00DB729B">
        <w:rPr>
          <w:b/>
        </w:rPr>
        <w:t xml:space="preserve"> </w:t>
      </w:r>
      <w:r w:rsidR="00720473" w:rsidRPr="00720473">
        <w:rPr>
          <w:b/>
        </w:rPr>
        <w:t>выполнени</w:t>
      </w:r>
      <w:r w:rsidR="00720473">
        <w:rPr>
          <w:b/>
        </w:rPr>
        <w:t>я</w:t>
      </w:r>
      <w:r w:rsidR="00720473" w:rsidRPr="00720473">
        <w:rPr>
          <w:b/>
        </w:rPr>
        <w:t xml:space="preserve"> работ по созданию технологической сети передачи данных и вычислительной инфраструктуры информационно-вычислительного комплекса Общегородского центра диспетчеризации и мониторинга ИЦ «Сколково»</w:t>
      </w:r>
      <w:r w:rsidR="007543EA">
        <w:rPr>
          <w:b/>
        </w:rPr>
        <w:t xml:space="preserve"> </w:t>
      </w:r>
      <w:r w:rsidR="00B135E1" w:rsidRPr="008E1511">
        <w:rPr>
          <w:b/>
        </w:rPr>
        <w:t>составляет</w:t>
      </w:r>
      <w:proofErr w:type="gramStart"/>
      <w:r w:rsidR="00B135E1" w:rsidRPr="008E1511">
        <w:rPr>
          <w:b/>
        </w:rPr>
        <w:t xml:space="preserve"> </w:t>
      </w:r>
      <w:r w:rsidR="00B135E1" w:rsidRPr="008E1511">
        <w:rPr>
          <w:b/>
          <w:highlight w:val="yellow"/>
        </w:rPr>
        <w:t>_____________________</w:t>
      </w:r>
      <w:r w:rsidR="002A32BE">
        <w:rPr>
          <w:b/>
          <w:highlight w:val="yellow"/>
        </w:rPr>
        <w:t>________(____</w:t>
      </w:r>
      <w:r w:rsidR="008E1511" w:rsidRPr="008E1511">
        <w:rPr>
          <w:b/>
          <w:highlight w:val="yellow"/>
        </w:rPr>
        <w:t>_________________________</w:t>
      </w:r>
      <w:r w:rsidR="002A32BE">
        <w:rPr>
          <w:b/>
          <w:highlight w:val="yellow"/>
        </w:rPr>
        <w:t xml:space="preserve">               </w:t>
      </w:r>
      <w:r w:rsidR="00B135E1" w:rsidRPr="008E1511">
        <w:rPr>
          <w:b/>
          <w:highlight w:val="yellow"/>
        </w:rPr>
        <w:t>)</w:t>
      </w:r>
      <w:r w:rsidR="00B135E1" w:rsidRPr="008E1511">
        <w:rPr>
          <w:b/>
        </w:rPr>
        <w:t xml:space="preserve"> </w:t>
      </w:r>
      <w:proofErr w:type="gramEnd"/>
      <w:r w:rsidR="00B135E1" w:rsidRPr="008E1511">
        <w:rPr>
          <w:b/>
        </w:rPr>
        <w:t xml:space="preserve">рублей, в том числе НДС 18% </w:t>
      </w:r>
      <w:r w:rsidR="008E1511" w:rsidRPr="008E1511">
        <w:rPr>
          <w:b/>
        </w:rPr>
        <w:t xml:space="preserve">в размере </w:t>
      </w:r>
      <w:r w:rsidR="008E1511">
        <w:rPr>
          <w:b/>
          <w:highlight w:val="yellow"/>
        </w:rPr>
        <w:t>__________________________ (__</w:t>
      </w:r>
      <w:r w:rsidR="008E1511" w:rsidRPr="008E1511">
        <w:rPr>
          <w:b/>
          <w:highlight w:val="yellow"/>
        </w:rPr>
        <w:t>_________________________________________)</w:t>
      </w:r>
      <w:r w:rsidR="008E1511" w:rsidRPr="008E1511">
        <w:rPr>
          <w:b/>
        </w:rPr>
        <w:t xml:space="preserve"> рублей.</w:t>
      </w:r>
    </w:p>
    <w:p w:rsidR="00B135E1" w:rsidRDefault="00B135E1" w:rsidP="000C4A14"/>
    <w:p w:rsidR="000C4A14" w:rsidRDefault="000C4A14" w:rsidP="000C4A14">
      <w:r>
        <w:t xml:space="preserve">Примечания: </w:t>
      </w:r>
    </w:p>
    <w:p w:rsidR="000C4A14" w:rsidRDefault="000C4A14" w:rsidP="000C4A14">
      <w:r>
        <w:t>- Предложение Участника Процедуры закупки не должно превышать начальной (максимальной) цены.</w:t>
      </w:r>
    </w:p>
    <w:p w:rsidR="000C4A14" w:rsidRDefault="000C4A14" w:rsidP="000C4A14">
      <w:pPr>
        <w:jc w:val="both"/>
      </w:pPr>
      <w:r>
        <w:t xml:space="preserve">- </w:t>
      </w:r>
      <w:r w:rsidR="00E9624E" w:rsidRPr="00E9624E">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r w:rsidRPr="00D14553">
        <w:t>.</w:t>
      </w:r>
    </w:p>
    <w:p w:rsidR="000C4A14" w:rsidRDefault="000C4A14" w:rsidP="000C4A14"/>
    <w:p w:rsidR="00E9624E" w:rsidRDefault="00E9624E" w:rsidP="00E9624E">
      <w:r>
        <w:t>Условие об авансировании:</w:t>
      </w:r>
    </w:p>
    <w:p w:rsidR="00E9624E" w:rsidRDefault="00E9624E" w:rsidP="00E9624E"/>
    <w:p w:rsidR="00E9624E" w:rsidRDefault="00E9624E" w:rsidP="00E9624E">
      <w:r>
        <w:t xml:space="preserve">ПРОШУ ПРЕДОСТАВИТЬ АВАНС </w:t>
      </w:r>
      <w:r w:rsidR="00363F81">
        <w:t>в размере</w:t>
      </w:r>
      <w:r w:rsidR="00551516">
        <w:t xml:space="preserve"> </w:t>
      </w:r>
      <w:r w:rsidR="00551516" w:rsidRPr="004A46E6">
        <w:rPr>
          <w:color w:val="FF0000"/>
        </w:rPr>
        <w:t>(не более 2 000 000 руб.)</w:t>
      </w:r>
      <w:r>
        <w:t>: ____________ рублей (____________ рублей __ копеек) с учетом НДС.</w:t>
      </w:r>
    </w:p>
    <w:p w:rsidR="000C4A14" w:rsidRDefault="000C4A14" w:rsidP="000C4A14"/>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9" w:name="_Toc450136418"/>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9"/>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A66422" w:rsidRDefault="000C4A14" w:rsidP="000C4A14">
      <w:pPr>
        <w:rPr>
          <w:b/>
          <w:bCs/>
        </w:rPr>
      </w:pPr>
      <w:bookmarkStart w:id="60" w:name="_Toc353985089"/>
      <w:r w:rsidRPr="00A66422">
        <w:rPr>
          <w:b/>
          <w:bCs/>
        </w:rPr>
        <w:t>Таблица № 1.1.  «ГРАФИК ВЫПОЛНЕНИЯ РАБОТ/ОКАЗАНИЯ УСЛУГ»</w:t>
      </w:r>
      <w:bookmarkEnd w:id="60"/>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6804"/>
        <w:gridCol w:w="6945"/>
      </w:tblGrid>
      <w:tr w:rsidR="000C4A14" w:rsidRPr="00551516" w:rsidTr="00E00FCA">
        <w:tc>
          <w:tcPr>
            <w:tcW w:w="993" w:type="dxa"/>
            <w:tcBorders>
              <w:top w:val="single" w:sz="4" w:space="0" w:color="auto"/>
              <w:left w:val="single" w:sz="4" w:space="0" w:color="auto"/>
              <w:bottom w:val="single" w:sz="4" w:space="0" w:color="auto"/>
              <w:right w:val="single" w:sz="4" w:space="0" w:color="auto"/>
            </w:tcBorders>
            <w:vAlign w:val="center"/>
            <w:hideMark/>
          </w:tcPr>
          <w:p w:rsidR="000C4A14" w:rsidRPr="00A66422" w:rsidRDefault="000C4A14" w:rsidP="000C4A14">
            <w:pPr>
              <w:rPr>
                <w:b/>
                <w:i/>
              </w:rPr>
            </w:pPr>
            <w:r w:rsidRPr="00A66422">
              <w:rPr>
                <w:b/>
                <w:i/>
              </w:rPr>
              <w:t>№</w:t>
            </w:r>
            <w:r w:rsidR="00E00FCA" w:rsidRPr="00A66422">
              <w:rPr>
                <w:b/>
                <w:i/>
              </w:rPr>
              <w:t>/№</w:t>
            </w:r>
          </w:p>
        </w:tc>
        <w:tc>
          <w:tcPr>
            <w:tcW w:w="6804" w:type="dxa"/>
            <w:tcBorders>
              <w:top w:val="single" w:sz="4" w:space="0" w:color="auto"/>
              <w:left w:val="single" w:sz="4" w:space="0" w:color="auto"/>
              <w:bottom w:val="single" w:sz="4" w:space="0" w:color="auto"/>
              <w:right w:val="single" w:sz="4" w:space="0" w:color="auto"/>
            </w:tcBorders>
            <w:vAlign w:val="center"/>
            <w:hideMark/>
          </w:tcPr>
          <w:p w:rsidR="000C4A14" w:rsidRPr="00A66422" w:rsidRDefault="000C4A14" w:rsidP="000C4A14">
            <w:pPr>
              <w:rPr>
                <w:b/>
                <w:i/>
              </w:rPr>
            </w:pPr>
            <w:r w:rsidRPr="00A66422">
              <w:rPr>
                <w:b/>
                <w:i/>
              </w:rPr>
              <w:t>Перечень работ, услуг</w:t>
            </w:r>
          </w:p>
        </w:tc>
        <w:tc>
          <w:tcPr>
            <w:tcW w:w="6945" w:type="dxa"/>
            <w:tcBorders>
              <w:top w:val="single" w:sz="4" w:space="0" w:color="auto"/>
              <w:left w:val="single" w:sz="4" w:space="0" w:color="auto"/>
              <w:bottom w:val="single" w:sz="4" w:space="0" w:color="auto"/>
              <w:right w:val="single" w:sz="4" w:space="0" w:color="auto"/>
            </w:tcBorders>
            <w:vAlign w:val="center"/>
            <w:hideMark/>
          </w:tcPr>
          <w:p w:rsidR="000C4A14" w:rsidRPr="00A66422" w:rsidRDefault="00551516" w:rsidP="009F524D">
            <w:pPr>
              <w:rPr>
                <w:b/>
                <w:i/>
              </w:rPr>
            </w:pPr>
            <w:r w:rsidRPr="00551516">
              <w:rPr>
                <w:b/>
                <w:i/>
              </w:rPr>
              <w:t>Календарные дни</w:t>
            </w:r>
          </w:p>
        </w:tc>
      </w:tr>
      <w:tr w:rsidR="000C4A14" w:rsidRPr="00551516" w:rsidTr="00E00FCA">
        <w:trPr>
          <w:cantSplit/>
        </w:trPr>
        <w:tc>
          <w:tcPr>
            <w:tcW w:w="993" w:type="dxa"/>
            <w:tcBorders>
              <w:top w:val="single" w:sz="4" w:space="0" w:color="auto"/>
              <w:left w:val="single" w:sz="4" w:space="0" w:color="auto"/>
              <w:bottom w:val="single" w:sz="4" w:space="0" w:color="auto"/>
              <w:right w:val="single" w:sz="4" w:space="0" w:color="auto"/>
            </w:tcBorders>
          </w:tcPr>
          <w:p w:rsidR="000C4A14" w:rsidRPr="00A66422" w:rsidRDefault="000C4A14" w:rsidP="000C4A14"/>
        </w:tc>
        <w:tc>
          <w:tcPr>
            <w:tcW w:w="6804" w:type="dxa"/>
            <w:tcBorders>
              <w:top w:val="single" w:sz="4" w:space="0" w:color="auto"/>
              <w:left w:val="single" w:sz="4" w:space="0" w:color="auto"/>
              <w:bottom w:val="single" w:sz="4" w:space="0" w:color="auto"/>
              <w:right w:val="single" w:sz="4" w:space="0" w:color="auto"/>
            </w:tcBorders>
          </w:tcPr>
          <w:p w:rsidR="000C4A14" w:rsidRPr="00A66422"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Pr="00A66422" w:rsidRDefault="000C4A14" w:rsidP="000C4A14"/>
        </w:tc>
      </w:tr>
      <w:tr w:rsidR="000C4A14" w:rsidRPr="00551516" w:rsidTr="00E00FCA">
        <w:trPr>
          <w:cantSplit/>
        </w:trPr>
        <w:tc>
          <w:tcPr>
            <w:tcW w:w="993" w:type="dxa"/>
            <w:tcBorders>
              <w:top w:val="single" w:sz="4" w:space="0" w:color="auto"/>
              <w:left w:val="single" w:sz="4" w:space="0" w:color="auto"/>
              <w:bottom w:val="single" w:sz="4" w:space="0" w:color="auto"/>
              <w:right w:val="single" w:sz="4" w:space="0" w:color="auto"/>
            </w:tcBorders>
            <w:hideMark/>
          </w:tcPr>
          <w:p w:rsidR="000C4A14" w:rsidRPr="00A66422" w:rsidRDefault="000C4A14" w:rsidP="000C4A14">
            <w:r w:rsidRPr="00A66422">
              <w:t>…</w:t>
            </w:r>
          </w:p>
        </w:tc>
        <w:tc>
          <w:tcPr>
            <w:tcW w:w="6804" w:type="dxa"/>
            <w:tcBorders>
              <w:top w:val="single" w:sz="4" w:space="0" w:color="auto"/>
              <w:left w:val="single" w:sz="4" w:space="0" w:color="auto"/>
              <w:bottom w:val="single" w:sz="4" w:space="0" w:color="auto"/>
              <w:right w:val="single" w:sz="4" w:space="0" w:color="auto"/>
            </w:tcBorders>
          </w:tcPr>
          <w:p w:rsidR="000C4A14" w:rsidRPr="00A66422"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Pr="00A66422" w:rsidRDefault="000C4A14" w:rsidP="000C4A14"/>
        </w:tc>
      </w:tr>
    </w:tbl>
    <w:p w:rsidR="000C4A14" w:rsidRPr="00A66422" w:rsidRDefault="000C4A14" w:rsidP="000C4A14"/>
    <w:p w:rsidR="00184663" w:rsidRPr="00A66422" w:rsidRDefault="00184663" w:rsidP="000C4A14">
      <w:pPr>
        <w:rPr>
          <w:b/>
        </w:rPr>
      </w:pPr>
      <w:r w:rsidRPr="00A66422">
        <w:rPr>
          <w:b/>
        </w:rPr>
        <w:t>Таблица № 1.2. «ГАРАНТИЙНЫЙ СРОК»</w:t>
      </w:r>
    </w:p>
    <w:tbl>
      <w:tblPr>
        <w:tblW w:w="14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8"/>
        <w:gridCol w:w="6237"/>
        <w:gridCol w:w="2551"/>
        <w:gridCol w:w="5103"/>
      </w:tblGrid>
      <w:tr w:rsidR="00184663" w:rsidRPr="00551516" w:rsidTr="00E00FCA">
        <w:trPr>
          <w:trHeight w:val="276"/>
          <w:tblHeader/>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A66422" w:rsidRDefault="00184663" w:rsidP="00E00FCA">
            <w:pPr>
              <w:jc w:val="center"/>
              <w:rPr>
                <w:b/>
                <w:i/>
              </w:rPr>
            </w:pPr>
            <w:r w:rsidRPr="00A66422">
              <w:rPr>
                <w:b/>
                <w:i/>
              </w:rPr>
              <w:t>№</w:t>
            </w:r>
            <w:r w:rsidR="00E00FCA" w:rsidRPr="00A66422">
              <w:rPr>
                <w:b/>
                <w:i/>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A66422" w:rsidRDefault="00184663" w:rsidP="00184663">
            <w:pPr>
              <w:jc w:val="center"/>
              <w:rPr>
                <w:b/>
                <w:i/>
              </w:rPr>
            </w:pPr>
            <w:r w:rsidRPr="00A66422">
              <w:rPr>
                <w:b/>
                <w:i/>
              </w:rPr>
              <w:t xml:space="preserve">Наименование </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A66422" w:rsidRDefault="00184663" w:rsidP="00184663">
            <w:pPr>
              <w:jc w:val="center"/>
              <w:rPr>
                <w:b/>
                <w:i/>
              </w:rPr>
            </w:pPr>
            <w:r w:rsidRPr="00A66422">
              <w:rPr>
                <w:b/>
                <w:i/>
              </w:rPr>
              <w:t>Единица измерения</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A66422" w:rsidRDefault="00184663" w:rsidP="00184663">
            <w:pPr>
              <w:jc w:val="center"/>
              <w:rPr>
                <w:b/>
                <w:i/>
              </w:rPr>
            </w:pPr>
            <w:r w:rsidRPr="00A66422">
              <w:rPr>
                <w:b/>
                <w:i/>
              </w:rPr>
              <w:t>Данные Участника Процедуры закупки</w:t>
            </w:r>
          </w:p>
        </w:tc>
      </w:tr>
      <w:tr w:rsidR="00184663" w:rsidRPr="00551516" w:rsidTr="00E00FCA">
        <w:trPr>
          <w:trHeight w:val="296"/>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A66422" w:rsidRDefault="00184663" w:rsidP="00184663">
            <w:r w:rsidRPr="00A66422">
              <w:t>1.</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A66422" w:rsidRDefault="00184663" w:rsidP="00184663">
            <w:r w:rsidRPr="00A66422">
              <w:t>Гарантийный срок (</w:t>
            </w:r>
            <w:proofErr w:type="gramStart"/>
            <w:r w:rsidRPr="00A66422">
              <w:t>с даты приемки</w:t>
            </w:r>
            <w:proofErr w:type="gramEnd"/>
            <w:r w:rsidRPr="00A66422">
              <w:t xml:space="preserve"> выполненных Работ)</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A66422" w:rsidRDefault="00083600" w:rsidP="008B373A">
            <w:pPr>
              <w:jc w:val="center"/>
            </w:pPr>
            <w:r w:rsidRPr="00A66422">
              <w:t>года (лет)</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A66422" w:rsidRDefault="00184663" w:rsidP="00184663"/>
        </w:tc>
      </w:tr>
    </w:tbl>
    <w:p w:rsidR="000C4A14" w:rsidRPr="00A66422" w:rsidRDefault="000C4A14" w:rsidP="000C4A14">
      <w:pPr>
        <w:rPr>
          <w:i/>
          <w:u w:val="single"/>
        </w:rPr>
      </w:pPr>
      <w:r w:rsidRPr="00A66422">
        <w:rPr>
          <w:i/>
          <w:u w:val="single"/>
        </w:rPr>
        <w:t xml:space="preserve">Примечание: </w:t>
      </w:r>
    </w:p>
    <w:p w:rsidR="000C4A14" w:rsidRPr="00547A33" w:rsidRDefault="000C4A14" w:rsidP="000C4A14">
      <w:r w:rsidRPr="00A66422">
        <w:rPr>
          <w:i/>
        </w:rPr>
        <w:t xml:space="preserve">Участник Процедуры закупки обязан заполнить таблицу 1.1. </w:t>
      </w:r>
      <w:r w:rsidR="00184663" w:rsidRPr="00A66422">
        <w:rPr>
          <w:i/>
        </w:rPr>
        <w:t xml:space="preserve">и 1.2 </w:t>
      </w:r>
      <w:r w:rsidRPr="00A66422">
        <w:rPr>
          <w:i/>
        </w:rPr>
        <w:t>на  основании Технического задания/Спецификации и согласно разбивке, приведенной в Приложении №1 к Заявке - Предложению о цене Договора.</w:t>
      </w:r>
      <w:r w:rsidR="00551516">
        <w:rPr>
          <w:i/>
        </w:rPr>
        <w:t xml:space="preserve"> Общий срок выполнения работ не должен превышать 1 календарный месяц.</w:t>
      </w:r>
    </w:p>
    <w:p w:rsidR="000C4A14" w:rsidRDefault="000C4A14" w:rsidP="000C4A14"/>
    <w:p w:rsidR="000C4A14" w:rsidRPr="004039E6" w:rsidRDefault="000C4A14" w:rsidP="004039E6">
      <w:pPr>
        <w:rPr>
          <w:b/>
          <w:bCs/>
        </w:rPr>
      </w:pPr>
      <w:r w:rsidRPr="004039E6">
        <w:rPr>
          <w:b/>
          <w:bCs/>
        </w:rPr>
        <w:t>Таблица № 2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r w:rsidRPr="00BA65FC">
              <w:rPr>
                <w:b/>
                <w:i/>
                <w:snapToGrid w:val="0"/>
              </w:rPr>
              <w:t>п/п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551516" w:rsidP="00E91DA5">
            <w:pPr>
              <w:rPr>
                <w:i/>
                <w:sz w:val="20"/>
              </w:rPr>
            </w:pPr>
            <w:r w:rsidRPr="00551516">
              <w:rPr>
                <w:i/>
                <w:sz w:val="20"/>
              </w:rPr>
              <w:t xml:space="preserve">Наличие подтверждённого опыта выполнения проектов с использованием </w:t>
            </w:r>
            <w:proofErr w:type="spellStart"/>
            <w:r w:rsidRPr="00551516">
              <w:rPr>
                <w:i/>
                <w:sz w:val="20"/>
              </w:rPr>
              <w:t>OpenStack</w:t>
            </w:r>
            <w:proofErr w:type="spellEnd"/>
            <w:r w:rsidRPr="00551516">
              <w:rPr>
                <w:i/>
                <w:sz w:val="20"/>
              </w:rPr>
              <w:t xml:space="preserve"> и программного обеспечения и оборудования производства </w:t>
            </w:r>
            <w:proofErr w:type="spellStart"/>
            <w:r w:rsidRPr="00551516">
              <w:rPr>
                <w:i/>
                <w:sz w:val="20"/>
              </w:rPr>
              <w:t>Cisco</w:t>
            </w:r>
            <w:proofErr w:type="spellEnd"/>
            <w:r w:rsidRPr="00551516">
              <w:rPr>
                <w:i/>
                <w:sz w:val="20"/>
              </w:rPr>
              <w:t xml:space="preserve"> </w:t>
            </w:r>
            <w:proofErr w:type="spellStart"/>
            <w:r w:rsidRPr="00551516">
              <w:rPr>
                <w:i/>
                <w:sz w:val="20"/>
              </w:rPr>
              <w:t>Systems</w:t>
            </w:r>
            <w:proofErr w:type="spellEnd"/>
            <w:r w:rsidRPr="00551516">
              <w:rPr>
                <w:i/>
                <w:sz w:val="20"/>
              </w:rPr>
              <w:t xml:space="preserve"> - не менее 3-х инсталляций информационных систем за последние 2 года. </w:t>
            </w:r>
            <w:proofErr w:type="gramStart"/>
            <w:r w:rsidRPr="00551516">
              <w:rPr>
                <w:i/>
                <w:sz w:val="20"/>
              </w:rPr>
              <w:t>Оцениваются только завершенные проекты за последние 2 года, подтвержденные договорами и актами выполненных работ.</w:t>
            </w:r>
            <w:proofErr w:type="gramEnd"/>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764972" w:rsidP="000C4A14">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Pr>
          <w:b/>
          <w:i/>
          <w:snapToGrid w:val="0"/>
        </w:rPr>
        <w:t xml:space="preserve">приемки выполненных работ </w:t>
      </w:r>
      <w:r w:rsidRPr="009443EF">
        <w:rPr>
          <w:b/>
          <w:i/>
          <w:snapToGrid w:val="0"/>
        </w:rPr>
        <w:t>и т.п.)</w:t>
      </w:r>
    </w:p>
    <w:p w:rsidR="000C4A14" w:rsidRDefault="000C4A14" w:rsidP="000C4A14"/>
    <w:p w:rsidR="000C4A14" w:rsidRDefault="000C4A14" w:rsidP="000C4A14"/>
    <w:p w:rsidR="000C4A14" w:rsidRDefault="000C4A1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940025" w:rsidRDefault="000C4A14" w:rsidP="00940025">
      <w:r w:rsidRPr="000915BB">
        <w:rPr>
          <w:b/>
          <w:bCs/>
        </w:rPr>
        <w:t>Таблица №3 «СПРАВКА О КАДРОВЫХ РЕСУРСАХ»</w:t>
      </w:r>
    </w:p>
    <w:tbl>
      <w:tblPr>
        <w:tblW w:w="4900" w:type="pct"/>
        <w:tblInd w:w="108" w:type="dxa"/>
        <w:tblCellMar>
          <w:left w:w="0" w:type="dxa"/>
          <w:right w:w="0" w:type="dxa"/>
        </w:tblCellMar>
        <w:tblLook w:val="04A0" w:firstRow="1" w:lastRow="0" w:firstColumn="1" w:lastColumn="0" w:noHBand="0" w:noVBand="1"/>
      </w:tblPr>
      <w:tblGrid>
        <w:gridCol w:w="2610"/>
        <w:gridCol w:w="2197"/>
        <w:gridCol w:w="1924"/>
        <w:gridCol w:w="2194"/>
        <w:gridCol w:w="1924"/>
        <w:gridCol w:w="1921"/>
        <w:gridCol w:w="2055"/>
      </w:tblGrid>
      <w:tr w:rsidR="00940025" w:rsidTr="00940025">
        <w:trPr>
          <w:cantSplit/>
          <w:tblHeader/>
        </w:trPr>
        <w:tc>
          <w:tcPr>
            <w:tcW w:w="880"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b/>
                <w:bCs/>
                <w:i/>
                <w:iCs/>
                <w:sz w:val="22"/>
                <w:szCs w:val="22"/>
              </w:rPr>
            </w:pPr>
            <w:r>
              <w:rPr>
                <w:b/>
                <w:bCs/>
                <w:i/>
                <w:iCs/>
              </w:rPr>
              <w:t>Штатный персонал</w:t>
            </w:r>
          </w:p>
        </w:tc>
        <w:tc>
          <w:tcPr>
            <w:tcW w:w="1390"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b/>
                <w:bCs/>
                <w:i/>
                <w:iCs/>
                <w:sz w:val="22"/>
                <w:szCs w:val="22"/>
              </w:rPr>
            </w:pPr>
            <w:r>
              <w:rPr>
                <w:b/>
                <w:bCs/>
                <w:i/>
                <w:iCs/>
              </w:rPr>
              <w:t>Участник процедуры Закупки</w:t>
            </w:r>
          </w:p>
        </w:tc>
        <w:tc>
          <w:tcPr>
            <w:tcW w:w="2037"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b/>
                <w:bCs/>
                <w:i/>
                <w:iCs/>
                <w:sz w:val="22"/>
                <w:szCs w:val="22"/>
              </w:rPr>
            </w:pPr>
            <w:r>
              <w:rPr>
                <w:b/>
                <w:bCs/>
                <w:i/>
                <w:iCs/>
              </w:rPr>
              <w:t>Организация</w:t>
            </w:r>
          </w:p>
          <w:p w:rsidR="00940025" w:rsidRDefault="00940025">
            <w:pPr>
              <w:rPr>
                <w:rFonts w:ascii="Calibri" w:eastAsiaTheme="minorHAnsi" w:hAnsi="Calibri"/>
                <w:b/>
                <w:bCs/>
                <w:i/>
                <w:iCs/>
                <w:sz w:val="22"/>
                <w:szCs w:val="22"/>
              </w:rPr>
            </w:pPr>
            <w:r>
              <w:rPr>
                <w:b/>
                <w:bCs/>
                <w:i/>
                <w:iCs/>
              </w:rPr>
              <w:t>(субподрядчик)</w:t>
            </w:r>
          </w:p>
        </w:tc>
        <w:tc>
          <w:tcPr>
            <w:tcW w:w="693"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b/>
                <w:bCs/>
                <w:i/>
                <w:iCs/>
                <w:sz w:val="22"/>
                <w:szCs w:val="22"/>
              </w:rPr>
            </w:pPr>
            <w:r>
              <w:rPr>
                <w:b/>
                <w:bCs/>
                <w:i/>
                <w:iCs/>
              </w:rPr>
              <w:t>Приложения</w:t>
            </w:r>
          </w:p>
          <w:p w:rsidR="00940025" w:rsidRDefault="00940025">
            <w:pPr>
              <w:rPr>
                <w:rFonts w:ascii="Calibri" w:eastAsiaTheme="minorHAnsi" w:hAnsi="Calibri"/>
                <w:b/>
                <w:bCs/>
                <w:i/>
                <w:iCs/>
                <w:sz w:val="22"/>
                <w:szCs w:val="22"/>
              </w:rPr>
            </w:pPr>
            <w:r>
              <w:rPr>
                <w:b/>
                <w:bCs/>
                <w:i/>
                <w:iCs/>
              </w:rPr>
              <w:t>(резюме)</w:t>
            </w:r>
          </w:p>
        </w:tc>
      </w:tr>
      <w:tr w:rsidR="00940025" w:rsidTr="00940025">
        <w:trPr>
          <w:cantSplit/>
          <w:trHeight w:val="340"/>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940025" w:rsidRDefault="00940025">
            <w:pPr>
              <w:rPr>
                <w:rFonts w:ascii="Calibri" w:eastAsiaTheme="minorHAnsi" w:hAnsi="Calibri"/>
                <w:b/>
                <w:bCs/>
                <w:i/>
                <w:iCs/>
                <w:sz w:val="22"/>
                <w:szCs w:val="22"/>
              </w:rPr>
            </w:pP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sz w:val="22"/>
                <w:szCs w:val="22"/>
              </w:rPr>
            </w:pPr>
            <w:r>
              <w:t>Общая численность</w:t>
            </w:r>
          </w:p>
        </w:tc>
        <w:tc>
          <w:tcPr>
            <w:tcW w:w="6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sz w:val="22"/>
                <w:szCs w:val="22"/>
              </w:rPr>
            </w:pPr>
            <w:r>
              <w:t xml:space="preserve">В </w:t>
            </w:r>
            <w:proofErr w:type="spellStart"/>
            <w:r>
              <w:t>т.ч</w:t>
            </w:r>
            <w:proofErr w:type="spellEnd"/>
            <w:r>
              <w:t>. для работ по данному договору</w:t>
            </w:r>
          </w:p>
        </w:tc>
        <w:tc>
          <w:tcPr>
            <w:tcW w:w="74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sz w:val="22"/>
                <w:szCs w:val="22"/>
              </w:rPr>
            </w:pPr>
            <w:r>
              <w:t>Общая численность</w:t>
            </w:r>
          </w:p>
        </w:tc>
        <w:tc>
          <w:tcPr>
            <w:tcW w:w="649"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sz w:val="22"/>
                <w:szCs w:val="22"/>
              </w:rPr>
            </w:pPr>
            <w:r>
              <w:t xml:space="preserve">В </w:t>
            </w:r>
            <w:proofErr w:type="spellStart"/>
            <w:r>
              <w:t>т.ч</w:t>
            </w:r>
            <w:proofErr w:type="spellEnd"/>
            <w:r>
              <w:t>. для работ по данному договору</w:t>
            </w:r>
          </w:p>
        </w:tc>
        <w:tc>
          <w:tcPr>
            <w:tcW w:w="64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sz w:val="22"/>
                <w:szCs w:val="22"/>
              </w:rPr>
            </w:pPr>
            <w:r>
              <w:t>Наименование организации субподрядчика</w:t>
            </w:r>
          </w:p>
        </w:tc>
        <w:tc>
          <w:tcPr>
            <w:tcW w:w="69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sz w:val="22"/>
                <w:szCs w:val="22"/>
              </w:rPr>
            </w:pPr>
            <w:r>
              <w:t>№№ страниц</w:t>
            </w:r>
          </w:p>
        </w:tc>
      </w:tr>
      <w:tr w:rsidR="00940025" w:rsidTr="00940025">
        <w:trPr>
          <w:trHeight w:val="340"/>
        </w:trPr>
        <w:tc>
          <w:tcPr>
            <w:tcW w:w="88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sz w:val="22"/>
                <w:szCs w:val="22"/>
              </w:rPr>
            </w:pPr>
            <w:r>
              <w:t>Руководитель проекта, чел.</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740"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48"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93"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r>
      <w:tr w:rsidR="00940025" w:rsidTr="00940025">
        <w:trPr>
          <w:trHeight w:val="340"/>
        </w:trPr>
        <w:tc>
          <w:tcPr>
            <w:tcW w:w="88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sz w:val="22"/>
                <w:szCs w:val="22"/>
              </w:rPr>
            </w:pPr>
            <w:r>
              <w:t>Ведущий сетевой администратор, чел.</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740"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48"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93"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r>
      <w:tr w:rsidR="00940025" w:rsidTr="00940025">
        <w:trPr>
          <w:trHeight w:val="340"/>
        </w:trPr>
        <w:tc>
          <w:tcPr>
            <w:tcW w:w="88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sz w:val="22"/>
                <w:szCs w:val="22"/>
              </w:rPr>
            </w:pPr>
            <w:r>
              <w:t>Сетевой администратор, чел.</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740"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48"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93"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r>
      <w:tr w:rsidR="00940025" w:rsidTr="00940025">
        <w:trPr>
          <w:trHeight w:val="340"/>
        </w:trPr>
        <w:tc>
          <w:tcPr>
            <w:tcW w:w="88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sz w:val="22"/>
                <w:szCs w:val="22"/>
              </w:rPr>
            </w:pPr>
            <w:r>
              <w:t xml:space="preserve">Ведущий системный администратор по продуктам </w:t>
            </w:r>
            <w:proofErr w:type="spellStart"/>
            <w:r>
              <w:t>Microsoft</w:t>
            </w:r>
            <w:proofErr w:type="spellEnd"/>
            <w:r>
              <w:t>, чел.</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740"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48"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93"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r>
      <w:tr w:rsidR="00940025" w:rsidTr="00940025">
        <w:trPr>
          <w:trHeight w:val="340"/>
        </w:trPr>
        <w:tc>
          <w:tcPr>
            <w:tcW w:w="88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b/>
                <w:bCs/>
                <w:sz w:val="22"/>
                <w:szCs w:val="22"/>
              </w:rPr>
            </w:pPr>
            <w:r>
              <w:t xml:space="preserve">Специалист  </w:t>
            </w:r>
            <w:proofErr w:type="spellStart"/>
            <w:r>
              <w:t>DevOps</w:t>
            </w:r>
            <w:proofErr w:type="spellEnd"/>
            <w:r>
              <w:t>, чел.</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740"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48"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93"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r>
      <w:tr w:rsidR="00940025" w:rsidTr="00940025">
        <w:trPr>
          <w:trHeight w:val="340"/>
        </w:trPr>
        <w:tc>
          <w:tcPr>
            <w:tcW w:w="88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b/>
                <w:bCs/>
                <w:sz w:val="22"/>
                <w:szCs w:val="22"/>
              </w:rPr>
            </w:pPr>
            <w:r>
              <w:t>Администратор систем унифицированных коммуникаций и ВКС, чел.</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740"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48"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93"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r>
      <w:tr w:rsidR="00940025" w:rsidTr="00940025">
        <w:trPr>
          <w:trHeight w:val="340"/>
        </w:trPr>
        <w:tc>
          <w:tcPr>
            <w:tcW w:w="88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sz w:val="22"/>
                <w:szCs w:val="22"/>
              </w:rPr>
            </w:pPr>
            <w:r>
              <w:t>Ведущий UNIX администратор, чел.</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740"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48"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93"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r>
      <w:tr w:rsidR="00940025" w:rsidTr="00940025">
        <w:trPr>
          <w:trHeight w:val="340"/>
        </w:trPr>
        <w:tc>
          <w:tcPr>
            <w:tcW w:w="88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sz w:val="22"/>
                <w:szCs w:val="22"/>
              </w:rPr>
            </w:pPr>
            <w:r>
              <w:t>Архитектор ИТ систем, чел.</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740"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48"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93"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r>
      <w:tr w:rsidR="00940025" w:rsidTr="00940025">
        <w:trPr>
          <w:trHeight w:val="340"/>
        </w:trPr>
        <w:tc>
          <w:tcPr>
            <w:tcW w:w="88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b/>
                <w:bCs/>
                <w:sz w:val="22"/>
                <w:szCs w:val="22"/>
              </w:rPr>
            </w:pPr>
            <w:r>
              <w:rPr>
                <w:b/>
                <w:bCs/>
              </w:rPr>
              <w:t>…..</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740"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48"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93"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r>
      <w:tr w:rsidR="00940025" w:rsidTr="00940025">
        <w:trPr>
          <w:trHeight w:val="340"/>
        </w:trPr>
        <w:tc>
          <w:tcPr>
            <w:tcW w:w="88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40025" w:rsidRDefault="00940025">
            <w:pPr>
              <w:rPr>
                <w:rFonts w:ascii="Calibri" w:eastAsiaTheme="minorHAnsi" w:hAnsi="Calibri"/>
                <w:sz w:val="22"/>
                <w:szCs w:val="22"/>
              </w:rPr>
            </w:pPr>
            <w:r>
              <w:t>ИТОГО:</w:t>
            </w:r>
          </w:p>
        </w:tc>
        <w:tc>
          <w:tcPr>
            <w:tcW w:w="741"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740" w:type="pct"/>
            <w:tcBorders>
              <w:top w:val="nil"/>
              <w:left w:val="nil"/>
              <w:bottom w:val="single" w:sz="8" w:space="0" w:color="auto"/>
              <w:right w:val="single" w:sz="8" w:space="0" w:color="auto"/>
            </w:tcBorders>
            <w:tcMar>
              <w:top w:w="0" w:type="dxa"/>
              <w:left w:w="108" w:type="dxa"/>
              <w:bottom w:w="0" w:type="dxa"/>
              <w:right w:w="108" w:type="dxa"/>
            </w:tcMar>
            <w:vAlign w:val="center"/>
          </w:tcPr>
          <w:p w:rsidR="00940025" w:rsidRDefault="00940025">
            <w:pPr>
              <w:rPr>
                <w:rFonts w:ascii="Calibri" w:eastAsiaTheme="minorHAnsi" w:hAnsi="Calibri"/>
                <w:sz w:val="22"/>
                <w:szCs w:val="22"/>
              </w:rPr>
            </w:pPr>
          </w:p>
        </w:tc>
        <w:tc>
          <w:tcPr>
            <w:tcW w:w="649"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48"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c>
          <w:tcPr>
            <w:tcW w:w="693" w:type="pct"/>
            <w:tcBorders>
              <w:top w:val="nil"/>
              <w:left w:val="nil"/>
              <w:bottom w:val="single" w:sz="8" w:space="0" w:color="auto"/>
              <w:right w:val="single" w:sz="8" w:space="0" w:color="auto"/>
            </w:tcBorders>
            <w:tcMar>
              <w:top w:w="0" w:type="dxa"/>
              <w:left w:w="108" w:type="dxa"/>
              <w:bottom w:w="0" w:type="dxa"/>
              <w:right w:w="108" w:type="dxa"/>
            </w:tcMar>
          </w:tcPr>
          <w:p w:rsidR="00940025" w:rsidRDefault="00940025">
            <w:pPr>
              <w:rPr>
                <w:rFonts w:ascii="Calibri" w:eastAsiaTheme="minorHAnsi" w:hAnsi="Calibri"/>
                <w:sz w:val="22"/>
                <w:szCs w:val="22"/>
              </w:rPr>
            </w:pPr>
          </w:p>
        </w:tc>
      </w:tr>
    </w:tbl>
    <w:p w:rsidR="00940025" w:rsidRDefault="00940025" w:rsidP="00940025">
      <w:pPr>
        <w:rPr>
          <w:rFonts w:ascii="Calibri" w:eastAsiaTheme="minorHAnsi" w:hAnsi="Calibri"/>
          <w:sz w:val="22"/>
          <w:szCs w:val="22"/>
        </w:rPr>
      </w:pPr>
      <w:r>
        <w:t xml:space="preserve">Численность и состав персонала, привлекаемого для участия в проекте, оценивается на основании Штатного расписания и Штатного замещения (расстановки), а также копий документов, подтверждающих квалификацию специалистов – дипломов, сертификатов, аттестатов и т.д. </w:t>
      </w:r>
    </w:p>
    <w:p w:rsidR="000C4A14" w:rsidRDefault="000C4A14" w:rsidP="00940025"/>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1" w:name="_Toc450136419"/>
      <w:r w:rsidRPr="004039E6">
        <w:rPr>
          <w:rFonts w:ascii="Times New Roman" w:hAnsi="Times New Roman"/>
          <w:sz w:val="24"/>
          <w:szCs w:val="24"/>
        </w:rPr>
        <w:lastRenderedPageBreak/>
        <w:t>ФОРМА АНКЕТЫ УЧАСТНИКА ПРОЦЕДУРЫ ЗАКУПКИ</w:t>
      </w:r>
      <w:bookmarkEnd w:id="61"/>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2" w:name="_Toc122404104"/>
            <w:r w:rsidRPr="002440E8">
              <w:t>1. Полное и сокращенное наименования организации и ее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3" w:name="_Toc435627794"/>
      <w:bookmarkStart w:id="64" w:name="_Toc435628014"/>
      <w:bookmarkStart w:id="65" w:name="_Toc437084144"/>
      <w:bookmarkStart w:id="66" w:name="_Toc437087110"/>
      <w:bookmarkStart w:id="67" w:name="_Toc435627797"/>
      <w:bookmarkStart w:id="68" w:name="_Toc435628017"/>
      <w:bookmarkStart w:id="69" w:name="_Toc437084147"/>
      <w:bookmarkStart w:id="70" w:name="_Toc437087113"/>
      <w:bookmarkStart w:id="71" w:name="_Toc435627802"/>
      <w:bookmarkStart w:id="72" w:name="_Toc435628022"/>
      <w:bookmarkStart w:id="73" w:name="_Toc437084152"/>
      <w:bookmarkStart w:id="74" w:name="_Toc437087118"/>
      <w:bookmarkStart w:id="75" w:name="_Toc435627807"/>
      <w:bookmarkStart w:id="76" w:name="_Toc435628027"/>
      <w:bookmarkStart w:id="77" w:name="_Toc437084157"/>
      <w:bookmarkStart w:id="78" w:name="_Toc437087123"/>
      <w:bookmarkStart w:id="79" w:name="_Toc435627809"/>
      <w:bookmarkStart w:id="80" w:name="_Toc435628029"/>
      <w:bookmarkStart w:id="81" w:name="_Toc437084159"/>
      <w:bookmarkStart w:id="82" w:name="_Toc437087125"/>
      <w:bookmarkStart w:id="83" w:name="_Toc435627810"/>
      <w:bookmarkStart w:id="84" w:name="_Toc435628030"/>
      <w:bookmarkStart w:id="85" w:name="_Toc437084160"/>
      <w:bookmarkStart w:id="86" w:name="_Toc437087126"/>
      <w:bookmarkStart w:id="87" w:name="_Toc435627814"/>
      <w:bookmarkStart w:id="88" w:name="_Toc435628034"/>
      <w:bookmarkStart w:id="89" w:name="_Toc437084164"/>
      <w:bookmarkStart w:id="90" w:name="_Toc437087130"/>
      <w:bookmarkStart w:id="91" w:name="_Toc435627816"/>
      <w:bookmarkStart w:id="92" w:name="_Toc435628036"/>
      <w:bookmarkStart w:id="93" w:name="_Toc437084166"/>
      <w:bookmarkStart w:id="94" w:name="_Toc437087132"/>
      <w:bookmarkStart w:id="95" w:name="_ЧАСТЬ_II._ПРОЕКТ_ГОСУДАРСТВЕННОГО_К"/>
      <w:bookmarkStart w:id="96" w:name="_Toc413254852"/>
      <w:bookmarkStart w:id="97" w:name="_Toc450136420"/>
      <w:bookmarkStart w:id="98" w:name="_Toc122404110"/>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r w:rsidRPr="004039E6">
        <w:rPr>
          <w:rFonts w:ascii="Times New Roman" w:hAnsi="Times New Roman"/>
          <w:sz w:val="24"/>
          <w:szCs w:val="24"/>
        </w:rPr>
        <w:t>ФОРМА БАНКОВСКОЙ ГАРАНТИИ обеспечения Заявки</w:t>
      </w:r>
      <w:bookmarkEnd w:id="96"/>
      <w:bookmarkEnd w:id="97"/>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Мы-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9" w:name="_Toc450136421"/>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9"/>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94051C" w:rsidRDefault="000C4A14" w:rsidP="00B72176">
      <w:pPr>
        <w:keepNext/>
        <w:spacing w:before="100"/>
        <w:jc w:val="both"/>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C64F8A" w:rsidRPr="00C64F8A">
        <w:t xml:space="preserve">Открытый Запрос предложений на право заключения договора </w:t>
      </w:r>
      <w:r w:rsidR="00720473">
        <w:t>на</w:t>
      </w:r>
      <w:r w:rsidR="00DB729B">
        <w:t xml:space="preserve"> </w:t>
      </w:r>
      <w:r w:rsidR="00B72176">
        <w:t>выполнение работ по созданию технологической сети передачи данных и вычислительной инфраструктуры информационно-вычислительного комплекса Общегородского центра диспетчеризации и мониторинга ИЦ «</w:t>
      </w:r>
      <w:proofErr w:type="spellStart"/>
      <w:r w:rsidR="00B72176" w:rsidRPr="009F748D">
        <w:t>Сколково</w:t>
      </w:r>
      <w:proofErr w:type="spellEnd"/>
      <w:r w:rsidR="00B72176" w:rsidRPr="009F748D">
        <w:t>»</w:t>
      </w:r>
      <w:r w:rsidR="00B72176" w:rsidRPr="009F748D" w:rsidDel="00B72176">
        <w:t xml:space="preserve"> </w:t>
      </w:r>
      <w:r w:rsidR="00E50052" w:rsidRPr="009F748D">
        <w:t>(Извещение №</w:t>
      </w:r>
      <w:r w:rsidR="00086A3C" w:rsidRPr="009F748D">
        <w:t xml:space="preserve"> з-17-50204/</w:t>
      </w:r>
      <w:r w:rsidR="009F748D" w:rsidRPr="009F748D">
        <w:t>183</w:t>
      </w:r>
      <w:r w:rsidR="006A4B65" w:rsidRPr="009F748D">
        <w:t xml:space="preserve"> </w:t>
      </w:r>
      <w:r w:rsidR="00E50052" w:rsidRPr="009F748D">
        <w:t xml:space="preserve">на сайте </w:t>
      </w:r>
      <w:hyperlink r:id="rId18" w:history="1">
        <w:r w:rsidR="00E50052" w:rsidRPr="009F748D">
          <w:rPr>
            <w:rStyle w:val="aff7"/>
            <w:lang w:val="en-US"/>
          </w:rPr>
          <w:t>www</w:t>
        </w:r>
        <w:r w:rsidR="00E50052" w:rsidRPr="009F748D">
          <w:rPr>
            <w:rStyle w:val="aff7"/>
          </w:rPr>
          <w:t>.</w:t>
        </w:r>
        <w:proofErr w:type="spellStart"/>
        <w:r w:rsidR="00E50052" w:rsidRPr="009F748D">
          <w:rPr>
            <w:rStyle w:val="aff7"/>
            <w:lang w:val="en-US"/>
          </w:rPr>
          <w:t>sk</w:t>
        </w:r>
        <w:proofErr w:type="spellEnd"/>
        <w:r w:rsidR="00E50052" w:rsidRPr="009F748D">
          <w:rPr>
            <w:rStyle w:val="aff7"/>
          </w:rPr>
          <w:t>.</w:t>
        </w:r>
        <w:proofErr w:type="spellStart"/>
        <w:r w:rsidR="00E50052" w:rsidRPr="009F748D">
          <w:rPr>
            <w:rStyle w:val="aff7"/>
            <w:lang w:val="en-US"/>
          </w:rPr>
          <w:t>ru</w:t>
        </w:r>
        <w:proofErr w:type="spellEnd"/>
      </w:hyperlink>
      <w:r w:rsidR="00E50052" w:rsidRPr="009F748D">
        <w:t xml:space="preserve">) </w:t>
      </w:r>
      <w:r w:rsidRPr="009F748D">
        <w:t>и подтверждает свое полное</w:t>
      </w:r>
      <w:proofErr w:type="gramEnd"/>
      <w:r w:rsidRPr="009F748D">
        <w:t xml:space="preserve"> </w:t>
      </w:r>
      <w:proofErr w:type="gramStart"/>
      <w:r w:rsidRPr="009F748D">
        <w:t>безоговорочное</w:t>
      </w:r>
      <w:r w:rsidRPr="00F36F14">
        <w:t xml:space="preserve">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w:t>
      </w:r>
      <w:proofErr w:type="gramEnd"/>
      <w:r>
        <w:t xml:space="preserve"> рекомендовано заключить договор с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50136422"/>
      <w:r w:rsidRPr="004039E6">
        <w:rPr>
          <w:rFonts w:ascii="Times New Roman" w:hAnsi="Times New Roman"/>
          <w:sz w:val="24"/>
          <w:szCs w:val="24"/>
        </w:rPr>
        <w:lastRenderedPageBreak/>
        <w:t>ФОРМА обязательства о неразглашении информации третьим лицам</w:t>
      </w:r>
      <w:bookmarkEnd w:id="100"/>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w:t>
      </w:r>
      <w:r>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 xml:space="preserve">Руководитель организации ________________________ </w:t>
      </w:r>
      <w:r w:rsidRPr="00F36F14">
        <w:tab/>
      </w:r>
      <w:r w:rsidRPr="00F36F14">
        <w:tab/>
        <w:t>(___________________)</w:t>
      </w:r>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 xml:space="preserve">Главный бухгалтер _______________________________ </w:t>
      </w:r>
      <w:r w:rsidRPr="00F36F14">
        <w:tab/>
      </w:r>
      <w:r w:rsidRPr="00F36F14">
        <w:tab/>
        <w:t>(___________________)</w:t>
      </w:r>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50136423"/>
      <w:bookmarkStart w:id="104" w:name="_Toc403472599"/>
      <w:r w:rsidRPr="004039E6">
        <w:rPr>
          <w:rFonts w:ascii="Times New Roman" w:hAnsi="Times New Roman" w:cs="Times New Roman"/>
          <w:sz w:val="24"/>
          <w:szCs w:val="24"/>
        </w:rPr>
        <w:lastRenderedPageBreak/>
        <w:t>ТЕХНИЧЕСКАЯ ЧАСТЬ</w:t>
      </w:r>
      <w:bookmarkEnd w:id="101"/>
      <w:bookmarkEnd w:id="102"/>
      <w:bookmarkEnd w:id="103"/>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50136424"/>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4"/>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8"/>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62B4" w:rsidRDefault="005262B4">
      <w:r>
        <w:separator/>
      </w:r>
    </w:p>
  </w:endnote>
  <w:endnote w:type="continuationSeparator" w:id="0">
    <w:p w:rsidR="005262B4" w:rsidRDefault="005262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MS Mincho"/>
    <w:charset w:val="00"/>
    <w:family w:val="roman"/>
    <w:pitch w:val="default"/>
    <w:sig w:usb0="00000001" w:usb1="08070000" w:usb2="00000010"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2B4" w:rsidRPr="00DF646A" w:rsidRDefault="005262B4"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0008D">
      <w:rPr>
        <w:noProof/>
        <w:sz w:val="20"/>
        <w:szCs w:val="20"/>
      </w:rPr>
      <w:t>3</w:t>
    </w:r>
    <w:r w:rsidRPr="00DF646A">
      <w:rPr>
        <w:rFonts w:asciiTheme="majorHAnsi" w:eastAsiaTheme="majorEastAsia" w:hAnsiTheme="majorHAnsi" w:cstheme="majorBidi"/>
        <w:sz w:val="20"/>
        <w:szCs w:val="20"/>
      </w:rPr>
      <w:fldChar w:fldCharType="end"/>
    </w:r>
  </w:p>
  <w:p w:rsidR="005262B4" w:rsidRPr="00E10162" w:rsidRDefault="005262B4"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62B4" w:rsidRDefault="005262B4">
      <w:r>
        <w:separator/>
      </w:r>
    </w:p>
  </w:footnote>
  <w:footnote w:type="continuationSeparator" w:id="0">
    <w:p w:rsidR="005262B4" w:rsidRDefault="005262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2B4" w:rsidRDefault="005262B4">
    <w:pPr>
      <w:pStyle w:val="af7"/>
    </w:pPr>
    <w:r>
      <w:rPr>
        <w:noProof/>
        <w:lang w:eastAsia="ru-RU"/>
      </w:rPr>
      <w:drawing>
        <wp:inline distT="0" distB="0" distL="0" distR="0" wp14:anchorId="37943A75" wp14:editId="4C936FFF">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5262B4" w:rsidRDefault="005262B4">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2B4" w:rsidRDefault="005262B4">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12434FD"/>
    <w:multiLevelType w:val="hybridMultilevel"/>
    <w:tmpl w:val="F454015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7">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9">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7">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4">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6">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8">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0">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4">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5"/>
  </w:num>
  <w:num w:numId="2">
    <w:abstractNumId w:val="13"/>
  </w:num>
  <w:num w:numId="3">
    <w:abstractNumId w:val="2"/>
  </w:num>
  <w:num w:numId="4">
    <w:abstractNumId w:val="30"/>
  </w:num>
  <w:num w:numId="5">
    <w:abstractNumId w:val="15"/>
  </w:num>
  <w:num w:numId="6">
    <w:abstractNumId w:val="1"/>
  </w:num>
  <w:num w:numId="7">
    <w:abstractNumId w:val="21"/>
  </w:num>
  <w:num w:numId="8">
    <w:abstractNumId w:val="11"/>
  </w:num>
  <w:num w:numId="9">
    <w:abstractNumId w:val="31"/>
  </w:num>
  <w:num w:numId="10">
    <w:abstractNumId w:val="29"/>
  </w:num>
  <w:num w:numId="11">
    <w:abstractNumId w:val="22"/>
  </w:num>
  <w:num w:numId="1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num>
  <w:num w:numId="15">
    <w:abstractNumId w:val="17"/>
  </w:num>
  <w:num w:numId="16">
    <w:abstractNumId w:val="12"/>
  </w:num>
  <w:num w:numId="17">
    <w:abstractNumId w:val="8"/>
  </w:num>
  <w:num w:numId="18">
    <w:abstractNumId w:val="32"/>
  </w:num>
  <w:num w:numId="19">
    <w:abstractNumId w:val="10"/>
  </w:num>
  <w:num w:numId="20">
    <w:abstractNumId w:val="27"/>
  </w:num>
  <w:num w:numId="21">
    <w:abstractNumId w:val="28"/>
  </w:num>
  <w:num w:numId="22">
    <w:abstractNumId w:val="26"/>
  </w:num>
  <w:num w:numId="23">
    <w:abstractNumId w:val="16"/>
  </w:num>
  <w:num w:numId="24">
    <w:abstractNumId w:val="19"/>
  </w:num>
  <w:num w:numId="25">
    <w:abstractNumId w:val="9"/>
  </w:num>
  <w:num w:numId="26">
    <w:abstractNumId w:val="23"/>
  </w:num>
  <w:num w:numId="27">
    <w:abstractNumId w:val="7"/>
  </w:num>
  <w:num w:numId="28">
    <w:abstractNumId w:val="33"/>
  </w:num>
  <w:num w:numId="29">
    <w:abstractNumId w:val="35"/>
  </w:num>
  <w:num w:numId="30">
    <w:abstractNumId w:val="14"/>
  </w:num>
  <w:num w:numId="31">
    <w:abstractNumId w:val="24"/>
  </w:num>
  <w:num w:numId="32">
    <w:abstractNumId w:val="3"/>
  </w:num>
  <w:num w:numId="33">
    <w:abstractNumId w:val="37"/>
  </w:num>
  <w:num w:numId="34">
    <w:abstractNumId w:val="5"/>
  </w:num>
  <w:num w:numId="35">
    <w:abstractNumId w:val="6"/>
  </w:num>
  <w:num w:numId="36">
    <w:abstractNumId w:val="34"/>
  </w:num>
  <w:num w:numId="37">
    <w:abstractNumId w:val="4"/>
  </w:num>
  <w:numIdMacAtCleanup w:val="33"/>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ashirskikh Aleksey">
    <w15:presenceInfo w15:providerId="None" w15:userId="Kashirskikh Alekse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2482"/>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2E72"/>
    <w:rsid w:val="00063FF1"/>
    <w:rsid w:val="00067311"/>
    <w:rsid w:val="00076282"/>
    <w:rsid w:val="000762D7"/>
    <w:rsid w:val="000764BF"/>
    <w:rsid w:val="0007680A"/>
    <w:rsid w:val="000773DA"/>
    <w:rsid w:val="00080A44"/>
    <w:rsid w:val="00080D4D"/>
    <w:rsid w:val="0008274A"/>
    <w:rsid w:val="00083600"/>
    <w:rsid w:val="00083EEF"/>
    <w:rsid w:val="00086A3C"/>
    <w:rsid w:val="00087DEF"/>
    <w:rsid w:val="000905E5"/>
    <w:rsid w:val="00091140"/>
    <w:rsid w:val="0009362D"/>
    <w:rsid w:val="00094446"/>
    <w:rsid w:val="000965C4"/>
    <w:rsid w:val="000A058B"/>
    <w:rsid w:val="000A1892"/>
    <w:rsid w:val="000A2B7D"/>
    <w:rsid w:val="000A422B"/>
    <w:rsid w:val="000A4A53"/>
    <w:rsid w:val="000A69B3"/>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101A37"/>
    <w:rsid w:val="001026B2"/>
    <w:rsid w:val="00104B5B"/>
    <w:rsid w:val="001058D4"/>
    <w:rsid w:val="00112955"/>
    <w:rsid w:val="00112C61"/>
    <w:rsid w:val="00112D01"/>
    <w:rsid w:val="001137D8"/>
    <w:rsid w:val="00120AF4"/>
    <w:rsid w:val="00121C30"/>
    <w:rsid w:val="0012396A"/>
    <w:rsid w:val="00126B16"/>
    <w:rsid w:val="001277D4"/>
    <w:rsid w:val="00127983"/>
    <w:rsid w:val="00127CE5"/>
    <w:rsid w:val="00132889"/>
    <w:rsid w:val="00133C9A"/>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2EF5"/>
    <w:rsid w:val="0017318B"/>
    <w:rsid w:val="001744B5"/>
    <w:rsid w:val="00174EB7"/>
    <w:rsid w:val="00180A70"/>
    <w:rsid w:val="00181DE1"/>
    <w:rsid w:val="00184400"/>
    <w:rsid w:val="00184663"/>
    <w:rsid w:val="00191850"/>
    <w:rsid w:val="001920F7"/>
    <w:rsid w:val="001921C1"/>
    <w:rsid w:val="0019240A"/>
    <w:rsid w:val="00192C4D"/>
    <w:rsid w:val="001956EA"/>
    <w:rsid w:val="00196175"/>
    <w:rsid w:val="00196561"/>
    <w:rsid w:val="001974A6"/>
    <w:rsid w:val="001A22CE"/>
    <w:rsid w:val="001A370D"/>
    <w:rsid w:val="001A5797"/>
    <w:rsid w:val="001A595B"/>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7561"/>
    <w:rsid w:val="001F1839"/>
    <w:rsid w:val="001F22AF"/>
    <w:rsid w:val="0020008D"/>
    <w:rsid w:val="00202481"/>
    <w:rsid w:val="002025D7"/>
    <w:rsid w:val="0020566B"/>
    <w:rsid w:val="00205773"/>
    <w:rsid w:val="002064C1"/>
    <w:rsid w:val="0020711C"/>
    <w:rsid w:val="00207F5C"/>
    <w:rsid w:val="00211AAF"/>
    <w:rsid w:val="00214FC5"/>
    <w:rsid w:val="002158B4"/>
    <w:rsid w:val="002173F3"/>
    <w:rsid w:val="0021776A"/>
    <w:rsid w:val="0022101D"/>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18CC"/>
    <w:rsid w:val="00282878"/>
    <w:rsid w:val="00283F2C"/>
    <w:rsid w:val="0029204A"/>
    <w:rsid w:val="0029529B"/>
    <w:rsid w:val="002A0D59"/>
    <w:rsid w:val="002A21FA"/>
    <w:rsid w:val="002A32BE"/>
    <w:rsid w:val="002A367B"/>
    <w:rsid w:val="002B0A12"/>
    <w:rsid w:val="002B15AC"/>
    <w:rsid w:val="002B15F4"/>
    <w:rsid w:val="002B271F"/>
    <w:rsid w:val="002B4502"/>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0A5"/>
    <w:rsid w:val="00340FD1"/>
    <w:rsid w:val="00341583"/>
    <w:rsid w:val="00345DD6"/>
    <w:rsid w:val="003505AB"/>
    <w:rsid w:val="003511C3"/>
    <w:rsid w:val="00354EA3"/>
    <w:rsid w:val="00355B81"/>
    <w:rsid w:val="0036095A"/>
    <w:rsid w:val="00363090"/>
    <w:rsid w:val="00363A29"/>
    <w:rsid w:val="00363F81"/>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B30FA"/>
    <w:rsid w:val="003C1B73"/>
    <w:rsid w:val="003C363E"/>
    <w:rsid w:val="003C3BE9"/>
    <w:rsid w:val="003C69D1"/>
    <w:rsid w:val="003D02DE"/>
    <w:rsid w:val="003D0EAB"/>
    <w:rsid w:val="003D41DD"/>
    <w:rsid w:val="003D4609"/>
    <w:rsid w:val="003D5234"/>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187"/>
    <w:rsid w:val="00447579"/>
    <w:rsid w:val="00447F49"/>
    <w:rsid w:val="00450C92"/>
    <w:rsid w:val="004578BB"/>
    <w:rsid w:val="00465425"/>
    <w:rsid w:val="0046614C"/>
    <w:rsid w:val="00470C94"/>
    <w:rsid w:val="00471F1D"/>
    <w:rsid w:val="00472A85"/>
    <w:rsid w:val="00473EE1"/>
    <w:rsid w:val="00473FC6"/>
    <w:rsid w:val="00474AAD"/>
    <w:rsid w:val="00475AE8"/>
    <w:rsid w:val="0047649B"/>
    <w:rsid w:val="0047779B"/>
    <w:rsid w:val="00477C86"/>
    <w:rsid w:val="00480073"/>
    <w:rsid w:val="00481519"/>
    <w:rsid w:val="004843B1"/>
    <w:rsid w:val="00484A37"/>
    <w:rsid w:val="00485C39"/>
    <w:rsid w:val="00486C2C"/>
    <w:rsid w:val="004929A2"/>
    <w:rsid w:val="004932FF"/>
    <w:rsid w:val="00494195"/>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21ABB"/>
    <w:rsid w:val="0052218E"/>
    <w:rsid w:val="0052267F"/>
    <w:rsid w:val="005237F0"/>
    <w:rsid w:val="00524AC8"/>
    <w:rsid w:val="00525771"/>
    <w:rsid w:val="005262B4"/>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516"/>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58FE"/>
    <w:rsid w:val="00586129"/>
    <w:rsid w:val="00586D09"/>
    <w:rsid w:val="00586F11"/>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C7A6F"/>
    <w:rsid w:val="005D2149"/>
    <w:rsid w:val="005D2EDA"/>
    <w:rsid w:val="005D3015"/>
    <w:rsid w:val="005D50B5"/>
    <w:rsid w:val="005D617A"/>
    <w:rsid w:val="005D6EB3"/>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3340"/>
    <w:rsid w:val="006450A6"/>
    <w:rsid w:val="006455ED"/>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A00"/>
    <w:rsid w:val="00677CD1"/>
    <w:rsid w:val="00680EE5"/>
    <w:rsid w:val="006835AD"/>
    <w:rsid w:val="006840C0"/>
    <w:rsid w:val="006906BD"/>
    <w:rsid w:val="00691D7A"/>
    <w:rsid w:val="00692461"/>
    <w:rsid w:val="00692B28"/>
    <w:rsid w:val="00694D50"/>
    <w:rsid w:val="006965B4"/>
    <w:rsid w:val="0069732B"/>
    <w:rsid w:val="00697E34"/>
    <w:rsid w:val="006A4B65"/>
    <w:rsid w:val="006A5380"/>
    <w:rsid w:val="006B413A"/>
    <w:rsid w:val="006B4660"/>
    <w:rsid w:val="006B4BBF"/>
    <w:rsid w:val="006B57C2"/>
    <w:rsid w:val="006B5D08"/>
    <w:rsid w:val="006C0CE9"/>
    <w:rsid w:val="006C1226"/>
    <w:rsid w:val="006C4C23"/>
    <w:rsid w:val="006C58BC"/>
    <w:rsid w:val="006D0C3E"/>
    <w:rsid w:val="006D1478"/>
    <w:rsid w:val="006D58A4"/>
    <w:rsid w:val="006D6314"/>
    <w:rsid w:val="006D6AE2"/>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4747"/>
    <w:rsid w:val="0070514E"/>
    <w:rsid w:val="007075FA"/>
    <w:rsid w:val="00711EE9"/>
    <w:rsid w:val="00714471"/>
    <w:rsid w:val="00716039"/>
    <w:rsid w:val="00716B2E"/>
    <w:rsid w:val="00717998"/>
    <w:rsid w:val="00720473"/>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543EA"/>
    <w:rsid w:val="007547FB"/>
    <w:rsid w:val="00754855"/>
    <w:rsid w:val="00755E81"/>
    <w:rsid w:val="0075618F"/>
    <w:rsid w:val="00761A6B"/>
    <w:rsid w:val="00763776"/>
    <w:rsid w:val="00764945"/>
    <w:rsid w:val="00764972"/>
    <w:rsid w:val="0076519E"/>
    <w:rsid w:val="00766CAE"/>
    <w:rsid w:val="00771F66"/>
    <w:rsid w:val="00771F75"/>
    <w:rsid w:val="00772493"/>
    <w:rsid w:val="007805CC"/>
    <w:rsid w:val="00783A9F"/>
    <w:rsid w:val="00784FD1"/>
    <w:rsid w:val="007854DE"/>
    <w:rsid w:val="00785B8C"/>
    <w:rsid w:val="007868D5"/>
    <w:rsid w:val="007874E6"/>
    <w:rsid w:val="00793467"/>
    <w:rsid w:val="0079365D"/>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1F8F"/>
    <w:rsid w:val="007D2D08"/>
    <w:rsid w:val="007D3191"/>
    <w:rsid w:val="007D35B0"/>
    <w:rsid w:val="007D7CDF"/>
    <w:rsid w:val="007E1A4C"/>
    <w:rsid w:val="007E3984"/>
    <w:rsid w:val="007E50C5"/>
    <w:rsid w:val="007F0C66"/>
    <w:rsid w:val="007F0E3A"/>
    <w:rsid w:val="007F2493"/>
    <w:rsid w:val="007F28E7"/>
    <w:rsid w:val="007F3251"/>
    <w:rsid w:val="007F4F69"/>
    <w:rsid w:val="007F5220"/>
    <w:rsid w:val="007F54C2"/>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549"/>
    <w:rsid w:val="00894728"/>
    <w:rsid w:val="00895103"/>
    <w:rsid w:val="00897845"/>
    <w:rsid w:val="008A22F2"/>
    <w:rsid w:val="008A5941"/>
    <w:rsid w:val="008B17B3"/>
    <w:rsid w:val="008B2D01"/>
    <w:rsid w:val="008B373A"/>
    <w:rsid w:val="008B3AC7"/>
    <w:rsid w:val="008B4247"/>
    <w:rsid w:val="008B459C"/>
    <w:rsid w:val="008B4B70"/>
    <w:rsid w:val="008B7436"/>
    <w:rsid w:val="008C011E"/>
    <w:rsid w:val="008C0A37"/>
    <w:rsid w:val="008C478E"/>
    <w:rsid w:val="008C514B"/>
    <w:rsid w:val="008C7673"/>
    <w:rsid w:val="008D19F5"/>
    <w:rsid w:val="008D7CD2"/>
    <w:rsid w:val="008E1511"/>
    <w:rsid w:val="008E3EAF"/>
    <w:rsid w:val="008E47DA"/>
    <w:rsid w:val="008E4BFD"/>
    <w:rsid w:val="008E60CF"/>
    <w:rsid w:val="008E71D0"/>
    <w:rsid w:val="008E7D95"/>
    <w:rsid w:val="008F1EC2"/>
    <w:rsid w:val="008F33F6"/>
    <w:rsid w:val="00905B35"/>
    <w:rsid w:val="00905B5A"/>
    <w:rsid w:val="0090798D"/>
    <w:rsid w:val="009111D5"/>
    <w:rsid w:val="009118EB"/>
    <w:rsid w:val="00912516"/>
    <w:rsid w:val="00912943"/>
    <w:rsid w:val="00914E14"/>
    <w:rsid w:val="00915B0E"/>
    <w:rsid w:val="009160D8"/>
    <w:rsid w:val="00917067"/>
    <w:rsid w:val="009208C0"/>
    <w:rsid w:val="009228BB"/>
    <w:rsid w:val="0092338D"/>
    <w:rsid w:val="00924CFF"/>
    <w:rsid w:val="0092563A"/>
    <w:rsid w:val="00925EE7"/>
    <w:rsid w:val="009302BF"/>
    <w:rsid w:val="00931558"/>
    <w:rsid w:val="00933DF5"/>
    <w:rsid w:val="009350FC"/>
    <w:rsid w:val="0093594D"/>
    <w:rsid w:val="00936316"/>
    <w:rsid w:val="00937902"/>
    <w:rsid w:val="00940025"/>
    <w:rsid w:val="0094051C"/>
    <w:rsid w:val="00940B3E"/>
    <w:rsid w:val="009501CC"/>
    <w:rsid w:val="00951925"/>
    <w:rsid w:val="0095210B"/>
    <w:rsid w:val="00952C8F"/>
    <w:rsid w:val="00956B4B"/>
    <w:rsid w:val="00957B56"/>
    <w:rsid w:val="00961E75"/>
    <w:rsid w:val="00962C3F"/>
    <w:rsid w:val="00963BAE"/>
    <w:rsid w:val="009651B4"/>
    <w:rsid w:val="009656F4"/>
    <w:rsid w:val="00965D44"/>
    <w:rsid w:val="00966224"/>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6AF"/>
    <w:rsid w:val="009C6D6A"/>
    <w:rsid w:val="009C7410"/>
    <w:rsid w:val="009D0D46"/>
    <w:rsid w:val="009D12D9"/>
    <w:rsid w:val="009D13D8"/>
    <w:rsid w:val="009D5B11"/>
    <w:rsid w:val="009D7BE5"/>
    <w:rsid w:val="009E10D2"/>
    <w:rsid w:val="009E626E"/>
    <w:rsid w:val="009F000B"/>
    <w:rsid w:val="009F2F72"/>
    <w:rsid w:val="009F3E75"/>
    <w:rsid w:val="009F524D"/>
    <w:rsid w:val="009F5D28"/>
    <w:rsid w:val="009F748D"/>
    <w:rsid w:val="00A01C24"/>
    <w:rsid w:val="00A02585"/>
    <w:rsid w:val="00A04EB4"/>
    <w:rsid w:val="00A05DF2"/>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6422"/>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1683"/>
    <w:rsid w:val="00AA228F"/>
    <w:rsid w:val="00AA2756"/>
    <w:rsid w:val="00AA32E0"/>
    <w:rsid w:val="00AA3FED"/>
    <w:rsid w:val="00AA63E6"/>
    <w:rsid w:val="00AB081B"/>
    <w:rsid w:val="00AB1107"/>
    <w:rsid w:val="00AB1236"/>
    <w:rsid w:val="00AB2EBF"/>
    <w:rsid w:val="00AB6B6C"/>
    <w:rsid w:val="00AB7904"/>
    <w:rsid w:val="00AC13BC"/>
    <w:rsid w:val="00AC1ECA"/>
    <w:rsid w:val="00AC326E"/>
    <w:rsid w:val="00AC6D50"/>
    <w:rsid w:val="00AD04B8"/>
    <w:rsid w:val="00AD05FE"/>
    <w:rsid w:val="00AD160E"/>
    <w:rsid w:val="00AD3FE2"/>
    <w:rsid w:val="00AD79FA"/>
    <w:rsid w:val="00AD7C38"/>
    <w:rsid w:val="00AE0578"/>
    <w:rsid w:val="00AE3A42"/>
    <w:rsid w:val="00AE6F00"/>
    <w:rsid w:val="00AF0C7B"/>
    <w:rsid w:val="00AF3422"/>
    <w:rsid w:val="00AF3E5D"/>
    <w:rsid w:val="00AF5234"/>
    <w:rsid w:val="00B04B4D"/>
    <w:rsid w:val="00B05A98"/>
    <w:rsid w:val="00B05C5C"/>
    <w:rsid w:val="00B06823"/>
    <w:rsid w:val="00B10453"/>
    <w:rsid w:val="00B11DEE"/>
    <w:rsid w:val="00B13442"/>
    <w:rsid w:val="00B135E1"/>
    <w:rsid w:val="00B14451"/>
    <w:rsid w:val="00B15153"/>
    <w:rsid w:val="00B1522C"/>
    <w:rsid w:val="00B15415"/>
    <w:rsid w:val="00B1590A"/>
    <w:rsid w:val="00B2142F"/>
    <w:rsid w:val="00B21521"/>
    <w:rsid w:val="00B21CD8"/>
    <w:rsid w:val="00B23D9D"/>
    <w:rsid w:val="00B2452F"/>
    <w:rsid w:val="00B24E98"/>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3DA2"/>
    <w:rsid w:val="00B65F37"/>
    <w:rsid w:val="00B67DE5"/>
    <w:rsid w:val="00B67ECB"/>
    <w:rsid w:val="00B70AB9"/>
    <w:rsid w:val="00B71523"/>
    <w:rsid w:val="00B72176"/>
    <w:rsid w:val="00B745CC"/>
    <w:rsid w:val="00B7760F"/>
    <w:rsid w:val="00B77FDF"/>
    <w:rsid w:val="00B8143D"/>
    <w:rsid w:val="00B8158F"/>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21DF"/>
    <w:rsid w:val="00BC47A8"/>
    <w:rsid w:val="00BC5053"/>
    <w:rsid w:val="00BC6E59"/>
    <w:rsid w:val="00BD2991"/>
    <w:rsid w:val="00BD5837"/>
    <w:rsid w:val="00BE029A"/>
    <w:rsid w:val="00BE2FD4"/>
    <w:rsid w:val="00BE35FD"/>
    <w:rsid w:val="00BE373B"/>
    <w:rsid w:val="00BE5769"/>
    <w:rsid w:val="00BE7CBD"/>
    <w:rsid w:val="00BE7D77"/>
    <w:rsid w:val="00BF20B8"/>
    <w:rsid w:val="00BF449B"/>
    <w:rsid w:val="00BF5220"/>
    <w:rsid w:val="00BF6439"/>
    <w:rsid w:val="00BF7AE6"/>
    <w:rsid w:val="00BF7FDB"/>
    <w:rsid w:val="00C017B6"/>
    <w:rsid w:val="00C02704"/>
    <w:rsid w:val="00C030BE"/>
    <w:rsid w:val="00C035EA"/>
    <w:rsid w:val="00C03AD2"/>
    <w:rsid w:val="00C03FCA"/>
    <w:rsid w:val="00C11501"/>
    <w:rsid w:val="00C11A17"/>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730"/>
    <w:rsid w:val="00C53B42"/>
    <w:rsid w:val="00C546AD"/>
    <w:rsid w:val="00C547C5"/>
    <w:rsid w:val="00C54FA2"/>
    <w:rsid w:val="00C55700"/>
    <w:rsid w:val="00C567E3"/>
    <w:rsid w:val="00C56A6B"/>
    <w:rsid w:val="00C60F20"/>
    <w:rsid w:val="00C64F8A"/>
    <w:rsid w:val="00C7086E"/>
    <w:rsid w:val="00C720DF"/>
    <w:rsid w:val="00C72991"/>
    <w:rsid w:val="00C7333D"/>
    <w:rsid w:val="00C73B55"/>
    <w:rsid w:val="00C75DC1"/>
    <w:rsid w:val="00C77D96"/>
    <w:rsid w:val="00C77EC0"/>
    <w:rsid w:val="00C81924"/>
    <w:rsid w:val="00C82CEA"/>
    <w:rsid w:val="00C831DE"/>
    <w:rsid w:val="00C84A21"/>
    <w:rsid w:val="00C84C00"/>
    <w:rsid w:val="00C87D37"/>
    <w:rsid w:val="00C904B1"/>
    <w:rsid w:val="00C94118"/>
    <w:rsid w:val="00C97ED6"/>
    <w:rsid w:val="00CA0203"/>
    <w:rsid w:val="00CA087A"/>
    <w:rsid w:val="00CA0F95"/>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38"/>
    <w:rsid w:val="00D873C6"/>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B729B"/>
    <w:rsid w:val="00DC0706"/>
    <w:rsid w:val="00DC1EC6"/>
    <w:rsid w:val="00DC2223"/>
    <w:rsid w:val="00DC3EF3"/>
    <w:rsid w:val="00DC419C"/>
    <w:rsid w:val="00DC5B79"/>
    <w:rsid w:val="00DC65A0"/>
    <w:rsid w:val="00DD00BC"/>
    <w:rsid w:val="00DD0CCD"/>
    <w:rsid w:val="00DD0E1B"/>
    <w:rsid w:val="00DD0E80"/>
    <w:rsid w:val="00DD0F0A"/>
    <w:rsid w:val="00DD1FCC"/>
    <w:rsid w:val="00DD2C78"/>
    <w:rsid w:val="00DD3866"/>
    <w:rsid w:val="00DD4895"/>
    <w:rsid w:val="00DD7795"/>
    <w:rsid w:val="00DE48C5"/>
    <w:rsid w:val="00DE4C8D"/>
    <w:rsid w:val="00DE4DEA"/>
    <w:rsid w:val="00DE7A32"/>
    <w:rsid w:val="00DF3223"/>
    <w:rsid w:val="00DF4154"/>
    <w:rsid w:val="00DF6C81"/>
    <w:rsid w:val="00E00483"/>
    <w:rsid w:val="00E00CCE"/>
    <w:rsid w:val="00E00D50"/>
    <w:rsid w:val="00E00FCA"/>
    <w:rsid w:val="00E02881"/>
    <w:rsid w:val="00E032FA"/>
    <w:rsid w:val="00E0686F"/>
    <w:rsid w:val="00E127F6"/>
    <w:rsid w:val="00E12AAC"/>
    <w:rsid w:val="00E172FE"/>
    <w:rsid w:val="00E174EA"/>
    <w:rsid w:val="00E210E0"/>
    <w:rsid w:val="00E2128A"/>
    <w:rsid w:val="00E2511A"/>
    <w:rsid w:val="00E25292"/>
    <w:rsid w:val="00E32D88"/>
    <w:rsid w:val="00E35092"/>
    <w:rsid w:val="00E350FB"/>
    <w:rsid w:val="00E35427"/>
    <w:rsid w:val="00E35C16"/>
    <w:rsid w:val="00E367DE"/>
    <w:rsid w:val="00E426EE"/>
    <w:rsid w:val="00E42738"/>
    <w:rsid w:val="00E43985"/>
    <w:rsid w:val="00E4399A"/>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4955"/>
    <w:rsid w:val="00E75C85"/>
    <w:rsid w:val="00E817A7"/>
    <w:rsid w:val="00E81903"/>
    <w:rsid w:val="00E82038"/>
    <w:rsid w:val="00E824D1"/>
    <w:rsid w:val="00E83342"/>
    <w:rsid w:val="00E84D49"/>
    <w:rsid w:val="00E84D60"/>
    <w:rsid w:val="00E850B5"/>
    <w:rsid w:val="00E863A9"/>
    <w:rsid w:val="00E87033"/>
    <w:rsid w:val="00E91DA5"/>
    <w:rsid w:val="00E92DD0"/>
    <w:rsid w:val="00E942EF"/>
    <w:rsid w:val="00E95616"/>
    <w:rsid w:val="00E9624E"/>
    <w:rsid w:val="00E963B0"/>
    <w:rsid w:val="00E9647D"/>
    <w:rsid w:val="00E97011"/>
    <w:rsid w:val="00EA1510"/>
    <w:rsid w:val="00EA22C3"/>
    <w:rsid w:val="00EA2758"/>
    <w:rsid w:val="00EA4454"/>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43C00"/>
    <w:rsid w:val="00F4417F"/>
    <w:rsid w:val="00F447EF"/>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57A8"/>
    <w:rsid w:val="00F76A90"/>
    <w:rsid w:val="00F77163"/>
    <w:rsid w:val="00F77B4F"/>
    <w:rsid w:val="00F806BC"/>
    <w:rsid w:val="00F8174B"/>
    <w:rsid w:val="00F855DC"/>
    <w:rsid w:val="00F85ACF"/>
    <w:rsid w:val="00F85FA6"/>
    <w:rsid w:val="00F9054A"/>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semiHidden="0" w:unhideWhenUsed="0"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iPriority="10" w:unhideWhenUsed="0" w:qFormat="1"/>
    <w:lsdException w:name="Body Text" w:uiPriority="99"/>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Indent 2" w:uiPriority="99"/>
    <w:lsdException w:name="Hyperlink" w:uiPriority="99"/>
    <w:lsdException w:name="FollowedHyperlink" w:uiPriority="99"/>
    <w:lsdException w:name="Strong" w:semiHidden="0" w:unhideWhenUsed="0" w:qFormat="1"/>
    <w:lsdException w:name="Emphasis" w:semiHidden="0" w:unhideWhenUsed="0" w:qFormat="1"/>
    <w:lsdException w:name="annotation subject" w:uiPriority="99"/>
    <w:lsdException w:name="No List" w:uiPriority="99"/>
    <w:lsdException w:name="Balloon Text" w:uiPriority="99"/>
    <w:lsdException w:name="Table Grid" w:semiHidden="0"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B65F37"/>
    <w:pPr>
      <w:widowControl w:val="0"/>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semiHidden="0" w:unhideWhenUsed="0"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iPriority="10" w:unhideWhenUsed="0" w:qFormat="1"/>
    <w:lsdException w:name="Body Text" w:uiPriority="99"/>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Indent 2" w:uiPriority="99"/>
    <w:lsdException w:name="Hyperlink" w:uiPriority="99"/>
    <w:lsdException w:name="FollowedHyperlink" w:uiPriority="99"/>
    <w:lsdException w:name="Strong" w:semiHidden="0" w:unhideWhenUsed="0" w:qFormat="1"/>
    <w:lsdException w:name="Emphasis" w:semiHidden="0" w:unhideWhenUsed="0" w:qFormat="1"/>
    <w:lsdException w:name="annotation subject" w:uiPriority="99"/>
    <w:lsdException w:name="No List" w:uiPriority="99"/>
    <w:lsdException w:name="Balloon Text" w:uiPriority="99"/>
    <w:lsdException w:name="Table Grid" w:semiHidden="0"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B65F37"/>
    <w:pPr>
      <w:widowControl w:val="0"/>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876914">
      <w:bodyDiv w:val="1"/>
      <w:marLeft w:val="0"/>
      <w:marRight w:val="0"/>
      <w:marTop w:val="0"/>
      <w:marBottom w:val="0"/>
      <w:divBdr>
        <w:top w:val="none" w:sz="0" w:space="0" w:color="auto"/>
        <w:left w:val="none" w:sz="0" w:space="0" w:color="auto"/>
        <w:bottom w:val="none" w:sz="0" w:space="0" w:color="auto"/>
        <w:right w:val="none" w:sz="0" w:space="0" w:color="auto"/>
      </w:divBdr>
    </w:div>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371468966">
      <w:bodyDiv w:val="1"/>
      <w:marLeft w:val="0"/>
      <w:marRight w:val="0"/>
      <w:marTop w:val="0"/>
      <w:marBottom w:val="0"/>
      <w:divBdr>
        <w:top w:val="none" w:sz="0" w:space="0" w:color="auto"/>
        <w:left w:val="none" w:sz="0" w:space="0" w:color="auto"/>
        <w:bottom w:val="none" w:sz="0" w:space="0" w:color="auto"/>
        <w:right w:val="none" w:sz="0" w:space="0" w:color="auto"/>
      </w:divBdr>
    </w:div>
    <w:div w:id="401372318">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37114343">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456021486">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67201808">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microsoft.com/office/2011/relationships/people" Target="people.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TBankin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3A082BC-E0D8-45CA-93AB-9BEE5BD4F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30</Pages>
  <Words>5348</Words>
  <Characters>42639</Characters>
  <Application>Microsoft Office Word</Application>
  <DocSecurity>0</DocSecurity>
  <Lines>355</Lines>
  <Paragraphs>95</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47892</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Bankina Tatyana</cp:lastModifiedBy>
  <cp:revision>5</cp:revision>
  <cp:lastPrinted>2016-01-21T10:27:00Z</cp:lastPrinted>
  <dcterms:created xsi:type="dcterms:W3CDTF">2017-11-03T10:22:00Z</dcterms:created>
  <dcterms:modified xsi:type="dcterms:W3CDTF">2017-11-07T13:42:00Z</dcterms:modified>
</cp:coreProperties>
</file>