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884" w:rsidRDefault="00FD6884" w:rsidP="00FD6884">
      <w:pPr>
        <w:spacing w:before="120"/>
        <w:ind w:right="260" w:firstLine="567"/>
        <w:jc w:val="right"/>
        <w:rPr>
          <w:sz w:val="24"/>
          <w:szCs w:val="24"/>
        </w:rPr>
      </w:pPr>
    </w:p>
    <w:p w:rsidR="00F72A3F" w:rsidRPr="00703CCB" w:rsidRDefault="00F72A3F" w:rsidP="00F72A3F">
      <w:pPr>
        <w:jc w:val="center"/>
        <w:rPr>
          <w:b/>
          <w:sz w:val="24"/>
          <w:szCs w:val="24"/>
        </w:rPr>
      </w:pPr>
    </w:p>
    <w:p w:rsidR="00F72A3F" w:rsidRPr="00703CCB" w:rsidRDefault="00F72A3F" w:rsidP="00F72A3F">
      <w:pPr>
        <w:jc w:val="center"/>
        <w:rPr>
          <w:b/>
          <w:sz w:val="24"/>
          <w:szCs w:val="24"/>
        </w:rPr>
      </w:pPr>
      <w:r w:rsidRPr="00703CCB">
        <w:rPr>
          <w:b/>
          <w:sz w:val="24"/>
          <w:szCs w:val="24"/>
        </w:rPr>
        <w:t>ТЕХНИЧЕСКОЕ ЗАДАНИЕ</w:t>
      </w:r>
    </w:p>
    <w:p w:rsidR="00F72A3F" w:rsidRDefault="00F72A3F" w:rsidP="00F72A3F">
      <w:pPr>
        <w:ind w:left="425"/>
        <w:jc w:val="center"/>
        <w:rPr>
          <w:rFonts w:eastAsiaTheme="minorEastAsia"/>
          <w:b/>
          <w:bCs/>
          <w:sz w:val="24"/>
          <w:szCs w:val="24"/>
        </w:rPr>
      </w:pPr>
      <w:r w:rsidRPr="00FB3826">
        <w:rPr>
          <w:rFonts w:eastAsiaTheme="minorEastAsia"/>
          <w:b/>
          <w:bCs/>
          <w:sz w:val="24"/>
          <w:szCs w:val="24"/>
        </w:rPr>
        <w:t xml:space="preserve">на выполнение работ по ремонту входной группы  </w:t>
      </w:r>
      <w:r>
        <w:rPr>
          <w:rFonts w:eastAsiaTheme="minorEastAsia"/>
          <w:b/>
          <w:bCs/>
          <w:sz w:val="24"/>
          <w:szCs w:val="24"/>
        </w:rPr>
        <w:t xml:space="preserve">здания </w:t>
      </w:r>
      <w:r w:rsidR="00716218">
        <w:rPr>
          <w:rFonts w:eastAsiaTheme="minorEastAsia"/>
          <w:b/>
          <w:bCs/>
          <w:sz w:val="24"/>
          <w:szCs w:val="24"/>
        </w:rPr>
        <w:t>лестница-</w:t>
      </w:r>
      <w:r>
        <w:rPr>
          <w:rFonts w:eastAsiaTheme="minorEastAsia"/>
          <w:b/>
          <w:bCs/>
          <w:sz w:val="24"/>
          <w:szCs w:val="24"/>
        </w:rPr>
        <w:t>Л4, расположенного по адресу: г. Москва, территория инновационного центра «</w:t>
      </w:r>
      <w:proofErr w:type="spellStart"/>
      <w:r>
        <w:rPr>
          <w:rFonts w:eastAsiaTheme="minorEastAsia"/>
          <w:b/>
          <w:bCs/>
          <w:sz w:val="24"/>
          <w:szCs w:val="24"/>
        </w:rPr>
        <w:t>Сколково</w:t>
      </w:r>
      <w:proofErr w:type="spellEnd"/>
      <w:r>
        <w:rPr>
          <w:rFonts w:eastAsiaTheme="minorEastAsia"/>
          <w:b/>
          <w:bCs/>
          <w:sz w:val="24"/>
          <w:szCs w:val="24"/>
        </w:rPr>
        <w:t>», ул. Луговая, д. 4</w:t>
      </w:r>
    </w:p>
    <w:p w:rsidR="00F72A3F" w:rsidRDefault="00F72A3F" w:rsidP="00F72A3F">
      <w:pPr>
        <w:ind w:left="425"/>
        <w:jc w:val="center"/>
        <w:rPr>
          <w:rFonts w:eastAsiaTheme="minorEastAsia"/>
          <w:b/>
          <w:bCs/>
          <w:sz w:val="24"/>
          <w:szCs w:val="24"/>
        </w:rPr>
      </w:pPr>
    </w:p>
    <w:p w:rsidR="00F72A3F" w:rsidRPr="00FB3826" w:rsidRDefault="00F72A3F" w:rsidP="00F72A3F">
      <w:pPr>
        <w:numPr>
          <w:ilvl w:val="0"/>
          <w:numId w:val="40"/>
        </w:numPr>
        <w:ind w:left="0" w:firstLine="425"/>
        <w:rPr>
          <w:rFonts w:eastAsiaTheme="minorEastAsia"/>
          <w:bCs/>
          <w:sz w:val="24"/>
          <w:szCs w:val="24"/>
        </w:rPr>
      </w:pPr>
      <w:r w:rsidRPr="00FB3826">
        <w:rPr>
          <w:b/>
          <w:sz w:val="24"/>
          <w:szCs w:val="24"/>
        </w:rPr>
        <w:t xml:space="preserve">Перечень, наименования и объемы товаров/ работ/ услуг: </w:t>
      </w:r>
      <w:r w:rsidRPr="00FB3826">
        <w:rPr>
          <w:sz w:val="24"/>
          <w:szCs w:val="24"/>
        </w:rPr>
        <w:t xml:space="preserve">Производство работ по ремонту центральной входной группы </w:t>
      </w:r>
      <w:r>
        <w:rPr>
          <w:sz w:val="24"/>
          <w:szCs w:val="24"/>
        </w:rPr>
        <w:t>здания, расположенного</w:t>
      </w:r>
      <w:r w:rsidRPr="00FB3826">
        <w:rPr>
          <w:sz w:val="24"/>
          <w:szCs w:val="24"/>
        </w:rPr>
        <w:t xml:space="preserve"> по адресу: г. Москва, территория инновационного центра </w:t>
      </w:r>
      <w:proofErr w:type="spellStart"/>
      <w:r w:rsidRPr="00FB3826">
        <w:rPr>
          <w:sz w:val="24"/>
          <w:szCs w:val="24"/>
        </w:rPr>
        <w:t>Сколково</w:t>
      </w:r>
      <w:proofErr w:type="spellEnd"/>
      <w:r w:rsidRPr="00FB3826">
        <w:rPr>
          <w:sz w:val="24"/>
          <w:szCs w:val="24"/>
        </w:rPr>
        <w:t>, ул. Луговая, д 4.</w:t>
      </w:r>
    </w:p>
    <w:p w:rsidR="00F72A3F" w:rsidRPr="00FB3826" w:rsidRDefault="00F72A3F" w:rsidP="00F72A3F">
      <w:pPr>
        <w:pStyle w:val="af8"/>
        <w:numPr>
          <w:ilvl w:val="1"/>
          <w:numId w:val="41"/>
        </w:numPr>
        <w:spacing w:after="0" w:line="240" w:lineRule="auto"/>
        <w:contextualSpacing/>
        <w:rPr>
          <w:rFonts w:ascii="Times New Roman" w:eastAsiaTheme="minorHAnsi" w:hAnsi="Times New Roman" w:cs="Times New Roman"/>
          <w:sz w:val="24"/>
          <w:szCs w:val="24"/>
        </w:rPr>
      </w:pPr>
      <w:r w:rsidRPr="00FB3826"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proofErr w:type="gramStart"/>
      <w:r w:rsidRPr="00FB3826">
        <w:rPr>
          <w:rFonts w:ascii="Times New Roman" w:eastAsiaTheme="minorHAnsi" w:hAnsi="Times New Roman" w:cs="Times New Roman"/>
          <w:sz w:val="24"/>
          <w:szCs w:val="24"/>
        </w:rPr>
        <w:t xml:space="preserve">Здание (Административно-хозяйственный Корпус 1) назначение: нежилое, 3-этажный, общей площадью 2 123,2 кв. м, адрес (местонахождение) объекта: г. Москва, тер </w:t>
      </w:r>
      <w:proofErr w:type="spellStart"/>
      <w:r w:rsidRPr="00FB3826">
        <w:rPr>
          <w:rFonts w:ascii="Times New Roman" w:eastAsiaTheme="minorHAnsi" w:hAnsi="Times New Roman" w:cs="Times New Roman"/>
          <w:sz w:val="24"/>
          <w:szCs w:val="24"/>
        </w:rPr>
        <w:t>Сколково</w:t>
      </w:r>
      <w:proofErr w:type="spellEnd"/>
      <w:r w:rsidRPr="00FB3826">
        <w:rPr>
          <w:rFonts w:ascii="Times New Roman" w:eastAsiaTheme="minorHAnsi" w:hAnsi="Times New Roman" w:cs="Times New Roman"/>
          <w:sz w:val="24"/>
          <w:szCs w:val="24"/>
        </w:rPr>
        <w:t xml:space="preserve"> инновационного центра, ул. Луговая, д</w:t>
      </w:r>
      <w:r>
        <w:rPr>
          <w:rFonts w:ascii="Times New Roman" w:eastAsiaTheme="minorHAnsi" w:hAnsi="Times New Roman" w:cs="Times New Roman"/>
          <w:sz w:val="24"/>
          <w:szCs w:val="24"/>
        </w:rPr>
        <w:t>.</w:t>
      </w:r>
      <w:r w:rsidRPr="00FB3826">
        <w:rPr>
          <w:rFonts w:ascii="Times New Roman" w:eastAsiaTheme="minorHAnsi" w:hAnsi="Times New Roman" w:cs="Times New Roman"/>
          <w:sz w:val="24"/>
          <w:szCs w:val="24"/>
        </w:rPr>
        <w:t xml:space="preserve"> 4;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703269.</w:t>
      </w:r>
      <w:proofErr w:type="gramEnd"/>
    </w:p>
    <w:p w:rsidR="00F72A3F" w:rsidRPr="00FB3826" w:rsidRDefault="00F72A3F" w:rsidP="00F72A3F">
      <w:pPr>
        <w:pStyle w:val="af8"/>
        <w:spacing w:after="0" w:line="240" w:lineRule="auto"/>
        <w:ind w:left="0"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26">
        <w:rPr>
          <w:rFonts w:ascii="Times New Roman" w:hAnsi="Times New Roman" w:cs="Times New Roman"/>
          <w:b/>
          <w:sz w:val="24"/>
          <w:szCs w:val="24"/>
        </w:rPr>
        <w:t xml:space="preserve">Общий вид входной группы </w:t>
      </w:r>
      <w:r w:rsidR="00716218">
        <w:rPr>
          <w:rFonts w:ascii="Times New Roman" w:hAnsi="Times New Roman" w:cs="Times New Roman"/>
          <w:b/>
          <w:sz w:val="24"/>
          <w:szCs w:val="24"/>
        </w:rPr>
        <w:t>лестницы-</w:t>
      </w:r>
      <w:r w:rsidR="007235EE">
        <w:rPr>
          <w:rFonts w:ascii="Times New Roman" w:hAnsi="Times New Roman" w:cs="Times New Roman"/>
          <w:b/>
          <w:sz w:val="24"/>
          <w:szCs w:val="24"/>
        </w:rPr>
        <w:t xml:space="preserve">Л4 </w:t>
      </w:r>
      <w:r w:rsidRPr="00FB3826">
        <w:rPr>
          <w:rFonts w:ascii="Times New Roman" w:hAnsi="Times New Roman" w:cs="Times New Roman"/>
          <w:b/>
          <w:sz w:val="24"/>
          <w:szCs w:val="24"/>
        </w:rPr>
        <w:t>до начала ремонтных работ.</w:t>
      </w:r>
    </w:p>
    <w:p w:rsidR="00F72A3F" w:rsidRPr="004B7DD5" w:rsidRDefault="00F72A3F" w:rsidP="00F72A3F">
      <w:pPr>
        <w:pStyle w:val="af8"/>
        <w:ind w:left="0"/>
        <w:jc w:val="both"/>
        <w:rPr>
          <w:sz w:val="24"/>
          <w:szCs w:val="24"/>
        </w:rPr>
      </w:pPr>
      <w:r w:rsidRPr="004B7DD5">
        <w:rPr>
          <w:sz w:val="24"/>
          <w:szCs w:val="24"/>
        </w:rPr>
        <w:t xml:space="preserve">  </w:t>
      </w:r>
      <w:r w:rsidR="007235EE">
        <w:rPr>
          <w:noProof/>
          <w:lang w:eastAsia="ru-RU"/>
        </w:rPr>
        <w:drawing>
          <wp:inline distT="0" distB="0" distL="0" distR="0" wp14:anchorId="4F1ECD7F" wp14:editId="37C1C020">
            <wp:extent cx="6228080" cy="2685415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8080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A3F" w:rsidRPr="00FB3826" w:rsidRDefault="00F72A3F" w:rsidP="00F72A3F">
      <w:pPr>
        <w:pStyle w:val="af8"/>
        <w:numPr>
          <w:ilvl w:val="1"/>
          <w:numId w:val="41"/>
        </w:num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26">
        <w:rPr>
          <w:rFonts w:ascii="Times New Roman" w:hAnsi="Times New Roman" w:cs="Times New Roman"/>
          <w:b/>
          <w:sz w:val="24"/>
          <w:szCs w:val="24"/>
        </w:rPr>
        <w:t>Цель работы:</w:t>
      </w:r>
    </w:p>
    <w:p w:rsidR="00F72A3F" w:rsidRPr="00FB3826" w:rsidRDefault="00F72A3F" w:rsidP="00F72A3F">
      <w:pPr>
        <w:pStyle w:val="af8"/>
        <w:numPr>
          <w:ilvl w:val="2"/>
          <w:numId w:val="41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Выполнить ремонт лестницы Л-4</w:t>
      </w:r>
      <w:r w:rsidRPr="00FB3826">
        <w:rPr>
          <w:rFonts w:ascii="Times New Roman" w:hAnsi="Times New Roman" w:cs="Times New Roman"/>
          <w:b/>
          <w:sz w:val="24"/>
          <w:szCs w:val="24"/>
        </w:rPr>
        <w:t>:</w:t>
      </w:r>
    </w:p>
    <w:p w:rsidR="00A64994" w:rsidRPr="00A64994" w:rsidRDefault="00A64994" w:rsidP="00A64994">
      <w:pPr>
        <w:pStyle w:val="af8"/>
        <w:numPr>
          <w:ilvl w:val="1"/>
          <w:numId w:val="42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4994">
        <w:rPr>
          <w:rFonts w:ascii="Times New Roman" w:hAnsi="Times New Roman" w:cs="Times New Roman"/>
          <w:sz w:val="24"/>
          <w:szCs w:val="24"/>
        </w:rPr>
        <w:t>Демонтаж ограждений из нержавеющей стали (304) с тремя ригелями с сохранением</w:t>
      </w:r>
      <w:r w:rsidR="00770E90">
        <w:rPr>
          <w:rFonts w:ascii="Times New Roman" w:hAnsi="Times New Roman" w:cs="Times New Roman"/>
          <w:sz w:val="24"/>
          <w:szCs w:val="24"/>
        </w:rPr>
        <w:t xml:space="preserve"> и последующим монтажом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64994" w:rsidRPr="00A64994" w:rsidRDefault="00A64994" w:rsidP="00A64994">
      <w:pPr>
        <w:pStyle w:val="af8"/>
        <w:numPr>
          <w:ilvl w:val="1"/>
          <w:numId w:val="42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64994">
        <w:rPr>
          <w:rFonts w:ascii="Times New Roman" w:hAnsi="Times New Roman" w:cs="Times New Roman"/>
          <w:sz w:val="24"/>
          <w:szCs w:val="24"/>
        </w:rPr>
        <w:t xml:space="preserve">Демонтаж </w:t>
      </w:r>
      <w:proofErr w:type="spellStart"/>
      <w:r w:rsidRPr="00A64994">
        <w:rPr>
          <w:rFonts w:ascii="Times New Roman" w:hAnsi="Times New Roman" w:cs="Times New Roman"/>
          <w:sz w:val="24"/>
          <w:szCs w:val="24"/>
        </w:rPr>
        <w:t>керамогранитной</w:t>
      </w:r>
      <w:proofErr w:type="spellEnd"/>
      <w:r w:rsidRPr="00A64994">
        <w:rPr>
          <w:rFonts w:ascii="Times New Roman" w:hAnsi="Times New Roman" w:cs="Times New Roman"/>
          <w:sz w:val="24"/>
          <w:szCs w:val="24"/>
        </w:rPr>
        <w:t xml:space="preserve"> плитки</w:t>
      </w:r>
      <w:r w:rsidR="005E512C">
        <w:rPr>
          <w:rFonts w:ascii="Times New Roman" w:hAnsi="Times New Roman" w:cs="Times New Roman"/>
          <w:sz w:val="24"/>
          <w:szCs w:val="24"/>
        </w:rPr>
        <w:t xml:space="preserve"> 6мм облицовки торцов лестницы;</w:t>
      </w:r>
    </w:p>
    <w:p w:rsidR="00F72A3F" w:rsidRPr="00A64994" w:rsidRDefault="00F72A3F" w:rsidP="00F72A3F">
      <w:pPr>
        <w:pStyle w:val="af8"/>
        <w:numPr>
          <w:ilvl w:val="1"/>
          <w:numId w:val="42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26">
        <w:rPr>
          <w:rFonts w:ascii="Times New Roman" w:hAnsi="Times New Roman" w:cs="Times New Roman"/>
          <w:sz w:val="24"/>
          <w:szCs w:val="24"/>
        </w:rPr>
        <w:t xml:space="preserve"> Выполнить демонтаж с сохранением гранитных плит (</w:t>
      </w:r>
      <w:r w:rsidRPr="00FB3826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716218">
        <w:rPr>
          <w:rFonts w:ascii="Times New Roman" w:hAnsi="Times New Roman" w:cs="Times New Roman"/>
          <w:sz w:val="24"/>
          <w:szCs w:val="24"/>
        </w:rPr>
        <w:t>=70мм.) облицовки лестницы</w:t>
      </w:r>
      <w:r w:rsidR="00A64994">
        <w:rPr>
          <w:rFonts w:ascii="Times New Roman" w:hAnsi="Times New Roman" w:cs="Times New Roman"/>
          <w:sz w:val="24"/>
          <w:szCs w:val="24"/>
        </w:rPr>
        <w:t>;</w:t>
      </w:r>
      <w:r w:rsidRPr="00FB38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2A3F" w:rsidRPr="00FB3826" w:rsidRDefault="00F72A3F" w:rsidP="00F72A3F">
      <w:pPr>
        <w:pStyle w:val="af8"/>
        <w:numPr>
          <w:ilvl w:val="1"/>
          <w:numId w:val="42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3826">
        <w:rPr>
          <w:rFonts w:ascii="Times New Roman" w:hAnsi="Times New Roman" w:cs="Times New Roman"/>
          <w:sz w:val="24"/>
          <w:szCs w:val="24"/>
        </w:rPr>
        <w:t>Выполнить демонтаж подстилающего цементно-песчаного слоя до монолитного основания ступеней</w:t>
      </w:r>
      <w:r w:rsidR="00A64994">
        <w:rPr>
          <w:rFonts w:ascii="Times New Roman" w:hAnsi="Times New Roman" w:cs="Times New Roman"/>
          <w:sz w:val="24"/>
          <w:szCs w:val="24"/>
        </w:rPr>
        <w:t>;</w:t>
      </w:r>
      <w:r w:rsidRPr="00FB38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2A3F" w:rsidRPr="00FB3826" w:rsidRDefault="00F72A3F" w:rsidP="00F72A3F">
      <w:pPr>
        <w:pStyle w:val="af8"/>
        <w:numPr>
          <w:ilvl w:val="1"/>
          <w:numId w:val="4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B3826">
        <w:rPr>
          <w:rFonts w:ascii="Times New Roman" w:hAnsi="Times New Roman" w:cs="Times New Roman"/>
          <w:sz w:val="24"/>
          <w:szCs w:val="24"/>
        </w:rPr>
        <w:t xml:space="preserve"> Выполнить нарезку капель</w:t>
      </w:r>
      <w:r>
        <w:rPr>
          <w:rFonts w:ascii="Times New Roman" w:hAnsi="Times New Roman" w:cs="Times New Roman"/>
          <w:sz w:val="24"/>
          <w:szCs w:val="24"/>
        </w:rPr>
        <w:t>ника на гранитных ступенях</w:t>
      </w:r>
      <w:r w:rsidRPr="00FB382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70E90" w:rsidRPr="00770E90" w:rsidRDefault="00F72A3F" w:rsidP="00A64994">
      <w:pPr>
        <w:pStyle w:val="af8"/>
        <w:numPr>
          <w:ilvl w:val="1"/>
          <w:numId w:val="42"/>
        </w:numPr>
        <w:autoSpaceDE w:val="0"/>
        <w:autoSpaceDN w:val="0"/>
        <w:adjustRightInd w:val="0"/>
        <w:spacing w:after="12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4994">
        <w:rPr>
          <w:rFonts w:ascii="Times New Roman" w:hAnsi="Times New Roman" w:cs="Times New Roman"/>
          <w:sz w:val="24"/>
          <w:szCs w:val="24"/>
        </w:rPr>
        <w:t xml:space="preserve"> Выполнить восстановление гранитной облицовки лестницы Л-4</w:t>
      </w:r>
      <w:r w:rsidR="00770E90">
        <w:rPr>
          <w:rFonts w:ascii="Times New Roman" w:hAnsi="Times New Roman" w:cs="Times New Roman"/>
          <w:sz w:val="24"/>
          <w:szCs w:val="24"/>
        </w:rPr>
        <w:t>.</w:t>
      </w:r>
    </w:p>
    <w:p w:rsidR="00F72A3F" w:rsidRPr="00A64994" w:rsidRDefault="00A64994" w:rsidP="00A64994">
      <w:pPr>
        <w:autoSpaceDE w:val="0"/>
        <w:autoSpaceDN w:val="0"/>
        <w:adjustRightInd w:val="0"/>
        <w:spacing w:after="120"/>
        <w:ind w:left="852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r w:rsidR="005E512C">
        <w:rPr>
          <w:b/>
          <w:sz w:val="24"/>
          <w:szCs w:val="24"/>
        </w:rPr>
        <w:tab/>
      </w:r>
      <w:r w:rsidR="00F72A3F" w:rsidRPr="00A64994">
        <w:rPr>
          <w:b/>
          <w:sz w:val="24"/>
          <w:szCs w:val="24"/>
        </w:rPr>
        <w:t>Выполнить ремонт верхней площадки:</w:t>
      </w:r>
    </w:p>
    <w:p w:rsidR="00F72A3F" w:rsidRPr="00F72A3F" w:rsidRDefault="008C774D" w:rsidP="00F72A3F">
      <w:pPr>
        <w:pStyle w:val="af8"/>
        <w:numPr>
          <w:ilvl w:val="1"/>
          <w:numId w:val="43"/>
        </w:numPr>
        <w:autoSpaceDE w:val="0"/>
        <w:autoSpaceDN w:val="0"/>
        <w:adjustRightInd w:val="0"/>
        <w:spacing w:after="12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Демонтаж ограждений </w:t>
      </w:r>
      <w:r w:rsidR="00A64994">
        <w:rPr>
          <w:rFonts w:ascii="Times New Roman" w:hAnsi="Times New Roman" w:cs="Times New Roman"/>
          <w:sz w:val="24"/>
          <w:szCs w:val="24"/>
        </w:rPr>
        <w:t>металлических с сохранением</w:t>
      </w:r>
      <w:r w:rsidR="00770E90">
        <w:rPr>
          <w:rFonts w:ascii="Times New Roman" w:hAnsi="Times New Roman" w:cs="Times New Roman"/>
          <w:sz w:val="24"/>
          <w:szCs w:val="24"/>
        </w:rPr>
        <w:t xml:space="preserve"> и последующим монтажом.</w:t>
      </w:r>
    </w:p>
    <w:p w:rsidR="00A64994" w:rsidRDefault="00F72A3F" w:rsidP="00054AE3">
      <w:pPr>
        <w:pStyle w:val="af8"/>
        <w:numPr>
          <w:ilvl w:val="1"/>
          <w:numId w:val="43"/>
        </w:numPr>
        <w:autoSpaceDE w:val="0"/>
        <w:autoSpaceDN w:val="0"/>
        <w:adjustRightInd w:val="0"/>
        <w:spacing w:after="12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64994">
        <w:rPr>
          <w:rFonts w:ascii="Times New Roman" w:hAnsi="Times New Roman" w:cs="Times New Roman"/>
          <w:sz w:val="24"/>
          <w:szCs w:val="24"/>
        </w:rPr>
        <w:t xml:space="preserve"> Выполнить демонтаж с сохранением материала гранитной облицовки верхней площадки</w:t>
      </w:r>
      <w:r w:rsidR="00A64994" w:rsidRPr="00A64994">
        <w:rPr>
          <w:rFonts w:ascii="Times New Roman" w:hAnsi="Times New Roman" w:cs="Times New Roman"/>
          <w:sz w:val="24"/>
          <w:szCs w:val="24"/>
        </w:rPr>
        <w:t>;</w:t>
      </w:r>
      <w:r w:rsidRPr="00A649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2A3F" w:rsidRPr="00A64994" w:rsidRDefault="00F72A3F" w:rsidP="00054AE3">
      <w:pPr>
        <w:pStyle w:val="af8"/>
        <w:numPr>
          <w:ilvl w:val="1"/>
          <w:numId w:val="43"/>
        </w:numPr>
        <w:autoSpaceDE w:val="0"/>
        <w:autoSpaceDN w:val="0"/>
        <w:adjustRightInd w:val="0"/>
        <w:spacing w:after="12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64994">
        <w:rPr>
          <w:rFonts w:ascii="Times New Roman" w:hAnsi="Times New Roman" w:cs="Times New Roman"/>
          <w:sz w:val="24"/>
          <w:szCs w:val="24"/>
        </w:rPr>
        <w:lastRenderedPageBreak/>
        <w:t>Выполнить демонтаж подстилающего цементно-песчаного слоя до монолитного основания</w:t>
      </w:r>
      <w:r w:rsidR="00A64994">
        <w:rPr>
          <w:rFonts w:ascii="Times New Roman" w:hAnsi="Times New Roman" w:cs="Times New Roman"/>
          <w:sz w:val="24"/>
          <w:szCs w:val="24"/>
        </w:rPr>
        <w:t>;</w:t>
      </w:r>
      <w:r w:rsidRPr="00A649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2A3F" w:rsidRDefault="00F72A3F" w:rsidP="00F72A3F">
      <w:pPr>
        <w:pStyle w:val="af8"/>
        <w:numPr>
          <w:ilvl w:val="1"/>
          <w:numId w:val="43"/>
        </w:numPr>
        <w:autoSpaceDE w:val="0"/>
        <w:autoSpaceDN w:val="0"/>
        <w:adjustRightInd w:val="0"/>
        <w:spacing w:after="12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B3826">
        <w:rPr>
          <w:rFonts w:ascii="Times New Roman" w:hAnsi="Times New Roman" w:cs="Times New Roman"/>
          <w:sz w:val="24"/>
          <w:szCs w:val="24"/>
        </w:rPr>
        <w:t xml:space="preserve"> Выполнить восстановление гранитной облицовки площадки</w:t>
      </w:r>
      <w:r w:rsidR="00A6499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2BD0" w:rsidRDefault="00172BD0" w:rsidP="00716218">
      <w:pPr>
        <w:pStyle w:val="af8"/>
        <w:numPr>
          <w:ilvl w:val="1"/>
          <w:numId w:val="43"/>
        </w:numPr>
        <w:autoSpaceDE w:val="0"/>
        <w:autoSpaceDN w:val="0"/>
        <w:adjustRightInd w:val="0"/>
        <w:spacing w:after="12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р</w:t>
      </w:r>
      <w:r w:rsidRPr="00172BD0">
        <w:rPr>
          <w:rFonts w:ascii="Times New Roman" w:hAnsi="Times New Roman" w:cs="Times New Roman"/>
          <w:sz w:val="24"/>
          <w:szCs w:val="24"/>
        </w:rPr>
        <w:t>емонт облицовки</w:t>
      </w:r>
      <w:r w:rsidR="00770E90">
        <w:rPr>
          <w:rFonts w:ascii="Times New Roman" w:hAnsi="Times New Roman" w:cs="Times New Roman"/>
          <w:sz w:val="24"/>
          <w:szCs w:val="24"/>
        </w:rPr>
        <w:t xml:space="preserve"> торцевой части лестницы из</w:t>
      </w:r>
      <w:r w:rsidRPr="00172BD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72BD0">
        <w:rPr>
          <w:rFonts w:ascii="Times New Roman" w:hAnsi="Times New Roman" w:cs="Times New Roman"/>
          <w:sz w:val="24"/>
          <w:szCs w:val="24"/>
        </w:rPr>
        <w:t>керамогранита</w:t>
      </w:r>
      <w:proofErr w:type="spellEnd"/>
      <w:r w:rsidRPr="00172BD0">
        <w:rPr>
          <w:rFonts w:ascii="Times New Roman" w:hAnsi="Times New Roman" w:cs="Times New Roman"/>
          <w:sz w:val="24"/>
          <w:szCs w:val="24"/>
        </w:rPr>
        <w:t xml:space="preserve"> на клей с добавлением 10% плит (</w:t>
      </w:r>
      <w:proofErr w:type="spellStart"/>
      <w:r w:rsidRPr="00172BD0">
        <w:rPr>
          <w:rFonts w:ascii="Times New Roman" w:hAnsi="Times New Roman" w:cs="Times New Roman"/>
          <w:sz w:val="24"/>
          <w:szCs w:val="24"/>
        </w:rPr>
        <w:t>керамогранит</w:t>
      </w:r>
      <w:proofErr w:type="spellEnd"/>
      <w:r w:rsidRPr="00172BD0">
        <w:rPr>
          <w:rFonts w:ascii="Times New Roman" w:hAnsi="Times New Roman" w:cs="Times New Roman"/>
          <w:sz w:val="24"/>
          <w:szCs w:val="24"/>
        </w:rPr>
        <w:t xml:space="preserve"> размером 600х600х10 мм в цвет существующего)  с подрезкой плит по высоте</w:t>
      </w:r>
      <w:r w:rsidR="00A64994">
        <w:rPr>
          <w:rFonts w:ascii="Times New Roman" w:hAnsi="Times New Roman" w:cs="Times New Roman"/>
          <w:sz w:val="24"/>
          <w:szCs w:val="24"/>
        </w:rPr>
        <w:t>;</w:t>
      </w:r>
    </w:p>
    <w:p w:rsidR="00A64994" w:rsidRDefault="00A64994" w:rsidP="00716218">
      <w:pPr>
        <w:pStyle w:val="af8"/>
        <w:numPr>
          <w:ilvl w:val="1"/>
          <w:numId w:val="43"/>
        </w:numPr>
        <w:autoSpaceDE w:val="0"/>
        <w:autoSpaceDN w:val="0"/>
        <w:adjustRightInd w:val="0"/>
        <w:spacing w:after="12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64994">
        <w:rPr>
          <w:rFonts w:ascii="Times New Roman" w:hAnsi="Times New Roman" w:cs="Times New Roman"/>
          <w:sz w:val="24"/>
          <w:szCs w:val="24"/>
        </w:rPr>
        <w:t>Выполнить ремонт вентилируемого фасада отделки цоколя с заменой повреждённых плиток и устройства деформационного зазора между тротуарной пли</w:t>
      </w:r>
      <w:r>
        <w:rPr>
          <w:rFonts w:ascii="Times New Roman" w:hAnsi="Times New Roman" w:cs="Times New Roman"/>
          <w:sz w:val="24"/>
          <w:szCs w:val="24"/>
        </w:rPr>
        <w:t xml:space="preserve">ткой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отмостки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керамогранитом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67AC3" w:rsidRPr="00867AC3" w:rsidRDefault="00867AC3" w:rsidP="00867AC3">
      <w:pPr>
        <w:rPr>
          <w:sz w:val="24"/>
          <w:szCs w:val="24"/>
        </w:rPr>
      </w:pPr>
      <w:r w:rsidRPr="00867AC3">
        <w:rPr>
          <w:sz w:val="24"/>
          <w:szCs w:val="24"/>
        </w:rPr>
        <w:t xml:space="preserve">Сроки </w:t>
      </w:r>
      <w:proofErr w:type="gramStart"/>
      <w:r w:rsidRPr="00867AC3">
        <w:rPr>
          <w:sz w:val="24"/>
          <w:szCs w:val="24"/>
        </w:rPr>
        <w:t>выполнения работ / оказания услуг / поставки</w:t>
      </w:r>
      <w:proofErr w:type="gramEnd"/>
      <w:r w:rsidRPr="00867AC3">
        <w:rPr>
          <w:sz w:val="24"/>
          <w:szCs w:val="24"/>
        </w:rPr>
        <w:t xml:space="preserve"> товаров: не более </w:t>
      </w:r>
      <w:r>
        <w:rPr>
          <w:sz w:val="24"/>
          <w:szCs w:val="24"/>
        </w:rPr>
        <w:t>2</w:t>
      </w:r>
      <w:r w:rsidRPr="00867AC3">
        <w:rPr>
          <w:sz w:val="24"/>
          <w:szCs w:val="24"/>
        </w:rPr>
        <w:t>0 (</w:t>
      </w:r>
      <w:r>
        <w:rPr>
          <w:sz w:val="24"/>
          <w:szCs w:val="24"/>
        </w:rPr>
        <w:t>Двадцати</w:t>
      </w:r>
      <w:r w:rsidRPr="00867AC3">
        <w:rPr>
          <w:sz w:val="24"/>
          <w:szCs w:val="24"/>
        </w:rPr>
        <w:t xml:space="preserve">) рабочих дней с даты передачи объекта подрядчику по Акту передачи объекта. </w:t>
      </w:r>
    </w:p>
    <w:p w:rsidR="00867AC3" w:rsidRPr="00867AC3" w:rsidRDefault="00867AC3" w:rsidP="00867AC3">
      <w:pPr>
        <w:ind w:left="1065"/>
        <w:rPr>
          <w:sz w:val="24"/>
          <w:szCs w:val="24"/>
        </w:rPr>
      </w:pPr>
    </w:p>
    <w:p w:rsidR="00867AC3" w:rsidRPr="00867AC3" w:rsidRDefault="00867AC3" w:rsidP="00867AC3">
      <w:pPr>
        <w:autoSpaceDE w:val="0"/>
        <w:autoSpaceDN w:val="0"/>
        <w:adjustRightInd w:val="0"/>
        <w:spacing w:after="120"/>
        <w:rPr>
          <w:sz w:val="24"/>
          <w:szCs w:val="24"/>
        </w:rPr>
      </w:pPr>
      <w:r w:rsidRPr="00867AC3">
        <w:rPr>
          <w:sz w:val="24"/>
          <w:szCs w:val="24"/>
        </w:rPr>
        <w:t>Требования к сроку и/или объему предоставления гарантий качества товара/ работ/ услуг, к обслуживанию товара, к расходам на эксплуатацию товара</w:t>
      </w:r>
      <w:proofErr w:type="gramStart"/>
      <w:r w:rsidRPr="00867AC3">
        <w:rPr>
          <w:sz w:val="24"/>
          <w:szCs w:val="24"/>
        </w:rPr>
        <w:t xml:space="preserve"> :</w:t>
      </w:r>
      <w:proofErr w:type="gramEnd"/>
      <w:r w:rsidRPr="00867AC3">
        <w:rPr>
          <w:sz w:val="24"/>
          <w:szCs w:val="24"/>
        </w:rPr>
        <w:t xml:space="preserve"> не менее 24 (двадцати четырёх) месяцев, с даты подписания Акта приёмки работ Заказчиком</w:t>
      </w:r>
      <w:r>
        <w:rPr>
          <w:sz w:val="24"/>
          <w:szCs w:val="24"/>
        </w:rPr>
        <w:t>.</w:t>
      </w:r>
    </w:p>
    <w:p w:rsidR="00A64994" w:rsidRDefault="00A64994" w:rsidP="00A64994">
      <w:pPr>
        <w:autoSpaceDE w:val="0"/>
        <w:autoSpaceDN w:val="0"/>
        <w:adjustRightInd w:val="0"/>
        <w:spacing w:after="120"/>
        <w:ind w:left="709"/>
        <w:rPr>
          <w:sz w:val="24"/>
          <w:szCs w:val="24"/>
        </w:rPr>
      </w:pPr>
      <w:r>
        <w:rPr>
          <w:sz w:val="24"/>
          <w:szCs w:val="24"/>
        </w:rPr>
        <w:t>Объемы и виды работ представлены в При</w:t>
      </w:r>
      <w:r w:rsidR="007235EE">
        <w:rPr>
          <w:sz w:val="24"/>
          <w:szCs w:val="24"/>
        </w:rPr>
        <w:t>ложении №2</w:t>
      </w:r>
      <w:r>
        <w:rPr>
          <w:sz w:val="24"/>
          <w:szCs w:val="24"/>
        </w:rPr>
        <w:t xml:space="preserve"> Ведомость объемов работ.</w:t>
      </w:r>
    </w:p>
    <w:p w:rsidR="007235EE" w:rsidRPr="00A64994" w:rsidRDefault="007235EE" w:rsidP="00A64994">
      <w:pPr>
        <w:autoSpaceDE w:val="0"/>
        <w:autoSpaceDN w:val="0"/>
        <w:adjustRightInd w:val="0"/>
        <w:spacing w:after="120"/>
        <w:ind w:left="709"/>
        <w:rPr>
          <w:sz w:val="24"/>
          <w:szCs w:val="24"/>
        </w:rPr>
      </w:pPr>
    </w:p>
    <w:p w:rsidR="00F72A3F" w:rsidRPr="007235EE" w:rsidRDefault="00F72A3F" w:rsidP="00A64994">
      <w:pPr>
        <w:pStyle w:val="af8"/>
        <w:autoSpaceDE w:val="0"/>
        <w:autoSpaceDN w:val="0"/>
        <w:adjustRightInd w:val="0"/>
        <w:spacing w:after="120"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235EE">
        <w:rPr>
          <w:rFonts w:ascii="Times New Roman" w:hAnsi="Times New Roman" w:cs="Times New Roman"/>
          <w:sz w:val="24"/>
          <w:szCs w:val="24"/>
        </w:rPr>
        <w:t>Приложение №1 «План-схема производства ремонтных работ»</w:t>
      </w:r>
      <w:r w:rsidR="0001644D">
        <w:rPr>
          <w:rFonts w:ascii="Times New Roman" w:hAnsi="Times New Roman" w:cs="Times New Roman"/>
          <w:sz w:val="24"/>
          <w:szCs w:val="24"/>
        </w:rPr>
        <w:t>;</w:t>
      </w:r>
    </w:p>
    <w:p w:rsidR="00F72A3F" w:rsidRDefault="00F72A3F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235EE">
        <w:rPr>
          <w:rFonts w:ascii="Times New Roman" w:hAnsi="Times New Roman" w:cs="Times New Roman"/>
          <w:sz w:val="24"/>
          <w:szCs w:val="24"/>
        </w:rPr>
        <w:t>Приложение №2  «Ведомость объемов работ №1»</w:t>
      </w:r>
      <w:r w:rsidR="0001644D">
        <w:rPr>
          <w:rFonts w:ascii="Times New Roman" w:hAnsi="Times New Roman" w:cs="Times New Roman"/>
          <w:sz w:val="24"/>
          <w:szCs w:val="24"/>
        </w:rPr>
        <w:t>;</w:t>
      </w:r>
    </w:p>
    <w:p w:rsidR="0001644D" w:rsidRDefault="0001644D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1644D" w:rsidRDefault="0001644D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235EE" w:rsidRDefault="007235EE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235EE" w:rsidRDefault="007235EE" w:rsidP="007235EE">
      <w:pPr>
        <w:pStyle w:val="af8"/>
        <w:autoSpaceDE w:val="0"/>
        <w:autoSpaceDN w:val="0"/>
        <w:adjustRightInd w:val="0"/>
        <w:spacing w:after="120"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235EE">
        <w:rPr>
          <w:rFonts w:ascii="Times New Roman" w:hAnsi="Times New Roman" w:cs="Times New Roman"/>
          <w:sz w:val="24"/>
          <w:szCs w:val="24"/>
        </w:rPr>
        <w:lastRenderedPageBreak/>
        <w:t>Приложение №1 «План-схема производства ремонтных работ»</w:t>
      </w:r>
    </w:p>
    <w:p w:rsidR="007235EE" w:rsidRDefault="007235EE" w:rsidP="007235EE">
      <w:pPr>
        <w:pStyle w:val="af8"/>
        <w:autoSpaceDE w:val="0"/>
        <w:autoSpaceDN w:val="0"/>
        <w:adjustRightInd w:val="0"/>
        <w:spacing w:after="120"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7235EE" w:rsidRPr="007235EE" w:rsidRDefault="00524B49" w:rsidP="007235EE">
      <w:pPr>
        <w:pStyle w:val="af8"/>
        <w:autoSpaceDE w:val="0"/>
        <w:autoSpaceDN w:val="0"/>
        <w:adjustRightInd w:val="0"/>
        <w:spacing w:after="120"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610225" cy="29337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5EE" w:rsidRDefault="007235EE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4B49" w:rsidRDefault="00524B49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667375" cy="26574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5EE" w:rsidRDefault="007235EE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2A3F" w:rsidRDefault="00F72A3F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35EE" w:rsidRDefault="007235EE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35EE" w:rsidRDefault="007235EE" w:rsidP="00F72A3F">
      <w:pPr>
        <w:pStyle w:val="af8"/>
        <w:spacing w:line="312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W w:w="10466" w:type="dxa"/>
        <w:tblInd w:w="-567" w:type="dxa"/>
        <w:tblLook w:val="04A0" w:firstRow="1" w:lastRow="0" w:firstColumn="1" w:lastColumn="0" w:noHBand="0" w:noVBand="1"/>
      </w:tblPr>
      <w:tblGrid>
        <w:gridCol w:w="567"/>
        <w:gridCol w:w="5245"/>
        <w:gridCol w:w="960"/>
        <w:gridCol w:w="960"/>
        <w:gridCol w:w="2734"/>
      </w:tblGrid>
      <w:tr w:rsidR="002A20D7" w:rsidRPr="002A20D7" w:rsidTr="007235EE">
        <w:trPr>
          <w:trHeight w:val="315"/>
        </w:trPr>
        <w:tc>
          <w:tcPr>
            <w:tcW w:w="10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lastRenderedPageBreak/>
              <w:t>ВЕДОМОСТЬ ОБЪЕМОВ РАБОТ №1</w:t>
            </w:r>
          </w:p>
        </w:tc>
      </w:tr>
      <w:tr w:rsidR="002A20D7" w:rsidRPr="002A20D7" w:rsidTr="007235EE">
        <w:trPr>
          <w:trHeight w:val="315"/>
        </w:trPr>
        <w:tc>
          <w:tcPr>
            <w:tcW w:w="10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 на выполнение работ по ремонту входной группы Л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Корпуса №1 Усадьба</w:t>
            </w:r>
          </w:p>
        </w:tc>
      </w:tr>
      <w:tr w:rsidR="002A20D7" w:rsidRPr="002A20D7" w:rsidTr="00E217FC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bookmarkStart w:id="0" w:name="_GoBack"/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Кол.</w:t>
            </w:r>
          </w:p>
        </w:tc>
        <w:tc>
          <w:tcPr>
            <w:tcW w:w="2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</w:tr>
      <w:tr w:rsidR="002A20D7" w:rsidRPr="002A20D7" w:rsidTr="007235EE">
        <w:trPr>
          <w:trHeight w:val="315"/>
        </w:trPr>
        <w:tc>
          <w:tcPr>
            <w:tcW w:w="104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                       </w:t>
            </w:r>
            <w:r w:rsidR="002A20D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  Раздел 1. Ремонт лестницы Л-4</w:t>
            </w:r>
          </w:p>
        </w:tc>
      </w:tr>
      <w:tr w:rsidR="002A20D7" w:rsidRPr="002A20D7" w:rsidTr="00E217FC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Демонтаж ограждений (0,9+3,5=4,4м.) из нержавеющей стали (304) с тремя ригелями с сохранением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20D7" w:rsidRPr="002A20D7" w:rsidTr="00E217FC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4E79AD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Демонтаж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керамогранитной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плитк</w:t>
            </w:r>
            <w:r w:rsidR="00770E90">
              <w:rPr>
                <w:rFonts w:eastAsia="Times New Roman"/>
                <w:sz w:val="24"/>
                <w:szCs w:val="24"/>
                <w:lang w:eastAsia="ru-RU"/>
              </w:rPr>
              <w:t xml:space="preserve">и </w:t>
            </w:r>
            <w:r w:rsidR="004E79AD">
              <w:rPr>
                <w:rFonts w:eastAsia="Times New Roman"/>
                <w:sz w:val="24"/>
                <w:szCs w:val="24"/>
                <w:lang w:eastAsia="ru-RU"/>
              </w:rPr>
              <w:t>10</w:t>
            </w:r>
            <w:r w:rsidR="00770E90">
              <w:rPr>
                <w:rFonts w:eastAsia="Times New Roman"/>
                <w:sz w:val="24"/>
                <w:szCs w:val="24"/>
                <w:lang w:eastAsia="ru-RU"/>
              </w:rPr>
              <w:t>мм облицовки торцов лестницы.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4E79AD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4E79AD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1,8+1,8+3м2=6,6</w:t>
            </w:r>
            <w:r w:rsidR="007235EE"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="007235EE"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</w:tr>
      <w:tr w:rsidR="002A20D7" w:rsidRPr="002A20D7" w:rsidTr="00E217FC">
        <w:trPr>
          <w:trHeight w:val="18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1EE4" w:rsidRDefault="007235EE" w:rsidP="00CC1EE4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Разборка гранитной облицовки  (плиты гранитные т. 70мм) лестницы с сохран</w:t>
            </w:r>
            <w:r w:rsidR="00CC1EE4">
              <w:rPr>
                <w:rFonts w:eastAsia="Times New Roman"/>
                <w:sz w:val="24"/>
                <w:szCs w:val="24"/>
                <w:lang w:eastAsia="ru-RU"/>
              </w:rPr>
              <w:t xml:space="preserve">ением для последующего монтажа </w:t>
            </w:r>
          </w:p>
          <w:p w:rsidR="007235EE" w:rsidRPr="002A20D7" w:rsidRDefault="00CC1EE4" w:rsidP="00CC1EE4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en-US" w:eastAsia="ru-RU"/>
              </w:rPr>
              <w:t>S</w:t>
            </w:r>
            <w:proofErr w:type="spellStart"/>
            <w:r>
              <w:rPr>
                <w:rFonts w:eastAsia="Times New Roman"/>
                <w:sz w:val="24"/>
                <w:szCs w:val="24"/>
                <w:lang w:eastAsia="ru-RU"/>
              </w:rPr>
              <w:t>лест</w:t>
            </w:r>
            <w:proofErr w:type="spellEnd"/>
            <w:r w:rsidRPr="00CC1EE4">
              <w:rPr>
                <w:rFonts w:eastAsia="Times New Roman"/>
                <w:sz w:val="24"/>
                <w:szCs w:val="24"/>
                <w:lang w:eastAsia="ru-RU"/>
              </w:rPr>
              <w:t xml:space="preserve">=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6,75м * 1,6</w:t>
            </w:r>
            <w:r w:rsidR="007235EE"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+ 0,07м (высота ступеней за вычетом высоты плиты) * 6,75м*5(количество ступеней)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AC2312" w:rsidRDefault="0060436B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C2312">
              <w:rPr>
                <w:rFonts w:eastAsia="Times New Roman"/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AC2312" w:rsidRDefault="007235EE" w:rsidP="00927B5F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AC2312">
              <w:rPr>
                <w:rFonts w:eastAsia="Times New Roman"/>
                <w:sz w:val="24"/>
                <w:szCs w:val="24"/>
                <w:lang w:eastAsia="ru-RU"/>
              </w:rPr>
              <w:t>Диск отрезной алмазный 350х25,4, с сегментом 21х8х3,</w:t>
            </w:r>
            <w:r w:rsidR="004E79AD" w:rsidRPr="00AC2312">
              <w:rPr>
                <w:rFonts w:eastAsia="Times New Roman"/>
                <w:sz w:val="24"/>
                <w:szCs w:val="24"/>
                <w:lang w:eastAsia="ru-RU"/>
              </w:rPr>
              <w:t>2, кромка асфальт/ бетон -0,0934</w:t>
            </w:r>
            <w:r w:rsidRPr="00AC2312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AC2312">
              <w:rPr>
                <w:rFonts w:eastAsia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AC2312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Нарезка капельника на гранитных ступенях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AC2312" w:rsidRDefault="0060436B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C2312">
              <w:rPr>
                <w:rFonts w:eastAsia="Times New Roman"/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AC2312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AC2312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4E79AD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Разборка оснований: цементно-песчаных толщиной 100 мм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AC2312" w:rsidRDefault="004E79AD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AC2312">
              <w:rPr>
                <w:rFonts w:eastAsia="Times New Roman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AC2312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AC2312">
              <w:rPr>
                <w:rFonts w:eastAsia="Times New Roman"/>
                <w:sz w:val="24"/>
                <w:szCs w:val="24"/>
                <w:lang w:eastAsia="ru-RU"/>
              </w:rPr>
              <w:t> </w:t>
            </w:r>
            <w:r w:rsidR="004E79AD" w:rsidRPr="00AC2312">
              <w:rPr>
                <w:rFonts w:eastAsia="Times New Roman"/>
                <w:sz w:val="24"/>
                <w:szCs w:val="24"/>
                <w:lang w:eastAsia="ru-RU"/>
              </w:rPr>
              <w:t>6,75*1,6=10,8м</w:t>
            </w:r>
            <w:proofErr w:type="gramStart"/>
            <w:r w:rsidR="004E79AD" w:rsidRPr="00AC2312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</w:tr>
      <w:tr w:rsidR="002A20D7" w:rsidRPr="002A20D7" w:rsidTr="00E217FC">
        <w:trPr>
          <w:trHeight w:val="18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583F84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Выполнить восстановление гранитной облицовки лестни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цы  (с добавлением (до 10% - 1,3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) гранитных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термообработанных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плит 1-й группы t. 70мм.)  с устройством  основания t. 100 мм, в соотношении: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пескобетон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"IVSIL M-300"  -  70%</w:t>
            </w:r>
            <w:r w:rsidR="008E6314"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(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2,0818</w:t>
            </w:r>
            <w:r w:rsidR="008E6314" w:rsidRPr="002A20D7">
              <w:rPr>
                <w:rFonts w:eastAsia="Times New Roman"/>
                <w:sz w:val="24"/>
                <w:szCs w:val="24"/>
                <w:lang w:eastAsia="ru-RU"/>
              </w:rPr>
              <w:t>т)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и клей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Ceresit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СМ 117 - 30% 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(892,2кг</w:t>
            </w:r>
            <w:r w:rsidR="008E6314"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) 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армированный сварной сеткой 50х50 5Вр-1/5Вр-1</w:t>
            </w:r>
            <w:r w:rsidR="001826A1" w:rsidRPr="001826A1">
              <w:rPr>
                <w:rFonts w:eastAsia="Times New Roman"/>
                <w:sz w:val="24"/>
                <w:szCs w:val="24"/>
                <w:lang w:eastAsia="ru-RU"/>
              </w:rPr>
              <w:t xml:space="preserve">- 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>(</w:t>
            </w:r>
            <w:r w:rsidR="001826A1" w:rsidRPr="001826A1">
              <w:rPr>
                <w:rFonts w:eastAsia="Times New Roman"/>
                <w:sz w:val="24"/>
                <w:szCs w:val="24"/>
                <w:lang w:eastAsia="ru-RU"/>
              </w:rPr>
              <w:t>74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>кг)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60436B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Диск отрезной алмазный 350х25,4, с сегментом 21х8х3,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2, кромка асфальт/бетон - 0,2974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2A20D7" w:rsidRPr="002A20D7" w:rsidTr="00E217FC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583F84" w:rsidP="00770E90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Монтаж керамической плитки 10</w:t>
            </w:r>
            <w:r w:rsidR="007235EE" w:rsidRPr="002A20D7">
              <w:rPr>
                <w:rFonts w:eastAsia="Times New Roman"/>
                <w:sz w:val="24"/>
                <w:szCs w:val="24"/>
                <w:lang w:eastAsia="ru-RU"/>
              </w:rPr>
              <w:t>мм облицовки торцов лестницы</w:t>
            </w:r>
            <w:r w:rsidR="00770E90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1826A1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6,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1826A1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1,8+1,8+3м2=6,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>6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</w:tr>
      <w:tr w:rsidR="002A20D7" w:rsidRPr="002A20D7" w:rsidTr="00E217FC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70E90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Монтаж ограждений из нержавеющей стали (304) с тремя ригелями ранее 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демонтированного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0,9+3,5=4,4м</w:t>
            </w: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20D7" w:rsidRPr="002A20D7" w:rsidTr="007235EE">
        <w:trPr>
          <w:trHeight w:val="315"/>
        </w:trPr>
        <w:tc>
          <w:tcPr>
            <w:tcW w:w="104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                          Раздел 2. Р</w:t>
            </w:r>
            <w:r w:rsidR="005E512C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>емонт верхней площадки</w:t>
            </w: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70E90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Демонтаж перил ограждений металлических с сохранением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70E90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70E90" w:rsidP="001826A1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Демонтаж отлива метал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лического</w:t>
            </w:r>
            <w:r w:rsidR="00255C53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без сохранения,</w:t>
            </w:r>
            <w:r w:rsidR="00255C53">
              <w:rPr>
                <w:rFonts w:eastAsia="Times New Roman"/>
                <w:sz w:val="24"/>
                <w:szCs w:val="24"/>
                <w:lang w:eastAsia="ru-RU"/>
              </w:rPr>
              <w:t xml:space="preserve"> L-6,5+6,4(примыкание к зданию)+6,5м (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 xml:space="preserve">примыкание </w:t>
            </w:r>
            <w:proofErr w:type="gramStart"/>
            <w:r w:rsidR="00583F84">
              <w:rPr>
                <w:rFonts w:eastAsia="Times New Roman"/>
                <w:sz w:val="24"/>
                <w:szCs w:val="24"/>
                <w:lang w:eastAsia="ru-RU"/>
              </w:rPr>
              <w:t>к</w:t>
            </w:r>
            <w:proofErr w:type="gramEnd"/>
            <w:r w:rsidR="00583F84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583F84">
              <w:rPr>
                <w:rFonts w:eastAsia="Times New Roman"/>
                <w:sz w:val="24"/>
                <w:szCs w:val="24"/>
                <w:lang w:eastAsia="ru-RU"/>
              </w:rPr>
              <w:t>вент</w:t>
            </w:r>
            <w:proofErr w:type="gramEnd"/>
            <w:r w:rsidR="00583F84">
              <w:rPr>
                <w:rFonts w:eastAsia="Times New Roman"/>
                <w:sz w:val="24"/>
                <w:szCs w:val="24"/>
                <w:lang w:eastAsia="ru-RU"/>
              </w:rPr>
              <w:t xml:space="preserve"> фасаду)=19,4м ширина </w:t>
            </w:r>
            <w:r w:rsidR="00255C53">
              <w:rPr>
                <w:rFonts w:eastAsia="Times New Roman"/>
                <w:sz w:val="24"/>
                <w:szCs w:val="24"/>
                <w:lang w:eastAsia="ru-RU"/>
              </w:rPr>
              <w:t>=0,2м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255C53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255C53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19,4*0,2=3,88м</w:t>
            </w:r>
            <w:proofErr w:type="gramStart"/>
            <w:r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</w:tr>
      <w:tr w:rsidR="002A20D7" w:rsidRPr="002A20D7" w:rsidTr="00E217FC">
        <w:trPr>
          <w:trHeight w:val="17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70E90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583F84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Демонтаж гранитной облицовки (плиты гранитные 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 xml:space="preserve">т. 75мм) верхней площадки 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с сохранением дл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 xml:space="preserve">я последующего монтажа L-13,3м ширина 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- 2,6м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Диск отрезной алмазный 350х25,4, с сегментом 21х8х3,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2, кромка асфальт/бетон - 0,2457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2A20D7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70E90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Разборка оснований: цементно-песчаных толщиной 100 мм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20D7" w:rsidRPr="002A20D7" w:rsidTr="00E217FC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770E90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583F84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Демонтаж отлива примыкания к  зданию из оцинков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>анного метала 0.5мм без сохранения, L-13,3м ширина 0,2м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A20D7" w:rsidRPr="002A20D7" w:rsidTr="00E217FC">
        <w:trPr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4C4101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Армирование подстилающего слоя сеткой сварной из а</w:t>
            </w:r>
            <w:r w:rsidR="00583F84">
              <w:rPr>
                <w:rFonts w:eastAsia="Times New Roman"/>
                <w:sz w:val="24"/>
                <w:szCs w:val="24"/>
                <w:lang w:eastAsia="ru-RU"/>
              </w:rPr>
              <w:t xml:space="preserve">рматурной проволоки диаметром: 4,0 мм, 50х50 мм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вес сетки: 34,6*5,65/1000=0.195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>т</w:t>
            </w:r>
          </w:p>
        </w:tc>
      </w:tr>
      <w:tr w:rsidR="002A20D7" w:rsidRPr="002A20D7" w:rsidTr="00E217FC">
        <w:trPr>
          <w:trHeight w:val="18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5EE" w:rsidRPr="002A20D7" w:rsidRDefault="003328F7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3328F7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Восстановление гранитной облицовки площадки (с добавлением (до 10% -3,</w:t>
            </w:r>
            <w:r w:rsidR="008E6314" w:rsidRPr="002A20D7">
              <w:rPr>
                <w:rFonts w:eastAsia="Times New Roman"/>
                <w:sz w:val="24"/>
                <w:szCs w:val="24"/>
                <w:lang w:eastAsia="ru-RU"/>
              </w:rPr>
              <w:t>5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) гранитных плит: группа1,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термообработанные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, т. 70-80 мм.)  с устройством  основания т. 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>100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мм в соотношении: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пескобетон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>"IVSIL M-250"  -  70% (5,3774</w:t>
            </w:r>
            <w:r w:rsidR="008E6314" w:rsidRPr="002A20D7">
              <w:rPr>
                <w:rFonts w:eastAsia="Times New Roman"/>
                <w:sz w:val="24"/>
                <w:szCs w:val="24"/>
                <w:lang w:eastAsia="ru-RU"/>
              </w:rPr>
              <w:t>т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) </w:t>
            </w:r>
            <w:r w:rsidR="008E6314"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и 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 xml:space="preserve">клей </w:t>
            </w:r>
            <w:proofErr w:type="spellStart"/>
            <w:r w:rsidR="003328F7">
              <w:rPr>
                <w:rFonts w:eastAsia="Times New Roman"/>
                <w:sz w:val="24"/>
                <w:szCs w:val="24"/>
                <w:lang w:eastAsia="ru-RU"/>
              </w:rPr>
              <w:t>Ceresit</w:t>
            </w:r>
            <w:proofErr w:type="spellEnd"/>
            <w:r w:rsidR="003328F7">
              <w:rPr>
                <w:rFonts w:eastAsia="Times New Roman"/>
                <w:sz w:val="24"/>
                <w:szCs w:val="24"/>
                <w:lang w:eastAsia="ru-RU"/>
              </w:rPr>
              <w:t xml:space="preserve"> СМ 117 - 30% (2304,6кг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5EE" w:rsidRPr="002A20D7" w:rsidRDefault="007235EE" w:rsidP="007235EE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Диск отрезной алмазный 350х25,4, с сегментом 21х8х3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>,2, кромка асфальт/бетон – 0,7889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255C53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5C53" w:rsidRPr="002A20D7" w:rsidRDefault="003328F7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онтаж перил ограждений металлических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ранее демонтированных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55C53" w:rsidRPr="002A20D7" w:rsidTr="00E217FC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5C53" w:rsidRPr="002A20D7" w:rsidRDefault="003328F7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Ремонт облицовки 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вентфасада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(отделка цоколя) со снятием и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перенавеской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керам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огранита</w:t>
            </w:r>
            <w:proofErr w:type="spellEnd"/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 с добавлением 10% (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,39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) плит (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керамогранит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размером 600х600х10 мм в цвет существующего)  с подрезкой плит по высоте (устройство деформационного зазора)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кляммеры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для кре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 xml:space="preserve">пления </w:t>
            </w:r>
            <w:proofErr w:type="spellStart"/>
            <w:r w:rsidR="003328F7">
              <w:rPr>
                <w:rFonts w:eastAsia="Times New Roman"/>
                <w:sz w:val="24"/>
                <w:szCs w:val="24"/>
                <w:lang w:eastAsia="ru-RU"/>
              </w:rPr>
              <w:t>керамогранитных</w:t>
            </w:r>
            <w:proofErr w:type="spellEnd"/>
            <w:r w:rsidR="003328F7">
              <w:rPr>
                <w:rFonts w:eastAsia="Times New Roman"/>
                <w:sz w:val="24"/>
                <w:szCs w:val="24"/>
                <w:lang w:eastAsia="ru-RU"/>
              </w:rPr>
              <w:t xml:space="preserve"> плит - 23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шт.</w:t>
            </w:r>
          </w:p>
        </w:tc>
      </w:tr>
      <w:tr w:rsidR="00255C53" w:rsidRPr="002A20D7" w:rsidTr="00E217FC">
        <w:trPr>
          <w:trHeight w:val="62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5C53" w:rsidRPr="002A20D7" w:rsidRDefault="003328F7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1826A1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Монтаж </w:t>
            </w:r>
            <w:proofErr w:type="spell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отбортовки</w:t>
            </w:r>
            <w:proofErr w:type="spell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из 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оцинкованного</w:t>
            </w:r>
            <w:proofErr w:type="gramEnd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 xml:space="preserve">листового 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 xml:space="preserve">метала 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>(32,7м.п.)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DD71EA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55C53" w:rsidRPr="002A20D7" w:rsidTr="00E217FC">
        <w:trPr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5C53" w:rsidRPr="002A20D7" w:rsidRDefault="003328F7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1826A1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Покраска  оцинкованного</w:t>
            </w:r>
            <w:r w:rsidR="003328F7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метала грунтовыми составами с антикоррозийными добавками Барьер-цинк (ТУ2312-001-16406613-2013) за 2 раза в 2 слоя с двух сторон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2A20D7">
              <w:rPr>
                <w:rFonts w:eastAsia="Times New Roman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DD71EA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13,08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tr w:rsidR="00255C53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255C53" w:rsidRPr="002A20D7" w:rsidTr="007235EE">
        <w:trPr>
          <w:trHeight w:val="315"/>
        </w:trPr>
        <w:tc>
          <w:tcPr>
            <w:tcW w:w="104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b/>
                <w:bCs/>
                <w:sz w:val="24"/>
                <w:szCs w:val="24"/>
                <w:lang w:eastAsia="ru-RU"/>
              </w:rPr>
              <w:t xml:space="preserve">                     Прочие работы</w:t>
            </w:r>
          </w:p>
        </w:tc>
      </w:tr>
      <w:tr w:rsidR="00255C53" w:rsidRPr="002A20D7" w:rsidTr="00E217FC">
        <w:trPr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5C53" w:rsidRPr="002A20D7" w:rsidRDefault="003328F7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Погрузка мусора строительного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DD71EA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8,59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1826A1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Расчет: (34,6+</w:t>
            </w:r>
            <w:r w:rsidR="00DD71EA">
              <w:rPr>
                <w:rFonts w:eastAsia="Times New Roman"/>
                <w:sz w:val="24"/>
                <w:szCs w:val="24"/>
                <w:lang w:eastAsia="ru-RU"/>
              </w:rPr>
              <w:t>13,16</w:t>
            </w: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)*0,1*1,8=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 xml:space="preserve"> 8</w:t>
            </w:r>
            <w:r w:rsidR="00DD71EA">
              <w:rPr>
                <w:rFonts w:eastAsia="Times New Roman"/>
                <w:sz w:val="24"/>
                <w:szCs w:val="24"/>
                <w:lang w:eastAsia="ru-RU"/>
              </w:rPr>
              <w:t>,59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>т</w:t>
            </w:r>
          </w:p>
        </w:tc>
      </w:tr>
      <w:tr w:rsidR="00255C53" w:rsidRPr="002A20D7" w:rsidTr="00E217FC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5C53" w:rsidRPr="002A20D7" w:rsidRDefault="003328F7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Перевозка  мусора строительного на расстояние: до 25 км</w:t>
            </w:r>
            <w:r w:rsidR="001826A1">
              <w:rPr>
                <w:rFonts w:eastAsia="Times New Roman"/>
                <w:sz w:val="24"/>
                <w:szCs w:val="24"/>
                <w:lang w:eastAsia="ru-RU"/>
              </w:rPr>
              <w:t xml:space="preserve"> с последующей утилизацией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DD71EA" w:rsidP="00255C53">
            <w:pPr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8,59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C53" w:rsidRPr="002A20D7" w:rsidRDefault="00255C53" w:rsidP="00255C53">
            <w:pPr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2A20D7">
              <w:rPr>
                <w:rFonts w:eastAsia="Times New Roman"/>
                <w:sz w:val="24"/>
                <w:szCs w:val="24"/>
                <w:lang w:eastAsia="ru-RU"/>
              </w:rPr>
              <w:t> </w:t>
            </w:r>
          </w:p>
        </w:tc>
      </w:tr>
      <w:bookmarkEnd w:id="0"/>
    </w:tbl>
    <w:p w:rsidR="007235EE" w:rsidRPr="002A20D7" w:rsidRDefault="007235EE" w:rsidP="002A20D7">
      <w:pPr>
        <w:spacing w:line="312" w:lineRule="auto"/>
        <w:rPr>
          <w:b/>
          <w:sz w:val="24"/>
          <w:szCs w:val="24"/>
        </w:rPr>
      </w:pPr>
    </w:p>
    <w:sectPr w:rsidR="007235EE" w:rsidRPr="002A20D7" w:rsidSect="00F72A3F">
      <w:footerReference w:type="even" r:id="rId11"/>
      <w:footerReference w:type="default" r:id="rId12"/>
      <w:pgSz w:w="11906" w:h="16838"/>
      <w:pgMar w:top="720" w:right="680" w:bottom="425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554" w:rsidRDefault="00204554">
      <w:r>
        <w:separator/>
      </w:r>
    </w:p>
  </w:endnote>
  <w:endnote w:type="continuationSeparator" w:id="0">
    <w:p w:rsidR="00204554" w:rsidRDefault="00204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ISOCPEUR">
    <w:altName w:val="Arial"/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A3F" w:rsidRDefault="00F72A3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20</w:t>
    </w:r>
    <w:r>
      <w:fldChar w:fldCharType="end"/>
    </w:r>
  </w:p>
  <w:p w:rsidR="00F72A3F" w:rsidRDefault="00F72A3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A3F" w:rsidRDefault="00F72A3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C2312">
      <w:rPr>
        <w:noProof/>
      </w:rPr>
      <w:t>5</w:t>
    </w:r>
    <w:r>
      <w:fldChar w:fldCharType="end"/>
    </w:r>
  </w:p>
  <w:p w:rsidR="00F72A3F" w:rsidRDefault="00F72A3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554" w:rsidRDefault="00204554">
      <w:r>
        <w:separator/>
      </w:r>
    </w:p>
  </w:footnote>
  <w:footnote w:type="continuationSeparator" w:id="0">
    <w:p w:rsidR="00204554" w:rsidRDefault="00204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92506D5"/>
    <w:multiLevelType w:val="hybridMultilevel"/>
    <w:tmpl w:val="BA20E78A"/>
    <w:lvl w:ilvl="0" w:tplc="3D960BAA">
      <w:start w:val="1"/>
      <w:numFmt w:val="decimal"/>
      <w:lvlText w:val="%1."/>
      <w:lvlJc w:val="left"/>
      <w:pPr>
        <w:ind w:left="1146" w:hanging="786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36257"/>
    <w:multiLevelType w:val="multilevel"/>
    <w:tmpl w:val="0D060C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31" w:hanging="36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64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5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5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768" w:hanging="1800"/>
      </w:pPr>
      <w:rPr>
        <w:rFonts w:hint="default"/>
      </w:rPr>
    </w:lvl>
  </w:abstractNum>
  <w:abstractNum w:abstractNumId="3">
    <w:nsid w:val="0DCD2AAD"/>
    <w:multiLevelType w:val="multilevel"/>
    <w:tmpl w:val="6EDC684E"/>
    <w:lvl w:ilvl="0"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720" w:firstLine="351"/>
      </w:pPr>
      <w:rPr>
        <w:rFonts w:ascii="Symbol" w:hAnsi="Symbol" w:hint="default"/>
      </w:rPr>
    </w:lvl>
    <w:lvl w:ilvl="4">
      <w:start w:val="1"/>
      <w:numFmt w:val="upperLetter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4">
    <w:nsid w:val="17E90BFF"/>
    <w:multiLevelType w:val="hybridMultilevel"/>
    <w:tmpl w:val="6FA8F18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224902B7"/>
    <w:multiLevelType w:val="hybridMultilevel"/>
    <w:tmpl w:val="C008A30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CA552D"/>
    <w:multiLevelType w:val="hybridMultilevel"/>
    <w:tmpl w:val="E33C1D62"/>
    <w:lvl w:ilvl="0" w:tplc="55306C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9">
    <w:nsid w:val="2CA736BD"/>
    <w:multiLevelType w:val="hybridMultilevel"/>
    <w:tmpl w:val="9AA66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1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13">
    <w:nsid w:val="35F8306F"/>
    <w:multiLevelType w:val="multilevel"/>
    <w:tmpl w:val="6EDC684E"/>
    <w:lvl w:ilvl="0"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720" w:firstLine="351"/>
      </w:pPr>
      <w:rPr>
        <w:rFonts w:ascii="Symbol" w:hAnsi="Symbol" w:hint="default"/>
      </w:rPr>
    </w:lvl>
    <w:lvl w:ilvl="4">
      <w:start w:val="1"/>
      <w:numFmt w:val="upperLetter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14">
    <w:nsid w:val="3A5474A7"/>
    <w:multiLevelType w:val="multilevel"/>
    <w:tmpl w:val="D8086374"/>
    <w:styleLink w:val="21"/>
    <w:lvl w:ilvl="0"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pStyle w:val="2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1791"/>
        </w:tabs>
        <w:ind w:left="720" w:firstLine="3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15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6">
    <w:nsid w:val="3C9E32D1"/>
    <w:multiLevelType w:val="multilevel"/>
    <w:tmpl w:val="6EDC684E"/>
    <w:lvl w:ilvl="0"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720" w:firstLine="351"/>
      </w:pPr>
      <w:rPr>
        <w:rFonts w:ascii="Symbol" w:hAnsi="Symbol" w:hint="default"/>
      </w:rPr>
    </w:lvl>
    <w:lvl w:ilvl="4">
      <w:start w:val="1"/>
      <w:numFmt w:val="upperLetter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17">
    <w:nsid w:val="3E9D3E0B"/>
    <w:multiLevelType w:val="hybridMultilevel"/>
    <w:tmpl w:val="8528DFDC"/>
    <w:lvl w:ilvl="0" w:tplc="55D2D54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603198"/>
    <w:multiLevelType w:val="multilevel"/>
    <w:tmpl w:val="607E24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571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9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20">
    <w:nsid w:val="54076873"/>
    <w:multiLevelType w:val="multilevel"/>
    <w:tmpl w:val="8B140A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>
    <w:nsid w:val="5EC86800"/>
    <w:multiLevelType w:val="multilevel"/>
    <w:tmpl w:val="1B82AFDA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  <w:i w:val="0"/>
        <w:sz w:val="22"/>
        <w:u w:val="none"/>
        <w:lang w:val="ru-RU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6">
    <w:nsid w:val="64D16F1D"/>
    <w:multiLevelType w:val="multilevel"/>
    <w:tmpl w:val="02722EDA"/>
    <w:lvl w:ilvl="0">
      <w:start w:val="1"/>
      <w:numFmt w:val="decimal"/>
      <w:lvlText w:val="%1."/>
      <w:lvlJc w:val="left"/>
      <w:pPr>
        <w:ind w:left="1142" w:hanging="432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3980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ind w:left="157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1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0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94" w:hanging="1584"/>
      </w:pPr>
      <w:rPr>
        <w:rFonts w:hint="default"/>
      </w:rPr>
    </w:lvl>
  </w:abstractNum>
  <w:abstractNum w:abstractNumId="27">
    <w:nsid w:val="66912109"/>
    <w:multiLevelType w:val="multilevel"/>
    <w:tmpl w:val="283036A4"/>
    <w:lvl w:ilvl="0">
      <w:start w:val="1"/>
      <w:numFmt w:val="lowerLetter"/>
      <w:lvlText w:val="%1)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70" w:hanging="576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8">
    <w:nsid w:val="67446D23"/>
    <w:multiLevelType w:val="hybridMultilevel"/>
    <w:tmpl w:val="2EE8DB56"/>
    <w:lvl w:ilvl="0" w:tplc="496054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7F85BFF"/>
    <w:multiLevelType w:val="multilevel"/>
    <w:tmpl w:val="63F647E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235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471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714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907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107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3428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5426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7784" w:hanging="1800"/>
      </w:pPr>
      <w:rPr>
        <w:rFonts w:hint="default"/>
        <w:b/>
      </w:rPr>
    </w:lvl>
  </w:abstractNum>
  <w:abstractNum w:abstractNumId="3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1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32">
    <w:nsid w:val="763B76EC"/>
    <w:multiLevelType w:val="multilevel"/>
    <w:tmpl w:val="E8C0971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295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1997" w:hanging="720"/>
      </w:pPr>
      <w:rPr>
        <w:rFonts w:eastAsia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33">
    <w:nsid w:val="77071AE4"/>
    <w:multiLevelType w:val="multilevel"/>
    <w:tmpl w:val="BA2E1E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b w:val="0"/>
      </w:rPr>
    </w:lvl>
  </w:abstractNum>
  <w:abstractNum w:abstractNumId="34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35">
    <w:nsid w:val="7D8659EC"/>
    <w:multiLevelType w:val="multilevel"/>
    <w:tmpl w:val="03ECD910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sz w:val="22"/>
        <w:u w:val="none"/>
        <w:lang w:val="ru-RU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6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E874FDF"/>
    <w:multiLevelType w:val="hybridMultilevel"/>
    <w:tmpl w:val="BE4E2C02"/>
    <w:lvl w:ilvl="0" w:tplc="FA2E6B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>
    <w:nsid w:val="7EE15F64"/>
    <w:multiLevelType w:val="hybridMultilevel"/>
    <w:tmpl w:val="6FA8F184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5"/>
  </w:num>
  <w:num w:numId="3">
    <w:abstractNumId w:val="22"/>
  </w:num>
  <w:num w:numId="4">
    <w:abstractNumId w:val="14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713"/>
          </w:tabs>
          <w:ind w:left="999" w:hanging="6"/>
        </w:pPr>
        <w:rPr>
          <w:rFonts w:hint="default"/>
          <w:b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5">
    <w:abstractNumId w:val="25"/>
  </w:num>
  <w:num w:numId="6">
    <w:abstractNumId w:val="12"/>
  </w:num>
  <w:num w:numId="7">
    <w:abstractNumId w:val="24"/>
  </w:num>
  <w:num w:numId="8">
    <w:abstractNumId w:val="34"/>
  </w:num>
  <w:num w:numId="9">
    <w:abstractNumId w:val="31"/>
  </w:num>
  <w:num w:numId="10">
    <w:abstractNumId w:val="36"/>
  </w:num>
  <w:num w:numId="11">
    <w:abstractNumId w:val="8"/>
  </w:num>
  <w:num w:numId="12">
    <w:abstractNumId w:val="19"/>
  </w:num>
  <w:num w:numId="13">
    <w:abstractNumId w:val="30"/>
  </w:num>
  <w:num w:numId="14">
    <w:abstractNumId w:val="10"/>
  </w:num>
  <w:num w:numId="15">
    <w:abstractNumId w:val="15"/>
  </w:num>
  <w:num w:numId="16">
    <w:abstractNumId w:val="0"/>
  </w:num>
  <w:num w:numId="17">
    <w:abstractNumId w:val="14"/>
  </w:num>
  <w:num w:numId="18">
    <w:abstractNumId w:val="14"/>
    <w:lvlOverride w:ilvl="0">
      <w:startOverride w:val="1"/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4"/>
          <w:szCs w:val="24"/>
        </w:r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startOverride w:val="1"/>
      <w:lvl w:ilvl="2">
        <w:start w:val="1"/>
        <w:numFmt w:val="lowerLetter"/>
        <w:pStyle w:val="3"/>
        <w:lvlText w:val="(%3)"/>
        <w:lvlJc w:val="left"/>
        <w:pPr>
          <w:tabs>
            <w:tab w:val="num" w:pos="1434"/>
          </w:tabs>
          <w:ind w:left="720" w:hanging="6"/>
        </w:pPr>
        <w:rPr>
          <w:rFonts w:hint="default"/>
        </w:rPr>
      </w:lvl>
    </w:lvlOverride>
    <w:lvlOverride w:ilvl="3">
      <w:startOverride w:val="1"/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startOverride w:val="1"/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startOverride w:val="1"/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startOverride w:val="1"/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startOverride w:val="1"/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startOverride w:val="1"/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19">
    <w:abstractNumId w:val="17"/>
  </w:num>
  <w:num w:numId="20">
    <w:abstractNumId w:val="2"/>
  </w:num>
  <w:num w:numId="21">
    <w:abstractNumId w:val="21"/>
  </w:num>
  <w:num w:numId="22">
    <w:abstractNumId w:val="14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434"/>
          </w:tabs>
          <w:ind w:left="720" w:hanging="6"/>
        </w:pPr>
        <w:rPr>
          <w:rFonts w:hint="default"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23">
    <w:abstractNumId w:val="32"/>
  </w:num>
  <w:num w:numId="24">
    <w:abstractNumId w:val="37"/>
  </w:num>
  <w:num w:numId="25">
    <w:abstractNumId w:val="26"/>
  </w:num>
  <w:num w:numId="26">
    <w:abstractNumId w:val="27"/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</w:num>
  <w:num w:numId="29">
    <w:abstractNumId w:val="38"/>
  </w:num>
  <w:num w:numId="30">
    <w:abstractNumId w:val="35"/>
  </w:num>
  <w:num w:numId="31">
    <w:abstractNumId w:val="20"/>
  </w:num>
  <w:num w:numId="32">
    <w:abstractNumId w:val="4"/>
  </w:num>
  <w:num w:numId="33">
    <w:abstractNumId w:val="16"/>
  </w:num>
  <w:num w:numId="34">
    <w:abstractNumId w:val="3"/>
  </w:num>
  <w:num w:numId="35">
    <w:abstractNumId w:val="13"/>
  </w:num>
  <w:num w:numId="36">
    <w:abstractNumId w:val="9"/>
  </w:num>
  <w:num w:numId="37">
    <w:abstractNumId w:val="6"/>
  </w:num>
  <w:num w:numId="38">
    <w:abstractNumId w:val="1"/>
  </w:num>
  <w:num w:numId="39">
    <w:abstractNumId w:val="7"/>
  </w:num>
  <w:num w:numId="40">
    <w:abstractNumId w:val="11"/>
  </w:num>
  <w:num w:numId="41">
    <w:abstractNumId w:val="18"/>
  </w:num>
  <w:num w:numId="42">
    <w:abstractNumId w:val="33"/>
  </w:num>
  <w:num w:numId="43">
    <w:abstractNumId w:val="29"/>
  </w:num>
  <w:num w:numId="44">
    <w:abstractNumId w:val="14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434"/>
          </w:tabs>
          <w:ind w:left="720" w:hanging="6"/>
        </w:pPr>
        <w:rPr>
          <w:rFonts w:hint="default"/>
          <w:b w:val="0"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888"/>
    <w:rsid w:val="0001644D"/>
    <w:rsid w:val="000C5CC2"/>
    <w:rsid w:val="00172BD0"/>
    <w:rsid w:val="001826A1"/>
    <w:rsid w:val="001B4A39"/>
    <w:rsid w:val="001F2E7F"/>
    <w:rsid w:val="00204554"/>
    <w:rsid w:val="00216FA5"/>
    <w:rsid w:val="00255C53"/>
    <w:rsid w:val="002720B6"/>
    <w:rsid w:val="002A20D7"/>
    <w:rsid w:val="002C6888"/>
    <w:rsid w:val="003328F7"/>
    <w:rsid w:val="003836D6"/>
    <w:rsid w:val="003F4A4A"/>
    <w:rsid w:val="004C4101"/>
    <w:rsid w:val="004E79AD"/>
    <w:rsid w:val="00524B49"/>
    <w:rsid w:val="00583F84"/>
    <w:rsid w:val="005B7AAC"/>
    <w:rsid w:val="005E512C"/>
    <w:rsid w:val="0060436B"/>
    <w:rsid w:val="00646002"/>
    <w:rsid w:val="00660ABB"/>
    <w:rsid w:val="00716218"/>
    <w:rsid w:val="007235EE"/>
    <w:rsid w:val="0075120A"/>
    <w:rsid w:val="00770E90"/>
    <w:rsid w:val="0086359A"/>
    <w:rsid w:val="00867AC3"/>
    <w:rsid w:val="008C774D"/>
    <w:rsid w:val="008E6314"/>
    <w:rsid w:val="00927B5F"/>
    <w:rsid w:val="00A47484"/>
    <w:rsid w:val="00A64994"/>
    <w:rsid w:val="00A91970"/>
    <w:rsid w:val="00AC2312"/>
    <w:rsid w:val="00C16297"/>
    <w:rsid w:val="00CC1EE4"/>
    <w:rsid w:val="00CD070D"/>
    <w:rsid w:val="00DD71EA"/>
    <w:rsid w:val="00E217FC"/>
    <w:rsid w:val="00EA189A"/>
    <w:rsid w:val="00F72A3F"/>
    <w:rsid w:val="00FD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A3F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1"/>
    <w:uiPriority w:val="9"/>
    <w:qFormat/>
    <w:rsid w:val="00F72A3F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0"/>
    <w:uiPriority w:val="9"/>
    <w:unhideWhenUsed/>
    <w:qFormat/>
    <w:rsid w:val="00F72A3F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F72A3F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F72A3F"/>
    <w:pPr>
      <w:numPr>
        <w:ilvl w:val="3"/>
        <w:numId w:val="4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F72A3F"/>
    <w:pPr>
      <w:numPr>
        <w:ilvl w:val="4"/>
        <w:numId w:val="4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F72A3F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F72A3F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F72A3F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F72A3F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F72A3F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F72A3F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F72A3F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F72A3F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F72A3F"/>
    <w:rPr>
      <w:rFonts w:ascii="Georgia" w:eastAsia="Times New Roman" w:hAnsi="Georgia" w:cs="Times New Roman"/>
      <w:szCs w:val="20"/>
    </w:rPr>
  </w:style>
  <w:style w:type="character" w:customStyle="1" w:styleId="60">
    <w:name w:val="Заголовок 6 Знак"/>
    <w:basedOn w:val="a0"/>
    <w:link w:val="6"/>
    <w:uiPriority w:val="9"/>
    <w:rsid w:val="00F72A3F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F72A3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F72A3F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F72A3F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F72A3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72A3F"/>
    <w:rPr>
      <w:rFonts w:ascii="Times New Roman" w:eastAsia="Calibri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F72A3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72A3F"/>
    <w:rPr>
      <w:rFonts w:ascii="Times New Roman" w:eastAsia="Calibri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72A3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2A3F"/>
    <w:rPr>
      <w:rFonts w:ascii="Tahoma" w:eastAsia="Calibri" w:hAnsi="Tahoma" w:cs="Tahoma"/>
      <w:sz w:val="16"/>
      <w:szCs w:val="16"/>
    </w:rPr>
  </w:style>
  <w:style w:type="paragraph" w:customStyle="1" w:styleId="Parties">
    <w:name w:val="Parties"/>
    <w:basedOn w:val="a9"/>
    <w:next w:val="a9"/>
    <w:rsid w:val="00F72A3F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Recitals">
    <w:name w:val="Recitals"/>
    <w:basedOn w:val="a9"/>
    <w:next w:val="a9"/>
    <w:rsid w:val="00F72A3F"/>
    <w:pPr>
      <w:numPr>
        <w:numId w:val="2"/>
      </w:numPr>
      <w:spacing w:before="120"/>
    </w:pPr>
    <w:rPr>
      <w:rFonts w:eastAsia="MS Mincho"/>
      <w:szCs w:val="20"/>
      <w:lang w:val="en-GB"/>
    </w:rPr>
  </w:style>
  <w:style w:type="paragraph" w:customStyle="1" w:styleId="aa">
    <w:name w:val="Все прописные + жирный"/>
    <w:basedOn w:val="a9"/>
    <w:rsid w:val="00F72A3F"/>
    <w:pPr>
      <w:spacing w:after="220"/>
    </w:pPr>
    <w:rPr>
      <w:rFonts w:eastAsia="MS Mincho"/>
      <w:b/>
      <w:caps/>
      <w:szCs w:val="20"/>
      <w:lang w:val="en-GB"/>
    </w:rPr>
  </w:style>
  <w:style w:type="paragraph" w:styleId="a9">
    <w:name w:val="Body Text"/>
    <w:basedOn w:val="a"/>
    <w:link w:val="ab"/>
    <w:uiPriority w:val="99"/>
    <w:semiHidden/>
    <w:unhideWhenUsed/>
    <w:rsid w:val="00F72A3F"/>
    <w:pPr>
      <w:spacing w:after="120"/>
    </w:pPr>
  </w:style>
  <w:style w:type="character" w:customStyle="1" w:styleId="ab">
    <w:name w:val="Основной текст Знак"/>
    <w:basedOn w:val="a0"/>
    <w:link w:val="a9"/>
    <w:uiPriority w:val="99"/>
    <w:semiHidden/>
    <w:rsid w:val="00F72A3F"/>
    <w:rPr>
      <w:rFonts w:ascii="Times New Roman" w:eastAsia="Calibri" w:hAnsi="Times New Roman" w:cs="Times New Roman"/>
    </w:rPr>
  </w:style>
  <w:style w:type="numbering" w:customStyle="1" w:styleId="10">
    <w:name w:val="Стиль1"/>
    <w:basedOn w:val="a2"/>
    <w:uiPriority w:val="99"/>
    <w:rsid w:val="00F72A3F"/>
    <w:pPr>
      <w:numPr>
        <w:numId w:val="3"/>
      </w:numPr>
    </w:pPr>
  </w:style>
  <w:style w:type="numbering" w:customStyle="1" w:styleId="22">
    <w:name w:val="Стиль2"/>
    <w:basedOn w:val="10"/>
    <w:uiPriority w:val="99"/>
    <w:rsid w:val="00F72A3F"/>
    <w:pPr>
      <w:numPr>
        <w:numId w:val="3"/>
      </w:numPr>
    </w:pPr>
  </w:style>
  <w:style w:type="paragraph" w:customStyle="1" w:styleId="Roman3">
    <w:name w:val="Roman 3"/>
    <w:basedOn w:val="31"/>
    <w:rsid w:val="00F72A3F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/>
      <w:sz w:val="22"/>
      <w:szCs w:val="20"/>
      <w:lang w:val="en-GB"/>
    </w:rPr>
  </w:style>
  <w:style w:type="paragraph" w:customStyle="1" w:styleId="Arabic2">
    <w:name w:val="Arabic 2"/>
    <w:basedOn w:val="23"/>
    <w:rsid w:val="00F72A3F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F72A3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72A3F"/>
    <w:rPr>
      <w:rFonts w:ascii="Times New Roman" w:eastAsia="Calibri" w:hAnsi="Times New Roman" w:cs="Times New Roman"/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F72A3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F72A3F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9"/>
    <w:next w:val="a"/>
    <w:uiPriority w:val="99"/>
    <w:rsid w:val="00F72A3F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9"/>
    <w:next w:val="a"/>
    <w:rsid w:val="00F72A3F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Part">
    <w:name w:val="LB Schedule Part"/>
    <w:basedOn w:val="a9"/>
    <w:next w:val="a9"/>
    <w:rsid w:val="00F72A3F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ScheduleFive">
    <w:name w:val="Schedule Five"/>
    <w:basedOn w:val="a9"/>
    <w:next w:val="a9"/>
    <w:semiHidden/>
    <w:rsid w:val="00F72A3F"/>
    <w:pPr>
      <w:numPr>
        <w:ilvl w:val="4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9"/>
    <w:next w:val="a9"/>
    <w:semiHidden/>
    <w:rsid w:val="00F72A3F"/>
    <w:pPr>
      <w:numPr>
        <w:ilvl w:val="3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9"/>
    <w:next w:val="LBSchedule2"/>
    <w:uiPriority w:val="1"/>
    <w:rsid w:val="00F72A3F"/>
    <w:pPr>
      <w:numPr>
        <w:numId w:val="7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9"/>
    <w:uiPriority w:val="1"/>
    <w:rsid w:val="00F72A3F"/>
    <w:pPr>
      <w:numPr>
        <w:ilvl w:val="2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9"/>
    <w:next w:val="LBSchedule3"/>
    <w:uiPriority w:val="1"/>
    <w:rsid w:val="00F72A3F"/>
    <w:pPr>
      <w:numPr>
        <w:ilvl w:val="1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Arabic1">
    <w:name w:val="Arabic 1"/>
    <w:basedOn w:val="a9"/>
    <w:rsid w:val="00F72A3F"/>
    <w:pPr>
      <w:numPr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1"/>
    <w:rsid w:val="00F72A3F"/>
    <w:pPr>
      <w:numPr>
        <w:numId w:val="9"/>
      </w:numPr>
      <w:spacing w:before="120"/>
    </w:pPr>
    <w:rPr>
      <w:rFonts w:eastAsia="MS Mincho"/>
      <w:sz w:val="22"/>
      <w:szCs w:val="20"/>
      <w:lang w:val="en-GB"/>
    </w:rPr>
  </w:style>
  <w:style w:type="paragraph" w:customStyle="1" w:styleId="Arabic4">
    <w:name w:val="Arabic 4"/>
    <w:basedOn w:val="a"/>
    <w:rsid w:val="00F72A3F"/>
    <w:pPr>
      <w:numPr>
        <w:numId w:val="11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F72A3F"/>
    <w:pPr>
      <w:numPr>
        <w:numId w:val="12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F72A3F"/>
    <w:pPr>
      <w:numPr>
        <w:numId w:val="8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9"/>
    <w:rsid w:val="00F72A3F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9"/>
    <w:rsid w:val="00F72A3F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9"/>
    <w:rsid w:val="00F72A3F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9"/>
    <w:rsid w:val="00F72A3F"/>
    <w:pPr>
      <w:numPr>
        <w:numId w:val="16"/>
      </w:numPr>
      <w:spacing w:before="120"/>
    </w:pPr>
    <w:rPr>
      <w:rFonts w:eastAsia="Times New Roman"/>
      <w:szCs w:val="20"/>
      <w:lang w:val="en-GB"/>
    </w:rPr>
  </w:style>
  <w:style w:type="paragraph" w:customStyle="1" w:styleId="Roman2">
    <w:name w:val="Roman 2"/>
    <w:basedOn w:val="23"/>
    <w:rsid w:val="00F72A3F"/>
    <w:pPr>
      <w:numPr>
        <w:numId w:val="13"/>
      </w:numPr>
      <w:spacing w:before="120" w:line="240" w:lineRule="auto"/>
    </w:pPr>
    <w:rPr>
      <w:rFonts w:eastAsia="MS Mincho"/>
      <w:szCs w:val="20"/>
      <w:lang w:val="en-GB"/>
    </w:rPr>
  </w:style>
  <w:style w:type="paragraph" w:customStyle="1" w:styleId="Roman4">
    <w:name w:val="Roman 4"/>
    <w:basedOn w:val="BodyText4"/>
    <w:rsid w:val="00F72A3F"/>
    <w:pPr>
      <w:numPr>
        <w:numId w:val="14"/>
      </w:numPr>
    </w:pPr>
  </w:style>
  <w:style w:type="paragraph" w:customStyle="1" w:styleId="Roman5">
    <w:name w:val="Roman 5"/>
    <w:basedOn w:val="BodyText5"/>
    <w:rsid w:val="00F72A3F"/>
    <w:pPr>
      <w:numPr>
        <w:numId w:val="15"/>
      </w:numPr>
    </w:pPr>
  </w:style>
  <w:style w:type="paragraph" w:customStyle="1" w:styleId="310">
    <w:name w:val="Основной текст 31"/>
    <w:basedOn w:val="BodyText4"/>
    <w:rsid w:val="00F72A3F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F72A3F"/>
    <w:pPr>
      <w:ind w:left="720"/>
    </w:pPr>
  </w:style>
  <w:style w:type="paragraph" w:customStyle="1" w:styleId="BodyText1">
    <w:name w:val="Body Text 1"/>
    <w:basedOn w:val="210"/>
    <w:rsid w:val="00F72A3F"/>
    <w:pPr>
      <w:ind w:left="0"/>
    </w:pPr>
  </w:style>
  <w:style w:type="table" w:styleId="ac">
    <w:name w:val="Table Grid"/>
    <w:basedOn w:val="a1"/>
    <w:uiPriority w:val="59"/>
    <w:rsid w:val="00F72A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F72A3F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F72A3F"/>
    <w:pPr>
      <w:jc w:val="center"/>
    </w:pPr>
  </w:style>
  <w:style w:type="paragraph" w:customStyle="1" w:styleId="NameoftheParty">
    <w:name w:val="Name of the Party"/>
    <w:basedOn w:val="NameoftheParty-AND"/>
    <w:rsid w:val="00F72A3F"/>
    <w:rPr>
      <w:b/>
      <w:bCs/>
    </w:rPr>
  </w:style>
  <w:style w:type="paragraph" w:customStyle="1" w:styleId="LBBOLDCAPS">
    <w:name w:val="LB BOLD CAPS"/>
    <w:basedOn w:val="BodyText1"/>
    <w:rsid w:val="00F72A3F"/>
    <w:rPr>
      <w:b/>
      <w:bCs/>
      <w:caps/>
    </w:rPr>
  </w:style>
  <w:style w:type="paragraph" w:styleId="ad">
    <w:name w:val="endnote text"/>
    <w:basedOn w:val="a"/>
    <w:link w:val="ae"/>
    <w:uiPriority w:val="99"/>
    <w:semiHidden/>
    <w:unhideWhenUsed/>
    <w:rsid w:val="00F72A3F"/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F72A3F"/>
    <w:rPr>
      <w:rFonts w:ascii="Times New Roman" w:eastAsia="Calibri" w:hAnsi="Times New Roman" w:cs="Times New Roman"/>
      <w:sz w:val="20"/>
      <w:szCs w:val="20"/>
    </w:rPr>
  </w:style>
  <w:style w:type="character" w:styleId="af">
    <w:name w:val="endnote reference"/>
    <w:uiPriority w:val="99"/>
    <w:semiHidden/>
    <w:unhideWhenUsed/>
    <w:rsid w:val="00F72A3F"/>
    <w:rPr>
      <w:vertAlign w:val="superscript"/>
    </w:rPr>
  </w:style>
  <w:style w:type="paragraph" w:styleId="af0">
    <w:name w:val="footnote text"/>
    <w:basedOn w:val="a"/>
    <w:link w:val="af1"/>
    <w:uiPriority w:val="99"/>
    <w:unhideWhenUsed/>
    <w:rsid w:val="00F72A3F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F72A3F"/>
    <w:rPr>
      <w:rFonts w:ascii="Times New Roman" w:eastAsia="Calibri" w:hAnsi="Times New Roman" w:cs="Times New Roman"/>
      <w:sz w:val="20"/>
      <w:szCs w:val="20"/>
    </w:rPr>
  </w:style>
  <w:style w:type="character" w:styleId="af2">
    <w:name w:val="footnote reference"/>
    <w:uiPriority w:val="99"/>
    <w:unhideWhenUsed/>
    <w:rsid w:val="00F72A3F"/>
    <w:rPr>
      <w:vertAlign w:val="superscript"/>
    </w:rPr>
  </w:style>
  <w:style w:type="paragraph" w:styleId="af3">
    <w:name w:val="TOC Heading"/>
    <w:basedOn w:val="1"/>
    <w:next w:val="a"/>
    <w:uiPriority w:val="39"/>
    <w:semiHidden/>
    <w:unhideWhenUsed/>
    <w:qFormat/>
    <w:rsid w:val="00F72A3F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/>
      <w:caps/>
      <w:color w:val="365F91"/>
      <w:sz w:val="28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12">
    <w:name w:val="toc 1"/>
    <w:basedOn w:val="a"/>
    <w:next w:val="a"/>
    <w:autoRedefine/>
    <w:uiPriority w:val="39"/>
    <w:unhideWhenUsed/>
    <w:rsid w:val="00F72A3F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F72A3F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F72A3F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F72A3F"/>
    <w:pPr>
      <w:spacing w:after="100" w:line="276" w:lineRule="auto"/>
      <w:ind w:left="660"/>
      <w:jc w:val="left"/>
    </w:pPr>
    <w:rPr>
      <w:rFonts w:ascii="Calibri" w:eastAsia="Times New Roman" w:hAnsi="Calibr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F72A3F"/>
    <w:pPr>
      <w:spacing w:after="100" w:line="276" w:lineRule="auto"/>
      <w:ind w:left="880"/>
      <w:jc w:val="left"/>
    </w:pPr>
    <w:rPr>
      <w:rFonts w:ascii="Calibri" w:eastAsia="Times New Roman" w:hAnsi="Calibr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F72A3F"/>
    <w:pPr>
      <w:spacing w:after="100" w:line="276" w:lineRule="auto"/>
      <w:ind w:left="1100"/>
      <w:jc w:val="left"/>
    </w:pPr>
    <w:rPr>
      <w:rFonts w:ascii="Calibri" w:eastAsia="Times New Roman" w:hAnsi="Calibr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F72A3F"/>
    <w:pPr>
      <w:spacing w:after="100" w:line="276" w:lineRule="auto"/>
      <w:ind w:left="1320"/>
      <w:jc w:val="left"/>
    </w:pPr>
    <w:rPr>
      <w:rFonts w:ascii="Calibri" w:eastAsia="Times New Roman" w:hAnsi="Calibr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F72A3F"/>
    <w:pPr>
      <w:spacing w:after="100" w:line="276" w:lineRule="auto"/>
      <w:ind w:left="1540"/>
      <w:jc w:val="left"/>
    </w:pPr>
    <w:rPr>
      <w:rFonts w:ascii="Calibri" w:eastAsia="Times New Roman" w:hAnsi="Calibr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F72A3F"/>
    <w:pPr>
      <w:spacing w:after="100" w:line="276" w:lineRule="auto"/>
      <w:ind w:left="1760"/>
      <w:jc w:val="left"/>
    </w:pPr>
    <w:rPr>
      <w:rFonts w:ascii="Calibri" w:eastAsia="Times New Roman" w:hAnsi="Calibri"/>
      <w:lang w:eastAsia="ru-RU"/>
    </w:rPr>
  </w:style>
  <w:style w:type="character" w:styleId="af4">
    <w:name w:val="Hyperlink"/>
    <w:uiPriority w:val="99"/>
    <w:unhideWhenUsed/>
    <w:rsid w:val="00F72A3F"/>
    <w:rPr>
      <w:color w:val="0000FF"/>
      <w:u w:val="single"/>
    </w:rPr>
  </w:style>
  <w:style w:type="character" w:styleId="af5">
    <w:name w:val="annotation reference"/>
    <w:uiPriority w:val="99"/>
    <w:semiHidden/>
    <w:unhideWhenUsed/>
    <w:rsid w:val="00F72A3F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F72A3F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F72A3F"/>
    <w:rPr>
      <w:rFonts w:ascii="Times New Roman" w:eastAsia="Calibri" w:hAnsi="Times New Roman" w:cs="Times New Roman"/>
      <w:sz w:val="20"/>
      <w:szCs w:val="20"/>
    </w:rPr>
  </w:style>
  <w:style w:type="paragraph" w:customStyle="1" w:styleId="Style15">
    <w:name w:val="Style15"/>
    <w:basedOn w:val="a"/>
    <w:uiPriority w:val="99"/>
    <w:rsid w:val="00F72A3F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F72A3F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="Times New Roman"/>
      <w:sz w:val="24"/>
      <w:szCs w:val="24"/>
      <w:lang w:eastAsia="ru-RU"/>
    </w:rPr>
  </w:style>
  <w:style w:type="character" w:customStyle="1" w:styleId="FontStyle188">
    <w:name w:val="Font Style188"/>
    <w:uiPriority w:val="99"/>
    <w:rsid w:val="00F72A3F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F72A3F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F72A3F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F72A3F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F72A3F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F72A3F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F72A3F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F72A3F"/>
    <w:rPr>
      <w:rFonts w:ascii="Times New Roman" w:eastAsia="Calibri" w:hAnsi="Times New Roman" w:cs="Times New Roman"/>
      <w:sz w:val="16"/>
      <w:szCs w:val="16"/>
    </w:rPr>
  </w:style>
  <w:style w:type="paragraph" w:styleId="af8">
    <w:name w:val="List Paragraph"/>
    <w:basedOn w:val="a"/>
    <w:link w:val="af9"/>
    <w:uiPriority w:val="99"/>
    <w:qFormat/>
    <w:rsid w:val="00F72A3F"/>
    <w:pPr>
      <w:spacing w:after="200" w:line="276" w:lineRule="auto"/>
      <w:ind w:left="720"/>
      <w:jc w:val="left"/>
    </w:pPr>
    <w:rPr>
      <w:rFonts w:ascii="Calibri" w:hAnsi="Calibri" w:cs="Calibri"/>
    </w:rPr>
  </w:style>
  <w:style w:type="paragraph" w:styleId="afa">
    <w:name w:val="Body Text Indent"/>
    <w:basedOn w:val="a"/>
    <w:link w:val="afb"/>
    <w:uiPriority w:val="99"/>
    <w:semiHidden/>
    <w:unhideWhenUsed/>
    <w:rsid w:val="00F72A3F"/>
    <w:pPr>
      <w:spacing w:after="120"/>
      <w:ind w:left="283"/>
    </w:p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F72A3F"/>
    <w:rPr>
      <w:rFonts w:ascii="Times New Roman" w:eastAsia="Calibri" w:hAnsi="Times New Roman" w:cs="Times New Roman"/>
    </w:rPr>
  </w:style>
  <w:style w:type="paragraph" w:customStyle="1" w:styleId="afc">
    <w:name w:val="Стандарт"/>
    <w:basedOn w:val="a"/>
    <w:next w:val="a"/>
    <w:rsid w:val="00F72A3F"/>
    <w:rPr>
      <w:rFonts w:ascii="ISOCPEUR" w:eastAsia="Times New Roman" w:hAnsi="ISOCPEUR"/>
      <w:bCs/>
      <w:sz w:val="24"/>
      <w:szCs w:val="20"/>
      <w:lang w:eastAsia="ru-RU"/>
    </w:rPr>
  </w:style>
  <w:style w:type="paragraph" w:styleId="afd">
    <w:name w:val="annotation subject"/>
    <w:basedOn w:val="af6"/>
    <w:next w:val="af6"/>
    <w:link w:val="afe"/>
    <w:uiPriority w:val="99"/>
    <w:semiHidden/>
    <w:unhideWhenUsed/>
    <w:rsid w:val="00F72A3F"/>
    <w:rPr>
      <w:b/>
      <w:bCs/>
    </w:rPr>
  </w:style>
  <w:style w:type="character" w:customStyle="1" w:styleId="afe">
    <w:name w:val="Тема примечания Знак"/>
    <w:basedOn w:val="af7"/>
    <w:link w:val="afd"/>
    <w:uiPriority w:val="99"/>
    <w:semiHidden/>
    <w:rsid w:val="00F72A3F"/>
    <w:rPr>
      <w:rFonts w:ascii="Times New Roman" w:eastAsia="Calibri" w:hAnsi="Times New Roman" w:cs="Times New Roman"/>
      <w:b/>
      <w:bCs/>
      <w:sz w:val="20"/>
      <w:szCs w:val="20"/>
    </w:rPr>
  </w:style>
  <w:style w:type="paragraph" w:styleId="aff">
    <w:name w:val="No Spacing"/>
    <w:basedOn w:val="a"/>
    <w:link w:val="aff0"/>
    <w:uiPriority w:val="1"/>
    <w:qFormat/>
    <w:rsid w:val="00F72A3F"/>
    <w:pPr>
      <w:jc w:val="left"/>
    </w:pPr>
    <w:rPr>
      <w:rFonts w:ascii="Cambria" w:eastAsia="Times New Roman" w:hAnsi="Cambria"/>
      <w:lang w:val="en-US" w:bidi="en-US"/>
    </w:rPr>
  </w:style>
  <w:style w:type="character" w:customStyle="1" w:styleId="aff0">
    <w:name w:val="Без интервала Знак"/>
    <w:link w:val="aff"/>
    <w:uiPriority w:val="1"/>
    <w:rsid w:val="00F72A3F"/>
    <w:rPr>
      <w:rFonts w:ascii="Cambria" w:eastAsia="Times New Roman" w:hAnsi="Cambria" w:cs="Times New Roman"/>
      <w:lang w:val="en-US" w:bidi="en-US"/>
    </w:rPr>
  </w:style>
  <w:style w:type="character" w:styleId="aff1">
    <w:name w:val="FollowedHyperlink"/>
    <w:uiPriority w:val="99"/>
    <w:semiHidden/>
    <w:unhideWhenUsed/>
    <w:rsid w:val="00F72A3F"/>
    <w:rPr>
      <w:color w:val="800080"/>
      <w:u w:val="single"/>
    </w:rPr>
  </w:style>
  <w:style w:type="character" w:styleId="aff2">
    <w:name w:val="Book Title"/>
    <w:uiPriority w:val="33"/>
    <w:qFormat/>
    <w:rsid w:val="00F72A3F"/>
    <w:rPr>
      <w:b/>
      <w:bCs/>
      <w:smallCaps/>
      <w:spacing w:val="5"/>
    </w:rPr>
  </w:style>
  <w:style w:type="character" w:styleId="aff3">
    <w:name w:val="Subtle Reference"/>
    <w:uiPriority w:val="99"/>
    <w:qFormat/>
    <w:rsid w:val="00F72A3F"/>
    <w:rPr>
      <w:rFonts w:cs="Times New Roman"/>
      <w:smallCaps/>
      <w:color w:val="C0504D"/>
      <w:u w:val="single"/>
    </w:rPr>
  </w:style>
  <w:style w:type="paragraph" w:styleId="aff4">
    <w:name w:val="Title"/>
    <w:basedOn w:val="a"/>
    <w:next w:val="a"/>
    <w:link w:val="aff5"/>
    <w:uiPriority w:val="99"/>
    <w:qFormat/>
    <w:rsid w:val="00F72A3F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f5">
    <w:name w:val="Название Знак"/>
    <w:basedOn w:val="a0"/>
    <w:link w:val="aff4"/>
    <w:uiPriority w:val="99"/>
    <w:rsid w:val="00F72A3F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6">
    <w:name w:val="Emphasis"/>
    <w:uiPriority w:val="20"/>
    <w:qFormat/>
    <w:rsid w:val="00F72A3F"/>
  </w:style>
  <w:style w:type="character" w:styleId="aff7">
    <w:name w:val="Strong"/>
    <w:uiPriority w:val="22"/>
    <w:qFormat/>
    <w:rsid w:val="00F72A3F"/>
  </w:style>
  <w:style w:type="character" w:customStyle="1" w:styleId="af9">
    <w:name w:val="Абзац списка Знак"/>
    <w:link w:val="af8"/>
    <w:uiPriority w:val="99"/>
    <w:rsid w:val="00F72A3F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F72A3F"/>
    <w:pPr>
      <w:spacing w:after="0" w:line="240" w:lineRule="auto"/>
    </w:pPr>
    <w:rPr>
      <w:rFonts w:ascii="Times New Roman" w:eastAsia="Calibri" w:hAnsi="Times New Roman" w:cs="Times New Roman"/>
    </w:rPr>
  </w:style>
  <w:style w:type="numbering" w:customStyle="1" w:styleId="21">
    <w:name w:val="Стиль21"/>
    <w:basedOn w:val="10"/>
    <w:uiPriority w:val="99"/>
    <w:rsid w:val="00F72A3F"/>
    <w:pPr>
      <w:numPr>
        <w:numId w:val="17"/>
      </w:numPr>
    </w:pPr>
  </w:style>
  <w:style w:type="paragraph" w:customStyle="1" w:styleId="ConsPlusNormal">
    <w:name w:val="ConsPlusNormal"/>
    <w:rsid w:val="000164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A3F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1"/>
    <w:uiPriority w:val="9"/>
    <w:qFormat/>
    <w:rsid w:val="00F72A3F"/>
    <w:pPr>
      <w:keepNext/>
      <w:numPr>
        <w:numId w:val="4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0"/>
    <w:uiPriority w:val="9"/>
    <w:unhideWhenUsed/>
    <w:qFormat/>
    <w:rsid w:val="00F72A3F"/>
    <w:pPr>
      <w:numPr>
        <w:ilvl w:val="1"/>
        <w:numId w:val="4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F72A3F"/>
    <w:pPr>
      <w:numPr>
        <w:ilvl w:val="2"/>
        <w:numId w:val="4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F72A3F"/>
    <w:pPr>
      <w:numPr>
        <w:ilvl w:val="3"/>
        <w:numId w:val="4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F72A3F"/>
    <w:pPr>
      <w:numPr>
        <w:ilvl w:val="4"/>
        <w:numId w:val="4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5"/>
    <w:next w:val="7"/>
    <w:link w:val="60"/>
    <w:uiPriority w:val="9"/>
    <w:unhideWhenUsed/>
    <w:qFormat/>
    <w:rsid w:val="00F72A3F"/>
    <w:pPr>
      <w:outlineLvl w:val="5"/>
    </w:pPr>
  </w:style>
  <w:style w:type="paragraph" w:styleId="7">
    <w:name w:val="heading 7"/>
    <w:next w:val="8"/>
    <w:link w:val="70"/>
    <w:uiPriority w:val="9"/>
    <w:unhideWhenUsed/>
    <w:qFormat/>
    <w:rsid w:val="00F72A3F"/>
    <w:pPr>
      <w:numPr>
        <w:ilvl w:val="6"/>
        <w:numId w:val="4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F72A3F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rsid w:val="00F72A3F"/>
    <w:pPr>
      <w:keepNext/>
      <w:keepLines/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F72A3F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F72A3F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F72A3F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F72A3F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F72A3F"/>
    <w:rPr>
      <w:rFonts w:ascii="Georgia" w:eastAsia="Times New Roman" w:hAnsi="Georgia" w:cs="Times New Roman"/>
      <w:szCs w:val="20"/>
    </w:rPr>
  </w:style>
  <w:style w:type="character" w:customStyle="1" w:styleId="60">
    <w:name w:val="Заголовок 6 Знак"/>
    <w:basedOn w:val="a0"/>
    <w:link w:val="6"/>
    <w:uiPriority w:val="9"/>
    <w:rsid w:val="00F72A3F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F72A3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F72A3F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F72A3F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F72A3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72A3F"/>
    <w:rPr>
      <w:rFonts w:ascii="Times New Roman" w:eastAsia="Calibri" w:hAnsi="Times New Roman" w:cs="Times New Roman"/>
    </w:rPr>
  </w:style>
  <w:style w:type="paragraph" w:styleId="a5">
    <w:name w:val="footer"/>
    <w:basedOn w:val="a"/>
    <w:link w:val="a6"/>
    <w:uiPriority w:val="99"/>
    <w:unhideWhenUsed/>
    <w:rsid w:val="00F72A3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72A3F"/>
    <w:rPr>
      <w:rFonts w:ascii="Times New Roman" w:eastAsia="Calibri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72A3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2A3F"/>
    <w:rPr>
      <w:rFonts w:ascii="Tahoma" w:eastAsia="Calibri" w:hAnsi="Tahoma" w:cs="Tahoma"/>
      <w:sz w:val="16"/>
      <w:szCs w:val="16"/>
    </w:rPr>
  </w:style>
  <w:style w:type="paragraph" w:customStyle="1" w:styleId="Parties">
    <w:name w:val="Parties"/>
    <w:basedOn w:val="a9"/>
    <w:next w:val="a9"/>
    <w:rsid w:val="00F72A3F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Recitals">
    <w:name w:val="Recitals"/>
    <w:basedOn w:val="a9"/>
    <w:next w:val="a9"/>
    <w:rsid w:val="00F72A3F"/>
    <w:pPr>
      <w:numPr>
        <w:numId w:val="2"/>
      </w:numPr>
      <w:spacing w:before="120"/>
    </w:pPr>
    <w:rPr>
      <w:rFonts w:eastAsia="MS Mincho"/>
      <w:szCs w:val="20"/>
      <w:lang w:val="en-GB"/>
    </w:rPr>
  </w:style>
  <w:style w:type="paragraph" w:customStyle="1" w:styleId="aa">
    <w:name w:val="Все прописные + жирный"/>
    <w:basedOn w:val="a9"/>
    <w:rsid w:val="00F72A3F"/>
    <w:pPr>
      <w:spacing w:after="220"/>
    </w:pPr>
    <w:rPr>
      <w:rFonts w:eastAsia="MS Mincho"/>
      <w:b/>
      <w:caps/>
      <w:szCs w:val="20"/>
      <w:lang w:val="en-GB"/>
    </w:rPr>
  </w:style>
  <w:style w:type="paragraph" w:styleId="a9">
    <w:name w:val="Body Text"/>
    <w:basedOn w:val="a"/>
    <w:link w:val="ab"/>
    <w:uiPriority w:val="99"/>
    <w:semiHidden/>
    <w:unhideWhenUsed/>
    <w:rsid w:val="00F72A3F"/>
    <w:pPr>
      <w:spacing w:after="120"/>
    </w:pPr>
  </w:style>
  <w:style w:type="character" w:customStyle="1" w:styleId="ab">
    <w:name w:val="Основной текст Знак"/>
    <w:basedOn w:val="a0"/>
    <w:link w:val="a9"/>
    <w:uiPriority w:val="99"/>
    <w:semiHidden/>
    <w:rsid w:val="00F72A3F"/>
    <w:rPr>
      <w:rFonts w:ascii="Times New Roman" w:eastAsia="Calibri" w:hAnsi="Times New Roman" w:cs="Times New Roman"/>
    </w:rPr>
  </w:style>
  <w:style w:type="numbering" w:customStyle="1" w:styleId="10">
    <w:name w:val="Стиль1"/>
    <w:basedOn w:val="a2"/>
    <w:uiPriority w:val="99"/>
    <w:rsid w:val="00F72A3F"/>
    <w:pPr>
      <w:numPr>
        <w:numId w:val="3"/>
      </w:numPr>
    </w:pPr>
  </w:style>
  <w:style w:type="numbering" w:customStyle="1" w:styleId="22">
    <w:name w:val="Стиль2"/>
    <w:basedOn w:val="10"/>
    <w:uiPriority w:val="99"/>
    <w:rsid w:val="00F72A3F"/>
    <w:pPr>
      <w:numPr>
        <w:numId w:val="3"/>
      </w:numPr>
    </w:pPr>
  </w:style>
  <w:style w:type="paragraph" w:customStyle="1" w:styleId="Roman3">
    <w:name w:val="Roman 3"/>
    <w:basedOn w:val="31"/>
    <w:rsid w:val="00F72A3F"/>
    <w:pPr>
      <w:numPr>
        <w:numId w:val="5"/>
      </w:numPr>
      <w:tabs>
        <w:tab w:val="clear" w:pos="2160"/>
        <w:tab w:val="num" w:pos="720"/>
      </w:tabs>
      <w:spacing w:before="120"/>
      <w:ind w:left="720"/>
    </w:pPr>
    <w:rPr>
      <w:rFonts w:eastAsia="MS Mincho"/>
      <w:sz w:val="22"/>
      <w:szCs w:val="20"/>
      <w:lang w:val="en-GB"/>
    </w:rPr>
  </w:style>
  <w:style w:type="paragraph" w:customStyle="1" w:styleId="Arabic2">
    <w:name w:val="Arabic 2"/>
    <w:basedOn w:val="23"/>
    <w:rsid w:val="00F72A3F"/>
    <w:pPr>
      <w:numPr>
        <w:numId w:val="6"/>
      </w:numPr>
      <w:tabs>
        <w:tab w:val="clear" w:pos="1440"/>
        <w:tab w:val="num" w:pos="360"/>
      </w:tabs>
      <w:spacing w:before="120" w:line="240" w:lineRule="auto"/>
      <w:ind w:left="0" w:firstLine="0"/>
    </w:pPr>
    <w:rPr>
      <w:rFonts w:eastAsia="MS Mincho"/>
      <w:szCs w:val="20"/>
      <w:lang w:val="en-GB"/>
    </w:rPr>
  </w:style>
  <w:style w:type="paragraph" w:styleId="31">
    <w:name w:val="Body Text 3"/>
    <w:basedOn w:val="a"/>
    <w:link w:val="32"/>
    <w:uiPriority w:val="99"/>
    <w:semiHidden/>
    <w:unhideWhenUsed/>
    <w:rsid w:val="00F72A3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72A3F"/>
    <w:rPr>
      <w:rFonts w:ascii="Times New Roman" w:eastAsia="Calibri" w:hAnsi="Times New Roman" w:cs="Times New Roman"/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F72A3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F72A3F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9"/>
    <w:next w:val="a"/>
    <w:uiPriority w:val="99"/>
    <w:rsid w:val="00F72A3F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9"/>
    <w:next w:val="a"/>
    <w:rsid w:val="00F72A3F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Part">
    <w:name w:val="LB Schedule Part"/>
    <w:basedOn w:val="a9"/>
    <w:next w:val="a9"/>
    <w:rsid w:val="00F72A3F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ScheduleFive">
    <w:name w:val="Schedule Five"/>
    <w:basedOn w:val="a9"/>
    <w:next w:val="a9"/>
    <w:semiHidden/>
    <w:rsid w:val="00F72A3F"/>
    <w:pPr>
      <w:numPr>
        <w:ilvl w:val="4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9"/>
    <w:next w:val="a9"/>
    <w:semiHidden/>
    <w:rsid w:val="00F72A3F"/>
    <w:pPr>
      <w:numPr>
        <w:ilvl w:val="3"/>
        <w:numId w:val="7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9"/>
    <w:next w:val="LBSchedule2"/>
    <w:uiPriority w:val="1"/>
    <w:rsid w:val="00F72A3F"/>
    <w:pPr>
      <w:numPr>
        <w:numId w:val="7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9"/>
    <w:uiPriority w:val="1"/>
    <w:rsid w:val="00F72A3F"/>
    <w:pPr>
      <w:numPr>
        <w:ilvl w:val="2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9"/>
    <w:next w:val="LBSchedule3"/>
    <w:uiPriority w:val="1"/>
    <w:rsid w:val="00F72A3F"/>
    <w:pPr>
      <w:numPr>
        <w:ilvl w:val="1"/>
        <w:numId w:val="7"/>
      </w:numPr>
      <w:spacing w:before="120"/>
    </w:pPr>
    <w:rPr>
      <w:rFonts w:eastAsia="MS Mincho"/>
      <w:szCs w:val="20"/>
      <w:lang w:val="en-GB"/>
    </w:rPr>
  </w:style>
  <w:style w:type="paragraph" w:customStyle="1" w:styleId="Arabic1">
    <w:name w:val="Arabic 1"/>
    <w:basedOn w:val="a9"/>
    <w:rsid w:val="00F72A3F"/>
    <w:pPr>
      <w:numPr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1"/>
    <w:rsid w:val="00F72A3F"/>
    <w:pPr>
      <w:numPr>
        <w:numId w:val="9"/>
      </w:numPr>
      <w:spacing w:before="120"/>
    </w:pPr>
    <w:rPr>
      <w:rFonts w:eastAsia="MS Mincho"/>
      <w:sz w:val="22"/>
      <w:szCs w:val="20"/>
      <w:lang w:val="en-GB"/>
    </w:rPr>
  </w:style>
  <w:style w:type="paragraph" w:customStyle="1" w:styleId="Arabic4">
    <w:name w:val="Arabic 4"/>
    <w:basedOn w:val="a"/>
    <w:rsid w:val="00F72A3F"/>
    <w:pPr>
      <w:numPr>
        <w:numId w:val="11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F72A3F"/>
    <w:pPr>
      <w:numPr>
        <w:numId w:val="12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F72A3F"/>
    <w:pPr>
      <w:numPr>
        <w:numId w:val="8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9"/>
    <w:rsid w:val="00F72A3F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9"/>
    <w:rsid w:val="00F72A3F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9"/>
    <w:rsid w:val="00F72A3F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9"/>
    <w:rsid w:val="00F72A3F"/>
    <w:pPr>
      <w:numPr>
        <w:numId w:val="16"/>
      </w:numPr>
      <w:spacing w:before="120"/>
    </w:pPr>
    <w:rPr>
      <w:rFonts w:eastAsia="Times New Roman"/>
      <w:szCs w:val="20"/>
      <w:lang w:val="en-GB"/>
    </w:rPr>
  </w:style>
  <w:style w:type="paragraph" w:customStyle="1" w:styleId="Roman2">
    <w:name w:val="Roman 2"/>
    <w:basedOn w:val="23"/>
    <w:rsid w:val="00F72A3F"/>
    <w:pPr>
      <w:numPr>
        <w:numId w:val="13"/>
      </w:numPr>
      <w:spacing w:before="120" w:line="240" w:lineRule="auto"/>
    </w:pPr>
    <w:rPr>
      <w:rFonts w:eastAsia="MS Mincho"/>
      <w:szCs w:val="20"/>
      <w:lang w:val="en-GB"/>
    </w:rPr>
  </w:style>
  <w:style w:type="paragraph" w:customStyle="1" w:styleId="Roman4">
    <w:name w:val="Roman 4"/>
    <w:basedOn w:val="BodyText4"/>
    <w:rsid w:val="00F72A3F"/>
    <w:pPr>
      <w:numPr>
        <w:numId w:val="14"/>
      </w:numPr>
    </w:pPr>
  </w:style>
  <w:style w:type="paragraph" w:customStyle="1" w:styleId="Roman5">
    <w:name w:val="Roman 5"/>
    <w:basedOn w:val="BodyText5"/>
    <w:rsid w:val="00F72A3F"/>
    <w:pPr>
      <w:numPr>
        <w:numId w:val="15"/>
      </w:numPr>
    </w:pPr>
  </w:style>
  <w:style w:type="paragraph" w:customStyle="1" w:styleId="310">
    <w:name w:val="Основной текст 31"/>
    <w:basedOn w:val="BodyText4"/>
    <w:rsid w:val="00F72A3F"/>
    <w:pPr>
      <w:ind w:left="1440"/>
    </w:pPr>
    <w:rPr>
      <w:rFonts w:eastAsia="Times New Roman"/>
    </w:rPr>
  </w:style>
  <w:style w:type="paragraph" w:customStyle="1" w:styleId="210">
    <w:name w:val="Основной текст 21"/>
    <w:basedOn w:val="310"/>
    <w:rsid w:val="00F72A3F"/>
    <w:pPr>
      <w:ind w:left="720"/>
    </w:pPr>
  </w:style>
  <w:style w:type="paragraph" w:customStyle="1" w:styleId="BodyText1">
    <w:name w:val="Body Text 1"/>
    <w:basedOn w:val="210"/>
    <w:rsid w:val="00F72A3F"/>
    <w:pPr>
      <w:ind w:left="0"/>
    </w:pPr>
  </w:style>
  <w:style w:type="table" w:styleId="ac">
    <w:name w:val="Table Grid"/>
    <w:basedOn w:val="a1"/>
    <w:uiPriority w:val="59"/>
    <w:rsid w:val="00F72A3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meoftheContract">
    <w:name w:val="Name of the Contract"/>
    <w:basedOn w:val="BodyText1"/>
    <w:qFormat/>
    <w:rsid w:val="00F72A3F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rsid w:val="00F72A3F"/>
    <w:pPr>
      <w:jc w:val="center"/>
    </w:pPr>
  </w:style>
  <w:style w:type="paragraph" w:customStyle="1" w:styleId="NameoftheParty">
    <w:name w:val="Name of the Party"/>
    <w:basedOn w:val="NameoftheParty-AND"/>
    <w:rsid w:val="00F72A3F"/>
    <w:rPr>
      <w:b/>
      <w:bCs/>
    </w:rPr>
  </w:style>
  <w:style w:type="paragraph" w:customStyle="1" w:styleId="LBBOLDCAPS">
    <w:name w:val="LB BOLD CAPS"/>
    <w:basedOn w:val="BodyText1"/>
    <w:rsid w:val="00F72A3F"/>
    <w:rPr>
      <w:b/>
      <w:bCs/>
      <w:caps/>
    </w:rPr>
  </w:style>
  <w:style w:type="paragraph" w:styleId="ad">
    <w:name w:val="endnote text"/>
    <w:basedOn w:val="a"/>
    <w:link w:val="ae"/>
    <w:uiPriority w:val="99"/>
    <w:semiHidden/>
    <w:unhideWhenUsed/>
    <w:rsid w:val="00F72A3F"/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F72A3F"/>
    <w:rPr>
      <w:rFonts w:ascii="Times New Roman" w:eastAsia="Calibri" w:hAnsi="Times New Roman" w:cs="Times New Roman"/>
      <w:sz w:val="20"/>
      <w:szCs w:val="20"/>
    </w:rPr>
  </w:style>
  <w:style w:type="character" w:styleId="af">
    <w:name w:val="endnote reference"/>
    <w:uiPriority w:val="99"/>
    <w:semiHidden/>
    <w:unhideWhenUsed/>
    <w:rsid w:val="00F72A3F"/>
    <w:rPr>
      <w:vertAlign w:val="superscript"/>
    </w:rPr>
  </w:style>
  <w:style w:type="paragraph" w:styleId="af0">
    <w:name w:val="footnote text"/>
    <w:basedOn w:val="a"/>
    <w:link w:val="af1"/>
    <w:uiPriority w:val="99"/>
    <w:unhideWhenUsed/>
    <w:rsid w:val="00F72A3F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F72A3F"/>
    <w:rPr>
      <w:rFonts w:ascii="Times New Roman" w:eastAsia="Calibri" w:hAnsi="Times New Roman" w:cs="Times New Roman"/>
      <w:sz w:val="20"/>
      <w:szCs w:val="20"/>
    </w:rPr>
  </w:style>
  <w:style w:type="character" w:styleId="af2">
    <w:name w:val="footnote reference"/>
    <w:uiPriority w:val="99"/>
    <w:unhideWhenUsed/>
    <w:rsid w:val="00F72A3F"/>
    <w:rPr>
      <w:vertAlign w:val="superscript"/>
    </w:rPr>
  </w:style>
  <w:style w:type="paragraph" w:styleId="af3">
    <w:name w:val="TOC Heading"/>
    <w:basedOn w:val="1"/>
    <w:next w:val="a"/>
    <w:uiPriority w:val="39"/>
    <w:semiHidden/>
    <w:unhideWhenUsed/>
    <w:qFormat/>
    <w:rsid w:val="00F72A3F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/>
      <w:caps/>
      <w:color w:val="365F91"/>
      <w:sz w:val="28"/>
      <w:lang w:eastAsia="ru-RU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12">
    <w:name w:val="toc 1"/>
    <w:basedOn w:val="a"/>
    <w:next w:val="a"/>
    <w:autoRedefine/>
    <w:uiPriority w:val="39"/>
    <w:unhideWhenUsed/>
    <w:rsid w:val="00F72A3F"/>
    <w:pPr>
      <w:spacing w:after="100"/>
    </w:pPr>
  </w:style>
  <w:style w:type="paragraph" w:styleId="25">
    <w:name w:val="toc 2"/>
    <w:basedOn w:val="a"/>
    <w:next w:val="a"/>
    <w:autoRedefine/>
    <w:uiPriority w:val="39"/>
    <w:unhideWhenUsed/>
    <w:rsid w:val="00F72A3F"/>
    <w:pPr>
      <w:spacing w:after="100"/>
      <w:ind w:left="220"/>
    </w:pPr>
  </w:style>
  <w:style w:type="paragraph" w:styleId="33">
    <w:name w:val="toc 3"/>
    <w:basedOn w:val="a"/>
    <w:next w:val="a"/>
    <w:autoRedefine/>
    <w:uiPriority w:val="39"/>
    <w:unhideWhenUsed/>
    <w:rsid w:val="00F72A3F"/>
    <w:pPr>
      <w:spacing w:after="100"/>
      <w:ind w:left="440"/>
    </w:pPr>
  </w:style>
  <w:style w:type="paragraph" w:styleId="41">
    <w:name w:val="toc 4"/>
    <w:basedOn w:val="a"/>
    <w:next w:val="a"/>
    <w:autoRedefine/>
    <w:uiPriority w:val="39"/>
    <w:unhideWhenUsed/>
    <w:rsid w:val="00F72A3F"/>
    <w:pPr>
      <w:spacing w:after="100" w:line="276" w:lineRule="auto"/>
      <w:ind w:left="660"/>
      <w:jc w:val="left"/>
    </w:pPr>
    <w:rPr>
      <w:rFonts w:ascii="Calibri" w:eastAsia="Times New Roman" w:hAnsi="Calibri"/>
      <w:lang w:eastAsia="ru-RU"/>
    </w:rPr>
  </w:style>
  <w:style w:type="paragraph" w:styleId="51">
    <w:name w:val="toc 5"/>
    <w:basedOn w:val="a"/>
    <w:next w:val="a"/>
    <w:autoRedefine/>
    <w:uiPriority w:val="39"/>
    <w:unhideWhenUsed/>
    <w:rsid w:val="00F72A3F"/>
    <w:pPr>
      <w:spacing w:after="100" w:line="276" w:lineRule="auto"/>
      <w:ind w:left="880"/>
      <w:jc w:val="left"/>
    </w:pPr>
    <w:rPr>
      <w:rFonts w:ascii="Calibri" w:eastAsia="Times New Roman" w:hAnsi="Calibri"/>
      <w:lang w:eastAsia="ru-RU"/>
    </w:rPr>
  </w:style>
  <w:style w:type="paragraph" w:styleId="61">
    <w:name w:val="toc 6"/>
    <w:basedOn w:val="a"/>
    <w:next w:val="a"/>
    <w:autoRedefine/>
    <w:uiPriority w:val="39"/>
    <w:unhideWhenUsed/>
    <w:rsid w:val="00F72A3F"/>
    <w:pPr>
      <w:spacing w:after="100" w:line="276" w:lineRule="auto"/>
      <w:ind w:left="1100"/>
      <w:jc w:val="left"/>
    </w:pPr>
    <w:rPr>
      <w:rFonts w:ascii="Calibri" w:eastAsia="Times New Roman" w:hAnsi="Calibri"/>
      <w:lang w:eastAsia="ru-RU"/>
    </w:rPr>
  </w:style>
  <w:style w:type="paragraph" w:styleId="71">
    <w:name w:val="toc 7"/>
    <w:basedOn w:val="a"/>
    <w:next w:val="a"/>
    <w:autoRedefine/>
    <w:uiPriority w:val="39"/>
    <w:unhideWhenUsed/>
    <w:rsid w:val="00F72A3F"/>
    <w:pPr>
      <w:spacing w:after="100" w:line="276" w:lineRule="auto"/>
      <w:ind w:left="1320"/>
      <w:jc w:val="left"/>
    </w:pPr>
    <w:rPr>
      <w:rFonts w:ascii="Calibri" w:eastAsia="Times New Roman" w:hAnsi="Calibri"/>
      <w:lang w:eastAsia="ru-RU"/>
    </w:rPr>
  </w:style>
  <w:style w:type="paragraph" w:styleId="81">
    <w:name w:val="toc 8"/>
    <w:basedOn w:val="a"/>
    <w:next w:val="a"/>
    <w:autoRedefine/>
    <w:uiPriority w:val="39"/>
    <w:unhideWhenUsed/>
    <w:rsid w:val="00F72A3F"/>
    <w:pPr>
      <w:spacing w:after="100" w:line="276" w:lineRule="auto"/>
      <w:ind w:left="1540"/>
      <w:jc w:val="left"/>
    </w:pPr>
    <w:rPr>
      <w:rFonts w:ascii="Calibri" w:eastAsia="Times New Roman" w:hAnsi="Calibri"/>
      <w:lang w:eastAsia="ru-RU"/>
    </w:rPr>
  </w:style>
  <w:style w:type="paragraph" w:styleId="91">
    <w:name w:val="toc 9"/>
    <w:basedOn w:val="a"/>
    <w:next w:val="a"/>
    <w:autoRedefine/>
    <w:uiPriority w:val="39"/>
    <w:unhideWhenUsed/>
    <w:rsid w:val="00F72A3F"/>
    <w:pPr>
      <w:spacing w:after="100" w:line="276" w:lineRule="auto"/>
      <w:ind w:left="1760"/>
      <w:jc w:val="left"/>
    </w:pPr>
    <w:rPr>
      <w:rFonts w:ascii="Calibri" w:eastAsia="Times New Roman" w:hAnsi="Calibri"/>
      <w:lang w:eastAsia="ru-RU"/>
    </w:rPr>
  </w:style>
  <w:style w:type="character" w:styleId="af4">
    <w:name w:val="Hyperlink"/>
    <w:uiPriority w:val="99"/>
    <w:unhideWhenUsed/>
    <w:rsid w:val="00F72A3F"/>
    <w:rPr>
      <w:color w:val="0000FF"/>
      <w:u w:val="single"/>
    </w:rPr>
  </w:style>
  <w:style w:type="character" w:styleId="af5">
    <w:name w:val="annotation reference"/>
    <w:uiPriority w:val="99"/>
    <w:semiHidden/>
    <w:unhideWhenUsed/>
    <w:rsid w:val="00F72A3F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F72A3F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F72A3F"/>
    <w:rPr>
      <w:rFonts w:ascii="Times New Roman" w:eastAsia="Calibri" w:hAnsi="Times New Roman" w:cs="Times New Roman"/>
      <w:sz w:val="20"/>
      <w:szCs w:val="20"/>
    </w:rPr>
  </w:style>
  <w:style w:type="paragraph" w:customStyle="1" w:styleId="Style15">
    <w:name w:val="Style15"/>
    <w:basedOn w:val="a"/>
    <w:uiPriority w:val="99"/>
    <w:rsid w:val="00F72A3F"/>
    <w:pPr>
      <w:widowControl w:val="0"/>
      <w:autoSpaceDE w:val="0"/>
      <w:autoSpaceDN w:val="0"/>
      <w:adjustRightInd w:val="0"/>
      <w:spacing w:line="318" w:lineRule="exact"/>
      <w:ind w:firstLine="533"/>
    </w:pPr>
    <w:rPr>
      <w:rFonts w:eastAsia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F72A3F"/>
    <w:pPr>
      <w:widowControl w:val="0"/>
      <w:autoSpaceDE w:val="0"/>
      <w:autoSpaceDN w:val="0"/>
      <w:adjustRightInd w:val="0"/>
      <w:spacing w:line="316" w:lineRule="exact"/>
      <w:ind w:firstLine="554"/>
    </w:pPr>
    <w:rPr>
      <w:rFonts w:eastAsia="Times New Roman"/>
      <w:sz w:val="24"/>
      <w:szCs w:val="24"/>
      <w:lang w:eastAsia="ru-RU"/>
    </w:rPr>
  </w:style>
  <w:style w:type="character" w:customStyle="1" w:styleId="FontStyle188">
    <w:name w:val="Font Style188"/>
    <w:uiPriority w:val="99"/>
    <w:rsid w:val="00F72A3F"/>
    <w:rPr>
      <w:rFonts w:ascii="Times New Roman" w:hAnsi="Times New Roman" w:cs="Times New Roman"/>
      <w:sz w:val="24"/>
      <w:szCs w:val="24"/>
    </w:rPr>
  </w:style>
  <w:style w:type="paragraph" w:customStyle="1" w:styleId="Style79">
    <w:name w:val="Style79"/>
    <w:basedOn w:val="a"/>
    <w:uiPriority w:val="99"/>
    <w:rsid w:val="00F72A3F"/>
    <w:pPr>
      <w:widowControl w:val="0"/>
      <w:autoSpaceDE w:val="0"/>
      <w:autoSpaceDN w:val="0"/>
      <w:adjustRightInd w:val="0"/>
      <w:spacing w:line="324" w:lineRule="exact"/>
      <w:ind w:firstLine="1109"/>
    </w:pPr>
    <w:rPr>
      <w:rFonts w:eastAsia="Times New Roman"/>
      <w:sz w:val="24"/>
      <w:szCs w:val="24"/>
      <w:lang w:eastAsia="ru-RU"/>
    </w:rPr>
  </w:style>
  <w:style w:type="paragraph" w:customStyle="1" w:styleId="Style136">
    <w:name w:val="Style136"/>
    <w:basedOn w:val="a"/>
    <w:uiPriority w:val="99"/>
    <w:rsid w:val="00F72A3F"/>
    <w:pPr>
      <w:widowControl w:val="0"/>
      <w:autoSpaceDE w:val="0"/>
      <w:autoSpaceDN w:val="0"/>
      <w:adjustRightInd w:val="0"/>
      <w:spacing w:line="319" w:lineRule="exact"/>
      <w:ind w:firstLine="1123"/>
    </w:pPr>
    <w:rPr>
      <w:rFonts w:eastAsia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F72A3F"/>
    <w:pPr>
      <w:widowControl w:val="0"/>
      <w:autoSpaceDE w:val="0"/>
      <w:autoSpaceDN w:val="0"/>
      <w:adjustRightInd w:val="0"/>
      <w:spacing w:line="310" w:lineRule="exact"/>
      <w:jc w:val="left"/>
    </w:pPr>
    <w:rPr>
      <w:rFonts w:eastAsia="Times New Roman"/>
      <w:sz w:val="24"/>
      <w:szCs w:val="24"/>
      <w:lang w:eastAsia="ru-RU"/>
    </w:rPr>
  </w:style>
  <w:style w:type="paragraph" w:customStyle="1" w:styleId="Style55">
    <w:name w:val="Style55"/>
    <w:basedOn w:val="a"/>
    <w:uiPriority w:val="99"/>
    <w:rsid w:val="00F72A3F"/>
    <w:pPr>
      <w:widowControl w:val="0"/>
      <w:autoSpaceDE w:val="0"/>
      <w:autoSpaceDN w:val="0"/>
      <w:adjustRightInd w:val="0"/>
      <w:spacing w:line="317" w:lineRule="exact"/>
      <w:ind w:firstLine="1411"/>
    </w:pPr>
    <w:rPr>
      <w:rFonts w:eastAsia="Times New Roman"/>
      <w:sz w:val="24"/>
      <w:szCs w:val="24"/>
      <w:lang w:eastAsia="ru-RU"/>
    </w:rPr>
  </w:style>
  <w:style w:type="paragraph" w:customStyle="1" w:styleId="Style82">
    <w:name w:val="Style82"/>
    <w:basedOn w:val="a"/>
    <w:uiPriority w:val="99"/>
    <w:rsid w:val="00F72A3F"/>
    <w:pPr>
      <w:widowControl w:val="0"/>
      <w:autoSpaceDE w:val="0"/>
      <w:autoSpaceDN w:val="0"/>
      <w:adjustRightInd w:val="0"/>
      <w:spacing w:line="318" w:lineRule="exact"/>
      <w:ind w:firstLine="698"/>
    </w:pPr>
    <w:rPr>
      <w:rFonts w:eastAsia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unhideWhenUsed/>
    <w:rsid w:val="00F72A3F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F72A3F"/>
    <w:rPr>
      <w:rFonts w:ascii="Times New Roman" w:eastAsia="Calibri" w:hAnsi="Times New Roman" w:cs="Times New Roman"/>
      <w:sz w:val="16"/>
      <w:szCs w:val="16"/>
    </w:rPr>
  </w:style>
  <w:style w:type="paragraph" w:styleId="af8">
    <w:name w:val="List Paragraph"/>
    <w:basedOn w:val="a"/>
    <w:link w:val="af9"/>
    <w:uiPriority w:val="99"/>
    <w:qFormat/>
    <w:rsid w:val="00F72A3F"/>
    <w:pPr>
      <w:spacing w:after="200" w:line="276" w:lineRule="auto"/>
      <w:ind w:left="720"/>
      <w:jc w:val="left"/>
    </w:pPr>
    <w:rPr>
      <w:rFonts w:ascii="Calibri" w:hAnsi="Calibri" w:cs="Calibri"/>
    </w:rPr>
  </w:style>
  <w:style w:type="paragraph" w:styleId="afa">
    <w:name w:val="Body Text Indent"/>
    <w:basedOn w:val="a"/>
    <w:link w:val="afb"/>
    <w:uiPriority w:val="99"/>
    <w:semiHidden/>
    <w:unhideWhenUsed/>
    <w:rsid w:val="00F72A3F"/>
    <w:pPr>
      <w:spacing w:after="120"/>
      <w:ind w:left="283"/>
    </w:p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F72A3F"/>
    <w:rPr>
      <w:rFonts w:ascii="Times New Roman" w:eastAsia="Calibri" w:hAnsi="Times New Roman" w:cs="Times New Roman"/>
    </w:rPr>
  </w:style>
  <w:style w:type="paragraph" w:customStyle="1" w:styleId="afc">
    <w:name w:val="Стандарт"/>
    <w:basedOn w:val="a"/>
    <w:next w:val="a"/>
    <w:rsid w:val="00F72A3F"/>
    <w:rPr>
      <w:rFonts w:ascii="ISOCPEUR" w:eastAsia="Times New Roman" w:hAnsi="ISOCPEUR"/>
      <w:bCs/>
      <w:sz w:val="24"/>
      <w:szCs w:val="20"/>
      <w:lang w:eastAsia="ru-RU"/>
    </w:rPr>
  </w:style>
  <w:style w:type="paragraph" w:styleId="afd">
    <w:name w:val="annotation subject"/>
    <w:basedOn w:val="af6"/>
    <w:next w:val="af6"/>
    <w:link w:val="afe"/>
    <w:uiPriority w:val="99"/>
    <w:semiHidden/>
    <w:unhideWhenUsed/>
    <w:rsid w:val="00F72A3F"/>
    <w:rPr>
      <w:b/>
      <w:bCs/>
    </w:rPr>
  </w:style>
  <w:style w:type="character" w:customStyle="1" w:styleId="afe">
    <w:name w:val="Тема примечания Знак"/>
    <w:basedOn w:val="af7"/>
    <w:link w:val="afd"/>
    <w:uiPriority w:val="99"/>
    <w:semiHidden/>
    <w:rsid w:val="00F72A3F"/>
    <w:rPr>
      <w:rFonts w:ascii="Times New Roman" w:eastAsia="Calibri" w:hAnsi="Times New Roman" w:cs="Times New Roman"/>
      <w:b/>
      <w:bCs/>
      <w:sz w:val="20"/>
      <w:szCs w:val="20"/>
    </w:rPr>
  </w:style>
  <w:style w:type="paragraph" w:styleId="aff">
    <w:name w:val="No Spacing"/>
    <w:basedOn w:val="a"/>
    <w:link w:val="aff0"/>
    <w:uiPriority w:val="1"/>
    <w:qFormat/>
    <w:rsid w:val="00F72A3F"/>
    <w:pPr>
      <w:jc w:val="left"/>
    </w:pPr>
    <w:rPr>
      <w:rFonts w:ascii="Cambria" w:eastAsia="Times New Roman" w:hAnsi="Cambria"/>
      <w:lang w:val="en-US" w:bidi="en-US"/>
    </w:rPr>
  </w:style>
  <w:style w:type="character" w:customStyle="1" w:styleId="aff0">
    <w:name w:val="Без интервала Знак"/>
    <w:link w:val="aff"/>
    <w:uiPriority w:val="1"/>
    <w:rsid w:val="00F72A3F"/>
    <w:rPr>
      <w:rFonts w:ascii="Cambria" w:eastAsia="Times New Roman" w:hAnsi="Cambria" w:cs="Times New Roman"/>
      <w:lang w:val="en-US" w:bidi="en-US"/>
    </w:rPr>
  </w:style>
  <w:style w:type="character" w:styleId="aff1">
    <w:name w:val="FollowedHyperlink"/>
    <w:uiPriority w:val="99"/>
    <w:semiHidden/>
    <w:unhideWhenUsed/>
    <w:rsid w:val="00F72A3F"/>
    <w:rPr>
      <w:color w:val="800080"/>
      <w:u w:val="single"/>
    </w:rPr>
  </w:style>
  <w:style w:type="character" w:styleId="aff2">
    <w:name w:val="Book Title"/>
    <w:uiPriority w:val="33"/>
    <w:qFormat/>
    <w:rsid w:val="00F72A3F"/>
    <w:rPr>
      <w:b/>
      <w:bCs/>
      <w:smallCaps/>
      <w:spacing w:val="5"/>
    </w:rPr>
  </w:style>
  <w:style w:type="character" w:styleId="aff3">
    <w:name w:val="Subtle Reference"/>
    <w:uiPriority w:val="99"/>
    <w:qFormat/>
    <w:rsid w:val="00F72A3F"/>
    <w:rPr>
      <w:rFonts w:cs="Times New Roman"/>
      <w:smallCaps/>
      <w:color w:val="C0504D"/>
      <w:u w:val="single"/>
    </w:rPr>
  </w:style>
  <w:style w:type="paragraph" w:styleId="aff4">
    <w:name w:val="Title"/>
    <w:basedOn w:val="a"/>
    <w:next w:val="a"/>
    <w:link w:val="aff5"/>
    <w:uiPriority w:val="99"/>
    <w:qFormat/>
    <w:rsid w:val="00F72A3F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f5">
    <w:name w:val="Название Знак"/>
    <w:basedOn w:val="a0"/>
    <w:link w:val="aff4"/>
    <w:uiPriority w:val="99"/>
    <w:rsid w:val="00F72A3F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ff6">
    <w:name w:val="Emphasis"/>
    <w:uiPriority w:val="20"/>
    <w:qFormat/>
    <w:rsid w:val="00F72A3F"/>
  </w:style>
  <w:style w:type="character" w:styleId="aff7">
    <w:name w:val="Strong"/>
    <w:uiPriority w:val="22"/>
    <w:qFormat/>
    <w:rsid w:val="00F72A3F"/>
  </w:style>
  <w:style w:type="character" w:customStyle="1" w:styleId="af9">
    <w:name w:val="Абзац списка Знак"/>
    <w:link w:val="af8"/>
    <w:uiPriority w:val="99"/>
    <w:rsid w:val="00F72A3F"/>
    <w:rPr>
      <w:rFonts w:ascii="Calibri" w:eastAsia="Calibri" w:hAnsi="Calibri" w:cs="Calibri"/>
    </w:rPr>
  </w:style>
  <w:style w:type="paragraph" w:styleId="aff8">
    <w:name w:val="Revision"/>
    <w:hidden/>
    <w:uiPriority w:val="99"/>
    <w:semiHidden/>
    <w:rsid w:val="00F72A3F"/>
    <w:pPr>
      <w:spacing w:after="0" w:line="240" w:lineRule="auto"/>
    </w:pPr>
    <w:rPr>
      <w:rFonts w:ascii="Times New Roman" w:eastAsia="Calibri" w:hAnsi="Times New Roman" w:cs="Times New Roman"/>
    </w:rPr>
  </w:style>
  <w:style w:type="numbering" w:customStyle="1" w:styleId="21">
    <w:name w:val="Стиль21"/>
    <w:basedOn w:val="10"/>
    <w:uiPriority w:val="99"/>
    <w:rsid w:val="00F72A3F"/>
    <w:pPr>
      <w:numPr>
        <w:numId w:val="17"/>
      </w:numPr>
    </w:pPr>
  </w:style>
  <w:style w:type="paragraph" w:customStyle="1" w:styleId="ConsPlusNormal">
    <w:name w:val="ConsPlusNormal"/>
    <w:rsid w:val="000164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5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935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Simashov Ivan</dc:creator>
  <cp:lastModifiedBy>Bankina Tatyana</cp:lastModifiedBy>
  <cp:revision>3</cp:revision>
  <cp:lastPrinted>2017-06-09T08:22:00Z</cp:lastPrinted>
  <dcterms:created xsi:type="dcterms:W3CDTF">2017-06-30T08:37:00Z</dcterms:created>
  <dcterms:modified xsi:type="dcterms:W3CDTF">2017-09-06T13:30:00Z</dcterms:modified>
</cp:coreProperties>
</file>