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B3368" w:rsidRDefault="00D3125D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D3125D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D3125D">
        <w:rPr>
          <w:rFonts w:eastAsia="Calibri"/>
          <w:b/>
          <w:sz w:val="22"/>
          <w:szCs w:val="22"/>
          <w:lang w:eastAsia="en-US"/>
        </w:rPr>
        <w:t>ПРОТОКОЛ</w:t>
      </w:r>
      <w:r w:rsidRPr="00D3125D">
        <w:rPr>
          <w:rFonts w:eastAsia="Calibri"/>
          <w:b/>
          <w:sz w:val="22"/>
          <w:szCs w:val="22"/>
          <w:lang w:eastAsia="en-US"/>
        </w:rPr>
        <w:t>А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D3125D">
        <w:rPr>
          <w:rFonts w:eastAsia="Calibri"/>
          <w:b/>
          <w:sz w:val="22"/>
          <w:szCs w:val="22"/>
          <w:lang w:eastAsia="en-US"/>
        </w:rPr>
        <w:t>№</w:t>
      </w:r>
      <w:r w:rsidR="00F72A56" w:rsidRPr="00D3125D">
        <w:rPr>
          <w:rFonts w:eastAsia="Calibri"/>
          <w:b/>
          <w:sz w:val="22"/>
          <w:szCs w:val="22"/>
          <w:lang w:eastAsia="en-US"/>
        </w:rPr>
        <w:t xml:space="preserve"> </w:t>
      </w:r>
      <w:r w:rsidR="00CB3368">
        <w:rPr>
          <w:rFonts w:eastAsia="Calibri"/>
          <w:b/>
          <w:sz w:val="22"/>
          <w:szCs w:val="22"/>
          <w:lang w:eastAsia="en-US"/>
        </w:rPr>
        <w:t>6</w:t>
      </w:r>
      <w:r w:rsidR="00CB3368" w:rsidRPr="004C6BD9">
        <w:rPr>
          <w:rFonts w:eastAsia="Calibri"/>
          <w:b/>
          <w:sz w:val="22"/>
          <w:szCs w:val="22"/>
          <w:lang w:eastAsia="en-US"/>
        </w:rPr>
        <w:t>7</w:t>
      </w:r>
      <w:r w:rsidR="00954DEE" w:rsidRPr="00D3125D">
        <w:rPr>
          <w:rFonts w:eastAsia="Calibri"/>
          <w:b/>
          <w:sz w:val="22"/>
          <w:szCs w:val="22"/>
          <w:lang w:eastAsia="en-US"/>
        </w:rPr>
        <w:t>-</w:t>
      </w:r>
      <w:r w:rsidR="00CB606B" w:rsidRPr="00D3125D">
        <w:rPr>
          <w:rFonts w:eastAsia="Calibri"/>
          <w:b/>
          <w:sz w:val="22"/>
          <w:szCs w:val="22"/>
          <w:lang w:eastAsia="en-US"/>
        </w:rPr>
        <w:t>И</w:t>
      </w:r>
      <w:r w:rsidR="00CB3368" w:rsidRPr="004C6BD9">
        <w:rPr>
          <w:rFonts w:eastAsia="Calibri"/>
          <w:b/>
          <w:sz w:val="22"/>
          <w:szCs w:val="22"/>
          <w:lang w:eastAsia="en-US"/>
        </w:rPr>
        <w:t>/</w:t>
      </w:r>
      <w:r w:rsidR="00CB3368">
        <w:rPr>
          <w:rFonts w:eastAsia="Calibri"/>
          <w:b/>
          <w:sz w:val="22"/>
          <w:szCs w:val="22"/>
          <w:lang w:eastAsia="en-US"/>
        </w:rPr>
        <w:t>В</w:t>
      </w:r>
    </w:p>
    <w:p w:rsidR="00E4558B" w:rsidRPr="00D3125D" w:rsidRDefault="00D3125D" w:rsidP="00D3125D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D3125D">
        <w:rPr>
          <w:noProof/>
          <w:sz w:val="22"/>
          <w:szCs w:val="22"/>
        </w:rPr>
        <w:t xml:space="preserve">заседания Рабочей группы </w:t>
      </w:r>
      <w:r w:rsidR="00B763CD" w:rsidRPr="00D3125D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</w:p>
    <w:p w:rsidR="00D3125D" w:rsidRPr="00D3125D" w:rsidRDefault="00D3125D" w:rsidP="00CB3368">
      <w:pPr>
        <w:ind w:firstLine="709"/>
        <w:jc w:val="center"/>
        <w:rPr>
          <w:noProof/>
          <w:sz w:val="22"/>
          <w:szCs w:val="22"/>
        </w:rPr>
      </w:pPr>
      <w:r w:rsidRPr="00D3125D">
        <w:rPr>
          <w:rFonts w:eastAsia="Calibri"/>
          <w:sz w:val="22"/>
          <w:szCs w:val="22"/>
          <w:lang w:eastAsia="en-US"/>
        </w:rPr>
        <w:t xml:space="preserve">по вопросу рассмотрения единственной Заявки, поступившей </w:t>
      </w:r>
      <w:r w:rsidR="00CB3368" w:rsidRPr="00CB3368">
        <w:rPr>
          <w:rFonts w:eastAsia="Calibri"/>
          <w:sz w:val="22"/>
          <w:szCs w:val="22"/>
          <w:lang w:eastAsia="en-US"/>
        </w:rPr>
        <w:t>на участие в открытом Запросе пре</w:t>
      </w:r>
      <w:r w:rsidR="00CB3368" w:rsidRPr="00CB3368">
        <w:rPr>
          <w:rFonts w:eastAsia="Calibri"/>
          <w:sz w:val="22"/>
          <w:szCs w:val="22"/>
          <w:lang w:eastAsia="en-US"/>
        </w:rPr>
        <w:t>д</w:t>
      </w:r>
      <w:r w:rsidR="00CB3368" w:rsidRPr="00CB3368">
        <w:rPr>
          <w:rFonts w:eastAsia="Calibri"/>
          <w:sz w:val="22"/>
          <w:szCs w:val="22"/>
          <w:lang w:eastAsia="en-US"/>
        </w:rPr>
        <w:t>ложений на право заключения договора на разработку Рабочей документации и выполнение общестроител</w:t>
      </w:r>
      <w:r w:rsidR="00CB3368" w:rsidRPr="00CB3368">
        <w:rPr>
          <w:rFonts w:eastAsia="Calibri"/>
          <w:sz w:val="22"/>
          <w:szCs w:val="22"/>
          <w:lang w:eastAsia="en-US"/>
        </w:rPr>
        <w:t>ь</w:t>
      </w:r>
      <w:r w:rsidR="00CB3368" w:rsidRPr="00CB3368">
        <w:rPr>
          <w:rFonts w:eastAsia="Calibri"/>
          <w:sz w:val="22"/>
          <w:szCs w:val="22"/>
          <w:lang w:eastAsia="en-US"/>
        </w:rPr>
        <w:t>ных, сантехнических, вентиляционных и электромонтажных работ по объекту «Станция мониторинга» для нужд ООО «ОДПС Сколково» (Извещение №з-17-50104/131 от 23.08.2017г.).</w:t>
      </w:r>
    </w:p>
    <w:p w:rsidR="001549BC" w:rsidRPr="00D3125D" w:rsidRDefault="001549BC" w:rsidP="001549BC">
      <w:pPr>
        <w:jc w:val="center"/>
        <w:rPr>
          <w:rFonts w:eastAsia="Calibri"/>
          <w:sz w:val="22"/>
          <w:szCs w:val="22"/>
          <w:lang w:eastAsia="en-US"/>
        </w:rPr>
      </w:pPr>
    </w:p>
    <w:p w:rsidR="0061115E" w:rsidRPr="00D3125D" w:rsidRDefault="00EA6692" w:rsidP="00EA6692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г. Москва, </w:t>
      </w:r>
      <w:r w:rsidR="0061115E" w:rsidRPr="00D3125D">
        <w:rPr>
          <w:rFonts w:eastAsia="Calibri"/>
          <w:sz w:val="22"/>
          <w:szCs w:val="22"/>
          <w:lang w:eastAsia="en-US"/>
        </w:rPr>
        <w:t>территория Сколково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                                            </w:t>
      </w:r>
      <w:r w:rsidR="00954DEE" w:rsidRPr="00D3125D">
        <w:rPr>
          <w:rFonts w:eastAsia="Calibri"/>
          <w:sz w:val="22"/>
          <w:szCs w:val="22"/>
          <w:lang w:eastAsia="en-US"/>
        </w:rPr>
        <w:t xml:space="preserve">                               </w:t>
      </w:r>
      <w:r w:rsidR="00CC3AD9" w:rsidRPr="00D3125D">
        <w:rPr>
          <w:rFonts w:eastAsia="Calibri"/>
          <w:sz w:val="22"/>
          <w:szCs w:val="22"/>
          <w:lang w:eastAsia="en-US"/>
        </w:rPr>
        <w:t xml:space="preserve"> </w:t>
      </w:r>
      <w:r w:rsidR="00CB3368">
        <w:rPr>
          <w:rFonts w:eastAsia="Calibri"/>
          <w:sz w:val="22"/>
          <w:szCs w:val="22"/>
          <w:lang w:eastAsia="en-US"/>
        </w:rPr>
        <w:t xml:space="preserve">              </w:t>
      </w:r>
      <w:r w:rsidR="00FF5EBD" w:rsidRPr="00D3125D">
        <w:rPr>
          <w:rFonts w:eastAsia="Calibri"/>
          <w:sz w:val="22"/>
          <w:szCs w:val="22"/>
          <w:lang w:eastAsia="en-US"/>
        </w:rPr>
        <w:t>«</w:t>
      </w:r>
      <w:r w:rsidR="00CB3368">
        <w:rPr>
          <w:rFonts w:eastAsia="Calibri"/>
          <w:sz w:val="22"/>
          <w:szCs w:val="22"/>
          <w:lang w:eastAsia="en-US"/>
        </w:rPr>
        <w:t>12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» </w:t>
      </w:r>
      <w:r w:rsidR="00CB3368">
        <w:rPr>
          <w:rFonts w:eastAsia="Calibri"/>
          <w:sz w:val="22"/>
          <w:szCs w:val="22"/>
          <w:lang w:eastAsia="en-US"/>
        </w:rPr>
        <w:t>сентября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201</w:t>
      </w:r>
      <w:r w:rsidR="00954DEE" w:rsidRPr="00D3125D">
        <w:rPr>
          <w:rFonts w:eastAsia="Calibri"/>
          <w:sz w:val="22"/>
          <w:szCs w:val="22"/>
          <w:lang w:eastAsia="en-US"/>
        </w:rPr>
        <w:t>7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года </w:t>
      </w:r>
    </w:p>
    <w:p w:rsidR="00A36012" w:rsidRPr="00D3125D" w:rsidRDefault="0061115E" w:rsidP="00093CF8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инновационного центра, </w:t>
      </w:r>
      <w:r w:rsidR="00EA6692" w:rsidRPr="00D3125D">
        <w:rPr>
          <w:rFonts w:eastAsia="Calibri"/>
          <w:sz w:val="22"/>
          <w:szCs w:val="22"/>
          <w:lang w:eastAsia="en-US"/>
        </w:rPr>
        <w:t>ул. Луговая, д. 4, кор</w:t>
      </w:r>
      <w:r w:rsidR="000D0E5C" w:rsidRPr="00D3125D">
        <w:rPr>
          <w:rFonts w:eastAsia="Calibri"/>
          <w:sz w:val="22"/>
          <w:szCs w:val="22"/>
          <w:lang w:eastAsia="en-US"/>
        </w:rPr>
        <w:t>п</w:t>
      </w:r>
      <w:r w:rsidR="00EA6692" w:rsidRPr="00D3125D">
        <w:rPr>
          <w:rFonts w:eastAsia="Calibri"/>
          <w:sz w:val="22"/>
          <w:szCs w:val="22"/>
          <w:lang w:eastAsia="en-US"/>
        </w:rPr>
        <w:t>.</w:t>
      </w:r>
      <w:r w:rsidR="00C04295" w:rsidRPr="00D3125D">
        <w:rPr>
          <w:rFonts w:eastAsia="Calibri"/>
          <w:sz w:val="22"/>
          <w:szCs w:val="22"/>
          <w:lang w:eastAsia="en-US"/>
        </w:rPr>
        <w:t xml:space="preserve"> </w:t>
      </w:r>
      <w:r w:rsidR="00EA6692" w:rsidRPr="00D3125D">
        <w:rPr>
          <w:rFonts w:eastAsia="Calibri"/>
          <w:sz w:val="22"/>
          <w:szCs w:val="22"/>
          <w:lang w:eastAsia="en-US"/>
        </w:rPr>
        <w:t xml:space="preserve">2                                       </w:t>
      </w:r>
      <w:r w:rsidR="007A6EE8" w:rsidRPr="00D3125D">
        <w:rPr>
          <w:rFonts w:eastAsia="Calibri"/>
          <w:sz w:val="22"/>
          <w:szCs w:val="22"/>
          <w:lang w:eastAsia="en-US"/>
        </w:rPr>
        <w:t xml:space="preserve">               </w:t>
      </w:r>
      <w:r w:rsidR="00D3125D">
        <w:rPr>
          <w:rFonts w:eastAsia="Calibri"/>
          <w:sz w:val="22"/>
          <w:szCs w:val="22"/>
          <w:lang w:eastAsia="en-US"/>
        </w:rPr>
        <w:t xml:space="preserve">                </w:t>
      </w:r>
      <w:r w:rsidR="00667C71" w:rsidRPr="00D3125D">
        <w:rPr>
          <w:rFonts w:eastAsia="Calibri"/>
          <w:sz w:val="22"/>
          <w:szCs w:val="22"/>
          <w:lang w:eastAsia="en-US"/>
        </w:rPr>
        <w:t xml:space="preserve">время </w:t>
      </w:r>
      <w:r w:rsidR="002174A3" w:rsidRPr="00D3125D">
        <w:rPr>
          <w:rFonts w:eastAsia="Calibri"/>
          <w:sz w:val="22"/>
          <w:szCs w:val="22"/>
          <w:lang w:eastAsia="en-US"/>
        </w:rPr>
        <w:t>1</w:t>
      </w:r>
      <w:r w:rsidR="00CB3368">
        <w:rPr>
          <w:rFonts w:eastAsia="Calibri"/>
          <w:sz w:val="22"/>
          <w:szCs w:val="22"/>
          <w:lang w:eastAsia="en-US"/>
        </w:rPr>
        <w:t>4</w:t>
      </w:r>
      <w:r w:rsidR="00EA6692" w:rsidRPr="00D3125D">
        <w:rPr>
          <w:rFonts w:eastAsia="Calibri"/>
          <w:sz w:val="22"/>
          <w:szCs w:val="22"/>
          <w:lang w:eastAsia="en-US"/>
        </w:rPr>
        <w:t>:</w:t>
      </w:r>
      <w:r w:rsidR="000F3083" w:rsidRPr="00D3125D">
        <w:rPr>
          <w:rFonts w:eastAsia="Calibri"/>
          <w:sz w:val="22"/>
          <w:szCs w:val="22"/>
          <w:lang w:eastAsia="en-US"/>
        </w:rPr>
        <w:t>0</w:t>
      </w:r>
      <w:r w:rsidR="007A6EE8" w:rsidRPr="00D3125D">
        <w:rPr>
          <w:rFonts w:eastAsia="Calibri"/>
          <w:sz w:val="22"/>
          <w:szCs w:val="22"/>
          <w:lang w:eastAsia="en-US"/>
        </w:rPr>
        <w:t>0 (МСК)</w:t>
      </w:r>
    </w:p>
    <w:p w:rsidR="00B349D8" w:rsidRPr="00D3125D" w:rsidRDefault="00B349D8" w:rsidP="00B349D8">
      <w:pPr>
        <w:spacing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</w:p>
    <w:p w:rsidR="001946BB" w:rsidRPr="00D3125D" w:rsidRDefault="00D3125D" w:rsidP="00D3125D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1. </w:t>
      </w:r>
      <w:r w:rsidR="00211D9D" w:rsidRPr="00D3125D">
        <w:rPr>
          <w:rFonts w:eastAsia="Calibri"/>
          <w:sz w:val="22"/>
          <w:szCs w:val="22"/>
          <w:lang w:eastAsia="en-US"/>
        </w:rPr>
        <w:t>Ко времени и</w:t>
      </w:r>
      <w:r w:rsidR="00CC3E9D" w:rsidRPr="00D3125D">
        <w:rPr>
          <w:rFonts w:eastAsia="Calibri"/>
          <w:sz w:val="22"/>
          <w:szCs w:val="22"/>
          <w:lang w:eastAsia="en-US"/>
        </w:rPr>
        <w:t xml:space="preserve"> дате окончания приема Заявок</w:t>
      </w:r>
      <w:r w:rsidR="000D0E5C" w:rsidRPr="00D3125D">
        <w:rPr>
          <w:rFonts w:eastAsia="Calibri"/>
          <w:sz w:val="22"/>
          <w:szCs w:val="22"/>
          <w:lang w:eastAsia="en-US"/>
        </w:rPr>
        <w:t>,</w:t>
      </w:r>
      <w:r w:rsidR="00211D9D" w:rsidRPr="00D3125D">
        <w:rPr>
          <w:rFonts w:eastAsia="Calibri"/>
          <w:sz w:val="22"/>
          <w:szCs w:val="22"/>
          <w:lang w:eastAsia="en-US"/>
        </w:rPr>
        <w:t xml:space="preserve"> </w:t>
      </w:r>
      <w:r w:rsidR="000D0E5C" w:rsidRPr="00D3125D">
        <w:rPr>
          <w:rFonts w:eastAsia="Calibri"/>
          <w:sz w:val="22"/>
          <w:szCs w:val="22"/>
          <w:lang w:eastAsia="en-US"/>
        </w:rPr>
        <w:t>установленным в Извещении о</w:t>
      </w:r>
      <w:r w:rsidR="00527924" w:rsidRPr="00D3125D">
        <w:rPr>
          <w:rFonts w:eastAsia="Calibri"/>
          <w:sz w:val="22"/>
          <w:szCs w:val="22"/>
          <w:lang w:eastAsia="en-US"/>
        </w:rPr>
        <w:t xml:space="preserve"> проведении Процедуры закупки (</w:t>
      </w:r>
      <w:r w:rsidR="008C7F58">
        <w:rPr>
          <w:rFonts w:eastAsia="Calibri"/>
          <w:sz w:val="22"/>
          <w:szCs w:val="22"/>
          <w:lang w:eastAsia="en-US"/>
        </w:rPr>
        <w:t>11</w:t>
      </w:r>
      <w:r w:rsidR="00527924" w:rsidRPr="00D3125D">
        <w:rPr>
          <w:rFonts w:eastAsia="Calibri"/>
          <w:sz w:val="22"/>
          <w:szCs w:val="22"/>
          <w:lang w:eastAsia="en-US"/>
        </w:rPr>
        <w:t xml:space="preserve"> </w:t>
      </w:r>
      <w:r w:rsidR="008C7F58">
        <w:rPr>
          <w:rFonts w:eastAsia="Calibri"/>
          <w:sz w:val="22"/>
          <w:szCs w:val="22"/>
          <w:lang w:eastAsia="en-US"/>
        </w:rPr>
        <w:t>сентября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 201</w:t>
      </w:r>
      <w:r w:rsidR="00342910" w:rsidRPr="00D3125D">
        <w:rPr>
          <w:rFonts w:eastAsia="Calibri"/>
          <w:sz w:val="22"/>
          <w:szCs w:val="22"/>
          <w:lang w:eastAsia="en-US"/>
        </w:rPr>
        <w:t>7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 года в 1</w:t>
      </w:r>
      <w:r w:rsidR="008C7F58">
        <w:rPr>
          <w:rFonts w:eastAsia="Calibri"/>
          <w:sz w:val="22"/>
          <w:szCs w:val="22"/>
          <w:lang w:eastAsia="en-US"/>
        </w:rPr>
        <w:t>0:0</w:t>
      </w:r>
      <w:r w:rsidR="00732CA8" w:rsidRPr="00D3125D">
        <w:rPr>
          <w:rFonts w:eastAsia="Calibri"/>
          <w:sz w:val="22"/>
          <w:szCs w:val="22"/>
          <w:lang w:eastAsia="en-US"/>
        </w:rPr>
        <w:t>0</w:t>
      </w:r>
      <w:r w:rsidR="004E44C3" w:rsidRPr="00D3125D">
        <w:rPr>
          <w:rFonts w:eastAsia="Calibri"/>
          <w:sz w:val="22"/>
          <w:szCs w:val="22"/>
          <w:lang w:eastAsia="en-US"/>
        </w:rPr>
        <w:t xml:space="preserve"> (МСК</w:t>
      </w:r>
      <w:r w:rsidR="00734B6E" w:rsidRPr="00D3125D">
        <w:rPr>
          <w:rFonts w:eastAsia="Calibri"/>
          <w:sz w:val="22"/>
          <w:szCs w:val="22"/>
          <w:lang w:eastAsia="en-US"/>
        </w:rPr>
        <w:t>)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), </w:t>
      </w:r>
      <w:r w:rsidR="00211D9D" w:rsidRPr="00D3125D">
        <w:rPr>
          <w:rFonts w:eastAsia="Calibri"/>
          <w:sz w:val="22"/>
          <w:szCs w:val="22"/>
          <w:lang w:eastAsia="en-US"/>
        </w:rPr>
        <w:t xml:space="preserve">в Рабочую группу по проведению процедур закупок </w:t>
      </w:r>
      <w:r w:rsidR="004C6BD9" w:rsidRPr="004C6BD9">
        <w:rPr>
          <w:rFonts w:eastAsia="Calibri"/>
          <w:sz w:val="22"/>
          <w:szCs w:val="22"/>
          <w:lang w:eastAsia="en-US"/>
        </w:rPr>
        <w:t xml:space="preserve">                </w:t>
      </w:r>
      <w:r w:rsidR="004C6BD9">
        <w:rPr>
          <w:rFonts w:eastAsia="Calibri"/>
          <w:sz w:val="22"/>
          <w:szCs w:val="22"/>
          <w:lang w:eastAsia="en-US"/>
        </w:rPr>
        <w:t>ООО «ОДПС Сколково»</w:t>
      </w:r>
      <w:r w:rsidR="00211D9D" w:rsidRPr="00D3125D">
        <w:rPr>
          <w:rFonts w:eastAsia="Calibri"/>
          <w:sz w:val="22"/>
          <w:szCs w:val="22"/>
          <w:lang w:eastAsia="en-US"/>
        </w:rPr>
        <w:t xml:space="preserve"> </w:t>
      </w:r>
      <w:r w:rsidR="006B168F" w:rsidRPr="00D3125D">
        <w:rPr>
          <w:rFonts w:eastAsia="Calibri"/>
          <w:sz w:val="22"/>
          <w:szCs w:val="22"/>
          <w:lang w:eastAsia="en-US"/>
        </w:rPr>
        <w:t>поступил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 w:rsidR="006B168F" w:rsidRPr="00D3125D">
        <w:rPr>
          <w:rFonts w:eastAsia="Calibri"/>
          <w:sz w:val="22"/>
          <w:szCs w:val="22"/>
          <w:lang w:eastAsia="en-US"/>
        </w:rPr>
        <w:t xml:space="preserve"> Заявк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 w:rsidR="006B168F" w:rsidRPr="00D3125D">
        <w:rPr>
          <w:rFonts w:eastAsia="Calibri"/>
          <w:sz w:val="22"/>
          <w:szCs w:val="22"/>
          <w:lang w:eastAsia="en-US"/>
        </w:rPr>
        <w:t xml:space="preserve"> от </w:t>
      </w:r>
      <w:r w:rsidR="00604524" w:rsidRPr="00D3125D">
        <w:rPr>
          <w:rFonts w:eastAsia="Calibri"/>
          <w:sz w:val="22"/>
          <w:szCs w:val="22"/>
          <w:lang w:eastAsia="en-US"/>
        </w:rPr>
        <w:t>следующего</w:t>
      </w:r>
      <w:r w:rsidR="00732CA8" w:rsidRPr="00D3125D">
        <w:rPr>
          <w:rFonts w:eastAsia="Calibri"/>
          <w:sz w:val="22"/>
          <w:szCs w:val="22"/>
          <w:lang w:eastAsia="en-US"/>
        </w:rPr>
        <w:t xml:space="preserve"> </w:t>
      </w:r>
      <w:r w:rsidR="006B168F" w:rsidRPr="00D3125D">
        <w:rPr>
          <w:rFonts w:eastAsia="Calibri"/>
          <w:sz w:val="22"/>
          <w:szCs w:val="22"/>
          <w:lang w:eastAsia="en-US"/>
        </w:rPr>
        <w:t>Участник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>
        <w:rPr>
          <w:rFonts w:eastAsia="Calibri"/>
          <w:sz w:val="22"/>
          <w:szCs w:val="22"/>
          <w:lang w:eastAsia="en-US"/>
        </w:rPr>
        <w:t>:</w:t>
      </w:r>
    </w:p>
    <w:p w:rsidR="000D0E5C" w:rsidRPr="00D3125D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252"/>
        <w:gridCol w:w="2977"/>
      </w:tblGrid>
      <w:tr w:rsidR="00D3125D" w:rsidRPr="00D3125D" w:rsidTr="00D3125D">
        <w:trPr>
          <w:trHeight w:val="796"/>
        </w:trPr>
        <w:tc>
          <w:tcPr>
            <w:tcW w:w="443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252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977" w:type="dxa"/>
            <w:vAlign w:val="center"/>
          </w:tcPr>
          <w:p w:rsidR="00D3125D" w:rsidRPr="00D3125D" w:rsidRDefault="00D3125D" w:rsidP="00D3125D">
            <w:pPr>
              <w:jc w:val="center"/>
              <w:rPr>
                <w:i/>
                <w:sz w:val="22"/>
                <w:szCs w:val="22"/>
              </w:rPr>
            </w:pPr>
            <w:r w:rsidRPr="00D3125D">
              <w:rPr>
                <w:i/>
                <w:sz w:val="22"/>
                <w:szCs w:val="22"/>
              </w:rPr>
              <w:t>Регистрационный номер</w:t>
            </w:r>
          </w:p>
        </w:tc>
      </w:tr>
      <w:tr w:rsidR="00D3125D" w:rsidRPr="00D3125D" w:rsidTr="00D3125D">
        <w:tc>
          <w:tcPr>
            <w:tcW w:w="443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3125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D3125D" w:rsidRPr="00D3125D" w:rsidRDefault="00B501F0" w:rsidP="00D3125D">
            <w:pPr>
              <w:jc w:val="center"/>
              <w:rPr>
                <w:sz w:val="22"/>
                <w:szCs w:val="22"/>
              </w:rPr>
            </w:pPr>
            <w:r w:rsidRPr="00B501F0">
              <w:rPr>
                <w:sz w:val="22"/>
                <w:szCs w:val="22"/>
              </w:rPr>
              <w:t>ООО «Ренова Сервис»</w:t>
            </w:r>
          </w:p>
        </w:tc>
        <w:tc>
          <w:tcPr>
            <w:tcW w:w="4252" w:type="dxa"/>
            <w:vAlign w:val="center"/>
          </w:tcPr>
          <w:p w:rsidR="00D3125D" w:rsidRPr="00D3125D" w:rsidRDefault="00B501F0" w:rsidP="00D3125D">
            <w:pPr>
              <w:jc w:val="center"/>
              <w:rPr>
                <w:sz w:val="22"/>
                <w:szCs w:val="22"/>
              </w:rPr>
            </w:pPr>
            <w:r w:rsidRPr="00B501F0">
              <w:rPr>
                <w:sz w:val="22"/>
                <w:szCs w:val="22"/>
              </w:rPr>
              <w:t>141008, Московская область, г. Мытищи, ул. Юбилейная, д. 3, кв. 72;                    ИНН 5029137751</w:t>
            </w:r>
          </w:p>
        </w:tc>
        <w:tc>
          <w:tcPr>
            <w:tcW w:w="2977" w:type="dxa"/>
            <w:vAlign w:val="center"/>
          </w:tcPr>
          <w:p w:rsidR="00D3125D" w:rsidRPr="00D3125D" w:rsidRDefault="00B501F0" w:rsidP="00D3125D">
            <w:pPr>
              <w:jc w:val="center"/>
              <w:rPr>
                <w:sz w:val="22"/>
                <w:szCs w:val="22"/>
              </w:rPr>
            </w:pPr>
            <w:r w:rsidRPr="00B501F0">
              <w:rPr>
                <w:sz w:val="22"/>
                <w:szCs w:val="22"/>
              </w:rPr>
              <w:t>вх. № 90 от 08.09.2017г.</w:t>
            </w:r>
          </w:p>
        </w:tc>
      </w:tr>
    </w:tbl>
    <w:p w:rsidR="004C124B" w:rsidRPr="00D3125D" w:rsidRDefault="004C124B" w:rsidP="005056CE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210477" w:rsidRPr="00210477" w:rsidRDefault="00D3125D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2. </w:t>
      </w:r>
      <w:r w:rsidR="00210477" w:rsidRPr="00210477">
        <w:rPr>
          <w:rFonts w:eastAsia="Calibri"/>
          <w:sz w:val="22"/>
          <w:szCs w:val="22"/>
          <w:lang w:eastAsia="en-US"/>
        </w:rPr>
        <w:t>Руководствуясь пунктом 30.1.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</w:t>
      </w:r>
      <w:r w:rsidR="00193294">
        <w:rPr>
          <w:rFonts w:eastAsia="Calibri"/>
          <w:sz w:val="22"/>
          <w:szCs w:val="22"/>
          <w:lang w:eastAsia="en-US"/>
        </w:rPr>
        <w:t>г.</w:t>
      </w:r>
      <w:r w:rsidR="00210477" w:rsidRPr="00210477">
        <w:rPr>
          <w:rFonts w:eastAsia="Calibri"/>
          <w:sz w:val="22"/>
          <w:szCs w:val="22"/>
          <w:lang w:eastAsia="en-US"/>
        </w:rPr>
        <w:t xml:space="preserve"> </w:t>
      </w:r>
      <w:r w:rsidR="00193294" w:rsidRPr="00193294">
        <w:rPr>
          <w:rFonts w:eastAsia="Calibri"/>
          <w:sz w:val="22"/>
          <w:szCs w:val="22"/>
          <w:lang w:eastAsia="en-US"/>
        </w:rPr>
        <w:t xml:space="preserve">               </w:t>
      </w:r>
      <w:r w:rsidR="00210477" w:rsidRPr="00210477">
        <w:rPr>
          <w:rFonts w:eastAsia="Calibri"/>
          <w:sz w:val="22"/>
          <w:szCs w:val="22"/>
          <w:lang w:eastAsia="en-US"/>
        </w:rPr>
        <w:t>№ 4 (далее – Положение о закупках), члены Рабочей группы рассмотрели Заявку Участника Процедуры закупки и проверили:</w:t>
      </w:r>
    </w:p>
    <w:p w:rsidR="00BD3215" w:rsidRDefault="00210477" w:rsidP="00BD3215">
      <w:pPr>
        <w:pStyle w:val="a3"/>
        <w:numPr>
          <w:ilvl w:val="0"/>
          <w:numId w:val="45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F540D8">
        <w:rPr>
          <w:rFonts w:eastAsia="Calibri"/>
          <w:sz w:val="22"/>
          <w:szCs w:val="22"/>
          <w:lang w:eastAsia="en-US"/>
        </w:rPr>
        <w:t>Правильность оформления Заявки и ее соответствие требованиям Документации Процедуры закупки;</w:t>
      </w:r>
    </w:p>
    <w:p w:rsidR="00210477" w:rsidRPr="00BD3215" w:rsidRDefault="00210477" w:rsidP="00BD3215">
      <w:pPr>
        <w:pStyle w:val="a3"/>
        <w:numPr>
          <w:ilvl w:val="0"/>
          <w:numId w:val="45"/>
        </w:numPr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  <w:r w:rsidRPr="00BD3215">
        <w:rPr>
          <w:rFonts w:eastAsia="Calibri"/>
          <w:sz w:val="22"/>
          <w:szCs w:val="22"/>
          <w:lang w:eastAsia="en-US"/>
        </w:rPr>
        <w:t>Соответствие Участника Процедуры закупки требованиям Документации Процедуры закупки</w:t>
      </w:r>
      <w:r w:rsidR="00BD3215" w:rsidRPr="00BD3215">
        <w:rPr>
          <w:rFonts w:eastAsia="Calibri"/>
          <w:sz w:val="22"/>
          <w:szCs w:val="22"/>
          <w:lang w:eastAsia="en-US"/>
        </w:rPr>
        <w:t xml:space="preserve"> и Положения о закупках</w:t>
      </w:r>
      <w:r w:rsidRPr="00BD3215">
        <w:rPr>
          <w:rFonts w:eastAsia="Calibri"/>
          <w:sz w:val="22"/>
          <w:szCs w:val="22"/>
          <w:lang w:eastAsia="en-US"/>
        </w:rPr>
        <w:t>.</w:t>
      </w:r>
    </w:p>
    <w:p w:rsidR="00F540D8" w:rsidRPr="00F540D8" w:rsidRDefault="00F540D8" w:rsidP="00F540D8">
      <w:pPr>
        <w:pStyle w:val="a3"/>
        <w:suppressAutoHyphens/>
        <w:spacing w:line="276" w:lineRule="auto"/>
        <w:ind w:left="720"/>
        <w:jc w:val="both"/>
        <w:rPr>
          <w:rFonts w:eastAsia="Calibri"/>
          <w:sz w:val="22"/>
          <w:szCs w:val="22"/>
          <w:lang w:eastAsia="en-US"/>
        </w:rPr>
      </w:pPr>
    </w:p>
    <w:p w:rsidR="00210477" w:rsidRPr="0021047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3. </w:t>
      </w:r>
      <w:r w:rsidR="00210477" w:rsidRPr="00210477">
        <w:rPr>
          <w:rFonts w:eastAsia="Calibri"/>
          <w:sz w:val="22"/>
          <w:szCs w:val="22"/>
          <w:lang w:eastAsia="en-US"/>
        </w:rPr>
        <w:t>В ходе рассмотрения Заявки Участника ООО «Ренова Сервис» Рабочей группой выявлено следующее: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1</w:t>
      </w:r>
      <w:r w:rsidR="00F540D8">
        <w:rPr>
          <w:rFonts w:eastAsia="Calibri"/>
          <w:sz w:val="22"/>
          <w:szCs w:val="22"/>
          <w:lang w:eastAsia="en-US"/>
        </w:rPr>
        <w:t>)</w:t>
      </w:r>
      <w:r w:rsidRPr="00210477">
        <w:rPr>
          <w:rFonts w:eastAsia="Calibri"/>
          <w:sz w:val="22"/>
          <w:szCs w:val="22"/>
          <w:lang w:eastAsia="en-US"/>
        </w:rPr>
        <w:t xml:space="preserve"> Наличие арифметических ошибок в Предложении о цене договора (Форма 9.2.1.), указание условий авансирования, не соответствующих требованиям, установленным в Извещении о проведении Процедуры закупки.</w:t>
      </w:r>
    </w:p>
    <w:p w:rsidR="00210477" w:rsidRPr="0021047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2)</w:t>
      </w:r>
      <w:r w:rsidR="00210477" w:rsidRPr="00210477">
        <w:rPr>
          <w:rFonts w:eastAsia="Calibri"/>
          <w:sz w:val="22"/>
          <w:szCs w:val="22"/>
          <w:lang w:eastAsia="en-US"/>
        </w:rPr>
        <w:t xml:space="preserve"> Непредоставление обязательных документов, требования к предоставлению которых установлены в Документации Процедуры закупки, а именно: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а) 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б)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само-регулируемой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 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lastRenderedPageBreak/>
        <w:t>в) Копия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210477" w:rsidRPr="00F540D8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i/>
          <w:sz w:val="22"/>
          <w:szCs w:val="22"/>
          <w:lang w:eastAsia="en-US"/>
        </w:rPr>
      </w:pPr>
      <w:r w:rsidRPr="00F540D8">
        <w:rPr>
          <w:rFonts w:eastAsia="Calibri"/>
          <w:i/>
          <w:sz w:val="22"/>
          <w:szCs w:val="22"/>
          <w:lang w:eastAsia="en-US"/>
        </w:rPr>
        <w:t>5. Монтаж, техническое обслуживание и ремонт систем оповещения и эвакуации при пожаре и их элементов, включая диспетчеризацию и проведение пусконаладочных работ.</w:t>
      </w:r>
    </w:p>
    <w:p w:rsid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г) Информационное письмо об учете в ЕГРПО; справка об отсутствии дела о банкротстве, акт сверки или справка, выданная ИФНС о состоянии расчетов с бюджетами всех уровней и внебюджетными фондами за последний отчетный период, заверенный печатью организации.</w:t>
      </w:r>
    </w:p>
    <w:p w:rsidR="00F540D8" w:rsidRPr="0021047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p w:rsidR="00210477" w:rsidRPr="0021047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4. </w:t>
      </w:r>
      <w:r w:rsidR="00210477" w:rsidRPr="00210477">
        <w:rPr>
          <w:rFonts w:eastAsia="Calibri"/>
          <w:sz w:val="22"/>
          <w:szCs w:val="22"/>
          <w:lang w:eastAsia="en-US"/>
        </w:rPr>
        <w:t>В соответствии с пунктом 30.2 Положения о закупках Участник Процедуры закупки не допускается к участию в Запросе предложений в случае:</w:t>
      </w:r>
    </w:p>
    <w:p w:rsidR="00210477" w:rsidRPr="00210477" w:rsidRDefault="00210477" w:rsidP="00482DB8">
      <w:pPr>
        <w:numPr>
          <w:ilvl w:val="0"/>
          <w:numId w:val="43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 Документации процедуры закупки;</w:t>
      </w:r>
    </w:p>
    <w:p w:rsidR="00210477" w:rsidRDefault="00210477" w:rsidP="00482DB8">
      <w:pPr>
        <w:numPr>
          <w:ilvl w:val="0"/>
          <w:numId w:val="43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Несоответствия Участника Процедуры закупки, Заявки Участника Процедуры закупки требованиям Документации Процедуры закупки</w:t>
      </w:r>
      <w:r w:rsidR="00664090">
        <w:rPr>
          <w:rFonts w:eastAsia="Calibri"/>
          <w:sz w:val="22"/>
          <w:szCs w:val="22"/>
          <w:lang w:eastAsia="en-US"/>
        </w:rPr>
        <w:t xml:space="preserve"> и Положения о закупках</w:t>
      </w:r>
      <w:r w:rsidRPr="00210477">
        <w:rPr>
          <w:rFonts w:eastAsia="Calibri"/>
          <w:sz w:val="22"/>
          <w:szCs w:val="22"/>
          <w:lang w:eastAsia="en-US"/>
        </w:rPr>
        <w:t>.</w:t>
      </w:r>
    </w:p>
    <w:p w:rsidR="00F540D8" w:rsidRPr="00210477" w:rsidRDefault="00F540D8" w:rsidP="00F540D8">
      <w:pPr>
        <w:suppressAutoHyphens/>
        <w:spacing w:line="276" w:lineRule="auto"/>
        <w:ind w:left="720"/>
        <w:jc w:val="both"/>
        <w:rPr>
          <w:rFonts w:eastAsia="Calibri"/>
          <w:sz w:val="22"/>
          <w:szCs w:val="22"/>
          <w:lang w:eastAsia="en-US"/>
        </w:rPr>
      </w:pPr>
    </w:p>
    <w:p w:rsidR="00210477" w:rsidRPr="0021047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5. </w:t>
      </w:r>
      <w:r w:rsidR="00210477" w:rsidRPr="00210477">
        <w:rPr>
          <w:rFonts w:eastAsia="Calibri"/>
          <w:sz w:val="22"/>
          <w:szCs w:val="22"/>
          <w:lang w:eastAsia="en-US"/>
        </w:rPr>
        <w:t>Руководствуясь пунктом 30.2. Положения о закупках, по результатам рассмотрения Заявки Участника Процедуры закупки, членами Рабочей группы принято следующее решение: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1802"/>
        <w:gridCol w:w="5144"/>
      </w:tblGrid>
      <w:tr w:rsidR="00210477" w:rsidRPr="00210477" w:rsidTr="00116239">
        <w:trPr>
          <w:trHeight w:val="796"/>
        </w:trPr>
        <w:tc>
          <w:tcPr>
            <w:tcW w:w="443" w:type="dxa"/>
            <w:vAlign w:val="center"/>
          </w:tcPr>
          <w:p w:rsidR="00210477" w:rsidRPr="00210477" w:rsidRDefault="00210477" w:rsidP="00210477">
            <w:pPr>
              <w:suppressAutoHyphens/>
              <w:spacing w:line="276" w:lineRule="auto"/>
              <w:ind w:firstLine="425"/>
              <w:jc w:val="both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959" w:type="dxa"/>
            <w:vAlign w:val="center"/>
          </w:tcPr>
          <w:p w:rsidR="00210477" w:rsidRPr="00210477" w:rsidRDefault="00210477" w:rsidP="001F6EDF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210477" w:rsidRPr="00210477" w:rsidRDefault="00210477" w:rsidP="001F6EDF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допуске/отказе в допуске</w:t>
            </w:r>
          </w:p>
        </w:tc>
        <w:tc>
          <w:tcPr>
            <w:tcW w:w="5144" w:type="dxa"/>
            <w:vAlign w:val="center"/>
          </w:tcPr>
          <w:p w:rsidR="00210477" w:rsidRPr="00210477" w:rsidRDefault="00210477" w:rsidP="001F6EDF">
            <w:pPr>
              <w:suppressAutoHyphens/>
              <w:spacing w:line="276" w:lineRule="auto"/>
              <w:ind w:firstLine="425"/>
              <w:jc w:val="right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</w:t>
            </w:r>
          </w:p>
        </w:tc>
      </w:tr>
      <w:tr w:rsidR="00210477" w:rsidRPr="00210477" w:rsidTr="00116239">
        <w:tc>
          <w:tcPr>
            <w:tcW w:w="443" w:type="dxa"/>
            <w:vAlign w:val="center"/>
          </w:tcPr>
          <w:p w:rsidR="00210477" w:rsidRPr="00210477" w:rsidRDefault="00210477" w:rsidP="00210477">
            <w:pPr>
              <w:suppressAutoHyphens/>
              <w:spacing w:line="276" w:lineRule="auto"/>
              <w:ind w:firstLine="425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59" w:type="dxa"/>
            <w:vAlign w:val="center"/>
          </w:tcPr>
          <w:p w:rsidR="00210477" w:rsidRPr="00210477" w:rsidRDefault="00210477" w:rsidP="00210477">
            <w:pPr>
              <w:suppressAutoHyphens/>
              <w:spacing w:line="276" w:lineRule="auto"/>
              <w:ind w:firstLine="425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sz w:val="22"/>
                <w:szCs w:val="22"/>
                <w:lang w:eastAsia="en-US"/>
              </w:rPr>
              <w:t>ООО «Ренова Сервис»</w:t>
            </w:r>
          </w:p>
        </w:tc>
        <w:tc>
          <w:tcPr>
            <w:tcW w:w="1802" w:type="dxa"/>
            <w:vAlign w:val="center"/>
          </w:tcPr>
          <w:p w:rsidR="00210477" w:rsidRPr="00210477" w:rsidRDefault="00210477" w:rsidP="00210477">
            <w:pPr>
              <w:suppressAutoHyphens/>
              <w:spacing w:line="276" w:lineRule="auto"/>
              <w:ind w:firstLine="425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sz w:val="22"/>
                <w:szCs w:val="22"/>
                <w:lang w:eastAsia="en-US"/>
              </w:rPr>
              <w:t>Отказать</w:t>
            </w:r>
          </w:p>
        </w:tc>
        <w:tc>
          <w:tcPr>
            <w:tcW w:w="5144" w:type="dxa"/>
            <w:vAlign w:val="center"/>
          </w:tcPr>
          <w:p w:rsidR="00210477" w:rsidRPr="00210477" w:rsidRDefault="00210477" w:rsidP="00664090">
            <w:pPr>
              <w:numPr>
                <w:ilvl w:val="0"/>
                <w:numId w:val="44"/>
              </w:numPr>
              <w:tabs>
                <w:tab w:val="left" w:pos="217"/>
              </w:tabs>
              <w:suppressAutoHyphens/>
              <w:spacing w:line="276" w:lineRule="auto"/>
              <w:ind w:left="-67" w:firstLine="0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sz w:val="22"/>
                <w:szCs w:val="22"/>
                <w:lang w:eastAsia="en-US"/>
              </w:rPr>
              <w:t xml:space="preserve">Участник не соответствует требованиям Положения о закупках и Документации Процедуры закупки: отсутствуют разрешения на выполнения работ согласно предмету закупки.                  </w:t>
            </w:r>
            <w:r w:rsidR="001F6EDF">
              <w:rPr>
                <w:rFonts w:eastAsia="Calibri"/>
                <w:sz w:val="22"/>
                <w:szCs w:val="22"/>
                <w:lang w:eastAsia="en-US"/>
              </w:rPr>
              <w:t xml:space="preserve">                             2. </w:t>
            </w:r>
            <w:r w:rsidRPr="00210477">
              <w:rPr>
                <w:rFonts w:eastAsia="Calibri"/>
                <w:sz w:val="22"/>
                <w:szCs w:val="22"/>
                <w:lang w:eastAsia="en-US"/>
              </w:rPr>
              <w:t>Заявка не соответствует требованиям Документации Процедуры закупки: не</w:t>
            </w:r>
            <w:r w:rsidR="00664090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210477">
              <w:rPr>
                <w:rFonts w:eastAsia="Calibri"/>
                <w:sz w:val="22"/>
                <w:szCs w:val="22"/>
                <w:lang w:eastAsia="en-US"/>
              </w:rPr>
              <w:t>предоставлены обязательные документы.</w:t>
            </w:r>
          </w:p>
        </w:tc>
      </w:tr>
    </w:tbl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>На основании п. 30.15 Положения о закупках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  <w:r w:rsidRPr="00210477">
        <w:rPr>
          <w:rFonts w:eastAsia="Calibri"/>
          <w:b/>
          <w:sz w:val="22"/>
          <w:szCs w:val="22"/>
          <w:lang w:eastAsia="en-US"/>
        </w:rPr>
        <w:t>РЕШИЛИ: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210477" w:rsidRPr="00210477" w:rsidRDefault="00210477" w:rsidP="00482DB8">
      <w:pPr>
        <w:suppressAutoHyphens/>
        <w:spacing w:line="276" w:lineRule="auto"/>
        <w:ind w:firstLine="284"/>
        <w:jc w:val="both"/>
        <w:rPr>
          <w:rFonts w:eastAsia="Calibri"/>
          <w:sz w:val="22"/>
          <w:szCs w:val="22"/>
          <w:lang w:eastAsia="en-US"/>
        </w:rPr>
      </w:pPr>
      <w:r w:rsidRPr="00210477">
        <w:rPr>
          <w:rFonts w:eastAsia="Calibri"/>
          <w:sz w:val="22"/>
          <w:szCs w:val="22"/>
          <w:lang w:eastAsia="en-US"/>
        </w:rPr>
        <w:t xml:space="preserve">Открытый Запрос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ООО «ОДПС Сколково» (Извещение №з-17-50104/131 от 23.08.2017г.) </w:t>
      </w:r>
      <w:r w:rsidRPr="00210477">
        <w:rPr>
          <w:rFonts w:eastAsia="Calibri"/>
          <w:bCs/>
          <w:sz w:val="22"/>
          <w:szCs w:val="22"/>
          <w:lang w:eastAsia="en-US"/>
        </w:rPr>
        <w:t xml:space="preserve">признать несостоявшимися. </w:t>
      </w:r>
    </w:p>
    <w:p w:rsidR="00D3125D" w:rsidRPr="00D3125D" w:rsidRDefault="00D3125D" w:rsidP="00210477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0C6561" w:rsidRPr="00D3125D" w:rsidRDefault="00D3125D" w:rsidP="000571D6">
      <w:pPr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D3125D">
        <w:rPr>
          <w:rFonts w:eastAsia="Calibri"/>
          <w:sz w:val="22"/>
          <w:szCs w:val="22"/>
        </w:rPr>
        <w:t>РЕШЕНИЕ ПРИНЯТО ЕДИНОГЛАСНО</w:t>
      </w:r>
    </w:p>
    <w:sectPr w:rsidR="000C6561" w:rsidRPr="00D3125D" w:rsidSect="004C124B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3125D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>67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606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>/В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>12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592D3A" w:rsidRPr="00592D3A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3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CEC48E0"/>
    <w:multiLevelType w:val="hybridMultilevel"/>
    <w:tmpl w:val="6980AE9E"/>
    <w:lvl w:ilvl="0" w:tplc="3CD89764">
      <w:start w:val="1"/>
      <w:numFmt w:val="decimal"/>
      <w:lvlText w:val="%1."/>
      <w:lvlJc w:val="left"/>
      <w:pPr>
        <w:ind w:left="1115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8">
    <w:nsid w:val="51601CC1"/>
    <w:multiLevelType w:val="hybridMultilevel"/>
    <w:tmpl w:val="B02C16B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7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3"/>
  </w:num>
  <w:num w:numId="3">
    <w:abstractNumId w:val="23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5"/>
  </w:num>
  <w:num w:numId="7">
    <w:abstractNumId w:val="31"/>
  </w:num>
  <w:num w:numId="8">
    <w:abstractNumId w:val="30"/>
  </w:num>
  <w:num w:numId="9">
    <w:abstractNumId w:val="34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0"/>
  </w:num>
  <w:num w:numId="14">
    <w:abstractNumId w:val="36"/>
  </w:num>
  <w:num w:numId="15">
    <w:abstractNumId w:val="18"/>
  </w:num>
  <w:num w:numId="16">
    <w:abstractNumId w:val="8"/>
  </w:num>
  <w:num w:numId="17">
    <w:abstractNumId w:val="25"/>
  </w:num>
  <w:num w:numId="18">
    <w:abstractNumId w:val="14"/>
  </w:num>
  <w:num w:numId="19">
    <w:abstractNumId w:val="41"/>
  </w:num>
  <w:num w:numId="20">
    <w:abstractNumId w:val="13"/>
  </w:num>
  <w:num w:numId="21">
    <w:abstractNumId w:val="32"/>
  </w:num>
  <w:num w:numId="22">
    <w:abstractNumId w:val="35"/>
  </w:num>
  <w:num w:numId="23">
    <w:abstractNumId w:val="27"/>
  </w:num>
  <w:num w:numId="24">
    <w:abstractNumId w:val="16"/>
  </w:num>
  <w:num w:numId="25">
    <w:abstractNumId w:val="19"/>
  </w:num>
  <w:num w:numId="26">
    <w:abstractNumId w:val="42"/>
  </w:num>
  <w:num w:numId="27">
    <w:abstractNumId w:val="12"/>
  </w:num>
  <w:num w:numId="28">
    <w:abstractNumId w:val="21"/>
  </w:num>
  <w:num w:numId="29">
    <w:abstractNumId w:val="29"/>
  </w:num>
  <w:num w:numId="30">
    <w:abstractNumId w:val="9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0"/>
  </w:num>
  <w:num w:numId="37">
    <w:abstractNumId w:val="2"/>
  </w:num>
  <w:num w:numId="38">
    <w:abstractNumId w:val="17"/>
  </w:num>
  <w:num w:numId="39">
    <w:abstractNumId w:val="11"/>
  </w:num>
  <w:num w:numId="40">
    <w:abstractNumId w:val="38"/>
  </w:num>
  <w:num w:numId="41">
    <w:abstractNumId w:val="28"/>
  </w:num>
  <w:num w:numId="42">
    <w:abstractNumId w:val="26"/>
  </w:num>
  <w:num w:numId="43">
    <w:abstractNumId w:val="5"/>
  </w:num>
  <w:num w:numId="44">
    <w:abstractNumId w:val="10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3294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1F6EDF"/>
    <w:rsid w:val="002021AE"/>
    <w:rsid w:val="00203E92"/>
    <w:rsid w:val="0020542B"/>
    <w:rsid w:val="00210477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677F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3108"/>
    <w:rsid w:val="00475BB8"/>
    <w:rsid w:val="0047797D"/>
    <w:rsid w:val="00480D44"/>
    <w:rsid w:val="00480E17"/>
    <w:rsid w:val="00482DB8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C6BD9"/>
    <w:rsid w:val="004D3E71"/>
    <w:rsid w:val="004D460F"/>
    <w:rsid w:val="004D56DE"/>
    <w:rsid w:val="004D7555"/>
    <w:rsid w:val="004D7916"/>
    <w:rsid w:val="004E44C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EF3"/>
    <w:rsid w:val="00584674"/>
    <w:rsid w:val="00585273"/>
    <w:rsid w:val="005858EC"/>
    <w:rsid w:val="00591118"/>
    <w:rsid w:val="00592D3A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87A"/>
    <w:rsid w:val="00614E48"/>
    <w:rsid w:val="00615195"/>
    <w:rsid w:val="00615D6A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409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7F0A"/>
    <w:rsid w:val="006D09C2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37BD2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F58"/>
    <w:rsid w:val="008D1F36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60BC3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342E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4D9C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AE9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01F0"/>
    <w:rsid w:val="00B54900"/>
    <w:rsid w:val="00B54DA2"/>
    <w:rsid w:val="00B57E9D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78C3"/>
    <w:rsid w:val="00BD11A7"/>
    <w:rsid w:val="00BD19C1"/>
    <w:rsid w:val="00BD3215"/>
    <w:rsid w:val="00BD6C0C"/>
    <w:rsid w:val="00BD7625"/>
    <w:rsid w:val="00BE0E8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3368"/>
    <w:rsid w:val="00CB5478"/>
    <w:rsid w:val="00CB606B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125D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1A63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40D8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C14B7-F8EB-487E-92C7-A74342EA0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</TotalTime>
  <Pages>2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117</cp:revision>
  <cp:lastPrinted>2017-07-13T05:58:00Z</cp:lastPrinted>
  <dcterms:created xsi:type="dcterms:W3CDTF">2016-08-09T16:08:00Z</dcterms:created>
  <dcterms:modified xsi:type="dcterms:W3CDTF">2017-09-13T11:14:00Z</dcterms:modified>
</cp:coreProperties>
</file>