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23088" w:rsidRDefault="00C23088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Pr="00D3125D" w:rsidRDefault="00D3125D" w:rsidP="00B763CD">
      <w:pPr>
        <w:ind w:firstLine="708"/>
        <w:jc w:val="center"/>
        <w:rPr>
          <w:rFonts w:eastAsia="Calibri"/>
          <w:b/>
          <w:sz w:val="22"/>
          <w:szCs w:val="22"/>
          <w:lang w:eastAsia="en-US"/>
        </w:rPr>
      </w:pPr>
      <w:r w:rsidRPr="00D3125D">
        <w:rPr>
          <w:rFonts w:eastAsia="Calibri"/>
          <w:b/>
          <w:sz w:val="22"/>
          <w:szCs w:val="22"/>
          <w:lang w:eastAsia="en-US"/>
        </w:rPr>
        <w:t xml:space="preserve">ВЫПИСКА ИЗ </w:t>
      </w:r>
      <w:r w:rsidR="00C435AC" w:rsidRPr="00D3125D">
        <w:rPr>
          <w:rFonts w:eastAsia="Calibri"/>
          <w:b/>
          <w:sz w:val="22"/>
          <w:szCs w:val="22"/>
          <w:lang w:eastAsia="en-US"/>
        </w:rPr>
        <w:t>ПРОТОКОЛ</w:t>
      </w:r>
      <w:r w:rsidRPr="00D3125D">
        <w:rPr>
          <w:rFonts w:eastAsia="Calibri"/>
          <w:b/>
          <w:sz w:val="22"/>
          <w:szCs w:val="22"/>
          <w:lang w:eastAsia="en-US"/>
        </w:rPr>
        <w:t>А</w:t>
      </w:r>
      <w:r>
        <w:rPr>
          <w:rFonts w:eastAsia="Calibri"/>
          <w:b/>
          <w:sz w:val="22"/>
          <w:szCs w:val="22"/>
          <w:lang w:eastAsia="en-US"/>
        </w:rPr>
        <w:t xml:space="preserve"> </w:t>
      </w:r>
      <w:r w:rsidR="006473ED" w:rsidRPr="00D3125D">
        <w:rPr>
          <w:rFonts w:eastAsia="Calibri"/>
          <w:b/>
          <w:sz w:val="22"/>
          <w:szCs w:val="22"/>
          <w:lang w:eastAsia="en-US"/>
        </w:rPr>
        <w:t>№</w:t>
      </w:r>
      <w:r w:rsidR="00F72A56" w:rsidRPr="00D3125D">
        <w:rPr>
          <w:rFonts w:eastAsia="Calibri"/>
          <w:b/>
          <w:sz w:val="22"/>
          <w:szCs w:val="22"/>
          <w:lang w:eastAsia="en-US"/>
        </w:rPr>
        <w:t xml:space="preserve"> </w:t>
      </w:r>
      <w:r w:rsidR="00CC3AD9" w:rsidRPr="00D3125D">
        <w:rPr>
          <w:rFonts w:eastAsia="Calibri"/>
          <w:b/>
          <w:sz w:val="22"/>
          <w:szCs w:val="22"/>
          <w:lang w:eastAsia="en-US"/>
        </w:rPr>
        <w:t>61</w:t>
      </w:r>
      <w:r w:rsidR="00954DEE" w:rsidRPr="00D3125D">
        <w:rPr>
          <w:rFonts w:eastAsia="Calibri"/>
          <w:b/>
          <w:sz w:val="22"/>
          <w:szCs w:val="22"/>
          <w:lang w:eastAsia="en-US"/>
        </w:rPr>
        <w:t>-</w:t>
      </w:r>
      <w:r w:rsidR="00CB606B" w:rsidRPr="00D3125D">
        <w:rPr>
          <w:rFonts w:eastAsia="Calibri"/>
          <w:b/>
          <w:sz w:val="22"/>
          <w:szCs w:val="22"/>
          <w:lang w:eastAsia="en-US"/>
        </w:rPr>
        <w:t>И</w:t>
      </w:r>
    </w:p>
    <w:p w:rsidR="00E4558B" w:rsidRPr="00D3125D" w:rsidRDefault="00D3125D" w:rsidP="00D3125D">
      <w:pPr>
        <w:ind w:firstLine="709"/>
        <w:jc w:val="center"/>
        <w:rPr>
          <w:rFonts w:eastAsia="Calibri"/>
          <w:sz w:val="22"/>
          <w:szCs w:val="22"/>
          <w:lang w:eastAsia="en-US"/>
        </w:rPr>
      </w:pPr>
      <w:r w:rsidRPr="00D3125D">
        <w:rPr>
          <w:noProof/>
          <w:sz w:val="22"/>
          <w:szCs w:val="22"/>
        </w:rPr>
        <w:t xml:space="preserve">заседания Рабочей группы </w:t>
      </w:r>
      <w:r w:rsidR="00B763CD" w:rsidRPr="00D3125D">
        <w:rPr>
          <w:rFonts w:eastAsia="Calibri"/>
          <w:sz w:val="22"/>
          <w:szCs w:val="22"/>
          <w:lang w:eastAsia="en-US"/>
        </w:rPr>
        <w:t xml:space="preserve">по проведению процедур закупок </w:t>
      </w:r>
    </w:p>
    <w:p w:rsidR="00D3125D" w:rsidRPr="00D3125D" w:rsidRDefault="00D3125D" w:rsidP="00D3125D">
      <w:pPr>
        <w:ind w:firstLine="709"/>
        <w:jc w:val="center"/>
        <w:rPr>
          <w:rFonts w:eastAsia="Calibri"/>
          <w:sz w:val="22"/>
          <w:szCs w:val="22"/>
          <w:lang w:eastAsia="en-US"/>
        </w:rPr>
      </w:pPr>
      <w:r w:rsidRPr="00D3125D">
        <w:rPr>
          <w:rFonts w:eastAsia="Calibri"/>
          <w:sz w:val="22"/>
          <w:szCs w:val="22"/>
          <w:lang w:eastAsia="en-US"/>
        </w:rPr>
        <w:t>по вопросу рассмотрения единственной Заявки, поступившей на участие в Конкурентных перегов</w:t>
      </w:r>
      <w:r w:rsidRPr="00D3125D">
        <w:rPr>
          <w:rFonts w:eastAsia="Calibri"/>
          <w:sz w:val="22"/>
          <w:szCs w:val="22"/>
          <w:lang w:eastAsia="en-US"/>
        </w:rPr>
        <w:t>о</w:t>
      </w:r>
      <w:r w:rsidRPr="00D3125D">
        <w:rPr>
          <w:rFonts w:eastAsia="Calibri"/>
          <w:sz w:val="22"/>
          <w:szCs w:val="22"/>
          <w:lang w:eastAsia="en-US"/>
        </w:rPr>
        <w:t>рах на право заключения договора поставки оборудования и выполнения комплекса стро</w:t>
      </w:r>
      <w:r w:rsidRPr="00D3125D">
        <w:rPr>
          <w:rFonts w:eastAsia="Calibri"/>
          <w:sz w:val="22"/>
          <w:szCs w:val="22"/>
          <w:lang w:eastAsia="en-US"/>
        </w:rPr>
        <w:t>и</w:t>
      </w:r>
      <w:r w:rsidRPr="00D3125D">
        <w:rPr>
          <w:rFonts w:eastAsia="Calibri"/>
          <w:sz w:val="22"/>
          <w:szCs w:val="22"/>
          <w:lang w:eastAsia="en-US"/>
        </w:rPr>
        <w:t xml:space="preserve">тельно-монтажных работ по системе порошкового автоматического пожаротушения </w:t>
      </w:r>
      <w:proofErr w:type="spellStart"/>
      <w:r w:rsidRPr="00D3125D">
        <w:rPr>
          <w:rFonts w:eastAsia="Calibri"/>
          <w:sz w:val="22"/>
          <w:szCs w:val="22"/>
          <w:lang w:eastAsia="en-US"/>
        </w:rPr>
        <w:t>электрощитовых</w:t>
      </w:r>
      <w:proofErr w:type="spellEnd"/>
      <w:r w:rsidRPr="00D3125D">
        <w:rPr>
          <w:rFonts w:eastAsia="Calibri"/>
          <w:sz w:val="22"/>
          <w:szCs w:val="22"/>
          <w:lang w:eastAsia="en-US"/>
        </w:rPr>
        <w:t xml:space="preserve"> и системе газового авт</w:t>
      </w:r>
      <w:r w:rsidRPr="00D3125D">
        <w:rPr>
          <w:rFonts w:eastAsia="Calibri"/>
          <w:sz w:val="22"/>
          <w:szCs w:val="22"/>
          <w:lang w:eastAsia="en-US"/>
        </w:rPr>
        <w:t>о</w:t>
      </w:r>
      <w:r w:rsidRPr="00D3125D">
        <w:rPr>
          <w:rFonts w:eastAsia="Calibri"/>
          <w:sz w:val="22"/>
          <w:szCs w:val="22"/>
          <w:lang w:eastAsia="en-US"/>
        </w:rPr>
        <w:t>матического пожаротушения помещений для хранения химического мусора и хранилища химикатов в зд</w:t>
      </w:r>
      <w:r w:rsidRPr="00D3125D">
        <w:rPr>
          <w:rFonts w:eastAsia="Calibri"/>
          <w:sz w:val="22"/>
          <w:szCs w:val="22"/>
          <w:lang w:eastAsia="en-US"/>
        </w:rPr>
        <w:t>а</w:t>
      </w:r>
      <w:r w:rsidRPr="00D3125D">
        <w:rPr>
          <w:rFonts w:eastAsia="Calibri"/>
          <w:sz w:val="22"/>
          <w:szCs w:val="22"/>
          <w:lang w:eastAsia="en-US"/>
        </w:rPr>
        <w:t xml:space="preserve">нии «Технопарк» для нужд ООО «ОДПС Сколково» </w:t>
      </w:r>
    </w:p>
    <w:p w:rsidR="00D3125D" w:rsidRPr="00D3125D" w:rsidRDefault="00D3125D" w:rsidP="00D3125D">
      <w:pPr>
        <w:ind w:firstLine="709"/>
        <w:jc w:val="center"/>
        <w:rPr>
          <w:noProof/>
          <w:sz w:val="22"/>
          <w:szCs w:val="22"/>
        </w:rPr>
      </w:pPr>
      <w:r w:rsidRPr="00D3125D">
        <w:rPr>
          <w:rFonts w:eastAsia="Calibri"/>
          <w:sz w:val="22"/>
          <w:szCs w:val="22"/>
          <w:lang w:eastAsia="en-US"/>
        </w:rPr>
        <w:t>(Извещ</w:t>
      </w:r>
      <w:r w:rsidRPr="00D3125D">
        <w:rPr>
          <w:rFonts w:eastAsia="Calibri"/>
          <w:sz w:val="22"/>
          <w:szCs w:val="22"/>
          <w:lang w:eastAsia="en-US"/>
        </w:rPr>
        <w:t>е</w:t>
      </w:r>
      <w:r w:rsidRPr="00D3125D">
        <w:rPr>
          <w:rFonts w:eastAsia="Calibri"/>
          <w:sz w:val="22"/>
          <w:szCs w:val="22"/>
          <w:lang w:eastAsia="en-US"/>
        </w:rPr>
        <w:t>ние № з-17-50104/112 от 31.07.2017).</w:t>
      </w:r>
    </w:p>
    <w:p w:rsidR="001549BC" w:rsidRPr="00D3125D" w:rsidRDefault="001549BC" w:rsidP="001549BC">
      <w:pPr>
        <w:jc w:val="center"/>
        <w:rPr>
          <w:rFonts w:eastAsia="Calibri"/>
          <w:sz w:val="22"/>
          <w:szCs w:val="22"/>
          <w:lang w:eastAsia="en-US"/>
        </w:rPr>
      </w:pPr>
    </w:p>
    <w:p w:rsidR="0061115E" w:rsidRPr="00D3125D" w:rsidRDefault="00EA6692" w:rsidP="00EA6692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D3125D">
        <w:rPr>
          <w:rFonts w:eastAsia="Calibri"/>
          <w:sz w:val="22"/>
          <w:szCs w:val="22"/>
          <w:lang w:eastAsia="en-US"/>
        </w:rPr>
        <w:t xml:space="preserve">г. Москва, </w:t>
      </w:r>
      <w:r w:rsidR="0061115E" w:rsidRPr="00D3125D">
        <w:rPr>
          <w:rFonts w:eastAsia="Calibri"/>
          <w:sz w:val="22"/>
          <w:szCs w:val="22"/>
          <w:lang w:eastAsia="en-US"/>
        </w:rPr>
        <w:t>территория Сколково</w:t>
      </w:r>
      <w:r w:rsidR="00FF5EBD" w:rsidRPr="00D3125D">
        <w:rPr>
          <w:rFonts w:eastAsia="Calibri"/>
          <w:sz w:val="22"/>
          <w:szCs w:val="22"/>
          <w:lang w:eastAsia="en-US"/>
        </w:rPr>
        <w:t xml:space="preserve">                                             </w:t>
      </w:r>
      <w:r w:rsidR="00954DEE" w:rsidRPr="00D3125D">
        <w:rPr>
          <w:rFonts w:eastAsia="Calibri"/>
          <w:sz w:val="22"/>
          <w:szCs w:val="22"/>
          <w:lang w:eastAsia="en-US"/>
        </w:rPr>
        <w:t xml:space="preserve">                               </w:t>
      </w:r>
      <w:r w:rsidR="00CC3AD9" w:rsidRPr="00D3125D">
        <w:rPr>
          <w:rFonts w:eastAsia="Calibri"/>
          <w:sz w:val="22"/>
          <w:szCs w:val="22"/>
          <w:lang w:eastAsia="en-US"/>
        </w:rPr>
        <w:t xml:space="preserve"> </w:t>
      </w:r>
      <w:r w:rsidR="00D3125D">
        <w:rPr>
          <w:rFonts w:eastAsia="Calibri"/>
          <w:sz w:val="22"/>
          <w:szCs w:val="22"/>
          <w:lang w:eastAsia="en-US"/>
        </w:rPr>
        <w:t xml:space="preserve">                </w:t>
      </w:r>
      <w:r w:rsidR="00FF5EBD" w:rsidRPr="00D3125D">
        <w:rPr>
          <w:rFonts w:eastAsia="Calibri"/>
          <w:sz w:val="22"/>
          <w:szCs w:val="22"/>
          <w:lang w:eastAsia="en-US"/>
        </w:rPr>
        <w:t>«</w:t>
      </w:r>
      <w:r w:rsidR="00CB606B" w:rsidRPr="00D3125D">
        <w:rPr>
          <w:rFonts w:eastAsia="Calibri"/>
          <w:sz w:val="22"/>
          <w:szCs w:val="22"/>
          <w:lang w:eastAsia="en-US"/>
        </w:rPr>
        <w:t>11</w:t>
      </w:r>
      <w:r w:rsidR="00FF5EBD" w:rsidRPr="00D3125D">
        <w:rPr>
          <w:rFonts w:eastAsia="Calibri"/>
          <w:sz w:val="22"/>
          <w:szCs w:val="22"/>
          <w:lang w:eastAsia="en-US"/>
        </w:rPr>
        <w:t xml:space="preserve">» </w:t>
      </w:r>
      <w:r w:rsidR="00CC3AD9" w:rsidRPr="00D3125D">
        <w:rPr>
          <w:rFonts w:eastAsia="Calibri"/>
          <w:sz w:val="22"/>
          <w:szCs w:val="22"/>
          <w:lang w:eastAsia="en-US"/>
        </w:rPr>
        <w:t>августа</w:t>
      </w:r>
      <w:r w:rsidR="00FF5EBD" w:rsidRPr="00D3125D">
        <w:rPr>
          <w:rFonts w:eastAsia="Calibri"/>
          <w:sz w:val="22"/>
          <w:szCs w:val="22"/>
          <w:lang w:eastAsia="en-US"/>
        </w:rPr>
        <w:t xml:space="preserve"> 201</w:t>
      </w:r>
      <w:r w:rsidR="00954DEE" w:rsidRPr="00D3125D">
        <w:rPr>
          <w:rFonts w:eastAsia="Calibri"/>
          <w:sz w:val="22"/>
          <w:szCs w:val="22"/>
          <w:lang w:eastAsia="en-US"/>
        </w:rPr>
        <w:t>7</w:t>
      </w:r>
      <w:r w:rsidR="00FF5EBD" w:rsidRPr="00D3125D">
        <w:rPr>
          <w:rFonts w:eastAsia="Calibri"/>
          <w:sz w:val="22"/>
          <w:szCs w:val="22"/>
          <w:lang w:eastAsia="en-US"/>
        </w:rPr>
        <w:t xml:space="preserve"> г</w:t>
      </w:r>
      <w:r w:rsidR="00FF5EBD" w:rsidRPr="00D3125D">
        <w:rPr>
          <w:rFonts w:eastAsia="Calibri"/>
          <w:sz w:val="22"/>
          <w:szCs w:val="22"/>
          <w:lang w:eastAsia="en-US"/>
        </w:rPr>
        <w:t>о</w:t>
      </w:r>
      <w:r w:rsidR="00FF5EBD" w:rsidRPr="00D3125D">
        <w:rPr>
          <w:rFonts w:eastAsia="Calibri"/>
          <w:sz w:val="22"/>
          <w:szCs w:val="22"/>
          <w:lang w:eastAsia="en-US"/>
        </w:rPr>
        <w:t xml:space="preserve">да </w:t>
      </w:r>
    </w:p>
    <w:p w:rsidR="00A36012" w:rsidRPr="00D3125D" w:rsidRDefault="0061115E" w:rsidP="00093CF8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D3125D">
        <w:rPr>
          <w:rFonts w:eastAsia="Calibri"/>
          <w:sz w:val="22"/>
          <w:szCs w:val="22"/>
          <w:lang w:eastAsia="en-US"/>
        </w:rPr>
        <w:t xml:space="preserve">инновационного центра, </w:t>
      </w:r>
      <w:r w:rsidR="00EA6692" w:rsidRPr="00D3125D">
        <w:rPr>
          <w:rFonts w:eastAsia="Calibri"/>
          <w:sz w:val="22"/>
          <w:szCs w:val="22"/>
          <w:lang w:eastAsia="en-US"/>
        </w:rPr>
        <w:t>ул. Луговая, д. 4, кор</w:t>
      </w:r>
      <w:r w:rsidR="000D0E5C" w:rsidRPr="00D3125D">
        <w:rPr>
          <w:rFonts w:eastAsia="Calibri"/>
          <w:sz w:val="22"/>
          <w:szCs w:val="22"/>
          <w:lang w:eastAsia="en-US"/>
        </w:rPr>
        <w:t>п</w:t>
      </w:r>
      <w:r w:rsidR="00EA6692" w:rsidRPr="00D3125D">
        <w:rPr>
          <w:rFonts w:eastAsia="Calibri"/>
          <w:sz w:val="22"/>
          <w:szCs w:val="22"/>
          <w:lang w:eastAsia="en-US"/>
        </w:rPr>
        <w:t>.</w:t>
      </w:r>
      <w:r w:rsidR="00C04295" w:rsidRPr="00D3125D">
        <w:rPr>
          <w:rFonts w:eastAsia="Calibri"/>
          <w:sz w:val="22"/>
          <w:szCs w:val="22"/>
          <w:lang w:eastAsia="en-US"/>
        </w:rPr>
        <w:t xml:space="preserve"> </w:t>
      </w:r>
      <w:r w:rsidR="00EA6692" w:rsidRPr="00D3125D">
        <w:rPr>
          <w:rFonts w:eastAsia="Calibri"/>
          <w:sz w:val="22"/>
          <w:szCs w:val="22"/>
          <w:lang w:eastAsia="en-US"/>
        </w:rPr>
        <w:t xml:space="preserve">2                                       </w:t>
      </w:r>
      <w:r w:rsidR="007A6EE8" w:rsidRPr="00D3125D">
        <w:rPr>
          <w:rFonts w:eastAsia="Calibri"/>
          <w:sz w:val="22"/>
          <w:szCs w:val="22"/>
          <w:lang w:eastAsia="en-US"/>
        </w:rPr>
        <w:t xml:space="preserve">               </w:t>
      </w:r>
      <w:r w:rsidR="00D3125D">
        <w:rPr>
          <w:rFonts w:eastAsia="Calibri"/>
          <w:sz w:val="22"/>
          <w:szCs w:val="22"/>
          <w:lang w:eastAsia="en-US"/>
        </w:rPr>
        <w:t xml:space="preserve">                </w:t>
      </w:r>
      <w:r w:rsidR="00667C71" w:rsidRPr="00D3125D">
        <w:rPr>
          <w:rFonts w:eastAsia="Calibri"/>
          <w:sz w:val="22"/>
          <w:szCs w:val="22"/>
          <w:lang w:eastAsia="en-US"/>
        </w:rPr>
        <w:t xml:space="preserve">время </w:t>
      </w:r>
      <w:r w:rsidR="002174A3" w:rsidRPr="00D3125D">
        <w:rPr>
          <w:rFonts w:eastAsia="Calibri"/>
          <w:sz w:val="22"/>
          <w:szCs w:val="22"/>
          <w:lang w:eastAsia="en-US"/>
        </w:rPr>
        <w:t>1</w:t>
      </w:r>
      <w:r w:rsidR="00CC3AD9" w:rsidRPr="00D3125D">
        <w:rPr>
          <w:rFonts w:eastAsia="Calibri"/>
          <w:sz w:val="22"/>
          <w:szCs w:val="22"/>
          <w:lang w:eastAsia="en-US"/>
        </w:rPr>
        <w:t>1</w:t>
      </w:r>
      <w:r w:rsidR="00EA6692" w:rsidRPr="00D3125D">
        <w:rPr>
          <w:rFonts w:eastAsia="Calibri"/>
          <w:sz w:val="22"/>
          <w:szCs w:val="22"/>
          <w:lang w:eastAsia="en-US"/>
        </w:rPr>
        <w:t>:</w:t>
      </w:r>
      <w:r w:rsidR="000F3083" w:rsidRPr="00D3125D">
        <w:rPr>
          <w:rFonts w:eastAsia="Calibri"/>
          <w:sz w:val="22"/>
          <w:szCs w:val="22"/>
          <w:lang w:eastAsia="en-US"/>
        </w:rPr>
        <w:t>0</w:t>
      </w:r>
      <w:r w:rsidR="007A6EE8" w:rsidRPr="00D3125D">
        <w:rPr>
          <w:rFonts w:eastAsia="Calibri"/>
          <w:sz w:val="22"/>
          <w:szCs w:val="22"/>
          <w:lang w:eastAsia="en-US"/>
        </w:rPr>
        <w:t>0 (</w:t>
      </w:r>
      <w:proofErr w:type="gramStart"/>
      <w:r w:rsidR="007A6EE8" w:rsidRPr="00D3125D">
        <w:rPr>
          <w:rFonts w:eastAsia="Calibri"/>
          <w:sz w:val="22"/>
          <w:szCs w:val="22"/>
          <w:lang w:eastAsia="en-US"/>
        </w:rPr>
        <w:t>МСК</w:t>
      </w:r>
      <w:proofErr w:type="gramEnd"/>
      <w:r w:rsidR="007A6EE8" w:rsidRPr="00D3125D">
        <w:rPr>
          <w:rFonts w:eastAsia="Calibri"/>
          <w:sz w:val="22"/>
          <w:szCs w:val="22"/>
          <w:lang w:eastAsia="en-US"/>
        </w:rPr>
        <w:t>)</w:t>
      </w:r>
    </w:p>
    <w:p w:rsidR="00B349D8" w:rsidRPr="00D3125D" w:rsidRDefault="00B349D8" w:rsidP="00B349D8">
      <w:pPr>
        <w:spacing w:line="276" w:lineRule="auto"/>
        <w:contextualSpacing/>
        <w:jc w:val="both"/>
        <w:rPr>
          <w:rFonts w:eastAsia="Calibri"/>
          <w:b/>
          <w:sz w:val="22"/>
          <w:szCs w:val="22"/>
          <w:lang w:eastAsia="en-US"/>
        </w:rPr>
      </w:pPr>
    </w:p>
    <w:p w:rsidR="001946BB" w:rsidRPr="00D3125D" w:rsidRDefault="00D3125D" w:rsidP="00D3125D">
      <w:pPr>
        <w:pStyle w:val="a3"/>
        <w:suppressAutoHyphens/>
        <w:spacing w:line="276" w:lineRule="auto"/>
        <w:ind w:left="0" w:firstLine="426"/>
        <w:jc w:val="both"/>
        <w:rPr>
          <w:rFonts w:eastAsia="Calibri"/>
          <w:sz w:val="22"/>
          <w:szCs w:val="22"/>
          <w:lang w:eastAsia="en-US"/>
        </w:rPr>
      </w:pPr>
      <w:r w:rsidRPr="00D3125D">
        <w:rPr>
          <w:rFonts w:eastAsia="Calibri"/>
          <w:sz w:val="22"/>
          <w:szCs w:val="22"/>
          <w:lang w:eastAsia="en-US"/>
        </w:rPr>
        <w:t xml:space="preserve">1. </w:t>
      </w:r>
      <w:r w:rsidR="00211D9D" w:rsidRPr="00D3125D">
        <w:rPr>
          <w:rFonts w:eastAsia="Calibri"/>
          <w:sz w:val="22"/>
          <w:szCs w:val="22"/>
          <w:lang w:eastAsia="en-US"/>
        </w:rPr>
        <w:t>Ко времени и</w:t>
      </w:r>
      <w:r w:rsidR="00CC3E9D" w:rsidRPr="00D3125D">
        <w:rPr>
          <w:rFonts w:eastAsia="Calibri"/>
          <w:sz w:val="22"/>
          <w:szCs w:val="22"/>
          <w:lang w:eastAsia="en-US"/>
        </w:rPr>
        <w:t xml:space="preserve"> дате окончания приема Заявок</w:t>
      </w:r>
      <w:r w:rsidR="000D0E5C" w:rsidRPr="00D3125D">
        <w:rPr>
          <w:rFonts w:eastAsia="Calibri"/>
          <w:sz w:val="22"/>
          <w:szCs w:val="22"/>
          <w:lang w:eastAsia="en-US"/>
        </w:rPr>
        <w:t>,</w:t>
      </w:r>
      <w:r w:rsidR="00211D9D" w:rsidRPr="00D3125D">
        <w:rPr>
          <w:rFonts w:eastAsia="Calibri"/>
          <w:sz w:val="22"/>
          <w:szCs w:val="22"/>
          <w:lang w:eastAsia="en-US"/>
        </w:rPr>
        <w:t xml:space="preserve"> </w:t>
      </w:r>
      <w:r w:rsidR="000D0E5C" w:rsidRPr="00D3125D">
        <w:rPr>
          <w:rFonts w:eastAsia="Calibri"/>
          <w:sz w:val="22"/>
          <w:szCs w:val="22"/>
          <w:lang w:eastAsia="en-US"/>
        </w:rPr>
        <w:t>установленным в Извещении о</w:t>
      </w:r>
      <w:r w:rsidR="00527924" w:rsidRPr="00D3125D">
        <w:rPr>
          <w:rFonts w:eastAsia="Calibri"/>
          <w:sz w:val="22"/>
          <w:szCs w:val="22"/>
          <w:lang w:eastAsia="en-US"/>
        </w:rPr>
        <w:t xml:space="preserve"> проведении Процедуры закупки (</w:t>
      </w:r>
      <w:r w:rsidR="004E44C3" w:rsidRPr="00D3125D">
        <w:rPr>
          <w:rFonts w:eastAsia="Calibri"/>
          <w:sz w:val="22"/>
          <w:szCs w:val="22"/>
          <w:lang w:eastAsia="en-US"/>
        </w:rPr>
        <w:t>08</w:t>
      </w:r>
      <w:r w:rsidR="00527924" w:rsidRPr="00D3125D">
        <w:rPr>
          <w:rFonts w:eastAsia="Calibri"/>
          <w:sz w:val="22"/>
          <w:szCs w:val="22"/>
          <w:lang w:eastAsia="en-US"/>
        </w:rPr>
        <w:t xml:space="preserve"> </w:t>
      </w:r>
      <w:r w:rsidR="004E44C3" w:rsidRPr="00D3125D">
        <w:rPr>
          <w:rFonts w:eastAsia="Calibri"/>
          <w:sz w:val="22"/>
          <w:szCs w:val="22"/>
          <w:lang w:eastAsia="en-US"/>
        </w:rPr>
        <w:t>августа</w:t>
      </w:r>
      <w:r w:rsidR="000D0E5C" w:rsidRPr="00D3125D">
        <w:rPr>
          <w:rFonts w:eastAsia="Calibri"/>
          <w:sz w:val="22"/>
          <w:szCs w:val="22"/>
          <w:lang w:eastAsia="en-US"/>
        </w:rPr>
        <w:t xml:space="preserve"> 201</w:t>
      </w:r>
      <w:r w:rsidR="00342910" w:rsidRPr="00D3125D">
        <w:rPr>
          <w:rFonts w:eastAsia="Calibri"/>
          <w:sz w:val="22"/>
          <w:szCs w:val="22"/>
          <w:lang w:eastAsia="en-US"/>
        </w:rPr>
        <w:t>7</w:t>
      </w:r>
      <w:r w:rsidR="000D0E5C" w:rsidRPr="00D3125D">
        <w:rPr>
          <w:rFonts w:eastAsia="Calibri"/>
          <w:sz w:val="22"/>
          <w:szCs w:val="22"/>
          <w:lang w:eastAsia="en-US"/>
        </w:rPr>
        <w:t xml:space="preserve"> года в 1</w:t>
      </w:r>
      <w:r w:rsidR="00527924" w:rsidRPr="00D3125D">
        <w:rPr>
          <w:rFonts w:eastAsia="Calibri"/>
          <w:sz w:val="22"/>
          <w:szCs w:val="22"/>
          <w:lang w:eastAsia="en-US"/>
        </w:rPr>
        <w:t>7:3</w:t>
      </w:r>
      <w:r w:rsidR="00732CA8" w:rsidRPr="00D3125D">
        <w:rPr>
          <w:rFonts w:eastAsia="Calibri"/>
          <w:sz w:val="22"/>
          <w:szCs w:val="22"/>
          <w:lang w:eastAsia="en-US"/>
        </w:rPr>
        <w:t>0</w:t>
      </w:r>
      <w:r w:rsidR="004E44C3" w:rsidRPr="00D3125D">
        <w:rPr>
          <w:rFonts w:eastAsia="Calibri"/>
          <w:sz w:val="22"/>
          <w:szCs w:val="22"/>
          <w:lang w:eastAsia="en-US"/>
        </w:rPr>
        <w:t xml:space="preserve"> (</w:t>
      </w:r>
      <w:proofErr w:type="gramStart"/>
      <w:r w:rsidR="004E44C3" w:rsidRPr="00D3125D">
        <w:rPr>
          <w:rFonts w:eastAsia="Calibri"/>
          <w:sz w:val="22"/>
          <w:szCs w:val="22"/>
          <w:lang w:eastAsia="en-US"/>
        </w:rPr>
        <w:t>МСК</w:t>
      </w:r>
      <w:proofErr w:type="gramEnd"/>
      <w:r w:rsidR="00734B6E" w:rsidRPr="00D3125D">
        <w:rPr>
          <w:rFonts w:eastAsia="Calibri"/>
          <w:sz w:val="22"/>
          <w:szCs w:val="22"/>
          <w:lang w:eastAsia="en-US"/>
        </w:rPr>
        <w:t>)</w:t>
      </w:r>
      <w:r w:rsidR="000D0E5C" w:rsidRPr="00D3125D">
        <w:rPr>
          <w:rFonts w:eastAsia="Calibri"/>
          <w:sz w:val="22"/>
          <w:szCs w:val="22"/>
          <w:lang w:eastAsia="en-US"/>
        </w:rPr>
        <w:t xml:space="preserve">), </w:t>
      </w:r>
      <w:r w:rsidR="00211D9D" w:rsidRPr="00D3125D">
        <w:rPr>
          <w:rFonts w:eastAsia="Calibri"/>
          <w:sz w:val="22"/>
          <w:szCs w:val="22"/>
          <w:lang w:eastAsia="en-US"/>
        </w:rPr>
        <w:t xml:space="preserve">в Рабочую группу по проведению процедур закупок Общества </w:t>
      </w:r>
      <w:r w:rsidR="006B168F" w:rsidRPr="00D3125D">
        <w:rPr>
          <w:rFonts w:eastAsia="Calibri"/>
          <w:sz w:val="22"/>
          <w:szCs w:val="22"/>
          <w:lang w:eastAsia="en-US"/>
        </w:rPr>
        <w:t>поступил</w:t>
      </w:r>
      <w:r w:rsidR="00604524" w:rsidRPr="00D3125D">
        <w:rPr>
          <w:rFonts w:eastAsia="Calibri"/>
          <w:sz w:val="22"/>
          <w:szCs w:val="22"/>
          <w:lang w:eastAsia="en-US"/>
        </w:rPr>
        <w:t>а</w:t>
      </w:r>
      <w:r w:rsidR="006B168F" w:rsidRPr="00D3125D">
        <w:rPr>
          <w:rFonts w:eastAsia="Calibri"/>
          <w:sz w:val="22"/>
          <w:szCs w:val="22"/>
          <w:lang w:eastAsia="en-US"/>
        </w:rPr>
        <w:t xml:space="preserve"> Заявк</w:t>
      </w:r>
      <w:r w:rsidR="00604524" w:rsidRPr="00D3125D">
        <w:rPr>
          <w:rFonts w:eastAsia="Calibri"/>
          <w:sz w:val="22"/>
          <w:szCs w:val="22"/>
          <w:lang w:eastAsia="en-US"/>
        </w:rPr>
        <w:t>а</w:t>
      </w:r>
      <w:r w:rsidR="006B168F" w:rsidRPr="00D3125D">
        <w:rPr>
          <w:rFonts w:eastAsia="Calibri"/>
          <w:sz w:val="22"/>
          <w:szCs w:val="22"/>
          <w:lang w:eastAsia="en-US"/>
        </w:rPr>
        <w:t xml:space="preserve"> от </w:t>
      </w:r>
      <w:r w:rsidR="00604524" w:rsidRPr="00D3125D">
        <w:rPr>
          <w:rFonts w:eastAsia="Calibri"/>
          <w:sz w:val="22"/>
          <w:szCs w:val="22"/>
          <w:lang w:eastAsia="en-US"/>
        </w:rPr>
        <w:t>следующего</w:t>
      </w:r>
      <w:r w:rsidR="00732CA8" w:rsidRPr="00D3125D">
        <w:rPr>
          <w:rFonts w:eastAsia="Calibri"/>
          <w:sz w:val="22"/>
          <w:szCs w:val="22"/>
          <w:lang w:eastAsia="en-US"/>
        </w:rPr>
        <w:t xml:space="preserve"> </w:t>
      </w:r>
      <w:r w:rsidR="006B168F" w:rsidRPr="00D3125D">
        <w:rPr>
          <w:rFonts w:eastAsia="Calibri"/>
          <w:sz w:val="22"/>
          <w:szCs w:val="22"/>
          <w:lang w:eastAsia="en-US"/>
        </w:rPr>
        <w:t>Участник</w:t>
      </w:r>
      <w:r w:rsidR="00604524" w:rsidRPr="00D3125D">
        <w:rPr>
          <w:rFonts w:eastAsia="Calibri"/>
          <w:sz w:val="22"/>
          <w:szCs w:val="22"/>
          <w:lang w:eastAsia="en-US"/>
        </w:rPr>
        <w:t>а</w:t>
      </w:r>
      <w:r>
        <w:rPr>
          <w:rFonts w:eastAsia="Calibri"/>
          <w:sz w:val="22"/>
          <w:szCs w:val="22"/>
          <w:lang w:eastAsia="en-US"/>
        </w:rPr>
        <w:t>:</w:t>
      </w:r>
    </w:p>
    <w:p w:rsidR="000D0E5C" w:rsidRPr="00D3125D" w:rsidRDefault="000D0E5C" w:rsidP="000D0E5C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22"/>
          <w:szCs w:val="22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2676"/>
        <w:gridCol w:w="4252"/>
        <w:gridCol w:w="2977"/>
      </w:tblGrid>
      <w:tr w:rsidR="00D3125D" w:rsidRPr="00D3125D" w:rsidTr="00D3125D">
        <w:trPr>
          <w:trHeight w:val="796"/>
        </w:trPr>
        <w:tc>
          <w:tcPr>
            <w:tcW w:w="443" w:type="dxa"/>
            <w:vAlign w:val="center"/>
          </w:tcPr>
          <w:p w:rsidR="00D3125D" w:rsidRPr="00D3125D" w:rsidRDefault="00D3125D" w:rsidP="00D3125D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3125D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676" w:type="dxa"/>
            <w:vAlign w:val="center"/>
          </w:tcPr>
          <w:p w:rsidR="00D3125D" w:rsidRPr="00D3125D" w:rsidRDefault="00D3125D" w:rsidP="00D3125D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3125D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4252" w:type="dxa"/>
            <w:vAlign w:val="center"/>
          </w:tcPr>
          <w:p w:rsidR="00D3125D" w:rsidRPr="00D3125D" w:rsidRDefault="00D3125D" w:rsidP="00D3125D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3125D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  <w:tc>
          <w:tcPr>
            <w:tcW w:w="2977" w:type="dxa"/>
            <w:vAlign w:val="center"/>
          </w:tcPr>
          <w:p w:rsidR="00D3125D" w:rsidRPr="00D3125D" w:rsidRDefault="00D3125D" w:rsidP="00D3125D">
            <w:pPr>
              <w:jc w:val="center"/>
              <w:rPr>
                <w:i/>
                <w:sz w:val="22"/>
                <w:szCs w:val="22"/>
              </w:rPr>
            </w:pPr>
            <w:r w:rsidRPr="00D3125D">
              <w:rPr>
                <w:i/>
                <w:sz w:val="22"/>
                <w:szCs w:val="22"/>
              </w:rPr>
              <w:t>Регистрационный номер</w:t>
            </w:r>
          </w:p>
        </w:tc>
      </w:tr>
      <w:tr w:rsidR="00D3125D" w:rsidRPr="00D3125D" w:rsidTr="00D3125D">
        <w:tc>
          <w:tcPr>
            <w:tcW w:w="443" w:type="dxa"/>
            <w:vAlign w:val="center"/>
          </w:tcPr>
          <w:p w:rsidR="00D3125D" w:rsidRPr="00D3125D" w:rsidRDefault="00D3125D" w:rsidP="00D3125D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D3125D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676" w:type="dxa"/>
            <w:vAlign w:val="center"/>
          </w:tcPr>
          <w:p w:rsidR="00D3125D" w:rsidRPr="00D3125D" w:rsidRDefault="00D3125D" w:rsidP="00D3125D">
            <w:pPr>
              <w:jc w:val="center"/>
              <w:rPr>
                <w:sz w:val="22"/>
                <w:szCs w:val="22"/>
              </w:rPr>
            </w:pPr>
            <w:r w:rsidRPr="00D3125D">
              <w:rPr>
                <w:sz w:val="22"/>
                <w:szCs w:val="22"/>
              </w:rPr>
              <w:t>ООО «</w:t>
            </w:r>
            <w:proofErr w:type="spellStart"/>
            <w:r w:rsidRPr="00D3125D">
              <w:rPr>
                <w:sz w:val="22"/>
                <w:szCs w:val="22"/>
              </w:rPr>
              <w:t>Пожтехника</w:t>
            </w:r>
            <w:proofErr w:type="spellEnd"/>
            <w:r w:rsidRPr="00D3125D">
              <w:rPr>
                <w:sz w:val="22"/>
                <w:szCs w:val="22"/>
              </w:rPr>
              <w:t>»</w:t>
            </w:r>
          </w:p>
        </w:tc>
        <w:tc>
          <w:tcPr>
            <w:tcW w:w="4252" w:type="dxa"/>
            <w:vAlign w:val="center"/>
          </w:tcPr>
          <w:p w:rsidR="00D3125D" w:rsidRPr="00D3125D" w:rsidRDefault="00D3125D" w:rsidP="00D3125D">
            <w:pPr>
              <w:jc w:val="center"/>
              <w:rPr>
                <w:sz w:val="22"/>
                <w:szCs w:val="22"/>
              </w:rPr>
            </w:pPr>
            <w:r w:rsidRPr="00D3125D">
              <w:rPr>
                <w:sz w:val="22"/>
                <w:szCs w:val="22"/>
              </w:rPr>
              <w:t xml:space="preserve">129626, г. Москва, ул. 1-ая </w:t>
            </w:r>
            <w:proofErr w:type="spellStart"/>
            <w:r w:rsidRPr="00D3125D">
              <w:rPr>
                <w:sz w:val="22"/>
                <w:szCs w:val="22"/>
              </w:rPr>
              <w:t>Мытищинская</w:t>
            </w:r>
            <w:proofErr w:type="spellEnd"/>
            <w:r w:rsidRPr="00D3125D">
              <w:rPr>
                <w:sz w:val="22"/>
                <w:szCs w:val="22"/>
              </w:rPr>
              <w:t>, д. 3; ИНН 7717529947</w:t>
            </w:r>
          </w:p>
        </w:tc>
        <w:tc>
          <w:tcPr>
            <w:tcW w:w="2977" w:type="dxa"/>
            <w:vAlign w:val="center"/>
          </w:tcPr>
          <w:p w:rsidR="00D3125D" w:rsidRPr="00D3125D" w:rsidRDefault="00D3125D" w:rsidP="00D3125D">
            <w:pPr>
              <w:jc w:val="center"/>
              <w:rPr>
                <w:sz w:val="22"/>
                <w:szCs w:val="22"/>
              </w:rPr>
            </w:pPr>
            <w:proofErr w:type="spellStart"/>
            <w:r w:rsidRPr="00D3125D">
              <w:rPr>
                <w:sz w:val="22"/>
                <w:szCs w:val="22"/>
              </w:rPr>
              <w:t>вх</w:t>
            </w:r>
            <w:proofErr w:type="spellEnd"/>
            <w:r w:rsidRPr="00D3125D">
              <w:rPr>
                <w:sz w:val="22"/>
                <w:szCs w:val="22"/>
              </w:rPr>
              <w:t>. № 89 от 08.08.2017г.</w:t>
            </w:r>
          </w:p>
        </w:tc>
      </w:tr>
    </w:tbl>
    <w:p w:rsidR="004C124B" w:rsidRPr="00D3125D" w:rsidRDefault="004C124B" w:rsidP="005056CE">
      <w:pPr>
        <w:suppressAutoHyphens/>
        <w:spacing w:line="276" w:lineRule="auto"/>
        <w:ind w:firstLine="425"/>
        <w:jc w:val="both"/>
        <w:rPr>
          <w:rFonts w:eastAsia="Calibri"/>
          <w:sz w:val="22"/>
          <w:szCs w:val="22"/>
        </w:rPr>
      </w:pPr>
    </w:p>
    <w:p w:rsidR="00473108" w:rsidRPr="00D3125D" w:rsidRDefault="00D3125D" w:rsidP="008D1F36">
      <w:pPr>
        <w:suppressAutoHyphens/>
        <w:spacing w:line="276" w:lineRule="auto"/>
        <w:ind w:firstLine="425"/>
        <w:jc w:val="both"/>
        <w:rPr>
          <w:rFonts w:eastAsia="Calibri"/>
          <w:sz w:val="22"/>
          <w:szCs w:val="22"/>
          <w:lang w:eastAsia="en-US"/>
        </w:rPr>
      </w:pPr>
      <w:r w:rsidRPr="00D3125D">
        <w:rPr>
          <w:rFonts w:eastAsia="Calibri"/>
          <w:sz w:val="22"/>
          <w:szCs w:val="22"/>
          <w:lang w:eastAsia="en-US"/>
        </w:rPr>
        <w:t xml:space="preserve">2. </w:t>
      </w:r>
      <w:r w:rsidR="00473108" w:rsidRPr="00D3125D">
        <w:rPr>
          <w:rFonts w:eastAsia="Calibri"/>
          <w:sz w:val="22"/>
          <w:szCs w:val="22"/>
          <w:lang w:eastAsia="en-US"/>
        </w:rPr>
        <w:t>Руководствуясь пунктом 33.1. Положения о закупках Некоммерческой организации Фонд развития центра разработки и коммерциализации новых технологий, утверждённ</w:t>
      </w:r>
      <w:r>
        <w:rPr>
          <w:rFonts w:eastAsia="Calibri"/>
          <w:sz w:val="22"/>
          <w:szCs w:val="22"/>
          <w:lang w:eastAsia="en-US"/>
        </w:rPr>
        <w:t>ого</w:t>
      </w:r>
      <w:r w:rsidR="00473108" w:rsidRPr="00D3125D">
        <w:rPr>
          <w:rFonts w:eastAsia="Calibri"/>
          <w:sz w:val="22"/>
          <w:szCs w:val="22"/>
          <w:lang w:eastAsia="en-US"/>
        </w:rPr>
        <w:t xml:space="preserve"> приказом Фонда от 23.01.2012 № 4 (далее – Положение о закупках), члены Рабочей группы рассмотрели Заявку Участника Процедуры закупки и провер</w:t>
      </w:r>
      <w:r w:rsidR="00837BD2" w:rsidRPr="00D3125D">
        <w:rPr>
          <w:rFonts w:eastAsia="Calibri"/>
          <w:sz w:val="22"/>
          <w:szCs w:val="22"/>
          <w:lang w:eastAsia="en-US"/>
        </w:rPr>
        <w:t>и</w:t>
      </w:r>
      <w:r w:rsidR="00473108" w:rsidRPr="00D3125D">
        <w:rPr>
          <w:rFonts w:eastAsia="Calibri"/>
          <w:sz w:val="22"/>
          <w:szCs w:val="22"/>
          <w:lang w:eastAsia="en-US"/>
        </w:rPr>
        <w:t>ли:</w:t>
      </w:r>
    </w:p>
    <w:p w:rsidR="00473108" w:rsidRPr="00D3125D" w:rsidRDefault="00473108" w:rsidP="00D3125D">
      <w:pPr>
        <w:pStyle w:val="a3"/>
        <w:numPr>
          <w:ilvl w:val="0"/>
          <w:numId w:val="41"/>
        </w:numPr>
        <w:suppressAutoHyphens/>
        <w:spacing w:line="276" w:lineRule="auto"/>
        <w:ind w:left="0" w:firstLine="426"/>
        <w:jc w:val="both"/>
        <w:rPr>
          <w:rFonts w:eastAsia="Calibri"/>
          <w:sz w:val="22"/>
          <w:szCs w:val="22"/>
          <w:lang w:eastAsia="en-US"/>
        </w:rPr>
      </w:pPr>
      <w:r w:rsidRPr="00D3125D">
        <w:rPr>
          <w:rFonts w:eastAsia="Calibri"/>
          <w:sz w:val="22"/>
          <w:szCs w:val="22"/>
          <w:lang w:eastAsia="en-US"/>
        </w:rPr>
        <w:t>Правильность оформления Заявки и ее соответствие требованиям Извещения о проведении Процедуры закупки;</w:t>
      </w:r>
    </w:p>
    <w:p w:rsidR="00473108" w:rsidRPr="00D3125D" w:rsidRDefault="00473108" w:rsidP="00D3125D">
      <w:pPr>
        <w:pStyle w:val="a3"/>
        <w:numPr>
          <w:ilvl w:val="0"/>
          <w:numId w:val="41"/>
        </w:numPr>
        <w:suppressAutoHyphens/>
        <w:spacing w:line="276" w:lineRule="auto"/>
        <w:ind w:left="0" w:firstLine="426"/>
        <w:jc w:val="both"/>
        <w:rPr>
          <w:rFonts w:eastAsia="Calibri"/>
          <w:sz w:val="22"/>
          <w:szCs w:val="22"/>
          <w:lang w:eastAsia="en-US"/>
        </w:rPr>
      </w:pPr>
      <w:r w:rsidRPr="00D3125D">
        <w:rPr>
          <w:rFonts w:eastAsia="Calibri"/>
          <w:sz w:val="22"/>
          <w:szCs w:val="22"/>
          <w:lang w:eastAsia="en-US"/>
        </w:rPr>
        <w:t>Соответствие Участника Процедуры закупки требованиям Извещения о проведении Процедуры закупки.</w:t>
      </w:r>
    </w:p>
    <w:p w:rsidR="00D3125D" w:rsidRPr="00D3125D" w:rsidRDefault="00D3125D" w:rsidP="008D1F36">
      <w:pPr>
        <w:suppressAutoHyphens/>
        <w:spacing w:line="276" w:lineRule="auto"/>
        <w:ind w:firstLine="425"/>
        <w:jc w:val="both"/>
        <w:rPr>
          <w:rFonts w:eastAsia="Calibri"/>
          <w:sz w:val="22"/>
          <w:szCs w:val="22"/>
          <w:lang w:eastAsia="en-US"/>
        </w:rPr>
      </w:pPr>
    </w:p>
    <w:p w:rsidR="00473108" w:rsidRPr="00D3125D" w:rsidRDefault="00D3125D" w:rsidP="008D1F36">
      <w:pPr>
        <w:suppressAutoHyphens/>
        <w:spacing w:line="276" w:lineRule="auto"/>
        <w:ind w:firstLine="425"/>
        <w:jc w:val="both"/>
        <w:rPr>
          <w:rFonts w:eastAsia="Calibri"/>
          <w:sz w:val="22"/>
          <w:szCs w:val="22"/>
          <w:lang w:eastAsia="en-US"/>
        </w:rPr>
      </w:pPr>
      <w:r w:rsidRPr="00D3125D">
        <w:rPr>
          <w:rFonts w:eastAsia="Calibri"/>
          <w:sz w:val="22"/>
          <w:szCs w:val="22"/>
          <w:lang w:eastAsia="en-US"/>
        </w:rPr>
        <w:t xml:space="preserve">3. </w:t>
      </w:r>
      <w:r w:rsidR="00473108" w:rsidRPr="00D3125D">
        <w:rPr>
          <w:rFonts w:eastAsia="Calibri"/>
          <w:sz w:val="22"/>
          <w:szCs w:val="22"/>
          <w:lang w:eastAsia="en-US"/>
        </w:rPr>
        <w:t>В</w:t>
      </w:r>
      <w:r w:rsidR="00837BD2" w:rsidRPr="00D3125D">
        <w:rPr>
          <w:rFonts w:eastAsia="Calibri"/>
          <w:sz w:val="22"/>
          <w:szCs w:val="22"/>
          <w:lang w:eastAsia="en-US"/>
        </w:rPr>
        <w:t xml:space="preserve"> соответствии с пунктом 13.7. Положения о закупках в</w:t>
      </w:r>
      <w:r w:rsidR="00473108" w:rsidRPr="00D3125D">
        <w:rPr>
          <w:rFonts w:eastAsia="Calibri"/>
          <w:sz w:val="22"/>
          <w:szCs w:val="22"/>
          <w:lang w:eastAsia="en-US"/>
        </w:rPr>
        <w:t xml:space="preserve"> адрес Участника Процедуры закупки ООО «</w:t>
      </w:r>
      <w:proofErr w:type="spellStart"/>
      <w:r w:rsidR="00473108" w:rsidRPr="00D3125D">
        <w:rPr>
          <w:rFonts w:eastAsia="Calibri"/>
          <w:sz w:val="22"/>
          <w:szCs w:val="22"/>
          <w:lang w:eastAsia="en-US"/>
        </w:rPr>
        <w:t>Пожтехника</w:t>
      </w:r>
      <w:proofErr w:type="spellEnd"/>
      <w:r w:rsidR="00473108" w:rsidRPr="00D3125D">
        <w:rPr>
          <w:rFonts w:eastAsia="Calibri"/>
          <w:sz w:val="22"/>
          <w:szCs w:val="22"/>
          <w:lang w:eastAsia="en-US"/>
        </w:rPr>
        <w:t xml:space="preserve">» был направлен запрос о предоставлении </w:t>
      </w:r>
      <w:r w:rsidRPr="00D3125D">
        <w:rPr>
          <w:rFonts w:eastAsia="Calibri"/>
          <w:sz w:val="22"/>
          <w:szCs w:val="22"/>
          <w:lang w:eastAsia="en-US"/>
        </w:rPr>
        <w:t>непредставленных документов.</w:t>
      </w:r>
    </w:p>
    <w:p w:rsidR="00D3125D" w:rsidRPr="00D3125D" w:rsidRDefault="00D3125D" w:rsidP="008D1F36">
      <w:pPr>
        <w:suppressAutoHyphens/>
        <w:spacing w:line="276" w:lineRule="auto"/>
        <w:ind w:firstLine="425"/>
        <w:jc w:val="both"/>
        <w:rPr>
          <w:rFonts w:eastAsia="Calibri"/>
          <w:sz w:val="22"/>
          <w:szCs w:val="22"/>
          <w:lang w:eastAsia="en-US"/>
        </w:rPr>
      </w:pPr>
    </w:p>
    <w:p w:rsidR="009D342E" w:rsidRPr="00D3125D" w:rsidRDefault="00D3125D" w:rsidP="008D1F36">
      <w:pPr>
        <w:tabs>
          <w:tab w:val="left" w:pos="0"/>
        </w:tabs>
        <w:suppressAutoHyphens/>
        <w:spacing w:line="276" w:lineRule="auto"/>
        <w:ind w:firstLine="426"/>
        <w:jc w:val="both"/>
        <w:rPr>
          <w:rFonts w:eastAsia="Calibri"/>
          <w:sz w:val="22"/>
          <w:szCs w:val="22"/>
        </w:rPr>
      </w:pPr>
      <w:r w:rsidRPr="00D3125D">
        <w:rPr>
          <w:rFonts w:eastAsia="Calibri"/>
          <w:sz w:val="22"/>
          <w:szCs w:val="22"/>
        </w:rPr>
        <w:t xml:space="preserve">4. </w:t>
      </w:r>
      <w:r w:rsidR="009D342E" w:rsidRPr="00D3125D">
        <w:rPr>
          <w:rFonts w:eastAsia="Calibri"/>
          <w:sz w:val="22"/>
          <w:szCs w:val="22"/>
        </w:rPr>
        <w:t>Руководствуясь пунктом 33.2. Положения о закупках, по результатам рассмотрения Заявки Участника Процедуры закупки, членами Рабочей группы принято следующее решение:</w:t>
      </w:r>
    </w:p>
    <w:p w:rsidR="009D342E" w:rsidRPr="00D3125D" w:rsidRDefault="009D342E" w:rsidP="009D342E">
      <w:pPr>
        <w:suppressAutoHyphens/>
        <w:rPr>
          <w:rFonts w:eastAsia="Calibri"/>
          <w:b/>
          <w:sz w:val="22"/>
          <w:szCs w:val="22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3385"/>
        <w:gridCol w:w="1802"/>
        <w:gridCol w:w="4718"/>
      </w:tblGrid>
      <w:tr w:rsidR="009D342E" w:rsidRPr="00D3125D" w:rsidTr="00697930">
        <w:trPr>
          <w:trHeight w:val="796"/>
        </w:trPr>
        <w:tc>
          <w:tcPr>
            <w:tcW w:w="443" w:type="dxa"/>
            <w:vAlign w:val="center"/>
          </w:tcPr>
          <w:p w:rsidR="009D342E" w:rsidRPr="00D3125D" w:rsidRDefault="009D342E" w:rsidP="00697930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3125D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3385" w:type="dxa"/>
            <w:vAlign w:val="center"/>
          </w:tcPr>
          <w:p w:rsidR="009D342E" w:rsidRPr="00D3125D" w:rsidRDefault="009D342E" w:rsidP="00697930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3125D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1802" w:type="dxa"/>
            <w:vAlign w:val="center"/>
          </w:tcPr>
          <w:p w:rsidR="009D342E" w:rsidRPr="00D3125D" w:rsidRDefault="009D342E" w:rsidP="00697930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3125D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4718" w:type="dxa"/>
            <w:vAlign w:val="center"/>
          </w:tcPr>
          <w:p w:rsidR="009D342E" w:rsidRPr="00D3125D" w:rsidRDefault="009D342E" w:rsidP="00697930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3125D">
              <w:rPr>
                <w:rFonts w:eastAsia="Calibri"/>
                <w:i/>
                <w:sz w:val="22"/>
                <w:szCs w:val="22"/>
              </w:rPr>
              <w:t>Обоснование решения</w:t>
            </w:r>
          </w:p>
        </w:tc>
      </w:tr>
      <w:tr w:rsidR="009D342E" w:rsidRPr="00D3125D" w:rsidTr="00697930">
        <w:tc>
          <w:tcPr>
            <w:tcW w:w="443" w:type="dxa"/>
            <w:vAlign w:val="center"/>
          </w:tcPr>
          <w:p w:rsidR="009D342E" w:rsidRPr="00D3125D" w:rsidRDefault="009D342E" w:rsidP="00697930">
            <w:pPr>
              <w:jc w:val="center"/>
              <w:rPr>
                <w:sz w:val="22"/>
                <w:szCs w:val="22"/>
              </w:rPr>
            </w:pPr>
            <w:r w:rsidRPr="00D3125D">
              <w:rPr>
                <w:sz w:val="22"/>
                <w:szCs w:val="22"/>
              </w:rPr>
              <w:t>1</w:t>
            </w:r>
          </w:p>
        </w:tc>
        <w:tc>
          <w:tcPr>
            <w:tcW w:w="3385" w:type="dxa"/>
            <w:vAlign w:val="center"/>
          </w:tcPr>
          <w:p w:rsidR="009D342E" w:rsidRPr="00D3125D" w:rsidRDefault="009D342E" w:rsidP="009D342E">
            <w:pPr>
              <w:jc w:val="center"/>
              <w:rPr>
                <w:sz w:val="22"/>
                <w:szCs w:val="22"/>
              </w:rPr>
            </w:pPr>
            <w:r w:rsidRPr="00D3125D">
              <w:rPr>
                <w:sz w:val="22"/>
                <w:szCs w:val="22"/>
              </w:rPr>
              <w:t>ООО «</w:t>
            </w:r>
            <w:proofErr w:type="spellStart"/>
            <w:r w:rsidRPr="00D3125D">
              <w:rPr>
                <w:sz w:val="22"/>
                <w:szCs w:val="22"/>
              </w:rPr>
              <w:t>Пожтехника</w:t>
            </w:r>
            <w:proofErr w:type="spellEnd"/>
            <w:r w:rsidRPr="00D3125D">
              <w:rPr>
                <w:sz w:val="22"/>
                <w:szCs w:val="22"/>
              </w:rPr>
              <w:t>»</w:t>
            </w:r>
          </w:p>
        </w:tc>
        <w:tc>
          <w:tcPr>
            <w:tcW w:w="1802" w:type="dxa"/>
            <w:vAlign w:val="center"/>
          </w:tcPr>
          <w:p w:rsidR="009D342E" w:rsidRPr="00D3125D" w:rsidRDefault="009D342E" w:rsidP="00697930">
            <w:pPr>
              <w:jc w:val="center"/>
              <w:rPr>
                <w:sz w:val="22"/>
                <w:szCs w:val="22"/>
              </w:rPr>
            </w:pPr>
            <w:r w:rsidRPr="00D3125D">
              <w:rPr>
                <w:sz w:val="22"/>
                <w:szCs w:val="22"/>
              </w:rPr>
              <w:t>Допустить</w:t>
            </w:r>
          </w:p>
        </w:tc>
        <w:tc>
          <w:tcPr>
            <w:tcW w:w="4718" w:type="dxa"/>
            <w:vAlign w:val="center"/>
          </w:tcPr>
          <w:p w:rsidR="009D342E" w:rsidRPr="00D3125D" w:rsidRDefault="009D342E" w:rsidP="00697930">
            <w:pPr>
              <w:jc w:val="center"/>
              <w:rPr>
                <w:sz w:val="22"/>
                <w:szCs w:val="22"/>
              </w:rPr>
            </w:pPr>
            <w:r w:rsidRPr="00D3125D">
              <w:rPr>
                <w:sz w:val="22"/>
                <w:szCs w:val="22"/>
              </w:rPr>
              <w:t>Заявка соответствует требованиям Извещения и Положения о закупках</w:t>
            </w:r>
          </w:p>
        </w:tc>
      </w:tr>
    </w:tbl>
    <w:p w:rsidR="009D342E" w:rsidRPr="00D3125D" w:rsidRDefault="009D342E" w:rsidP="00473108">
      <w:pPr>
        <w:suppressAutoHyphens/>
        <w:spacing w:line="276" w:lineRule="auto"/>
        <w:ind w:firstLine="425"/>
        <w:jc w:val="both"/>
        <w:rPr>
          <w:rFonts w:eastAsia="Calibri"/>
          <w:b/>
          <w:sz w:val="22"/>
          <w:szCs w:val="22"/>
        </w:rPr>
      </w:pPr>
    </w:p>
    <w:p w:rsidR="009D342E" w:rsidRPr="00D3125D" w:rsidRDefault="009D342E" w:rsidP="009D342E">
      <w:pPr>
        <w:tabs>
          <w:tab w:val="left" w:pos="567"/>
        </w:tabs>
        <w:suppressAutoHyphens/>
        <w:ind w:firstLine="284"/>
        <w:jc w:val="both"/>
        <w:rPr>
          <w:rFonts w:eastAsia="Calibri"/>
          <w:sz w:val="22"/>
          <w:szCs w:val="22"/>
        </w:rPr>
      </w:pPr>
      <w:r w:rsidRPr="00D3125D">
        <w:rPr>
          <w:rFonts w:eastAsia="Calibri"/>
          <w:sz w:val="22"/>
          <w:szCs w:val="22"/>
        </w:rPr>
        <w:t>На основании п. 33.4. Положения о закупках</w:t>
      </w:r>
    </w:p>
    <w:p w:rsidR="009D342E" w:rsidRPr="00D3125D" w:rsidRDefault="009D342E" w:rsidP="009D342E">
      <w:pPr>
        <w:tabs>
          <w:tab w:val="left" w:pos="567"/>
        </w:tabs>
        <w:suppressAutoHyphens/>
        <w:ind w:firstLine="284"/>
        <w:jc w:val="both"/>
        <w:rPr>
          <w:rFonts w:eastAsia="Calibri"/>
          <w:b/>
          <w:sz w:val="22"/>
          <w:szCs w:val="22"/>
        </w:rPr>
      </w:pPr>
    </w:p>
    <w:p w:rsidR="009D342E" w:rsidRPr="00D3125D" w:rsidRDefault="009D342E" w:rsidP="009D342E">
      <w:pPr>
        <w:tabs>
          <w:tab w:val="left" w:pos="567"/>
        </w:tabs>
        <w:suppressAutoHyphens/>
        <w:ind w:firstLine="284"/>
        <w:jc w:val="both"/>
        <w:rPr>
          <w:rFonts w:eastAsia="Calibri"/>
          <w:b/>
          <w:sz w:val="22"/>
          <w:szCs w:val="22"/>
        </w:rPr>
      </w:pPr>
      <w:r w:rsidRPr="00D3125D">
        <w:rPr>
          <w:rFonts w:eastAsia="Calibri"/>
          <w:b/>
          <w:sz w:val="22"/>
          <w:szCs w:val="22"/>
        </w:rPr>
        <w:t>РЕШИЛИ:</w:t>
      </w:r>
    </w:p>
    <w:p w:rsidR="009D342E" w:rsidRPr="00D3125D" w:rsidRDefault="009D342E" w:rsidP="009D342E">
      <w:pPr>
        <w:tabs>
          <w:tab w:val="left" w:pos="567"/>
        </w:tabs>
        <w:suppressAutoHyphens/>
        <w:ind w:firstLine="284"/>
        <w:jc w:val="both"/>
        <w:rPr>
          <w:rFonts w:eastAsia="Calibri"/>
          <w:b/>
          <w:sz w:val="22"/>
          <w:szCs w:val="22"/>
        </w:rPr>
      </w:pPr>
    </w:p>
    <w:p w:rsidR="009D342E" w:rsidRPr="00D3125D" w:rsidRDefault="009D342E" w:rsidP="008D1F36">
      <w:pPr>
        <w:pStyle w:val="a3"/>
        <w:numPr>
          <w:ilvl w:val="0"/>
          <w:numId w:val="40"/>
        </w:numPr>
        <w:tabs>
          <w:tab w:val="left" w:pos="567"/>
        </w:tabs>
        <w:suppressAutoHyphens/>
        <w:spacing w:line="276" w:lineRule="auto"/>
        <w:ind w:left="0" w:firstLine="284"/>
        <w:jc w:val="both"/>
        <w:rPr>
          <w:bCs/>
          <w:sz w:val="22"/>
          <w:szCs w:val="22"/>
        </w:rPr>
      </w:pPr>
      <w:r w:rsidRPr="00D3125D">
        <w:rPr>
          <w:bCs/>
          <w:sz w:val="22"/>
          <w:szCs w:val="22"/>
        </w:rPr>
        <w:t xml:space="preserve">Конкурентные переговоры на право заключения </w:t>
      </w:r>
      <w:bookmarkStart w:id="0" w:name="_GoBack"/>
      <w:bookmarkEnd w:id="0"/>
      <w:r w:rsidRPr="00D3125D">
        <w:rPr>
          <w:bCs/>
          <w:sz w:val="22"/>
          <w:szCs w:val="22"/>
        </w:rPr>
        <w:t xml:space="preserve">договора поставки оборудования и выполнения комплекса строительно-монтажных работ по системе порошкового автоматического пожаротушения </w:t>
      </w:r>
      <w:proofErr w:type="spellStart"/>
      <w:r w:rsidRPr="00D3125D">
        <w:rPr>
          <w:bCs/>
          <w:sz w:val="22"/>
          <w:szCs w:val="22"/>
        </w:rPr>
        <w:lastRenderedPageBreak/>
        <w:t>электрощитовых</w:t>
      </w:r>
      <w:proofErr w:type="spellEnd"/>
      <w:r w:rsidRPr="00D3125D">
        <w:rPr>
          <w:bCs/>
          <w:sz w:val="22"/>
          <w:szCs w:val="22"/>
        </w:rPr>
        <w:t xml:space="preserve"> и системе газового автоматического пожаротушения помещений для хранения химического мусора и хранилища химикатов в здании «Технопарк» для нужд ООО «ОДПС Сколково» (Извещение № з-17-50104/112 от 31.07.2017) признать несостоявшимися. </w:t>
      </w:r>
    </w:p>
    <w:p w:rsidR="009D342E" w:rsidRPr="00D3125D" w:rsidRDefault="009D342E" w:rsidP="008D1F36">
      <w:pPr>
        <w:pStyle w:val="a3"/>
        <w:numPr>
          <w:ilvl w:val="0"/>
          <w:numId w:val="40"/>
        </w:numPr>
        <w:tabs>
          <w:tab w:val="left" w:pos="567"/>
        </w:tabs>
        <w:suppressAutoHyphens/>
        <w:spacing w:line="276" w:lineRule="auto"/>
        <w:ind w:left="0" w:firstLine="284"/>
        <w:jc w:val="both"/>
        <w:rPr>
          <w:bCs/>
          <w:sz w:val="22"/>
          <w:szCs w:val="22"/>
        </w:rPr>
      </w:pPr>
      <w:r w:rsidRPr="00D3125D">
        <w:rPr>
          <w:bCs/>
          <w:sz w:val="22"/>
          <w:szCs w:val="22"/>
        </w:rPr>
        <w:t xml:space="preserve">Рекомендовать инициатору Процедуры закупки – Дирекции по </w:t>
      </w:r>
      <w:r w:rsidR="006D09C2" w:rsidRPr="00D3125D">
        <w:rPr>
          <w:bCs/>
          <w:sz w:val="22"/>
          <w:szCs w:val="22"/>
        </w:rPr>
        <w:t>строительству</w:t>
      </w:r>
      <w:r w:rsidRPr="00D3125D">
        <w:rPr>
          <w:bCs/>
          <w:sz w:val="22"/>
          <w:szCs w:val="22"/>
        </w:rPr>
        <w:t xml:space="preserve"> – заключить договор с единственным Участником Процедуры закупки ООО «</w:t>
      </w:r>
      <w:proofErr w:type="spellStart"/>
      <w:r w:rsidR="006D09C2" w:rsidRPr="00D3125D">
        <w:rPr>
          <w:sz w:val="22"/>
          <w:szCs w:val="22"/>
        </w:rPr>
        <w:t>Пожтехника</w:t>
      </w:r>
      <w:proofErr w:type="spellEnd"/>
      <w:r w:rsidRPr="00D3125D">
        <w:rPr>
          <w:bCs/>
          <w:sz w:val="22"/>
          <w:szCs w:val="22"/>
        </w:rPr>
        <w:t xml:space="preserve">» </w:t>
      </w:r>
      <w:r w:rsidRPr="00D3125D">
        <w:rPr>
          <w:sz w:val="22"/>
          <w:szCs w:val="22"/>
        </w:rPr>
        <w:t>на условиях, указанных в Заявке Участника</w:t>
      </w:r>
      <w:r w:rsidR="00D3125D" w:rsidRPr="00D3125D">
        <w:rPr>
          <w:bCs/>
          <w:sz w:val="22"/>
          <w:szCs w:val="22"/>
        </w:rPr>
        <w:t>.</w:t>
      </w:r>
    </w:p>
    <w:p w:rsidR="00D3125D" w:rsidRPr="00D3125D" w:rsidRDefault="00D3125D" w:rsidP="000571D6">
      <w:pPr>
        <w:suppressAutoHyphens/>
        <w:spacing w:line="276" w:lineRule="auto"/>
        <w:ind w:firstLine="284"/>
        <w:jc w:val="both"/>
        <w:rPr>
          <w:rFonts w:eastAsia="Calibri"/>
          <w:sz w:val="22"/>
          <w:szCs w:val="22"/>
        </w:rPr>
      </w:pPr>
    </w:p>
    <w:p w:rsidR="000C6561" w:rsidRPr="00D3125D" w:rsidRDefault="00D3125D" w:rsidP="000571D6">
      <w:pPr>
        <w:suppressAutoHyphens/>
        <w:spacing w:line="276" w:lineRule="auto"/>
        <w:ind w:firstLine="284"/>
        <w:jc w:val="both"/>
        <w:rPr>
          <w:rFonts w:eastAsia="Calibri"/>
          <w:sz w:val="22"/>
          <w:szCs w:val="22"/>
        </w:rPr>
      </w:pPr>
      <w:r w:rsidRPr="00D3125D">
        <w:rPr>
          <w:rFonts w:eastAsia="Calibri"/>
          <w:sz w:val="22"/>
          <w:szCs w:val="22"/>
        </w:rPr>
        <w:t>РЕШЕНИЕ ПРИНЯТО ЕДИНОГЛАСНО</w:t>
      </w:r>
    </w:p>
    <w:sectPr w:rsidR="000C6561" w:rsidRPr="00D3125D" w:rsidSect="004C124B">
      <w:footerReference w:type="default" r:id="rId10"/>
      <w:pgSz w:w="11906" w:h="16838"/>
      <w:pgMar w:top="851" w:right="566" w:bottom="156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D3125D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CC3AD9">
      <w:rPr>
        <w:rFonts w:ascii="Cambria" w:eastAsiaTheme="minorHAnsi" w:hAnsi="Cambria" w:cstheme="minorBidi"/>
        <w:sz w:val="20"/>
        <w:szCs w:val="20"/>
        <w:lang w:eastAsia="en-GB"/>
      </w:rPr>
      <w:t>61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CB606B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CB606B">
      <w:rPr>
        <w:rFonts w:ascii="Cambria" w:eastAsiaTheme="minorHAnsi" w:hAnsi="Cambria" w:cstheme="minorBidi"/>
        <w:sz w:val="20"/>
        <w:szCs w:val="20"/>
        <w:lang w:eastAsia="en-GB"/>
      </w:rPr>
      <w:t>11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CC3AD9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7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 w:rsidR="00F03E3C">
      <w:rPr>
        <w:rFonts w:ascii="Cambria" w:eastAsiaTheme="minorHAnsi" w:hAnsi="Cambria" w:cstheme="minorBidi"/>
        <w:sz w:val="20"/>
        <w:szCs w:val="20"/>
        <w:lang w:eastAsia="en-GB"/>
      </w:rPr>
      <w:t xml:space="preserve">         </w:t>
    </w:r>
    <w:r w:rsidR="002174A3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                  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Стран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Pr="00D3125D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6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7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3CE528B"/>
    <w:multiLevelType w:val="hybridMultilevel"/>
    <w:tmpl w:val="B5DA1276"/>
    <w:lvl w:ilvl="0" w:tplc="7B364756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0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5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7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>
    <w:nsid w:val="4CEC48E0"/>
    <w:multiLevelType w:val="hybridMultilevel"/>
    <w:tmpl w:val="6980AE9E"/>
    <w:lvl w:ilvl="0" w:tplc="3CD89764">
      <w:start w:val="1"/>
      <w:numFmt w:val="decimal"/>
      <w:lvlText w:val="%1."/>
      <w:lvlJc w:val="left"/>
      <w:pPr>
        <w:ind w:left="1115" w:hanging="6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4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5">
    <w:nsid w:val="51601CC1"/>
    <w:multiLevelType w:val="hybridMultilevel"/>
    <w:tmpl w:val="B02C16BA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6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4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5">
    <w:nsid w:val="726431A9"/>
    <w:multiLevelType w:val="hybridMultilevel"/>
    <w:tmpl w:val="0442D99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6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9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7"/>
  </w:num>
  <w:num w:numId="2">
    <w:abstractNumId w:val="30"/>
  </w:num>
  <w:num w:numId="3">
    <w:abstractNumId w:val="20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2"/>
  </w:num>
  <w:num w:numId="7">
    <w:abstractNumId w:val="28"/>
  </w:num>
  <w:num w:numId="8">
    <w:abstractNumId w:val="27"/>
  </w:num>
  <w:num w:numId="9">
    <w:abstractNumId w:val="31"/>
  </w:num>
  <w:num w:numId="10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0"/>
  </w:num>
  <w:num w:numId="14">
    <w:abstractNumId w:val="33"/>
  </w:num>
  <w:num w:numId="15">
    <w:abstractNumId w:val="15"/>
  </w:num>
  <w:num w:numId="16">
    <w:abstractNumId w:val="6"/>
  </w:num>
  <w:num w:numId="17">
    <w:abstractNumId w:val="22"/>
  </w:num>
  <w:num w:numId="18">
    <w:abstractNumId w:val="11"/>
  </w:num>
  <w:num w:numId="19">
    <w:abstractNumId w:val="38"/>
  </w:num>
  <w:num w:numId="20">
    <w:abstractNumId w:val="10"/>
  </w:num>
  <w:num w:numId="21">
    <w:abstractNumId w:val="29"/>
  </w:num>
  <w:num w:numId="22">
    <w:abstractNumId w:val="32"/>
  </w:num>
  <w:num w:numId="23">
    <w:abstractNumId w:val="24"/>
  </w:num>
  <w:num w:numId="24">
    <w:abstractNumId w:val="13"/>
  </w:num>
  <w:num w:numId="25">
    <w:abstractNumId w:val="16"/>
  </w:num>
  <w:num w:numId="26">
    <w:abstractNumId w:val="39"/>
  </w:num>
  <w:num w:numId="27">
    <w:abstractNumId w:val="9"/>
  </w:num>
  <w:num w:numId="28">
    <w:abstractNumId w:val="18"/>
  </w:num>
  <w:num w:numId="29">
    <w:abstractNumId w:val="26"/>
  </w:num>
  <w:num w:numId="30">
    <w:abstractNumId w:val="7"/>
  </w:num>
  <w:num w:numId="31">
    <w:abstractNumId w:val="21"/>
  </w:num>
  <w:num w:numId="3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</w:num>
  <w:num w:numId="35">
    <w:abstractNumId w:val="19"/>
  </w:num>
  <w:num w:numId="36">
    <w:abstractNumId w:val="37"/>
  </w:num>
  <w:num w:numId="37">
    <w:abstractNumId w:val="1"/>
  </w:num>
  <w:num w:numId="38">
    <w:abstractNumId w:val="14"/>
  </w:num>
  <w:num w:numId="39">
    <w:abstractNumId w:val="8"/>
  </w:num>
  <w:num w:numId="40">
    <w:abstractNumId w:val="35"/>
  </w:num>
  <w:num w:numId="41">
    <w:abstractNumId w:val="25"/>
  </w:num>
  <w:num w:numId="4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839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1D6"/>
    <w:rsid w:val="000578F0"/>
    <w:rsid w:val="0006049B"/>
    <w:rsid w:val="00061EDA"/>
    <w:rsid w:val="000625F3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C6561"/>
    <w:rsid w:val="000D0E5C"/>
    <w:rsid w:val="000D0FDE"/>
    <w:rsid w:val="000D180A"/>
    <w:rsid w:val="000D18FF"/>
    <w:rsid w:val="000D2180"/>
    <w:rsid w:val="000D35E3"/>
    <w:rsid w:val="000D3A63"/>
    <w:rsid w:val="000D700D"/>
    <w:rsid w:val="000E4430"/>
    <w:rsid w:val="000E589D"/>
    <w:rsid w:val="000E6FD9"/>
    <w:rsid w:val="000E7607"/>
    <w:rsid w:val="000F3083"/>
    <w:rsid w:val="000F33C3"/>
    <w:rsid w:val="000F3E72"/>
    <w:rsid w:val="000F4E1D"/>
    <w:rsid w:val="000F6BA8"/>
    <w:rsid w:val="00103956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55DA"/>
    <w:rsid w:val="00137F77"/>
    <w:rsid w:val="001402D8"/>
    <w:rsid w:val="00141427"/>
    <w:rsid w:val="00143C69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37E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253F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619AB"/>
    <w:rsid w:val="00262C24"/>
    <w:rsid w:val="00262C2B"/>
    <w:rsid w:val="0026318D"/>
    <w:rsid w:val="002633D1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2BDD"/>
    <w:rsid w:val="00304B79"/>
    <w:rsid w:val="0030677F"/>
    <w:rsid w:val="00307CBB"/>
    <w:rsid w:val="003119C2"/>
    <w:rsid w:val="00312CD8"/>
    <w:rsid w:val="003150AB"/>
    <w:rsid w:val="00317D16"/>
    <w:rsid w:val="00324DFB"/>
    <w:rsid w:val="00332E7F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0487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2E13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56AB"/>
    <w:rsid w:val="003D6C00"/>
    <w:rsid w:val="003E0A7C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27C9B"/>
    <w:rsid w:val="004317EB"/>
    <w:rsid w:val="0043247D"/>
    <w:rsid w:val="00433C2A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744D"/>
    <w:rsid w:val="00473108"/>
    <w:rsid w:val="00475BB8"/>
    <w:rsid w:val="0047797D"/>
    <w:rsid w:val="00480D44"/>
    <w:rsid w:val="00480E17"/>
    <w:rsid w:val="0048478B"/>
    <w:rsid w:val="0048667B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124B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44C3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056CE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45FD9"/>
    <w:rsid w:val="005477D3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0EF3"/>
    <w:rsid w:val="00584674"/>
    <w:rsid w:val="00585273"/>
    <w:rsid w:val="005858EC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528E"/>
    <w:rsid w:val="005B7A36"/>
    <w:rsid w:val="005B7BFA"/>
    <w:rsid w:val="005C0551"/>
    <w:rsid w:val="005C108B"/>
    <w:rsid w:val="005C28E9"/>
    <w:rsid w:val="005C29AC"/>
    <w:rsid w:val="005D3624"/>
    <w:rsid w:val="005E4036"/>
    <w:rsid w:val="005E4F0C"/>
    <w:rsid w:val="005E5A1B"/>
    <w:rsid w:val="005E69D1"/>
    <w:rsid w:val="005F0597"/>
    <w:rsid w:val="005F08C6"/>
    <w:rsid w:val="005F139A"/>
    <w:rsid w:val="005F4B03"/>
    <w:rsid w:val="005F58EB"/>
    <w:rsid w:val="005F789A"/>
    <w:rsid w:val="00600168"/>
    <w:rsid w:val="006010C9"/>
    <w:rsid w:val="006018A1"/>
    <w:rsid w:val="00603A53"/>
    <w:rsid w:val="00603F41"/>
    <w:rsid w:val="00604524"/>
    <w:rsid w:val="00605DB3"/>
    <w:rsid w:val="0061115E"/>
    <w:rsid w:val="00611BA8"/>
    <w:rsid w:val="0061287A"/>
    <w:rsid w:val="00614E48"/>
    <w:rsid w:val="00615195"/>
    <w:rsid w:val="00615D6A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7575"/>
    <w:rsid w:val="0066782B"/>
    <w:rsid w:val="00667C71"/>
    <w:rsid w:val="00670420"/>
    <w:rsid w:val="00674062"/>
    <w:rsid w:val="00674123"/>
    <w:rsid w:val="00674A47"/>
    <w:rsid w:val="00676B9A"/>
    <w:rsid w:val="0068009D"/>
    <w:rsid w:val="00681C3A"/>
    <w:rsid w:val="006848A7"/>
    <w:rsid w:val="00687A66"/>
    <w:rsid w:val="006903AD"/>
    <w:rsid w:val="00691228"/>
    <w:rsid w:val="00697B37"/>
    <w:rsid w:val="006A1FA7"/>
    <w:rsid w:val="006A4924"/>
    <w:rsid w:val="006B065E"/>
    <w:rsid w:val="006B09B2"/>
    <w:rsid w:val="006B12ED"/>
    <w:rsid w:val="006B1508"/>
    <w:rsid w:val="006B168F"/>
    <w:rsid w:val="006B4560"/>
    <w:rsid w:val="006B7F44"/>
    <w:rsid w:val="006C0B29"/>
    <w:rsid w:val="006C7F0A"/>
    <w:rsid w:val="006D09C2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4B6E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6E6A"/>
    <w:rsid w:val="007C09D7"/>
    <w:rsid w:val="007C68FD"/>
    <w:rsid w:val="007C6DB8"/>
    <w:rsid w:val="007D2643"/>
    <w:rsid w:val="007D2A5C"/>
    <w:rsid w:val="007D2F9A"/>
    <w:rsid w:val="007D3F20"/>
    <w:rsid w:val="007D6563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6777"/>
    <w:rsid w:val="008371FF"/>
    <w:rsid w:val="00837BD2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36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39B"/>
    <w:rsid w:val="0091263B"/>
    <w:rsid w:val="00912F33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1EED"/>
    <w:rsid w:val="00954DEE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B305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342E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3729"/>
    <w:rsid w:val="00A137B9"/>
    <w:rsid w:val="00A26577"/>
    <w:rsid w:val="00A26750"/>
    <w:rsid w:val="00A26ED7"/>
    <w:rsid w:val="00A26FA3"/>
    <w:rsid w:val="00A33313"/>
    <w:rsid w:val="00A34727"/>
    <w:rsid w:val="00A34D9C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EB4"/>
    <w:rsid w:val="00A74F6D"/>
    <w:rsid w:val="00A81AE9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49D8"/>
    <w:rsid w:val="00B36251"/>
    <w:rsid w:val="00B40691"/>
    <w:rsid w:val="00B40A00"/>
    <w:rsid w:val="00B411BF"/>
    <w:rsid w:val="00B43A4A"/>
    <w:rsid w:val="00B444EE"/>
    <w:rsid w:val="00B44B25"/>
    <w:rsid w:val="00B45410"/>
    <w:rsid w:val="00B54900"/>
    <w:rsid w:val="00B54DA2"/>
    <w:rsid w:val="00B57E9D"/>
    <w:rsid w:val="00B61AFB"/>
    <w:rsid w:val="00B61FDF"/>
    <w:rsid w:val="00B621BE"/>
    <w:rsid w:val="00B64C71"/>
    <w:rsid w:val="00B65160"/>
    <w:rsid w:val="00B65313"/>
    <w:rsid w:val="00B655F1"/>
    <w:rsid w:val="00B671D8"/>
    <w:rsid w:val="00B675AA"/>
    <w:rsid w:val="00B67839"/>
    <w:rsid w:val="00B67BB5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441C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C78C3"/>
    <w:rsid w:val="00BD11A7"/>
    <w:rsid w:val="00BD19C1"/>
    <w:rsid w:val="00BD6C0C"/>
    <w:rsid w:val="00BD7625"/>
    <w:rsid w:val="00BE0E8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1480"/>
    <w:rsid w:val="00C5372F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606B"/>
    <w:rsid w:val="00CB774C"/>
    <w:rsid w:val="00CB777E"/>
    <w:rsid w:val="00CC0D86"/>
    <w:rsid w:val="00CC3AD9"/>
    <w:rsid w:val="00CC3E9D"/>
    <w:rsid w:val="00CC62A9"/>
    <w:rsid w:val="00CC747B"/>
    <w:rsid w:val="00CD1132"/>
    <w:rsid w:val="00CD3826"/>
    <w:rsid w:val="00CD52BC"/>
    <w:rsid w:val="00CE0953"/>
    <w:rsid w:val="00CE21B8"/>
    <w:rsid w:val="00CE3A4D"/>
    <w:rsid w:val="00CE4168"/>
    <w:rsid w:val="00CE4C10"/>
    <w:rsid w:val="00CE501C"/>
    <w:rsid w:val="00CE6F6A"/>
    <w:rsid w:val="00CE78FC"/>
    <w:rsid w:val="00CF0B4B"/>
    <w:rsid w:val="00CF1476"/>
    <w:rsid w:val="00CF40F5"/>
    <w:rsid w:val="00D05307"/>
    <w:rsid w:val="00D0569F"/>
    <w:rsid w:val="00D07FF6"/>
    <w:rsid w:val="00D115AC"/>
    <w:rsid w:val="00D137DF"/>
    <w:rsid w:val="00D15825"/>
    <w:rsid w:val="00D16448"/>
    <w:rsid w:val="00D246AB"/>
    <w:rsid w:val="00D2634A"/>
    <w:rsid w:val="00D30AD1"/>
    <w:rsid w:val="00D3125D"/>
    <w:rsid w:val="00D3418B"/>
    <w:rsid w:val="00D35FE0"/>
    <w:rsid w:val="00D36116"/>
    <w:rsid w:val="00D47556"/>
    <w:rsid w:val="00D47B6E"/>
    <w:rsid w:val="00D50A5C"/>
    <w:rsid w:val="00D50DB5"/>
    <w:rsid w:val="00D53235"/>
    <w:rsid w:val="00D53B9C"/>
    <w:rsid w:val="00D561D6"/>
    <w:rsid w:val="00D613C9"/>
    <w:rsid w:val="00D61A63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3506"/>
    <w:rsid w:val="00DC44DF"/>
    <w:rsid w:val="00DC57F2"/>
    <w:rsid w:val="00DC7DC7"/>
    <w:rsid w:val="00DD2FE8"/>
    <w:rsid w:val="00DD64EA"/>
    <w:rsid w:val="00DD7621"/>
    <w:rsid w:val="00DE1320"/>
    <w:rsid w:val="00DE3324"/>
    <w:rsid w:val="00DE49DA"/>
    <w:rsid w:val="00DF149A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4364"/>
    <w:rsid w:val="00E4558B"/>
    <w:rsid w:val="00E47C39"/>
    <w:rsid w:val="00E52659"/>
    <w:rsid w:val="00E54575"/>
    <w:rsid w:val="00E54F96"/>
    <w:rsid w:val="00E558FB"/>
    <w:rsid w:val="00E56752"/>
    <w:rsid w:val="00E61DDF"/>
    <w:rsid w:val="00E72F0F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1D28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2F0C"/>
    <w:rsid w:val="00FA3661"/>
    <w:rsid w:val="00FA56F1"/>
    <w:rsid w:val="00FB1276"/>
    <w:rsid w:val="00FB3434"/>
    <w:rsid w:val="00FB6835"/>
    <w:rsid w:val="00FC38B0"/>
    <w:rsid w:val="00FC4044"/>
    <w:rsid w:val="00FC4879"/>
    <w:rsid w:val="00FC7CC5"/>
    <w:rsid w:val="00FD0D01"/>
    <w:rsid w:val="00FD2F90"/>
    <w:rsid w:val="00FD3916"/>
    <w:rsid w:val="00FD6188"/>
    <w:rsid w:val="00FD7984"/>
    <w:rsid w:val="00FE011F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3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3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0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9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43DBF5-57EC-4583-83C3-BADEF77FF9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1074</TotalTime>
  <Pages>2</Pages>
  <Words>451</Words>
  <Characters>2575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107</cp:revision>
  <cp:lastPrinted>2017-07-13T05:58:00Z</cp:lastPrinted>
  <dcterms:created xsi:type="dcterms:W3CDTF">2016-08-09T16:08:00Z</dcterms:created>
  <dcterms:modified xsi:type="dcterms:W3CDTF">2017-08-14T06:52:00Z</dcterms:modified>
</cp:coreProperties>
</file>