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1DF" w:rsidRPr="00D868F4" w:rsidRDefault="0095292D" w:rsidP="00CD36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51DF">
        <w:rPr>
          <w:i/>
          <w:noProof/>
        </w:rPr>
        <w:drawing>
          <wp:anchor distT="0" distB="0" distL="114300" distR="114300" simplePos="0" relativeHeight="251659264" behindDoc="0" locked="0" layoutInCell="1" allowOverlap="1" wp14:anchorId="45E8F1A3" wp14:editId="148AE67D">
            <wp:simplePos x="0" y="0"/>
            <wp:positionH relativeFrom="column">
              <wp:posOffset>-748030</wp:posOffset>
            </wp:positionH>
            <wp:positionV relativeFrom="paragraph">
              <wp:posOffset>-1176655</wp:posOffset>
            </wp:positionV>
            <wp:extent cx="7561580" cy="2122170"/>
            <wp:effectExtent l="0" t="0" r="1270" b="0"/>
            <wp:wrapThrough wrapText="bothSides">
              <wp:wrapPolygon edited="0">
                <wp:start x="0" y="0"/>
                <wp:lineTo x="0" y="21329"/>
                <wp:lineTo x="21549" y="21329"/>
                <wp:lineTo x="21549" y="0"/>
                <wp:lineTo x="0" y="0"/>
              </wp:wrapPolygon>
            </wp:wrapThrough>
            <wp:docPr id="1" name="Рисунок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1580" cy="2122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Toc254968905"/>
      <w:r w:rsidR="008F51DF" w:rsidRPr="00D868F4">
        <w:rPr>
          <w:rFonts w:ascii="Times New Roman" w:hAnsi="Times New Roman" w:cs="Times New Roman"/>
          <w:b/>
          <w:sz w:val="24"/>
          <w:szCs w:val="24"/>
        </w:rPr>
        <w:t>Техническ</w:t>
      </w:r>
      <w:bookmarkEnd w:id="0"/>
      <w:r w:rsidR="008F51DF" w:rsidRPr="00D868F4">
        <w:rPr>
          <w:rFonts w:ascii="Times New Roman" w:hAnsi="Times New Roman" w:cs="Times New Roman"/>
          <w:b/>
          <w:sz w:val="24"/>
          <w:szCs w:val="24"/>
        </w:rPr>
        <w:t>ое задание</w:t>
      </w:r>
    </w:p>
    <w:p w:rsidR="00575C40" w:rsidRPr="00D868F4" w:rsidRDefault="00575C40" w:rsidP="008F51DF">
      <w:pPr>
        <w:tabs>
          <w:tab w:val="left" w:pos="1134"/>
        </w:tabs>
        <w:spacing w:after="0"/>
        <w:ind w:left="62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1DF" w:rsidRPr="00D868F4" w:rsidRDefault="00EE39B8" w:rsidP="003B64F6">
      <w:pPr>
        <w:tabs>
          <w:tab w:val="left" w:pos="1134"/>
        </w:tabs>
        <w:spacing w:after="0"/>
        <w:ind w:left="62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68F4">
        <w:rPr>
          <w:rFonts w:ascii="Times New Roman" w:hAnsi="Times New Roman" w:cs="Times New Roman"/>
          <w:b/>
          <w:sz w:val="24"/>
          <w:szCs w:val="24"/>
        </w:rPr>
        <w:t>на оказание услуг по техническому обслуживанию, ремонту и поверке оборудования узлов учета тепловой энергии и расходомеров</w:t>
      </w:r>
      <w:r w:rsidR="00552234" w:rsidRPr="00D868F4">
        <w:rPr>
          <w:rFonts w:ascii="Times New Roman" w:hAnsi="Times New Roman" w:cs="Times New Roman"/>
          <w:b/>
          <w:sz w:val="24"/>
          <w:szCs w:val="24"/>
        </w:rPr>
        <w:t>.</w:t>
      </w:r>
    </w:p>
    <w:p w:rsidR="008F51DF" w:rsidRPr="00D868F4" w:rsidRDefault="008F51DF" w:rsidP="008F51DF">
      <w:pPr>
        <w:tabs>
          <w:tab w:val="left" w:pos="1134"/>
        </w:tabs>
        <w:spacing w:after="0"/>
        <w:ind w:left="62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5A28" w:rsidRPr="00D868F4" w:rsidRDefault="00ED5A28" w:rsidP="008F51DF">
      <w:pPr>
        <w:tabs>
          <w:tab w:val="left" w:pos="1134"/>
        </w:tabs>
        <w:spacing w:after="0"/>
        <w:ind w:left="62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3D4F" w:rsidRPr="00D868F4" w:rsidRDefault="00ED3D4F" w:rsidP="00ED3D4F">
      <w:pPr>
        <w:numPr>
          <w:ilvl w:val="0"/>
          <w:numId w:val="24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68F4">
        <w:rPr>
          <w:rFonts w:ascii="Times New Roman" w:eastAsia="Times New Roman" w:hAnsi="Times New Roman" w:cs="Times New Roman"/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603E68" w:rsidRPr="00D868F4" w:rsidRDefault="00603E68" w:rsidP="00603E68">
      <w:pPr>
        <w:shd w:val="clear" w:color="auto" w:fill="FFFFFF"/>
        <w:spacing w:before="300" w:line="240" w:lineRule="auto"/>
        <w:ind w:left="709"/>
        <w:outlineLvl w:val="1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Техническое обс</w:t>
      </w:r>
      <w:r w:rsidRPr="00D868F4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луживание УУТЭ</w:t>
      </w:r>
      <w:r w:rsidRPr="00603E68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: </w:t>
      </w:r>
    </w:p>
    <w:p w:rsidR="00603E68" w:rsidRPr="00D868F4" w:rsidRDefault="00D868F4" w:rsidP="00603E68">
      <w:pPr>
        <w:pStyle w:val="ae"/>
        <w:numPr>
          <w:ilvl w:val="1"/>
          <w:numId w:val="24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868F4">
        <w:rPr>
          <w:rFonts w:ascii="Times New Roman" w:hAnsi="Times New Roman"/>
          <w:b/>
          <w:sz w:val="24"/>
          <w:szCs w:val="24"/>
        </w:rPr>
        <w:t>Состав работ.</w:t>
      </w:r>
    </w:p>
    <w:p w:rsidR="00603E68" w:rsidRPr="00603E68" w:rsidRDefault="00603E68" w:rsidP="00320431">
      <w:pPr>
        <w:numPr>
          <w:ilvl w:val="0"/>
          <w:numId w:val="37"/>
        </w:numPr>
        <w:shd w:val="clear" w:color="auto" w:fill="FFFFFF"/>
        <w:tabs>
          <w:tab w:val="clear" w:pos="720"/>
          <w:tab w:val="num" w:pos="993"/>
        </w:tabs>
        <w:spacing w:before="100" w:beforeAutospacing="1" w:after="100" w:afterAutospacing="1" w:line="240" w:lineRule="auto"/>
        <w:ind w:left="709" w:firstLine="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наружный осмотр </w:t>
      </w:r>
    </w:p>
    <w:p w:rsidR="00603E68" w:rsidRPr="00603E68" w:rsidRDefault="00603E68" w:rsidP="00320431">
      <w:pPr>
        <w:numPr>
          <w:ilvl w:val="0"/>
          <w:numId w:val="37"/>
        </w:numPr>
        <w:shd w:val="clear" w:color="auto" w:fill="FFFFFF"/>
        <w:tabs>
          <w:tab w:val="clear" w:pos="720"/>
          <w:tab w:val="num" w:pos="993"/>
        </w:tabs>
        <w:spacing w:before="100" w:beforeAutospacing="1" w:after="100" w:afterAutospacing="1" w:line="240" w:lineRule="auto"/>
        <w:ind w:left="709" w:firstLine="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профилактическое обслуживание </w:t>
      </w:r>
    </w:p>
    <w:p w:rsidR="00603E68" w:rsidRPr="00603E68" w:rsidRDefault="00603E68" w:rsidP="00320431">
      <w:pPr>
        <w:numPr>
          <w:ilvl w:val="0"/>
          <w:numId w:val="37"/>
        </w:numPr>
        <w:shd w:val="clear" w:color="auto" w:fill="FFFFFF"/>
        <w:tabs>
          <w:tab w:val="clear" w:pos="720"/>
          <w:tab w:val="num" w:pos="993"/>
        </w:tabs>
        <w:spacing w:before="100" w:beforeAutospacing="1" w:after="100" w:afterAutospacing="1" w:line="240" w:lineRule="auto"/>
        <w:ind w:left="709" w:firstLine="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внеплановое обслуживание </w:t>
      </w:r>
    </w:p>
    <w:p w:rsidR="00603E68" w:rsidRPr="00603E68" w:rsidRDefault="00603E68" w:rsidP="00320431">
      <w:pPr>
        <w:numPr>
          <w:ilvl w:val="0"/>
          <w:numId w:val="37"/>
        </w:numPr>
        <w:shd w:val="clear" w:color="auto" w:fill="FFFFFF"/>
        <w:tabs>
          <w:tab w:val="clear" w:pos="720"/>
          <w:tab w:val="num" w:pos="993"/>
        </w:tabs>
        <w:spacing w:before="100" w:beforeAutospacing="1" w:after="100" w:afterAutospacing="1" w:line="240" w:lineRule="auto"/>
        <w:ind w:left="709" w:firstLine="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государственная (метрологическая) поверка </w:t>
      </w:r>
    </w:p>
    <w:p w:rsidR="00313451" w:rsidRDefault="00603E68" w:rsidP="00320431">
      <w:pPr>
        <w:numPr>
          <w:ilvl w:val="0"/>
          <w:numId w:val="37"/>
        </w:numPr>
        <w:shd w:val="clear" w:color="auto" w:fill="FFFFFF"/>
        <w:tabs>
          <w:tab w:val="clear" w:pos="720"/>
          <w:tab w:val="num" w:pos="993"/>
        </w:tabs>
        <w:spacing w:before="100" w:beforeAutospacing="1" w:after="100" w:afterAutospacing="1" w:line="240" w:lineRule="auto"/>
        <w:ind w:left="709" w:firstLine="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 w:cs="Times New Roman"/>
          <w:color w:val="333333"/>
          <w:sz w:val="24"/>
          <w:szCs w:val="24"/>
        </w:rPr>
        <w:t>отчёты в теплоснабжающую организацию</w:t>
      </w:r>
    </w:p>
    <w:p w:rsidR="00313451" w:rsidRPr="00313451" w:rsidRDefault="00313451" w:rsidP="00313451">
      <w:pPr>
        <w:numPr>
          <w:ilvl w:val="0"/>
          <w:numId w:val="37"/>
        </w:numPr>
        <w:shd w:val="clear" w:color="auto" w:fill="FFFFFF"/>
        <w:tabs>
          <w:tab w:val="clear" w:pos="720"/>
          <w:tab w:val="num" w:pos="993"/>
        </w:tabs>
        <w:spacing w:before="100" w:beforeAutospacing="1" w:after="100" w:afterAutospacing="1" w:line="240" w:lineRule="auto"/>
        <w:ind w:left="709" w:firstLine="0"/>
        <w:rPr>
          <w:rFonts w:ascii="Times New Roman" w:eastAsia="Times New Roman" w:hAnsi="Times New Roman" w:cs="Times New Roman"/>
          <w:sz w:val="24"/>
          <w:szCs w:val="24"/>
        </w:rPr>
      </w:pPr>
      <w:r w:rsidRPr="00313451">
        <w:rPr>
          <w:rFonts w:ascii="Times New Roman" w:eastAsia="Times New Roman" w:hAnsi="Times New Roman" w:cs="Times New Roman"/>
          <w:sz w:val="24"/>
          <w:szCs w:val="24"/>
        </w:rPr>
        <w:t>аварийное реагирование и восстановление режимов работы УУ ТЭ в течении 24 часов.</w:t>
      </w:r>
    </w:p>
    <w:p w:rsidR="00603E68" w:rsidRPr="00603E68" w:rsidRDefault="00CD3652" w:rsidP="00603E68">
      <w:pPr>
        <w:shd w:val="clear" w:color="auto" w:fill="FFFFFF"/>
        <w:spacing w:before="100" w:beforeAutospacing="1" w:after="100" w:afterAutospacing="1" w:line="240" w:lineRule="auto"/>
        <w:ind w:left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Наружный осмотр выполняется 1 раз</w:t>
      </w:r>
      <w:r w:rsidR="00603E68" w:rsidRPr="00D868F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в месяц и предусматривает следующее:</w:t>
      </w:r>
      <w:r w:rsidR="00603E68" w:rsidRPr="00603E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603E68" w:rsidRPr="00D868F4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D868F4">
        <w:rPr>
          <w:rFonts w:ascii="Times New Roman" w:eastAsia="Times New Roman" w:hAnsi="Times New Roman"/>
          <w:color w:val="333333"/>
          <w:sz w:val="24"/>
          <w:szCs w:val="24"/>
        </w:rPr>
        <w:t>Внешний осмотр оборудования, сохранность пломб.</w:t>
      </w:r>
    </w:p>
    <w:p w:rsidR="00320431" w:rsidRPr="00D868F4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Проверка исправности предохранителей.</w:t>
      </w:r>
    </w:p>
    <w:p w:rsidR="00603E68" w:rsidRPr="00D868F4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D868F4">
        <w:rPr>
          <w:rFonts w:ascii="Times New Roman" w:eastAsia="Times New Roman" w:hAnsi="Times New Roman"/>
          <w:color w:val="333333"/>
          <w:sz w:val="24"/>
          <w:szCs w:val="24"/>
        </w:rPr>
        <w:t>Проверка отсутствия обрывов соединительных кабелей.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Проверка повреждений изоляции.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Проверка надежности крепления преобразователей.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Проверка отсутствия механических повреждений на лицевых панелях и корпусах преобразователей.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Проверка исправности вычислителя - по периодическому изменению показаний отсчетных устройств.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Регистрация показаний приборов учета в журнале.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Проверка соответствия параметров измерения параметров потребления воды и тепловой энергии требованиям нормативных документов (сходимость каналов, разность температур).</w:t>
      </w:r>
    </w:p>
    <w:p w:rsidR="00603E68" w:rsidRPr="00603E68" w:rsidRDefault="00603E68" w:rsidP="00603E68">
      <w:pPr>
        <w:shd w:val="clear" w:color="auto" w:fill="FFFFFF"/>
        <w:spacing w:before="100" w:beforeAutospacing="1" w:after="100" w:afterAutospacing="1" w:line="240" w:lineRule="auto"/>
        <w:ind w:left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868F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Профилактическое обслуживание проводится </w:t>
      </w:r>
      <w:r w:rsidR="00035C1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2</w:t>
      </w:r>
      <w:r w:rsidRPr="00D868F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раза в год и предусматривает следующее:</w:t>
      </w:r>
      <w:r w:rsidRPr="00603E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Проверка надежности заземления.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Проверка отсутствия внутри сборок и электрических шкафов посторонних предметов, а также следов влаги и коррозии деталей.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Проверка перегрева контактных соединений.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lastRenderedPageBreak/>
        <w:t xml:space="preserve">Очистка грязевиков и механических фильтров, измерительных участков. 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 xml:space="preserve">Проверка состояния проводки и надежности электрических соединений. 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 xml:space="preserve">Проверка работоспособности </w:t>
      </w:r>
      <w:proofErr w:type="spellStart"/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водозапорной</w:t>
      </w:r>
      <w:proofErr w:type="spellEnd"/>
      <w:r w:rsidRPr="00603E68">
        <w:rPr>
          <w:rFonts w:ascii="Times New Roman" w:eastAsia="Times New Roman" w:hAnsi="Times New Roman"/>
          <w:color w:val="333333"/>
          <w:sz w:val="24"/>
          <w:szCs w:val="24"/>
        </w:rPr>
        <w:t xml:space="preserve"> арматуры.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Корректировка (настройка режимов) работы теплосчетчика.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 xml:space="preserve">Проверка уровня масла в </w:t>
      </w:r>
      <w:proofErr w:type="spellStart"/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гилизах</w:t>
      </w:r>
      <w:proofErr w:type="spellEnd"/>
      <w:r w:rsidRPr="00603E68">
        <w:rPr>
          <w:rFonts w:ascii="Times New Roman" w:eastAsia="Times New Roman" w:hAnsi="Times New Roman"/>
          <w:color w:val="333333"/>
          <w:sz w:val="24"/>
          <w:szCs w:val="24"/>
        </w:rPr>
        <w:t xml:space="preserve"> термодатчиков.</w:t>
      </w:r>
    </w:p>
    <w:p w:rsidR="00603E68" w:rsidRPr="00603E68" w:rsidRDefault="00603E68" w:rsidP="00603E68">
      <w:pPr>
        <w:shd w:val="clear" w:color="auto" w:fill="FFFFFF"/>
        <w:spacing w:before="100" w:beforeAutospacing="1" w:after="100" w:afterAutospacing="1" w:line="240" w:lineRule="auto"/>
        <w:ind w:left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868F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Внеплановое техническое обслуживание и ремонт теплосчетчиков производится при возникновении неисправностей и предусматривает следующее:</w:t>
      </w:r>
      <w:r w:rsidRPr="00603E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Общая диагностика приборов.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Диагностика отдельных узлов (блоков), каналов связи.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Разборка, ремонт тепломеханического оборудования.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Разборка, ремонт электрического оборудования.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Модернизация программного обеспечения в соответствии с новыми требованиями теплоснабжающей организации.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Замена не пригодных к ремонту компонентов УУТЭ.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Вызов представителей Теплоснабжающей организации.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Опломбировка приборов.</w:t>
      </w:r>
    </w:p>
    <w:p w:rsidR="00603E68" w:rsidRPr="00603E68" w:rsidRDefault="00603E68" w:rsidP="00603E68">
      <w:pPr>
        <w:shd w:val="clear" w:color="auto" w:fill="FFFFFF"/>
        <w:spacing w:before="100" w:beforeAutospacing="1" w:after="100" w:afterAutospacing="1" w:line="240" w:lineRule="auto"/>
        <w:ind w:left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868F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Плановая или внеплановая государственная (метрологическая) поверка предусматривает следующее:</w:t>
      </w:r>
      <w:r w:rsidRPr="00603E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Демонтаж приборов УУТЭ.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Транспортировка приборов на проливной стенд.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Монтаж на проливном стенде.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Пролив, корректировка параметров, регистрация.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Обратная транспортировка на объект.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Монтаж приборов УУТЭ.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Наладка УУТЭ.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Вызов инспекторов отделения Теплоснабжающей организации.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Опломбировка, составление Акта повторного допуска.</w:t>
      </w:r>
    </w:p>
    <w:p w:rsidR="00603E68" w:rsidRPr="00603E68" w:rsidRDefault="00603E68" w:rsidP="00603E68">
      <w:pPr>
        <w:shd w:val="clear" w:color="auto" w:fill="FFFFFF"/>
        <w:spacing w:before="100" w:beforeAutospacing="1" w:after="100" w:afterAutospacing="1" w:line="240" w:lineRule="auto"/>
        <w:ind w:left="709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868F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Предоставление отчётов в Теплоснабжающую организацию предусматривает следующее:</w:t>
      </w:r>
      <w:r w:rsidRPr="00603E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Распечатка параметров теплопотребления.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Анализ архивных данных.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Подготовка отчета в Теплоснабжающую организацию.</w:t>
      </w:r>
    </w:p>
    <w:p w:rsidR="00603E68" w:rsidRP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 xml:space="preserve">Отчет в соответствующем районе теплоснабжающей организации (отстаивание интересов заказчика). </w:t>
      </w:r>
    </w:p>
    <w:p w:rsidR="00603E68" w:rsidRDefault="00603E68" w:rsidP="00320431">
      <w:pPr>
        <w:pStyle w:val="ae"/>
        <w:numPr>
          <w:ilvl w:val="2"/>
          <w:numId w:val="39"/>
        </w:numPr>
        <w:shd w:val="clear" w:color="auto" w:fill="FFFFFF"/>
        <w:spacing w:before="100" w:beforeAutospacing="1" w:after="100" w:afterAutospacing="1" w:line="240" w:lineRule="auto"/>
        <w:ind w:left="1560" w:hanging="84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  <w:r w:rsidRPr="00603E68">
        <w:rPr>
          <w:rFonts w:ascii="Times New Roman" w:eastAsia="Times New Roman" w:hAnsi="Times New Roman"/>
          <w:color w:val="333333"/>
          <w:sz w:val="24"/>
          <w:szCs w:val="24"/>
        </w:rPr>
        <w:t>Консультации по потребляемой тепловой энергии и ее характеристикам, детализация архивных данных.</w:t>
      </w:r>
    </w:p>
    <w:p w:rsidR="00D868F4" w:rsidRPr="00603E68" w:rsidRDefault="00D868F4" w:rsidP="00D868F4">
      <w:pPr>
        <w:pStyle w:val="ae"/>
        <w:shd w:val="clear" w:color="auto" w:fill="FFFFFF"/>
        <w:spacing w:before="100" w:beforeAutospacing="1" w:after="100" w:afterAutospacing="1" w:line="240" w:lineRule="auto"/>
        <w:ind w:left="1560"/>
        <w:jc w:val="both"/>
        <w:rPr>
          <w:rFonts w:ascii="Times New Roman" w:eastAsia="Times New Roman" w:hAnsi="Times New Roman"/>
          <w:color w:val="333333"/>
          <w:sz w:val="24"/>
          <w:szCs w:val="24"/>
        </w:rPr>
      </w:pPr>
    </w:p>
    <w:p w:rsidR="008F51DF" w:rsidRPr="00D868F4" w:rsidRDefault="00D868F4" w:rsidP="008F51DF">
      <w:pPr>
        <w:pStyle w:val="ae"/>
        <w:numPr>
          <w:ilvl w:val="1"/>
          <w:numId w:val="24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868F4">
        <w:rPr>
          <w:rFonts w:ascii="Times New Roman" w:hAnsi="Times New Roman"/>
          <w:b/>
          <w:sz w:val="24"/>
          <w:szCs w:val="24"/>
        </w:rPr>
        <w:t>Место проведения работ.</w:t>
      </w:r>
    </w:p>
    <w:tbl>
      <w:tblPr>
        <w:tblStyle w:val="ab"/>
        <w:tblpPr w:leftFromText="180" w:rightFromText="180" w:vertAnchor="text" w:horzAnchor="margin" w:tblpXSpec="center" w:tblpY="106"/>
        <w:tblW w:w="9493" w:type="dxa"/>
        <w:tblLayout w:type="fixed"/>
        <w:tblLook w:val="04A0" w:firstRow="1" w:lastRow="0" w:firstColumn="1" w:lastColumn="0" w:noHBand="0" w:noVBand="1"/>
      </w:tblPr>
      <w:tblGrid>
        <w:gridCol w:w="562"/>
        <w:gridCol w:w="2688"/>
        <w:gridCol w:w="1276"/>
        <w:gridCol w:w="1134"/>
        <w:gridCol w:w="6"/>
        <w:gridCol w:w="1269"/>
        <w:gridCol w:w="6"/>
        <w:gridCol w:w="2546"/>
        <w:gridCol w:w="6"/>
      </w:tblGrid>
      <w:tr w:rsidR="003C49F8" w:rsidTr="003C49F8">
        <w:trPr>
          <w:gridAfter w:val="1"/>
          <w:wAfter w:w="6" w:type="dxa"/>
        </w:trPr>
        <w:tc>
          <w:tcPr>
            <w:tcW w:w="562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688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Адрес </w:t>
            </w:r>
          </w:p>
        </w:tc>
        <w:tc>
          <w:tcPr>
            <w:tcW w:w="1276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проект</w:t>
            </w:r>
          </w:p>
        </w:tc>
        <w:tc>
          <w:tcPr>
            <w:tcW w:w="1134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Марка</w:t>
            </w:r>
          </w:p>
        </w:tc>
        <w:tc>
          <w:tcPr>
            <w:tcW w:w="1275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Номер:</w:t>
            </w:r>
          </w:p>
        </w:tc>
        <w:tc>
          <w:tcPr>
            <w:tcW w:w="2552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документации</w:t>
            </w:r>
          </w:p>
        </w:tc>
      </w:tr>
      <w:tr w:rsidR="003C49F8" w:rsidRPr="006A22A6" w:rsidTr="003C49F8">
        <w:tc>
          <w:tcPr>
            <w:tcW w:w="9493" w:type="dxa"/>
            <w:gridSpan w:val="9"/>
          </w:tcPr>
          <w:p w:rsidR="003C49F8" w:rsidRPr="006A22A6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Полет</w:t>
            </w:r>
          </w:p>
        </w:tc>
      </w:tr>
      <w:tr w:rsidR="003C49F8" w:rsidRPr="00764334" w:rsidTr="003C49F8">
        <w:trPr>
          <w:gridAfter w:val="1"/>
          <w:wAfter w:w="6" w:type="dxa"/>
        </w:trPr>
        <w:tc>
          <w:tcPr>
            <w:tcW w:w="562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688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Луговая д.4, стр.12</w:t>
            </w:r>
          </w:p>
        </w:tc>
        <w:tc>
          <w:tcPr>
            <w:tcW w:w="1276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котельная</w:t>
            </w:r>
          </w:p>
        </w:tc>
        <w:tc>
          <w:tcPr>
            <w:tcW w:w="1134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ВИС.Т</w:t>
            </w:r>
          </w:p>
        </w:tc>
        <w:tc>
          <w:tcPr>
            <w:tcW w:w="1275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150252</w:t>
            </w:r>
          </w:p>
        </w:tc>
        <w:tc>
          <w:tcPr>
            <w:tcW w:w="2552" w:type="dxa"/>
            <w:gridSpan w:val="2"/>
          </w:tcPr>
          <w:p w:rsidR="003C49F8" w:rsidRPr="00764334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Паспорт, проект.</w:t>
            </w:r>
          </w:p>
        </w:tc>
      </w:tr>
      <w:tr w:rsidR="003C49F8" w:rsidTr="003C49F8">
        <w:trPr>
          <w:gridAfter w:val="1"/>
          <w:wAfter w:w="6" w:type="dxa"/>
        </w:trPr>
        <w:tc>
          <w:tcPr>
            <w:tcW w:w="562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688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Луговая д.4, стр.12</w:t>
            </w:r>
          </w:p>
        </w:tc>
        <w:tc>
          <w:tcPr>
            <w:tcW w:w="1276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котельная</w:t>
            </w:r>
          </w:p>
        </w:tc>
        <w:tc>
          <w:tcPr>
            <w:tcW w:w="1134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ВИС.Т</w:t>
            </w:r>
          </w:p>
        </w:tc>
        <w:tc>
          <w:tcPr>
            <w:tcW w:w="1275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150253</w:t>
            </w:r>
          </w:p>
        </w:tc>
        <w:tc>
          <w:tcPr>
            <w:tcW w:w="2552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Паспорт, проект.</w:t>
            </w:r>
          </w:p>
        </w:tc>
      </w:tr>
      <w:tr w:rsidR="003C49F8" w:rsidTr="003C49F8">
        <w:trPr>
          <w:gridAfter w:val="1"/>
          <w:wAfter w:w="6" w:type="dxa"/>
        </w:trPr>
        <w:tc>
          <w:tcPr>
            <w:tcW w:w="562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688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Луговая д.4, стр.6</w:t>
            </w:r>
          </w:p>
        </w:tc>
        <w:tc>
          <w:tcPr>
            <w:tcW w:w="1276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ЦДМ</w:t>
            </w:r>
          </w:p>
        </w:tc>
        <w:tc>
          <w:tcPr>
            <w:tcW w:w="1134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ВИС.Т</w:t>
            </w:r>
          </w:p>
        </w:tc>
        <w:tc>
          <w:tcPr>
            <w:tcW w:w="1275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160201</w:t>
            </w:r>
          </w:p>
        </w:tc>
        <w:tc>
          <w:tcPr>
            <w:tcW w:w="2552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Паспорт, проект.</w:t>
            </w:r>
          </w:p>
        </w:tc>
      </w:tr>
      <w:tr w:rsidR="003C49F8" w:rsidTr="003C49F8">
        <w:tc>
          <w:tcPr>
            <w:tcW w:w="9493" w:type="dxa"/>
            <w:gridSpan w:val="9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 «Технопарк»</w:t>
            </w:r>
          </w:p>
        </w:tc>
      </w:tr>
      <w:tr w:rsidR="003C49F8" w:rsidTr="003C49F8">
        <w:trPr>
          <w:gridAfter w:val="1"/>
          <w:wAfter w:w="6" w:type="dxa"/>
        </w:trPr>
        <w:tc>
          <w:tcPr>
            <w:tcW w:w="562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688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Нобеля д.5</w:t>
            </w:r>
          </w:p>
        </w:tc>
        <w:tc>
          <w:tcPr>
            <w:tcW w:w="1276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ОЦТП</w:t>
            </w:r>
          </w:p>
        </w:tc>
        <w:tc>
          <w:tcPr>
            <w:tcW w:w="1134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ТЭМ-104</w:t>
            </w:r>
          </w:p>
        </w:tc>
        <w:tc>
          <w:tcPr>
            <w:tcW w:w="1275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450770</w:t>
            </w:r>
          </w:p>
        </w:tc>
        <w:tc>
          <w:tcPr>
            <w:tcW w:w="2552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Паспорт, проект.</w:t>
            </w:r>
          </w:p>
        </w:tc>
      </w:tr>
      <w:tr w:rsidR="003C49F8" w:rsidTr="003C49F8">
        <w:tc>
          <w:tcPr>
            <w:tcW w:w="9493" w:type="dxa"/>
            <w:gridSpan w:val="9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«Гиперкуб»</w:t>
            </w:r>
          </w:p>
        </w:tc>
      </w:tr>
      <w:tr w:rsidR="003C49F8" w:rsidTr="003C49F8">
        <w:trPr>
          <w:gridAfter w:val="1"/>
          <w:wAfter w:w="6" w:type="dxa"/>
        </w:trPr>
        <w:tc>
          <w:tcPr>
            <w:tcW w:w="562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688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Малевича д.1</w:t>
            </w:r>
          </w:p>
        </w:tc>
        <w:tc>
          <w:tcPr>
            <w:tcW w:w="1276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ГК</w:t>
            </w:r>
          </w:p>
        </w:tc>
        <w:tc>
          <w:tcPr>
            <w:tcW w:w="1134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ТЭМ-104</w:t>
            </w:r>
          </w:p>
        </w:tc>
        <w:tc>
          <w:tcPr>
            <w:tcW w:w="1275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455528</w:t>
            </w:r>
          </w:p>
        </w:tc>
        <w:tc>
          <w:tcPr>
            <w:tcW w:w="2552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Паспорт, проект.</w:t>
            </w:r>
          </w:p>
        </w:tc>
      </w:tr>
      <w:tr w:rsidR="003C49F8" w:rsidTr="003C49F8">
        <w:tc>
          <w:tcPr>
            <w:tcW w:w="5666" w:type="dxa"/>
            <w:gridSpan w:val="5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ЖК 9</w:t>
            </w:r>
          </w:p>
        </w:tc>
        <w:tc>
          <w:tcPr>
            <w:tcW w:w="1275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</w:p>
        </w:tc>
      </w:tr>
      <w:tr w:rsidR="003C49F8" w:rsidTr="003C49F8">
        <w:trPr>
          <w:gridAfter w:val="1"/>
          <w:wAfter w:w="6" w:type="dxa"/>
        </w:trPr>
        <w:tc>
          <w:tcPr>
            <w:tcW w:w="562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688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Зворыкина д.1, корп. 1</w:t>
            </w:r>
          </w:p>
        </w:tc>
        <w:tc>
          <w:tcPr>
            <w:tcW w:w="1276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1134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ВИС.Т</w:t>
            </w:r>
          </w:p>
        </w:tc>
        <w:tc>
          <w:tcPr>
            <w:tcW w:w="1275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151501</w:t>
            </w:r>
          </w:p>
        </w:tc>
        <w:tc>
          <w:tcPr>
            <w:tcW w:w="2552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Паспорт, проект.</w:t>
            </w:r>
          </w:p>
        </w:tc>
      </w:tr>
      <w:tr w:rsidR="003C49F8" w:rsidTr="003C49F8">
        <w:trPr>
          <w:gridAfter w:val="1"/>
          <w:wAfter w:w="6" w:type="dxa"/>
        </w:trPr>
        <w:tc>
          <w:tcPr>
            <w:tcW w:w="562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688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Зворыкина д.2, корп. 1</w:t>
            </w:r>
          </w:p>
        </w:tc>
        <w:tc>
          <w:tcPr>
            <w:tcW w:w="1276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</w:t>
            </w:r>
          </w:p>
        </w:tc>
        <w:tc>
          <w:tcPr>
            <w:tcW w:w="1134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ВИС.Т</w:t>
            </w:r>
          </w:p>
        </w:tc>
        <w:tc>
          <w:tcPr>
            <w:tcW w:w="1275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151502</w:t>
            </w:r>
          </w:p>
        </w:tc>
        <w:tc>
          <w:tcPr>
            <w:tcW w:w="2552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Паспорт, проект.</w:t>
            </w:r>
          </w:p>
        </w:tc>
      </w:tr>
      <w:tr w:rsidR="003C49F8" w:rsidTr="003C49F8">
        <w:tc>
          <w:tcPr>
            <w:tcW w:w="9493" w:type="dxa"/>
            <w:gridSpan w:val="9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ЖК 10</w:t>
            </w:r>
          </w:p>
        </w:tc>
      </w:tr>
      <w:tr w:rsidR="003C49F8" w:rsidTr="003C49F8">
        <w:trPr>
          <w:gridAfter w:val="1"/>
          <w:wAfter w:w="6" w:type="dxa"/>
        </w:trPr>
        <w:tc>
          <w:tcPr>
            <w:tcW w:w="562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688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Зворыкина д.19, корп. 1</w:t>
            </w:r>
          </w:p>
        </w:tc>
        <w:tc>
          <w:tcPr>
            <w:tcW w:w="1276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</w:t>
            </w:r>
          </w:p>
        </w:tc>
        <w:tc>
          <w:tcPr>
            <w:tcW w:w="1134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ТВ7-04</w:t>
            </w:r>
          </w:p>
        </w:tc>
        <w:tc>
          <w:tcPr>
            <w:tcW w:w="1275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15-018404</w:t>
            </w:r>
          </w:p>
        </w:tc>
        <w:tc>
          <w:tcPr>
            <w:tcW w:w="2552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Паспорт, проект.</w:t>
            </w:r>
          </w:p>
        </w:tc>
      </w:tr>
      <w:tr w:rsidR="003C49F8" w:rsidTr="003C49F8">
        <w:trPr>
          <w:gridAfter w:val="1"/>
          <w:wAfter w:w="6" w:type="dxa"/>
        </w:trPr>
        <w:tc>
          <w:tcPr>
            <w:tcW w:w="562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688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Зворыкина д.19, корп. 5</w:t>
            </w:r>
          </w:p>
        </w:tc>
        <w:tc>
          <w:tcPr>
            <w:tcW w:w="1276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</w:t>
            </w:r>
          </w:p>
        </w:tc>
        <w:tc>
          <w:tcPr>
            <w:tcW w:w="1134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ТВ7-04</w:t>
            </w:r>
          </w:p>
        </w:tc>
        <w:tc>
          <w:tcPr>
            <w:tcW w:w="1275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15-018560</w:t>
            </w:r>
          </w:p>
        </w:tc>
        <w:tc>
          <w:tcPr>
            <w:tcW w:w="2552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Паспорт, проект.</w:t>
            </w:r>
          </w:p>
        </w:tc>
      </w:tr>
      <w:tr w:rsidR="003C49F8" w:rsidTr="003C49F8">
        <w:trPr>
          <w:gridAfter w:val="1"/>
          <w:wAfter w:w="6" w:type="dxa"/>
        </w:trPr>
        <w:tc>
          <w:tcPr>
            <w:tcW w:w="562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688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Зворыкина д.19, корп. 3</w:t>
            </w:r>
          </w:p>
        </w:tc>
        <w:tc>
          <w:tcPr>
            <w:tcW w:w="1276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</w:t>
            </w:r>
          </w:p>
        </w:tc>
        <w:tc>
          <w:tcPr>
            <w:tcW w:w="1134" w:type="dxa"/>
          </w:tcPr>
          <w:p w:rsidR="003C49F8" w:rsidRPr="006A22A6" w:rsidRDefault="003C49F8" w:rsidP="003C49F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ТВ7-04</w:t>
            </w:r>
          </w:p>
        </w:tc>
        <w:tc>
          <w:tcPr>
            <w:tcW w:w="1275" w:type="dxa"/>
            <w:gridSpan w:val="2"/>
          </w:tcPr>
          <w:p w:rsidR="003C49F8" w:rsidRPr="006A22A6" w:rsidRDefault="003C49F8" w:rsidP="003C49F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15-018560</w:t>
            </w:r>
          </w:p>
        </w:tc>
        <w:tc>
          <w:tcPr>
            <w:tcW w:w="2552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Паспорт, проект.</w:t>
            </w:r>
          </w:p>
        </w:tc>
      </w:tr>
      <w:tr w:rsidR="003C49F8" w:rsidTr="003C49F8">
        <w:trPr>
          <w:gridAfter w:val="1"/>
          <w:wAfter w:w="6" w:type="dxa"/>
        </w:trPr>
        <w:tc>
          <w:tcPr>
            <w:tcW w:w="562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688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Зворыкина д.19, корп. 2</w:t>
            </w:r>
          </w:p>
        </w:tc>
        <w:tc>
          <w:tcPr>
            <w:tcW w:w="1276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10.7</w:t>
            </w:r>
          </w:p>
        </w:tc>
        <w:tc>
          <w:tcPr>
            <w:tcW w:w="1134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ТВ7-04</w:t>
            </w:r>
          </w:p>
        </w:tc>
        <w:tc>
          <w:tcPr>
            <w:tcW w:w="1275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15-018397</w:t>
            </w:r>
          </w:p>
        </w:tc>
        <w:tc>
          <w:tcPr>
            <w:tcW w:w="2552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Паспорт, проект.</w:t>
            </w:r>
          </w:p>
        </w:tc>
      </w:tr>
      <w:tr w:rsidR="003C49F8" w:rsidTr="003C49F8">
        <w:trPr>
          <w:gridAfter w:val="1"/>
          <w:wAfter w:w="6" w:type="dxa"/>
        </w:trPr>
        <w:tc>
          <w:tcPr>
            <w:tcW w:w="562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688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Зворыкина д.12, корп. 1</w:t>
            </w:r>
          </w:p>
        </w:tc>
        <w:tc>
          <w:tcPr>
            <w:tcW w:w="1276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1134" w:type="dxa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ТВ7-04</w:t>
            </w:r>
          </w:p>
        </w:tc>
        <w:tc>
          <w:tcPr>
            <w:tcW w:w="1275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15-018406</w:t>
            </w:r>
          </w:p>
        </w:tc>
        <w:tc>
          <w:tcPr>
            <w:tcW w:w="2552" w:type="dxa"/>
            <w:gridSpan w:val="2"/>
          </w:tcPr>
          <w:p w:rsidR="003C49F8" w:rsidRDefault="003C49F8" w:rsidP="003C49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Паспорт, проект.</w:t>
            </w:r>
          </w:p>
        </w:tc>
      </w:tr>
    </w:tbl>
    <w:p w:rsidR="00381EDD" w:rsidRPr="00D868F4" w:rsidRDefault="00381EDD" w:rsidP="00381EDD">
      <w:pPr>
        <w:pStyle w:val="ae"/>
        <w:tabs>
          <w:tab w:val="left" w:pos="1134"/>
        </w:tabs>
        <w:spacing w:after="0" w:line="240" w:lineRule="auto"/>
        <w:ind w:left="1189"/>
        <w:jc w:val="both"/>
        <w:rPr>
          <w:rFonts w:ascii="Times New Roman" w:hAnsi="Times New Roman"/>
          <w:b/>
          <w:sz w:val="24"/>
          <w:szCs w:val="24"/>
        </w:rPr>
      </w:pPr>
    </w:p>
    <w:p w:rsidR="003C49F8" w:rsidRPr="00D868F4" w:rsidRDefault="003C49F8" w:rsidP="00D868F4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D868F4" w:rsidRDefault="00D868F4" w:rsidP="00D868F4">
      <w:pPr>
        <w:pStyle w:val="ae"/>
        <w:numPr>
          <w:ilvl w:val="1"/>
          <w:numId w:val="24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868F4">
        <w:rPr>
          <w:rFonts w:ascii="Times New Roman" w:hAnsi="Times New Roman"/>
          <w:b/>
          <w:sz w:val="24"/>
          <w:szCs w:val="24"/>
        </w:rPr>
        <w:t>Характеристики оборудования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035C19" w:rsidRDefault="00035C19" w:rsidP="00035C19">
      <w:pPr>
        <w:pStyle w:val="ae"/>
        <w:tabs>
          <w:tab w:val="left" w:pos="1134"/>
        </w:tabs>
        <w:spacing w:after="0" w:line="240" w:lineRule="auto"/>
        <w:ind w:left="1189"/>
        <w:jc w:val="both"/>
        <w:rPr>
          <w:rFonts w:ascii="Times New Roman" w:hAnsi="Times New Roman"/>
          <w:b/>
          <w:sz w:val="24"/>
          <w:szCs w:val="24"/>
        </w:rPr>
      </w:pPr>
    </w:p>
    <w:p w:rsidR="00D868F4" w:rsidRPr="00CD3652" w:rsidRDefault="00D868F4" w:rsidP="00D868F4">
      <w:pPr>
        <w:pStyle w:val="ae"/>
        <w:numPr>
          <w:ilvl w:val="2"/>
          <w:numId w:val="24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3652">
        <w:rPr>
          <w:rFonts w:ascii="Times New Roman" w:hAnsi="Times New Roman"/>
          <w:sz w:val="24"/>
          <w:szCs w:val="24"/>
        </w:rPr>
        <w:t>Акт</w:t>
      </w:r>
      <w:r w:rsidR="003C49F8">
        <w:rPr>
          <w:rFonts w:ascii="Times New Roman" w:hAnsi="Times New Roman"/>
          <w:sz w:val="24"/>
          <w:szCs w:val="24"/>
        </w:rPr>
        <w:t>ы</w:t>
      </w:r>
      <w:r w:rsidRPr="00CD3652">
        <w:rPr>
          <w:rFonts w:ascii="Times New Roman" w:hAnsi="Times New Roman"/>
          <w:sz w:val="24"/>
          <w:szCs w:val="24"/>
        </w:rPr>
        <w:t xml:space="preserve"> допуска в эксплуатацию узл</w:t>
      </w:r>
      <w:r w:rsidR="003C49F8">
        <w:rPr>
          <w:rFonts w:ascii="Times New Roman" w:hAnsi="Times New Roman"/>
          <w:sz w:val="24"/>
          <w:szCs w:val="24"/>
        </w:rPr>
        <w:t>ов</w:t>
      </w:r>
      <w:r w:rsidRPr="00CD3652">
        <w:rPr>
          <w:rFonts w:ascii="Times New Roman" w:hAnsi="Times New Roman"/>
          <w:sz w:val="24"/>
          <w:szCs w:val="24"/>
        </w:rPr>
        <w:t xml:space="preserve"> учета расхода тепловой энергии и теплоносителя </w:t>
      </w:r>
      <w:r w:rsidR="00CD3652" w:rsidRPr="00CD3652">
        <w:rPr>
          <w:rFonts w:ascii="Times New Roman" w:hAnsi="Times New Roman"/>
          <w:sz w:val="24"/>
          <w:szCs w:val="24"/>
        </w:rPr>
        <w:t>(Приложение №1)</w:t>
      </w:r>
      <w:r w:rsidRPr="00CD3652">
        <w:rPr>
          <w:rFonts w:ascii="Times New Roman" w:hAnsi="Times New Roman"/>
          <w:sz w:val="24"/>
          <w:szCs w:val="24"/>
        </w:rPr>
        <w:t xml:space="preserve">. </w:t>
      </w:r>
    </w:p>
    <w:p w:rsidR="00D868F4" w:rsidRPr="00D868F4" w:rsidRDefault="00D868F4" w:rsidP="00D868F4">
      <w:pPr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86216" w:rsidRPr="00D70C66" w:rsidRDefault="0029730F" w:rsidP="00286216">
      <w:pPr>
        <w:numPr>
          <w:ilvl w:val="0"/>
          <w:numId w:val="24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730F">
        <w:rPr>
          <w:rFonts w:ascii="Times New Roman" w:eastAsia="Times New Roman" w:hAnsi="Times New Roman" w:cs="Times New Roman"/>
          <w:b/>
          <w:sz w:val="24"/>
          <w:szCs w:val="24"/>
        </w:rPr>
        <w:t xml:space="preserve">Сроки </w:t>
      </w:r>
      <w:proofErr w:type="gramStart"/>
      <w:r w:rsidRPr="0029730F">
        <w:rPr>
          <w:rFonts w:ascii="Times New Roman" w:eastAsia="Times New Roman" w:hAnsi="Times New Roman" w:cs="Times New Roman"/>
          <w:b/>
          <w:sz w:val="24"/>
          <w:szCs w:val="24"/>
        </w:rPr>
        <w:t>выполнения работ / оказания услуг / поставки</w:t>
      </w:r>
      <w:proofErr w:type="gramEnd"/>
      <w:r w:rsidRPr="0029730F">
        <w:rPr>
          <w:rFonts w:ascii="Times New Roman" w:eastAsia="Times New Roman" w:hAnsi="Times New Roman" w:cs="Times New Roman"/>
          <w:b/>
          <w:sz w:val="24"/>
          <w:szCs w:val="24"/>
        </w:rPr>
        <w:t xml:space="preserve"> товаров: </w:t>
      </w:r>
      <w:r w:rsidR="00866102">
        <w:rPr>
          <w:rFonts w:ascii="Times New Roman" w:eastAsia="Times New Roman" w:hAnsi="Times New Roman" w:cs="Times New Roman"/>
          <w:sz w:val="24"/>
          <w:szCs w:val="24"/>
          <w:u w:val="single"/>
        </w:rPr>
        <w:t>12</w:t>
      </w:r>
      <w:r w:rsidRPr="0029730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месяц</w:t>
      </w:r>
      <w:r w:rsidR="00866102">
        <w:rPr>
          <w:rFonts w:ascii="Times New Roman" w:eastAsia="Times New Roman" w:hAnsi="Times New Roman" w:cs="Times New Roman"/>
          <w:sz w:val="24"/>
          <w:szCs w:val="24"/>
          <w:u w:val="single"/>
        </w:rPr>
        <w:t>ев</w:t>
      </w:r>
      <w:r w:rsidR="00C7371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с даты заключения договора</w:t>
      </w:r>
      <w:r w:rsidRPr="0029730F">
        <w:rPr>
          <w:rFonts w:ascii="Times New Roman" w:eastAsia="Times New Roman" w:hAnsi="Times New Roman" w:cs="Times New Roman"/>
          <w:sz w:val="24"/>
          <w:szCs w:val="24"/>
          <w:u w:val="single"/>
        </w:rPr>
        <w:t>.</w:t>
      </w:r>
    </w:p>
    <w:p w:rsidR="00286216" w:rsidRPr="00D868F4" w:rsidRDefault="00286216" w:rsidP="00286216">
      <w:pPr>
        <w:numPr>
          <w:ilvl w:val="0"/>
          <w:numId w:val="24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68F4">
        <w:rPr>
          <w:rFonts w:ascii="Times New Roman" w:eastAsia="Times New Roman" w:hAnsi="Times New Roman" w:cs="Times New Roman"/>
          <w:b/>
          <w:sz w:val="24"/>
          <w:szCs w:val="24"/>
        </w:rPr>
        <w:t xml:space="preserve">Требования к техническим и функциональным характеристикам, </w:t>
      </w:r>
      <w:r w:rsidRPr="00D70C66">
        <w:rPr>
          <w:rFonts w:ascii="Times New Roman" w:eastAsia="Times New Roman" w:hAnsi="Times New Roman" w:cs="Times New Roman"/>
          <w:b/>
          <w:sz w:val="24"/>
          <w:szCs w:val="24"/>
        </w:rPr>
        <w:t xml:space="preserve"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ED3D4F" w:rsidRPr="00D868F4" w:rsidRDefault="00ED3D4F" w:rsidP="00ED3D4F">
      <w:pPr>
        <w:spacing w:after="0" w:line="360" w:lineRule="auto"/>
        <w:ind w:left="1065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68F4">
        <w:rPr>
          <w:rFonts w:ascii="Times New Roman" w:eastAsia="Times New Roman" w:hAnsi="Times New Roman" w:cs="Times New Roman"/>
          <w:sz w:val="24"/>
          <w:szCs w:val="24"/>
        </w:rPr>
        <w:t>Общие требования к производству работ:</w:t>
      </w:r>
    </w:p>
    <w:p w:rsidR="000F7E26" w:rsidRPr="00D868F4" w:rsidRDefault="000F7E26" w:rsidP="00ED3D4F">
      <w:pPr>
        <w:pStyle w:val="af0"/>
        <w:ind w:left="1065"/>
        <w:rPr>
          <w:snapToGrid/>
          <w:spacing w:val="0"/>
          <w:szCs w:val="24"/>
        </w:rPr>
      </w:pPr>
      <w:r w:rsidRPr="00D868F4">
        <w:rPr>
          <w:snapToGrid/>
          <w:spacing w:val="0"/>
          <w:szCs w:val="24"/>
        </w:rPr>
        <w:t>Подрядчик (Исполнитель) обязуется:</w:t>
      </w:r>
    </w:p>
    <w:p w:rsidR="000F7E26" w:rsidRPr="00D868F4" w:rsidRDefault="000F7E26" w:rsidP="00ED3D4F">
      <w:pPr>
        <w:pStyle w:val="a"/>
        <w:widowControl w:val="0"/>
        <w:numPr>
          <w:ilvl w:val="1"/>
          <w:numId w:val="24"/>
        </w:numPr>
        <w:overflowPunct w:val="0"/>
        <w:autoSpaceDE w:val="0"/>
        <w:autoSpaceDN w:val="0"/>
        <w:adjustRightInd w:val="0"/>
        <w:spacing w:before="60" w:after="60"/>
        <w:ind w:left="1418" w:hanging="709"/>
        <w:contextualSpacing w:val="0"/>
        <w:jc w:val="both"/>
        <w:textAlignment w:val="baseline"/>
      </w:pPr>
      <w:r w:rsidRPr="00D868F4">
        <w:t>Соблюдать требования охраны труда в соответствии с нормами Российской Федерации;</w:t>
      </w:r>
    </w:p>
    <w:p w:rsidR="000F7E26" w:rsidRPr="00D868F4" w:rsidRDefault="000F7E26" w:rsidP="00ED3D4F">
      <w:pPr>
        <w:pStyle w:val="a"/>
        <w:widowControl w:val="0"/>
        <w:numPr>
          <w:ilvl w:val="1"/>
          <w:numId w:val="24"/>
        </w:numPr>
        <w:overflowPunct w:val="0"/>
        <w:autoSpaceDE w:val="0"/>
        <w:autoSpaceDN w:val="0"/>
        <w:adjustRightInd w:val="0"/>
        <w:spacing w:before="60" w:after="60"/>
        <w:ind w:left="1418" w:hanging="709"/>
        <w:contextualSpacing w:val="0"/>
        <w:jc w:val="both"/>
        <w:textAlignment w:val="baseline"/>
      </w:pPr>
      <w:r w:rsidRPr="00D868F4">
        <w:t>Обеспечить контроль безопасного производства работ;</w:t>
      </w:r>
    </w:p>
    <w:p w:rsidR="000F7E26" w:rsidRPr="00D868F4" w:rsidRDefault="000F7E26" w:rsidP="00ED3D4F">
      <w:pPr>
        <w:pStyle w:val="a"/>
        <w:widowControl w:val="0"/>
        <w:numPr>
          <w:ilvl w:val="1"/>
          <w:numId w:val="24"/>
        </w:numPr>
        <w:overflowPunct w:val="0"/>
        <w:autoSpaceDE w:val="0"/>
        <w:autoSpaceDN w:val="0"/>
        <w:adjustRightInd w:val="0"/>
        <w:spacing w:before="60" w:after="60"/>
        <w:ind w:left="1418" w:hanging="709"/>
        <w:contextualSpacing w:val="0"/>
        <w:jc w:val="both"/>
        <w:textAlignment w:val="baseline"/>
      </w:pPr>
      <w:r w:rsidRPr="00D868F4">
        <w:t>Выполнять работы силами подготовленного и аттестованного персонала, не имеющего медицинских противопоказаний к выполняемой работе;</w:t>
      </w:r>
    </w:p>
    <w:p w:rsidR="00ED3D4F" w:rsidRPr="00D868F4" w:rsidRDefault="00ED3D4F" w:rsidP="00ED3D4F">
      <w:pPr>
        <w:pStyle w:val="a"/>
        <w:widowControl w:val="0"/>
        <w:numPr>
          <w:ilvl w:val="1"/>
          <w:numId w:val="24"/>
        </w:numPr>
        <w:overflowPunct w:val="0"/>
        <w:autoSpaceDE w:val="0"/>
        <w:autoSpaceDN w:val="0"/>
        <w:adjustRightInd w:val="0"/>
        <w:spacing w:before="60" w:after="60"/>
        <w:ind w:left="1418" w:hanging="709"/>
        <w:contextualSpacing w:val="0"/>
        <w:jc w:val="both"/>
        <w:textAlignment w:val="baseline"/>
      </w:pPr>
      <w:r w:rsidRPr="00D868F4">
        <w:t>Незамедлительно сообщать Заказчику о несчастных случаях на объекте, происшедших на территории компании с персоналом Подрядчика;</w:t>
      </w:r>
    </w:p>
    <w:p w:rsidR="00ED3D4F" w:rsidRPr="00D868F4" w:rsidRDefault="00ED3D4F" w:rsidP="00ED3D4F">
      <w:pPr>
        <w:pStyle w:val="a"/>
        <w:widowControl w:val="0"/>
        <w:numPr>
          <w:ilvl w:val="1"/>
          <w:numId w:val="24"/>
        </w:numPr>
        <w:overflowPunct w:val="0"/>
        <w:autoSpaceDE w:val="0"/>
        <w:autoSpaceDN w:val="0"/>
        <w:adjustRightInd w:val="0"/>
        <w:spacing w:before="60" w:after="60"/>
        <w:ind w:left="1418" w:hanging="709"/>
        <w:contextualSpacing w:val="0"/>
        <w:jc w:val="both"/>
        <w:textAlignment w:val="baseline"/>
      </w:pPr>
      <w:r w:rsidRPr="00D868F4">
        <w:t>Обеспечить разработку и выполнение мероприятий по устранению замечаний, выявленных Заказчиком;</w:t>
      </w:r>
    </w:p>
    <w:p w:rsidR="00CD3652" w:rsidRPr="00D868F4" w:rsidRDefault="00CD3652" w:rsidP="00CD3652">
      <w:pPr>
        <w:pStyle w:val="a"/>
        <w:widowControl w:val="0"/>
        <w:numPr>
          <w:ilvl w:val="0"/>
          <w:numId w:val="0"/>
        </w:numPr>
        <w:overflowPunct w:val="0"/>
        <w:autoSpaceDE w:val="0"/>
        <w:autoSpaceDN w:val="0"/>
        <w:adjustRightInd w:val="0"/>
        <w:spacing w:before="60" w:after="60"/>
        <w:ind w:left="1418"/>
        <w:contextualSpacing w:val="0"/>
        <w:jc w:val="both"/>
        <w:textAlignment w:val="baseline"/>
      </w:pPr>
    </w:p>
    <w:p w:rsidR="007D4495" w:rsidRPr="00D70C66" w:rsidRDefault="007D4495" w:rsidP="00D70C66">
      <w:pPr>
        <w:numPr>
          <w:ilvl w:val="0"/>
          <w:numId w:val="24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68F4">
        <w:rPr>
          <w:rFonts w:ascii="Times New Roman" w:eastAsia="Times New Roman" w:hAnsi="Times New Roman" w:cs="Times New Roman"/>
          <w:b/>
          <w:sz w:val="24"/>
          <w:szCs w:val="24"/>
        </w:rPr>
        <w:t xml:space="preserve">Требования к сроку и/или объему предоставления гарантий качества товара/ работ/ услуг, к обслуживанию товара, к расходам на эксплуатацию товара </w:t>
      </w:r>
      <w:r w:rsidRPr="00D868F4">
        <w:rPr>
          <w:rFonts w:ascii="Times New Roman" w:eastAsia="Times New Roman" w:hAnsi="Times New Roman" w:cs="Times New Roman"/>
          <w:sz w:val="24"/>
          <w:szCs w:val="24"/>
        </w:rPr>
        <w:t>(при необходимости):</w:t>
      </w:r>
      <w:r w:rsidRPr="00D868F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184A76" w:rsidRPr="00184A76">
        <w:rPr>
          <w:rFonts w:ascii="Times New Roman" w:eastAsia="Times New Roman" w:hAnsi="Times New Roman" w:cs="Times New Roman"/>
          <w:sz w:val="24"/>
          <w:szCs w:val="24"/>
        </w:rPr>
        <w:t>в соответствии с гарантиями завода изготовителя замененного элемента, с даты подписания Акта приёмки работ Заказчиком</w:t>
      </w:r>
      <w:r w:rsidRPr="00D868F4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7D4495" w:rsidRPr="00D868F4" w:rsidRDefault="007D4495" w:rsidP="007D4495">
      <w:pPr>
        <w:pStyle w:val="af1"/>
        <w:numPr>
          <w:ilvl w:val="0"/>
          <w:numId w:val="24"/>
        </w:numPr>
        <w:tabs>
          <w:tab w:val="left" w:pos="1843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</w:rPr>
      </w:pPr>
      <w:proofErr w:type="gramStart"/>
      <w:r w:rsidRPr="00D868F4">
        <w:rPr>
          <w:rFonts w:ascii="Times New Roman" w:hAnsi="Times New Roman" w:cs="Times New Roman"/>
          <w:b/>
        </w:rPr>
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  <w:r w:rsidRPr="00D868F4">
        <w:rPr>
          <w:rFonts w:ascii="Times New Roman" w:hAnsi="Times New Roman" w:cs="Times New Roman"/>
        </w:rPr>
        <w:t xml:space="preserve">участники процедуры закупки должны иметь необходимые лицензии на лицензируемые виды работ; наличие СРО </w:t>
      </w:r>
      <w:r w:rsidR="000F7D16" w:rsidRPr="00D868F4">
        <w:rPr>
          <w:rFonts w:ascii="Times New Roman" w:hAnsi="Times New Roman" w:cs="Times New Roman"/>
        </w:rPr>
        <w:t xml:space="preserve">не </w:t>
      </w:r>
      <w:r w:rsidRPr="00D868F4">
        <w:rPr>
          <w:rFonts w:ascii="Times New Roman" w:hAnsi="Times New Roman" w:cs="Times New Roman"/>
        </w:rPr>
        <w:t>обязательно.</w:t>
      </w:r>
      <w:proofErr w:type="gramEnd"/>
    </w:p>
    <w:p w:rsidR="007D4495" w:rsidRPr="00D868F4" w:rsidRDefault="007D4495" w:rsidP="007D4495">
      <w:pPr>
        <w:pStyle w:val="af1"/>
        <w:tabs>
          <w:tab w:val="left" w:pos="1843"/>
        </w:tabs>
        <w:spacing w:before="0" w:beforeAutospacing="0" w:after="0" w:afterAutospacing="0" w:line="360" w:lineRule="auto"/>
        <w:ind w:left="1065"/>
        <w:jc w:val="both"/>
        <w:rPr>
          <w:rFonts w:ascii="Times New Roman" w:hAnsi="Times New Roman" w:cs="Times New Roman"/>
          <w:b/>
        </w:rPr>
      </w:pPr>
    </w:p>
    <w:p w:rsidR="007D4495" w:rsidRPr="00D868F4" w:rsidRDefault="007D4495" w:rsidP="007D4495">
      <w:pPr>
        <w:numPr>
          <w:ilvl w:val="0"/>
          <w:numId w:val="24"/>
        </w:numPr>
        <w:spacing w:after="0" w:line="360" w:lineRule="auto"/>
        <w:ind w:left="1134" w:hanging="425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68F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7D4495" w:rsidRPr="00D868F4" w:rsidRDefault="007D4495" w:rsidP="007D4495">
      <w:pPr>
        <w:numPr>
          <w:ilvl w:val="0"/>
          <w:numId w:val="36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68F4">
        <w:rPr>
          <w:rFonts w:ascii="Times New Roman" w:eastAsia="Times New Roman" w:hAnsi="Times New Roman" w:cs="Times New Roman"/>
          <w:sz w:val="24"/>
          <w:szCs w:val="24"/>
        </w:rPr>
        <w:t xml:space="preserve">Наличие квалифицированного персонала, имеющего все необходимые разрешения на работу в соответствии с законодательством РФ; </w:t>
      </w:r>
    </w:p>
    <w:p w:rsidR="007D4495" w:rsidRPr="00D70C66" w:rsidRDefault="007D4495" w:rsidP="00D70C66">
      <w:pPr>
        <w:numPr>
          <w:ilvl w:val="0"/>
          <w:numId w:val="36"/>
        </w:numPr>
        <w:spacing w:after="0" w:line="360" w:lineRule="auto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68F4">
        <w:rPr>
          <w:rFonts w:ascii="Times New Roman" w:eastAsia="Times New Roman" w:hAnsi="Times New Roman" w:cs="Times New Roman"/>
          <w:sz w:val="24"/>
          <w:szCs w:val="24"/>
        </w:rPr>
        <w:t>Наличие необходимого оборудования.</w:t>
      </w:r>
    </w:p>
    <w:p w:rsidR="00DE0C36" w:rsidRPr="004A4159" w:rsidRDefault="00322579" w:rsidP="00DE0C36">
      <w:pPr>
        <w:numPr>
          <w:ilvl w:val="2"/>
          <w:numId w:val="24"/>
        </w:numPr>
        <w:tabs>
          <w:tab w:val="left" w:pos="1134"/>
        </w:tabs>
        <w:spacing w:after="0"/>
        <w:contextualSpacing/>
        <w:jc w:val="both"/>
        <w:rPr>
          <w:rFonts w:ascii="Times New Roman" w:hAnsi="Times New Roman"/>
          <w:szCs w:val="24"/>
          <w:lang w:eastAsia="en-US"/>
        </w:rPr>
      </w:pPr>
      <w:r w:rsidRPr="00D868F4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="00DE0C36" w:rsidRPr="004A4159">
        <w:rPr>
          <w:rFonts w:ascii="Times New Roman" w:hAnsi="Times New Roman"/>
          <w:szCs w:val="24"/>
          <w:lang w:eastAsia="en-US"/>
        </w:rPr>
        <w:t>Акты допуска в эксплуатацию узлов учета расхода тепловой энергии и теплоносителя (Приложение №1</w:t>
      </w:r>
      <w:r w:rsidR="00DE0C36">
        <w:rPr>
          <w:rFonts w:ascii="Times New Roman" w:hAnsi="Times New Roman"/>
          <w:szCs w:val="24"/>
          <w:lang w:eastAsia="en-US"/>
        </w:rPr>
        <w:t xml:space="preserve"> - 7</w:t>
      </w:r>
      <w:r w:rsidR="00DE0C36" w:rsidRPr="004A4159">
        <w:rPr>
          <w:rFonts w:ascii="Times New Roman" w:hAnsi="Times New Roman"/>
          <w:szCs w:val="24"/>
          <w:lang w:eastAsia="en-US"/>
        </w:rPr>
        <w:t xml:space="preserve">). </w:t>
      </w:r>
    </w:p>
    <w:p w:rsidR="00DE0C36" w:rsidRPr="007A5158" w:rsidRDefault="00DE0C36" w:rsidP="00DE0C36">
      <w:pPr>
        <w:jc w:val="center"/>
        <w:rPr>
          <w:rFonts w:ascii="Times New Roman" w:hAnsi="Times New Roman"/>
          <w:szCs w:val="24"/>
          <w:lang w:eastAsia="en-US"/>
        </w:rPr>
      </w:pPr>
    </w:p>
    <w:p w:rsidR="00DE0C36" w:rsidRPr="007A5158" w:rsidRDefault="00DE0C36" w:rsidP="00DE0C36">
      <w:pPr>
        <w:jc w:val="both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eastAsia="Times New Roman" w:hAnsi="Times New Roman"/>
          <w:b/>
          <w:szCs w:val="24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t>Приложение 1 к Техническому заданию</w:t>
      </w:r>
    </w:p>
    <w:p w:rsidR="00DE0C36" w:rsidRPr="009C3603" w:rsidRDefault="00DE0C36" w:rsidP="00DE0C36">
      <w:pPr>
        <w:jc w:val="center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t>Акт допуска в эксплуатацию узла учета тепловой энергии и теплоносителя у потребителя, расположенного по адресу</w:t>
      </w:r>
      <w:r w:rsidRPr="00D205E9">
        <w:rPr>
          <w:rFonts w:ascii="Times New Roman" w:hAnsi="Times New Roman"/>
          <w:szCs w:val="24"/>
          <w:lang w:eastAsia="en-US"/>
        </w:rPr>
        <w:t xml:space="preserve">: </w:t>
      </w:r>
      <w:r>
        <w:rPr>
          <w:rFonts w:ascii="Times New Roman" w:hAnsi="Times New Roman"/>
          <w:szCs w:val="24"/>
          <w:lang w:eastAsia="en-US"/>
        </w:rPr>
        <w:t>г. Москва, территория инновационного центра «</w:t>
      </w:r>
      <w:proofErr w:type="spellStart"/>
      <w:r>
        <w:rPr>
          <w:rFonts w:ascii="Times New Roman" w:hAnsi="Times New Roman"/>
          <w:szCs w:val="24"/>
          <w:lang w:eastAsia="en-US"/>
        </w:rPr>
        <w:t>Сколково</w:t>
      </w:r>
      <w:proofErr w:type="spellEnd"/>
      <w:r>
        <w:rPr>
          <w:rFonts w:ascii="Times New Roman" w:hAnsi="Times New Roman"/>
          <w:szCs w:val="24"/>
          <w:lang w:eastAsia="en-US"/>
        </w:rPr>
        <w:t>», ул. Луговая, д.4, стр.12 (объект «Усадьба»)</w:t>
      </w: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noProof/>
          <w:szCs w:val="24"/>
        </w:rPr>
        <w:drawing>
          <wp:inline distT="0" distB="0" distL="0" distR="0" wp14:anchorId="178D088F" wp14:editId="188E103F">
            <wp:extent cx="6112001" cy="762952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640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E0C36" w:rsidRDefault="00DE0C36" w:rsidP="00DE0C36">
      <w:pPr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spacing w:after="0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br w:type="page"/>
      </w:r>
      <w:r>
        <w:rPr>
          <w:rFonts w:ascii="Times New Roman" w:hAnsi="Times New Roman"/>
          <w:noProof/>
          <w:szCs w:val="24"/>
        </w:rPr>
        <w:lastRenderedPageBreak/>
        <w:drawing>
          <wp:inline distT="0" distB="0" distL="0" distR="0" wp14:anchorId="1D120081" wp14:editId="56AA1081">
            <wp:extent cx="6120765" cy="74314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431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E0C36" w:rsidRDefault="00DE0C36" w:rsidP="00DE0C36">
      <w:pPr>
        <w:rPr>
          <w:rFonts w:ascii="Times New Roman" w:hAnsi="Times New Roman"/>
          <w:noProof/>
          <w:szCs w:val="24"/>
        </w:rPr>
      </w:pPr>
    </w:p>
    <w:p w:rsidR="00DE0C36" w:rsidRDefault="00DE0C36" w:rsidP="00DE0C36">
      <w:pPr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noProof/>
          <w:szCs w:val="24"/>
        </w:rPr>
        <w:lastRenderedPageBreak/>
        <w:drawing>
          <wp:inline distT="0" distB="0" distL="0" distR="0" wp14:anchorId="5548152E" wp14:editId="49616A44">
            <wp:extent cx="6122822" cy="6664147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661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C36" w:rsidRDefault="00DE0C36" w:rsidP="00DE0C36">
      <w:pPr>
        <w:jc w:val="both"/>
        <w:rPr>
          <w:rFonts w:ascii="Times New Roman" w:hAnsi="Times New Roman"/>
          <w:b/>
          <w:szCs w:val="24"/>
          <w:lang w:eastAsia="en-US"/>
        </w:rPr>
      </w:pPr>
    </w:p>
    <w:p w:rsidR="00DE0C36" w:rsidRDefault="00DE0C36" w:rsidP="00DE0C36">
      <w:pPr>
        <w:jc w:val="both"/>
        <w:rPr>
          <w:rFonts w:ascii="Times New Roman" w:hAnsi="Times New Roman"/>
          <w:b/>
          <w:szCs w:val="24"/>
          <w:lang w:eastAsia="en-US"/>
        </w:rPr>
      </w:pPr>
    </w:p>
    <w:p w:rsidR="00DE0C36" w:rsidRDefault="00DE0C36" w:rsidP="00DE0C36">
      <w:pPr>
        <w:jc w:val="both"/>
        <w:rPr>
          <w:rFonts w:ascii="Times New Roman" w:hAnsi="Times New Roman"/>
          <w:b/>
          <w:szCs w:val="24"/>
          <w:lang w:eastAsia="en-US"/>
        </w:rPr>
      </w:pPr>
    </w:p>
    <w:p w:rsidR="00DE0C36" w:rsidRDefault="00DE0C36" w:rsidP="00DE0C36">
      <w:pPr>
        <w:jc w:val="both"/>
        <w:rPr>
          <w:rFonts w:ascii="Times New Roman" w:hAnsi="Times New Roman"/>
          <w:b/>
          <w:szCs w:val="24"/>
          <w:lang w:eastAsia="en-US"/>
        </w:rPr>
      </w:pPr>
    </w:p>
    <w:p w:rsidR="00DE0C36" w:rsidRDefault="00DE0C36" w:rsidP="00DE0C36">
      <w:pPr>
        <w:jc w:val="both"/>
        <w:rPr>
          <w:rFonts w:ascii="Times New Roman" w:hAnsi="Times New Roman"/>
          <w:b/>
          <w:szCs w:val="24"/>
          <w:lang w:eastAsia="en-US"/>
        </w:rPr>
      </w:pPr>
    </w:p>
    <w:p w:rsidR="00DE0C36" w:rsidRDefault="00DE0C36" w:rsidP="00DE0C36">
      <w:pPr>
        <w:jc w:val="both"/>
        <w:rPr>
          <w:rFonts w:ascii="Times New Roman" w:hAnsi="Times New Roman"/>
          <w:b/>
          <w:szCs w:val="24"/>
          <w:lang w:eastAsia="en-US"/>
        </w:rPr>
      </w:pPr>
    </w:p>
    <w:p w:rsidR="00DE0C36" w:rsidRDefault="00DE0C36" w:rsidP="00DE0C36">
      <w:pPr>
        <w:jc w:val="both"/>
        <w:rPr>
          <w:rFonts w:ascii="Times New Roman" w:hAnsi="Times New Roman"/>
          <w:b/>
          <w:szCs w:val="24"/>
          <w:lang w:eastAsia="en-US"/>
        </w:rPr>
      </w:pPr>
    </w:p>
    <w:p w:rsidR="00DE0C36" w:rsidRDefault="00DE0C36" w:rsidP="00DE0C36">
      <w:pPr>
        <w:jc w:val="both"/>
        <w:rPr>
          <w:rFonts w:ascii="Times New Roman" w:hAnsi="Times New Roman"/>
          <w:b/>
          <w:szCs w:val="24"/>
          <w:lang w:eastAsia="en-US"/>
        </w:rPr>
      </w:pPr>
    </w:p>
    <w:p w:rsidR="00DE0C36" w:rsidRDefault="00DE0C36" w:rsidP="00DE0C36">
      <w:pPr>
        <w:jc w:val="both"/>
        <w:rPr>
          <w:rFonts w:ascii="Times New Roman" w:hAnsi="Times New Roman"/>
          <w:b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lastRenderedPageBreak/>
        <w:t>Приложение 2 к Техническому заданию</w:t>
      </w:r>
    </w:p>
    <w:p w:rsidR="00DE0C36" w:rsidRDefault="00DE0C36" w:rsidP="00DE0C36">
      <w:pPr>
        <w:jc w:val="both"/>
        <w:rPr>
          <w:rFonts w:ascii="Times New Roman" w:hAnsi="Times New Roman"/>
          <w:b/>
          <w:szCs w:val="24"/>
          <w:lang w:eastAsia="en-US"/>
        </w:rPr>
      </w:pPr>
    </w:p>
    <w:p w:rsidR="00DE0C36" w:rsidRPr="004F67D2" w:rsidRDefault="00DE0C36" w:rsidP="00DE0C36">
      <w:pPr>
        <w:jc w:val="center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t>Акт допуска в эксплуатацию узла учета тепловой энергии и теплоносителя у потребителя, расположенного по адресу</w:t>
      </w:r>
      <w:r w:rsidRPr="004F67D2">
        <w:rPr>
          <w:rFonts w:ascii="Times New Roman" w:hAnsi="Times New Roman"/>
          <w:szCs w:val="24"/>
          <w:lang w:eastAsia="en-US"/>
        </w:rPr>
        <w:t xml:space="preserve">: </w:t>
      </w:r>
      <w:r>
        <w:rPr>
          <w:rFonts w:ascii="Times New Roman" w:hAnsi="Times New Roman"/>
          <w:szCs w:val="24"/>
          <w:lang w:eastAsia="en-US"/>
        </w:rPr>
        <w:t>г. Москва, территория инновационного центра «</w:t>
      </w:r>
      <w:proofErr w:type="spellStart"/>
      <w:r>
        <w:rPr>
          <w:rFonts w:ascii="Times New Roman" w:hAnsi="Times New Roman"/>
          <w:szCs w:val="24"/>
          <w:lang w:eastAsia="en-US"/>
        </w:rPr>
        <w:t>Сколково</w:t>
      </w:r>
      <w:proofErr w:type="spellEnd"/>
      <w:r>
        <w:rPr>
          <w:rFonts w:ascii="Times New Roman" w:hAnsi="Times New Roman"/>
          <w:szCs w:val="24"/>
          <w:lang w:eastAsia="en-US"/>
        </w:rPr>
        <w:t>», ул. Луговая, д.6 (</w:t>
      </w:r>
      <w:r w:rsidRPr="00760050">
        <w:rPr>
          <w:rFonts w:ascii="Times New Roman" w:hAnsi="Times New Roman"/>
          <w:szCs w:val="24"/>
          <w:lang w:eastAsia="en-US"/>
        </w:rPr>
        <w:t>объект «ЦДМ)</w:t>
      </w:r>
      <w:r>
        <w:rPr>
          <w:rFonts w:ascii="Times New Roman" w:hAnsi="Times New Roman"/>
          <w:b/>
          <w:noProof/>
          <w:szCs w:val="24"/>
        </w:rPr>
        <w:drawing>
          <wp:inline distT="0" distB="0" distL="0" distR="0" wp14:anchorId="39368367" wp14:editId="7B5BD1F1">
            <wp:extent cx="5543550" cy="7823140"/>
            <wp:effectExtent l="0" t="0" r="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921" cy="782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C36" w:rsidRDefault="00DE0C36" w:rsidP="00DE0C36">
      <w:pPr>
        <w:jc w:val="both"/>
        <w:rPr>
          <w:rFonts w:ascii="Times New Roman" w:hAnsi="Times New Roman"/>
          <w:b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lastRenderedPageBreak/>
        <w:t>Приложение 3 к Техническому заданию</w:t>
      </w:r>
    </w:p>
    <w:p w:rsidR="00DE0C36" w:rsidRDefault="00DE0C36" w:rsidP="00DE0C36">
      <w:pPr>
        <w:jc w:val="center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t>Акт допуска в эксплуатацию узла учета тепловой энергии и теплоносителя у потребителя, расположенного по адресу</w:t>
      </w:r>
      <w:r w:rsidRPr="004F67D2">
        <w:rPr>
          <w:rFonts w:ascii="Times New Roman" w:hAnsi="Times New Roman"/>
          <w:szCs w:val="24"/>
          <w:lang w:eastAsia="en-US"/>
        </w:rPr>
        <w:t xml:space="preserve">: </w:t>
      </w:r>
      <w:r>
        <w:rPr>
          <w:rFonts w:ascii="Times New Roman" w:hAnsi="Times New Roman"/>
          <w:szCs w:val="24"/>
          <w:lang w:eastAsia="en-US"/>
        </w:rPr>
        <w:t>г. Москва, территория инновационного центра «</w:t>
      </w:r>
      <w:proofErr w:type="spellStart"/>
      <w:r>
        <w:rPr>
          <w:rFonts w:ascii="Times New Roman" w:hAnsi="Times New Roman"/>
          <w:szCs w:val="24"/>
          <w:lang w:eastAsia="en-US"/>
        </w:rPr>
        <w:t>Сколково</w:t>
      </w:r>
      <w:proofErr w:type="spellEnd"/>
      <w:r>
        <w:rPr>
          <w:rFonts w:ascii="Times New Roman" w:hAnsi="Times New Roman"/>
          <w:szCs w:val="24"/>
          <w:lang w:eastAsia="en-US"/>
        </w:rPr>
        <w:t>», ул. Нобеля, д.5 (объект ОЦ «Технопарк»)</w:t>
      </w:r>
    </w:p>
    <w:p w:rsidR="00DE0C36" w:rsidRDefault="00DE0C36" w:rsidP="00DE0C36">
      <w:pPr>
        <w:jc w:val="center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noProof/>
          <w:szCs w:val="24"/>
        </w:rPr>
        <w:drawing>
          <wp:inline distT="0" distB="0" distL="0" distR="0" wp14:anchorId="0C920E5A" wp14:editId="5A3D59A7">
            <wp:extent cx="5534025" cy="7818319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7818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C36" w:rsidRDefault="00DE0C36" w:rsidP="00DE0C36">
      <w:pPr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lastRenderedPageBreak/>
        <w:t>Приложение 4 к Техническому заданию</w:t>
      </w:r>
    </w:p>
    <w:p w:rsidR="00DE0C36" w:rsidRDefault="00DE0C36" w:rsidP="00DE0C36">
      <w:pPr>
        <w:jc w:val="center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t>Акт допуска в эксплуатацию узла учета тепловой энергии и теплоносителя у потребителя, расположенного по адресу</w:t>
      </w:r>
      <w:r w:rsidRPr="004F67D2">
        <w:rPr>
          <w:rFonts w:ascii="Times New Roman" w:hAnsi="Times New Roman"/>
          <w:szCs w:val="24"/>
          <w:lang w:eastAsia="en-US"/>
        </w:rPr>
        <w:t xml:space="preserve">: </w:t>
      </w:r>
      <w:r>
        <w:rPr>
          <w:rFonts w:ascii="Times New Roman" w:hAnsi="Times New Roman"/>
          <w:szCs w:val="24"/>
          <w:lang w:eastAsia="en-US"/>
        </w:rPr>
        <w:t>г. Москва, территория инновационного центра «</w:t>
      </w:r>
      <w:proofErr w:type="spellStart"/>
      <w:r>
        <w:rPr>
          <w:rFonts w:ascii="Times New Roman" w:hAnsi="Times New Roman"/>
          <w:szCs w:val="24"/>
          <w:lang w:eastAsia="en-US"/>
        </w:rPr>
        <w:t>Сколково</w:t>
      </w:r>
      <w:proofErr w:type="spellEnd"/>
      <w:r>
        <w:rPr>
          <w:rFonts w:ascii="Times New Roman" w:hAnsi="Times New Roman"/>
          <w:szCs w:val="24"/>
          <w:lang w:eastAsia="en-US"/>
        </w:rPr>
        <w:t>», Центр городского развития, д.1 (объект «</w:t>
      </w:r>
      <w:proofErr w:type="spellStart"/>
      <w:r>
        <w:rPr>
          <w:rFonts w:ascii="Times New Roman" w:hAnsi="Times New Roman"/>
          <w:szCs w:val="24"/>
          <w:lang w:eastAsia="en-US"/>
        </w:rPr>
        <w:t>ГиперКуб</w:t>
      </w:r>
      <w:proofErr w:type="spellEnd"/>
      <w:r>
        <w:rPr>
          <w:rFonts w:ascii="Times New Roman" w:hAnsi="Times New Roman"/>
          <w:szCs w:val="24"/>
          <w:lang w:eastAsia="en-US"/>
        </w:rPr>
        <w:t>»)</w:t>
      </w:r>
    </w:p>
    <w:p w:rsidR="00DE0C36" w:rsidRDefault="00DE0C36" w:rsidP="00DE0C36">
      <w:pPr>
        <w:tabs>
          <w:tab w:val="left" w:pos="3405"/>
        </w:tabs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tab/>
      </w:r>
      <w:r>
        <w:rPr>
          <w:rFonts w:ascii="Times New Roman" w:hAnsi="Times New Roman"/>
          <w:noProof/>
          <w:szCs w:val="24"/>
        </w:rPr>
        <w:drawing>
          <wp:inline distT="0" distB="0" distL="0" distR="0" wp14:anchorId="7EA53607" wp14:editId="2316ACFF">
            <wp:extent cx="6038850" cy="7381281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7381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bookmarkStart w:id="1" w:name="_GoBack"/>
      <w:bookmarkEnd w:id="1"/>
      <w:r>
        <w:rPr>
          <w:rFonts w:ascii="Times New Roman" w:hAnsi="Times New Roman"/>
          <w:szCs w:val="24"/>
          <w:lang w:eastAsia="en-US"/>
        </w:rPr>
        <w:lastRenderedPageBreak/>
        <w:t>Приложение 5 к Техническому заданию</w:t>
      </w:r>
    </w:p>
    <w:p w:rsidR="00DE0C36" w:rsidRDefault="00DE0C36" w:rsidP="00DE0C36">
      <w:pPr>
        <w:jc w:val="center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t>Акт допуска в эксплуатацию узла учета тепловой энергии и теплоносителя у потребителя, расположенного по адресу</w:t>
      </w:r>
      <w:r w:rsidRPr="004F67D2">
        <w:rPr>
          <w:rFonts w:ascii="Times New Roman" w:hAnsi="Times New Roman"/>
          <w:szCs w:val="24"/>
          <w:lang w:eastAsia="en-US"/>
        </w:rPr>
        <w:t xml:space="preserve">: </w:t>
      </w:r>
      <w:r>
        <w:rPr>
          <w:rFonts w:ascii="Times New Roman" w:hAnsi="Times New Roman"/>
          <w:szCs w:val="24"/>
          <w:lang w:eastAsia="en-US"/>
        </w:rPr>
        <w:t>г. Москва, территория инновационного центра «</w:t>
      </w:r>
      <w:proofErr w:type="spellStart"/>
      <w:r>
        <w:rPr>
          <w:rFonts w:ascii="Times New Roman" w:hAnsi="Times New Roman"/>
          <w:szCs w:val="24"/>
          <w:lang w:eastAsia="en-US"/>
        </w:rPr>
        <w:t>Сколково</w:t>
      </w:r>
      <w:proofErr w:type="spellEnd"/>
      <w:r>
        <w:rPr>
          <w:rFonts w:ascii="Times New Roman" w:hAnsi="Times New Roman"/>
          <w:szCs w:val="24"/>
          <w:lang w:eastAsia="en-US"/>
        </w:rPr>
        <w:t>», ул. Зворыкина, д. 1, корп.1, д.2, корп.1 (Объект «Квартал 9»)</w:t>
      </w: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noProof/>
          <w:szCs w:val="24"/>
        </w:rPr>
        <w:drawing>
          <wp:inline distT="0" distB="0" distL="0" distR="0" wp14:anchorId="37F76F41" wp14:editId="2A73E86E">
            <wp:extent cx="5340176" cy="78771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176" cy="78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noProof/>
          <w:szCs w:val="24"/>
        </w:rPr>
        <w:lastRenderedPageBreak/>
        <w:drawing>
          <wp:inline distT="0" distB="0" distL="0" distR="0" wp14:anchorId="3BA8994E" wp14:editId="4E0E1AE7">
            <wp:extent cx="6115050" cy="88011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80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C36" w:rsidRDefault="00DE0C36" w:rsidP="00DE0C36">
      <w:pPr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lastRenderedPageBreak/>
        <w:t>Приложение 6 к Техническому заданию</w:t>
      </w:r>
    </w:p>
    <w:p w:rsidR="00DE0C36" w:rsidRDefault="00DE0C36" w:rsidP="00DE0C36">
      <w:pPr>
        <w:jc w:val="center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t>Акт допуска в эксплуатацию узла учета тепловой энергии и теплоносителя у потребителя, расположенного по адресу</w:t>
      </w:r>
      <w:r w:rsidRPr="004F67D2">
        <w:rPr>
          <w:rFonts w:ascii="Times New Roman" w:hAnsi="Times New Roman"/>
          <w:szCs w:val="24"/>
          <w:lang w:eastAsia="en-US"/>
        </w:rPr>
        <w:t xml:space="preserve">: </w:t>
      </w:r>
      <w:r>
        <w:rPr>
          <w:rFonts w:ascii="Times New Roman" w:hAnsi="Times New Roman"/>
          <w:szCs w:val="24"/>
          <w:lang w:eastAsia="en-US"/>
        </w:rPr>
        <w:t>г. Москва, территория инновационного центра «</w:t>
      </w:r>
      <w:proofErr w:type="spellStart"/>
      <w:r>
        <w:rPr>
          <w:rFonts w:ascii="Times New Roman" w:hAnsi="Times New Roman"/>
          <w:szCs w:val="24"/>
          <w:lang w:eastAsia="en-US"/>
        </w:rPr>
        <w:t>Сколково</w:t>
      </w:r>
      <w:proofErr w:type="spellEnd"/>
      <w:r>
        <w:rPr>
          <w:rFonts w:ascii="Times New Roman" w:hAnsi="Times New Roman"/>
          <w:szCs w:val="24"/>
          <w:lang w:eastAsia="en-US"/>
        </w:rPr>
        <w:t>», ул. Зворыкина, д.19, корп. 1, 2, 3, 5)</w:t>
      </w: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noProof/>
          <w:szCs w:val="24"/>
        </w:rPr>
        <w:drawing>
          <wp:inline distT="0" distB="0" distL="0" distR="0" wp14:anchorId="0E2AFA65" wp14:editId="21D4AC71">
            <wp:extent cx="5410200" cy="7870914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857" cy="7877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noProof/>
          <w:szCs w:val="24"/>
        </w:rPr>
        <w:lastRenderedPageBreak/>
        <w:drawing>
          <wp:inline distT="0" distB="0" distL="0" distR="0" wp14:anchorId="76E823EB" wp14:editId="42B6E967">
            <wp:extent cx="6115050" cy="90201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902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noProof/>
          <w:szCs w:val="24"/>
        </w:rPr>
        <w:lastRenderedPageBreak/>
        <w:drawing>
          <wp:inline distT="0" distB="0" distL="0" distR="0" wp14:anchorId="7E24F7FF" wp14:editId="6B4ADAD5">
            <wp:extent cx="5814524" cy="84772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524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noProof/>
          <w:szCs w:val="24"/>
        </w:rPr>
        <w:lastRenderedPageBreak/>
        <w:drawing>
          <wp:inline distT="0" distB="0" distL="0" distR="0" wp14:anchorId="31BA1E7B" wp14:editId="4C302D53">
            <wp:extent cx="5833604" cy="86868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604" cy="86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lastRenderedPageBreak/>
        <w:t>Приложение 7 к Техническому заданию</w:t>
      </w:r>
    </w:p>
    <w:p w:rsidR="00DE0C36" w:rsidRDefault="00DE0C36" w:rsidP="00DE0C36">
      <w:pPr>
        <w:jc w:val="center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szCs w:val="24"/>
          <w:lang w:eastAsia="en-US"/>
        </w:rPr>
        <w:t>Акт допуска в эксплуатацию узла учета тепловой энергии и теплоносителя у потребителя, расположенного по адресу</w:t>
      </w:r>
      <w:r w:rsidRPr="004F67D2">
        <w:rPr>
          <w:rFonts w:ascii="Times New Roman" w:hAnsi="Times New Roman"/>
          <w:szCs w:val="24"/>
          <w:lang w:eastAsia="en-US"/>
        </w:rPr>
        <w:t xml:space="preserve">: </w:t>
      </w:r>
      <w:r>
        <w:rPr>
          <w:rFonts w:ascii="Times New Roman" w:hAnsi="Times New Roman"/>
          <w:szCs w:val="24"/>
          <w:lang w:eastAsia="en-US"/>
        </w:rPr>
        <w:t>г. Москва, территория инновационного центра «</w:t>
      </w:r>
      <w:proofErr w:type="spellStart"/>
      <w:r>
        <w:rPr>
          <w:rFonts w:ascii="Times New Roman" w:hAnsi="Times New Roman"/>
          <w:szCs w:val="24"/>
          <w:lang w:eastAsia="en-US"/>
        </w:rPr>
        <w:t>Сколково</w:t>
      </w:r>
      <w:proofErr w:type="spellEnd"/>
      <w:r>
        <w:rPr>
          <w:rFonts w:ascii="Times New Roman" w:hAnsi="Times New Roman"/>
          <w:szCs w:val="24"/>
          <w:lang w:eastAsia="en-US"/>
        </w:rPr>
        <w:t>», ул. Зворыкина, д.12, корп. 1 (объект «Квартал 10»)</w:t>
      </w:r>
    </w:p>
    <w:p w:rsidR="00DE0C36" w:rsidRDefault="00DE0C36" w:rsidP="00DE0C36">
      <w:pPr>
        <w:jc w:val="right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noProof/>
          <w:szCs w:val="24"/>
        </w:rPr>
        <w:drawing>
          <wp:inline distT="0" distB="0" distL="0" distR="0" wp14:anchorId="6F479E6B" wp14:editId="299563D6">
            <wp:extent cx="5686425" cy="794385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794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7DC" w:rsidRPr="00D868F4" w:rsidRDefault="004037DC" w:rsidP="00DA2901">
      <w:pPr>
        <w:spacing w:after="0" w:line="360" w:lineRule="auto"/>
        <w:jc w:val="both"/>
        <w:rPr>
          <w:color w:val="000000" w:themeColor="text1"/>
        </w:rPr>
      </w:pPr>
    </w:p>
    <w:sectPr w:rsidR="004037DC" w:rsidRPr="00D868F4" w:rsidSect="00E127AD">
      <w:footerReference w:type="default" r:id="rId23"/>
      <w:pgSz w:w="11906" w:h="16838"/>
      <w:pgMar w:top="426" w:right="720" w:bottom="851" w:left="720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2E4" w:rsidRDefault="007042E4" w:rsidP="001C1B8B">
      <w:pPr>
        <w:spacing w:after="0" w:line="240" w:lineRule="auto"/>
      </w:pPr>
      <w:r>
        <w:separator/>
      </w:r>
    </w:p>
  </w:endnote>
  <w:endnote w:type="continuationSeparator" w:id="0">
    <w:p w:rsidR="007042E4" w:rsidRDefault="007042E4" w:rsidP="001C1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25510843"/>
      <w:docPartObj>
        <w:docPartGallery w:val="Page Numbers (Bottom of Page)"/>
        <w:docPartUnique/>
      </w:docPartObj>
    </w:sdtPr>
    <w:sdtEndPr/>
    <w:sdtContent>
      <w:p w:rsidR="00E127AD" w:rsidRDefault="00E127A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0C36">
          <w:rPr>
            <w:noProof/>
          </w:rPr>
          <w:t>2</w:t>
        </w:r>
        <w:r>
          <w:fldChar w:fldCharType="end"/>
        </w:r>
      </w:p>
    </w:sdtContent>
  </w:sdt>
  <w:p w:rsidR="00C44706" w:rsidRDefault="00C4470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2E4" w:rsidRDefault="007042E4" w:rsidP="001C1B8B">
      <w:pPr>
        <w:spacing w:after="0" w:line="240" w:lineRule="auto"/>
      </w:pPr>
      <w:r>
        <w:separator/>
      </w:r>
    </w:p>
  </w:footnote>
  <w:footnote w:type="continuationSeparator" w:id="0">
    <w:p w:rsidR="007042E4" w:rsidRDefault="007042E4" w:rsidP="001C1B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CD6F61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3C4145F"/>
    <w:multiLevelType w:val="multilevel"/>
    <w:tmpl w:val="AE38114A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2">
    <w:nsid w:val="05635502"/>
    <w:multiLevelType w:val="hybridMultilevel"/>
    <w:tmpl w:val="AF88A398"/>
    <w:lvl w:ilvl="0" w:tplc="B61CE5A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0956691A"/>
    <w:multiLevelType w:val="hybridMultilevel"/>
    <w:tmpl w:val="BA28393C"/>
    <w:lvl w:ilvl="0" w:tplc="14AC84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403564"/>
    <w:multiLevelType w:val="hybridMultilevel"/>
    <w:tmpl w:val="B1520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86405D"/>
    <w:multiLevelType w:val="multilevel"/>
    <w:tmpl w:val="1DD61ACE"/>
    <w:lvl w:ilvl="0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6">
    <w:nsid w:val="19686D07"/>
    <w:multiLevelType w:val="hybridMultilevel"/>
    <w:tmpl w:val="F37A3732"/>
    <w:lvl w:ilvl="0" w:tplc="5C4A044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BB75FF3"/>
    <w:multiLevelType w:val="multilevel"/>
    <w:tmpl w:val="AE38114A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8">
    <w:nsid w:val="1D1F6D9E"/>
    <w:multiLevelType w:val="hybridMultilevel"/>
    <w:tmpl w:val="8AB234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7">
      <w:start w:val="1"/>
      <w:numFmt w:val="lowerLetter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D466BB"/>
    <w:multiLevelType w:val="hybridMultilevel"/>
    <w:tmpl w:val="DFC404AA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24CD003A"/>
    <w:multiLevelType w:val="hybridMultilevel"/>
    <w:tmpl w:val="31285648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32663AB5"/>
    <w:multiLevelType w:val="multilevel"/>
    <w:tmpl w:val="AE38114A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14">
    <w:nsid w:val="35170392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>
    <w:nsid w:val="45557DF9"/>
    <w:multiLevelType w:val="hybridMultilevel"/>
    <w:tmpl w:val="A8F2DB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CB2DCE"/>
    <w:multiLevelType w:val="hybridMultilevel"/>
    <w:tmpl w:val="C03438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ED14E5"/>
    <w:multiLevelType w:val="hybridMultilevel"/>
    <w:tmpl w:val="BF743EE0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C186A76"/>
    <w:multiLevelType w:val="hybridMultilevel"/>
    <w:tmpl w:val="FDCE8812"/>
    <w:lvl w:ilvl="0" w:tplc="63ECDF5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505C1048"/>
    <w:multiLevelType w:val="hybridMultilevel"/>
    <w:tmpl w:val="C0529B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1D40725"/>
    <w:multiLevelType w:val="hybridMultilevel"/>
    <w:tmpl w:val="7FDE0F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81312B"/>
    <w:multiLevelType w:val="hybridMultilevel"/>
    <w:tmpl w:val="CD5E25C6"/>
    <w:lvl w:ilvl="0" w:tplc="B61CE5A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5E90BC8"/>
    <w:multiLevelType w:val="hybridMultilevel"/>
    <w:tmpl w:val="3B045FD8"/>
    <w:lvl w:ilvl="0" w:tplc="28BC038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5BF46B30"/>
    <w:multiLevelType w:val="hybridMultilevel"/>
    <w:tmpl w:val="A8F2DB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574677"/>
    <w:multiLevelType w:val="multilevel"/>
    <w:tmpl w:val="1DD61ACE"/>
    <w:lvl w:ilvl="0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25">
    <w:nsid w:val="63D4023E"/>
    <w:multiLevelType w:val="multilevel"/>
    <w:tmpl w:val="4A32D0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26">
    <w:nsid w:val="663E3013"/>
    <w:multiLevelType w:val="multilevel"/>
    <w:tmpl w:val="AE38114A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27">
    <w:nsid w:val="6DB91708"/>
    <w:multiLevelType w:val="multilevel"/>
    <w:tmpl w:val="692885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>
      <w:start w:val="1"/>
      <w:numFmt w:val="decimal"/>
      <w:lvlText w:val="2.1.%2."/>
      <w:lvlJc w:val="left"/>
      <w:pPr>
        <w:ind w:left="900" w:hanging="54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8">
    <w:nsid w:val="6FB413F6"/>
    <w:multiLevelType w:val="hybridMultilevel"/>
    <w:tmpl w:val="6BBC97C6"/>
    <w:lvl w:ilvl="0" w:tplc="04190017">
      <w:start w:val="1"/>
      <w:numFmt w:val="lowerLetter"/>
      <w:lvlText w:val="%1)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72196C49"/>
    <w:multiLevelType w:val="hybridMultilevel"/>
    <w:tmpl w:val="D1FA0B5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A31C6D"/>
    <w:multiLevelType w:val="hybridMultilevel"/>
    <w:tmpl w:val="A8F2DB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5BE5298"/>
    <w:multiLevelType w:val="hybridMultilevel"/>
    <w:tmpl w:val="AF88A398"/>
    <w:lvl w:ilvl="0" w:tplc="B61CE5A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77AE0E55"/>
    <w:multiLevelType w:val="multilevel"/>
    <w:tmpl w:val="03868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C5F2E88"/>
    <w:multiLevelType w:val="hybridMultilevel"/>
    <w:tmpl w:val="BFC22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CE11794"/>
    <w:multiLevelType w:val="multilevel"/>
    <w:tmpl w:val="AE38114A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35">
    <w:nsid w:val="7D015AF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7FC44B1E"/>
    <w:multiLevelType w:val="hybridMultilevel"/>
    <w:tmpl w:val="E8023CBE"/>
    <w:lvl w:ilvl="0" w:tplc="0419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31"/>
  </w:num>
  <w:num w:numId="4">
    <w:abstractNumId w:val="22"/>
  </w:num>
  <w:num w:numId="5">
    <w:abstractNumId w:val="4"/>
  </w:num>
  <w:num w:numId="6">
    <w:abstractNumId w:val="33"/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</w:num>
  <w:num w:numId="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36"/>
  </w:num>
  <w:num w:numId="12">
    <w:abstractNumId w:val="28"/>
  </w:num>
  <w:num w:numId="13">
    <w:abstractNumId w:val="3"/>
  </w:num>
  <w:num w:numId="14">
    <w:abstractNumId w:val="16"/>
  </w:num>
  <w:num w:numId="15">
    <w:abstractNumId w:val="29"/>
  </w:num>
  <w:num w:numId="16">
    <w:abstractNumId w:val="21"/>
  </w:num>
  <w:num w:numId="17">
    <w:abstractNumId w:val="8"/>
  </w:num>
  <w:num w:numId="18">
    <w:abstractNumId w:val="9"/>
  </w:num>
  <w:num w:numId="19">
    <w:abstractNumId w:val="18"/>
  </w:num>
  <w:num w:numId="20">
    <w:abstractNumId w:val="15"/>
  </w:num>
  <w:num w:numId="21">
    <w:abstractNumId w:val="30"/>
  </w:num>
  <w:num w:numId="22">
    <w:abstractNumId w:val="23"/>
  </w:num>
  <w:num w:numId="23">
    <w:abstractNumId w:val="6"/>
  </w:num>
  <w:num w:numId="24">
    <w:abstractNumId w:val="13"/>
  </w:num>
  <w:num w:numId="25">
    <w:abstractNumId w:val="24"/>
  </w:num>
  <w:num w:numId="26">
    <w:abstractNumId w:val="5"/>
  </w:num>
  <w:num w:numId="27">
    <w:abstractNumId w:val="0"/>
  </w:num>
  <w:num w:numId="28">
    <w:abstractNumId w:val="14"/>
  </w:num>
  <w:num w:numId="29">
    <w:abstractNumId w:val="11"/>
  </w:num>
  <w:num w:numId="30">
    <w:abstractNumId w:val="25"/>
  </w:num>
  <w:num w:numId="31">
    <w:abstractNumId w:val="19"/>
  </w:num>
  <w:num w:numId="32">
    <w:abstractNumId w:val="7"/>
  </w:num>
  <w:num w:numId="33">
    <w:abstractNumId w:val="1"/>
  </w:num>
  <w:num w:numId="34">
    <w:abstractNumId w:val="34"/>
  </w:num>
  <w:num w:numId="35">
    <w:abstractNumId w:val="26"/>
  </w:num>
  <w:num w:numId="36">
    <w:abstractNumId w:val="10"/>
  </w:num>
  <w:num w:numId="37">
    <w:abstractNumId w:val="32"/>
  </w:num>
  <w:num w:numId="38">
    <w:abstractNumId w:val="27"/>
  </w:num>
  <w:num w:numId="39">
    <w:abstractNumId w:val="35"/>
  </w:num>
  <w:num w:numId="4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13721"/>
    <w:rsid w:val="000178AF"/>
    <w:rsid w:val="0002071E"/>
    <w:rsid w:val="00025256"/>
    <w:rsid w:val="00032DBA"/>
    <w:rsid w:val="00034700"/>
    <w:rsid w:val="0003585D"/>
    <w:rsid w:val="00035C19"/>
    <w:rsid w:val="000406B7"/>
    <w:rsid w:val="000425FA"/>
    <w:rsid w:val="000466A6"/>
    <w:rsid w:val="000524A3"/>
    <w:rsid w:val="00055FA2"/>
    <w:rsid w:val="00063137"/>
    <w:rsid w:val="0007300A"/>
    <w:rsid w:val="00073FC9"/>
    <w:rsid w:val="000F7D16"/>
    <w:rsid w:val="000F7E26"/>
    <w:rsid w:val="001110C1"/>
    <w:rsid w:val="00112CFA"/>
    <w:rsid w:val="00127660"/>
    <w:rsid w:val="00167CDD"/>
    <w:rsid w:val="0018112A"/>
    <w:rsid w:val="00184A76"/>
    <w:rsid w:val="00185888"/>
    <w:rsid w:val="00194FCB"/>
    <w:rsid w:val="001A21E5"/>
    <w:rsid w:val="001A5050"/>
    <w:rsid w:val="001A7073"/>
    <w:rsid w:val="001B00ED"/>
    <w:rsid w:val="001B2CFA"/>
    <w:rsid w:val="001B3E2B"/>
    <w:rsid w:val="001C1B8B"/>
    <w:rsid w:val="001C4549"/>
    <w:rsid w:val="001C7CAA"/>
    <w:rsid w:val="001F2871"/>
    <w:rsid w:val="00202513"/>
    <w:rsid w:val="00237B5F"/>
    <w:rsid w:val="002405BF"/>
    <w:rsid w:val="00252629"/>
    <w:rsid w:val="00252DB0"/>
    <w:rsid w:val="00254C7D"/>
    <w:rsid w:val="00266AC0"/>
    <w:rsid w:val="00286216"/>
    <w:rsid w:val="002925EC"/>
    <w:rsid w:val="0029730F"/>
    <w:rsid w:val="002B738D"/>
    <w:rsid w:val="002D10BB"/>
    <w:rsid w:val="002F57DD"/>
    <w:rsid w:val="00313451"/>
    <w:rsid w:val="003177FA"/>
    <w:rsid w:val="00317F6F"/>
    <w:rsid w:val="00320431"/>
    <w:rsid w:val="00322579"/>
    <w:rsid w:val="00347E12"/>
    <w:rsid w:val="003635D6"/>
    <w:rsid w:val="00381EDD"/>
    <w:rsid w:val="003865AD"/>
    <w:rsid w:val="003957ED"/>
    <w:rsid w:val="003A06AC"/>
    <w:rsid w:val="003A0874"/>
    <w:rsid w:val="003A142F"/>
    <w:rsid w:val="003B64F6"/>
    <w:rsid w:val="003C49F8"/>
    <w:rsid w:val="003C5E4E"/>
    <w:rsid w:val="003C7C19"/>
    <w:rsid w:val="003D265A"/>
    <w:rsid w:val="003E1F83"/>
    <w:rsid w:val="004037DC"/>
    <w:rsid w:val="00417F51"/>
    <w:rsid w:val="00426924"/>
    <w:rsid w:val="00432BA0"/>
    <w:rsid w:val="00436763"/>
    <w:rsid w:val="0044757E"/>
    <w:rsid w:val="00456AE9"/>
    <w:rsid w:val="00481501"/>
    <w:rsid w:val="004857A0"/>
    <w:rsid w:val="004B3BA2"/>
    <w:rsid w:val="004B43FA"/>
    <w:rsid w:val="004C062E"/>
    <w:rsid w:val="004C065F"/>
    <w:rsid w:val="004C7207"/>
    <w:rsid w:val="004E47F2"/>
    <w:rsid w:val="0051788F"/>
    <w:rsid w:val="005303F4"/>
    <w:rsid w:val="00532B6B"/>
    <w:rsid w:val="005338D5"/>
    <w:rsid w:val="0053763E"/>
    <w:rsid w:val="00544BDF"/>
    <w:rsid w:val="00552234"/>
    <w:rsid w:val="00556E8D"/>
    <w:rsid w:val="005728C7"/>
    <w:rsid w:val="00573CEA"/>
    <w:rsid w:val="00575C40"/>
    <w:rsid w:val="005A228D"/>
    <w:rsid w:val="005A420A"/>
    <w:rsid w:val="005D291C"/>
    <w:rsid w:val="005E0DB5"/>
    <w:rsid w:val="005E1C2B"/>
    <w:rsid w:val="00603E68"/>
    <w:rsid w:val="0061467F"/>
    <w:rsid w:val="0062000A"/>
    <w:rsid w:val="00632246"/>
    <w:rsid w:val="00646FF7"/>
    <w:rsid w:val="0064718A"/>
    <w:rsid w:val="00647527"/>
    <w:rsid w:val="00690216"/>
    <w:rsid w:val="00695B04"/>
    <w:rsid w:val="00696E7C"/>
    <w:rsid w:val="006A6FFF"/>
    <w:rsid w:val="006B556E"/>
    <w:rsid w:val="006B6416"/>
    <w:rsid w:val="006E2F1D"/>
    <w:rsid w:val="007042E4"/>
    <w:rsid w:val="00720C61"/>
    <w:rsid w:val="00735622"/>
    <w:rsid w:val="0074770D"/>
    <w:rsid w:val="00777A8C"/>
    <w:rsid w:val="00780BE9"/>
    <w:rsid w:val="00792391"/>
    <w:rsid w:val="007A4A73"/>
    <w:rsid w:val="007C0BA6"/>
    <w:rsid w:val="007D4495"/>
    <w:rsid w:val="007E2324"/>
    <w:rsid w:val="007E3D73"/>
    <w:rsid w:val="00805071"/>
    <w:rsid w:val="00810E03"/>
    <w:rsid w:val="00836439"/>
    <w:rsid w:val="008551D2"/>
    <w:rsid w:val="00860FCF"/>
    <w:rsid w:val="00864DD2"/>
    <w:rsid w:val="00866102"/>
    <w:rsid w:val="00866423"/>
    <w:rsid w:val="00866E27"/>
    <w:rsid w:val="008671B1"/>
    <w:rsid w:val="00887FB9"/>
    <w:rsid w:val="008A1A08"/>
    <w:rsid w:val="008C0978"/>
    <w:rsid w:val="008F51DF"/>
    <w:rsid w:val="008F5F02"/>
    <w:rsid w:val="008F734F"/>
    <w:rsid w:val="00900582"/>
    <w:rsid w:val="00903039"/>
    <w:rsid w:val="00911F1A"/>
    <w:rsid w:val="00916404"/>
    <w:rsid w:val="00944353"/>
    <w:rsid w:val="009508DF"/>
    <w:rsid w:val="0095292D"/>
    <w:rsid w:val="00952C30"/>
    <w:rsid w:val="00957AA8"/>
    <w:rsid w:val="00957F3F"/>
    <w:rsid w:val="009610BF"/>
    <w:rsid w:val="009647EF"/>
    <w:rsid w:val="00967A29"/>
    <w:rsid w:val="009722EF"/>
    <w:rsid w:val="00974C1C"/>
    <w:rsid w:val="009938D1"/>
    <w:rsid w:val="00993C7C"/>
    <w:rsid w:val="009A7256"/>
    <w:rsid w:val="009A7915"/>
    <w:rsid w:val="009A7B98"/>
    <w:rsid w:val="009B2E89"/>
    <w:rsid w:val="009F2A1A"/>
    <w:rsid w:val="009F55EF"/>
    <w:rsid w:val="00A03236"/>
    <w:rsid w:val="00A05B9E"/>
    <w:rsid w:val="00A11416"/>
    <w:rsid w:val="00A16295"/>
    <w:rsid w:val="00A3273B"/>
    <w:rsid w:val="00A3502A"/>
    <w:rsid w:val="00A35143"/>
    <w:rsid w:val="00A372DC"/>
    <w:rsid w:val="00A42C9C"/>
    <w:rsid w:val="00A42D5D"/>
    <w:rsid w:val="00A82B46"/>
    <w:rsid w:val="00A94871"/>
    <w:rsid w:val="00AD5D1E"/>
    <w:rsid w:val="00AD7305"/>
    <w:rsid w:val="00AF2C0F"/>
    <w:rsid w:val="00AF66F0"/>
    <w:rsid w:val="00B10531"/>
    <w:rsid w:val="00B13FE9"/>
    <w:rsid w:val="00B30540"/>
    <w:rsid w:val="00B34270"/>
    <w:rsid w:val="00B37D71"/>
    <w:rsid w:val="00B41E34"/>
    <w:rsid w:val="00B52DB5"/>
    <w:rsid w:val="00B63F90"/>
    <w:rsid w:val="00B72F26"/>
    <w:rsid w:val="00B751C4"/>
    <w:rsid w:val="00B8694D"/>
    <w:rsid w:val="00B97523"/>
    <w:rsid w:val="00BA1768"/>
    <w:rsid w:val="00BA3DDF"/>
    <w:rsid w:val="00BA5E45"/>
    <w:rsid w:val="00BB18B4"/>
    <w:rsid w:val="00BC0A33"/>
    <w:rsid w:val="00BD1971"/>
    <w:rsid w:val="00BD31C5"/>
    <w:rsid w:val="00BD51AF"/>
    <w:rsid w:val="00BE017A"/>
    <w:rsid w:val="00BE09E6"/>
    <w:rsid w:val="00BF3E02"/>
    <w:rsid w:val="00BF4BAB"/>
    <w:rsid w:val="00C20722"/>
    <w:rsid w:val="00C20A43"/>
    <w:rsid w:val="00C36637"/>
    <w:rsid w:val="00C37211"/>
    <w:rsid w:val="00C43B5B"/>
    <w:rsid w:val="00C44706"/>
    <w:rsid w:val="00C448C8"/>
    <w:rsid w:val="00C45D82"/>
    <w:rsid w:val="00C55B6B"/>
    <w:rsid w:val="00C6343E"/>
    <w:rsid w:val="00C73714"/>
    <w:rsid w:val="00CB240E"/>
    <w:rsid w:val="00CC462A"/>
    <w:rsid w:val="00CD3652"/>
    <w:rsid w:val="00CD459F"/>
    <w:rsid w:val="00CD6DE5"/>
    <w:rsid w:val="00CE2B16"/>
    <w:rsid w:val="00CE4935"/>
    <w:rsid w:val="00CE7FB8"/>
    <w:rsid w:val="00CF37F5"/>
    <w:rsid w:val="00D0432E"/>
    <w:rsid w:val="00D16690"/>
    <w:rsid w:val="00D30327"/>
    <w:rsid w:val="00D3201E"/>
    <w:rsid w:val="00D3346C"/>
    <w:rsid w:val="00D50413"/>
    <w:rsid w:val="00D62605"/>
    <w:rsid w:val="00D70C66"/>
    <w:rsid w:val="00D868F4"/>
    <w:rsid w:val="00D901E4"/>
    <w:rsid w:val="00DA2901"/>
    <w:rsid w:val="00DC1B9F"/>
    <w:rsid w:val="00DC255C"/>
    <w:rsid w:val="00DE0C36"/>
    <w:rsid w:val="00E040A6"/>
    <w:rsid w:val="00E07AE4"/>
    <w:rsid w:val="00E127AD"/>
    <w:rsid w:val="00E225E5"/>
    <w:rsid w:val="00E45A55"/>
    <w:rsid w:val="00E4778B"/>
    <w:rsid w:val="00E70C26"/>
    <w:rsid w:val="00E731F0"/>
    <w:rsid w:val="00E87D6B"/>
    <w:rsid w:val="00EA2D6B"/>
    <w:rsid w:val="00EA5578"/>
    <w:rsid w:val="00EA68FA"/>
    <w:rsid w:val="00EB1DDE"/>
    <w:rsid w:val="00EB3E29"/>
    <w:rsid w:val="00EC00B9"/>
    <w:rsid w:val="00ED134E"/>
    <w:rsid w:val="00ED3D4F"/>
    <w:rsid w:val="00ED3F21"/>
    <w:rsid w:val="00ED58BF"/>
    <w:rsid w:val="00ED5A28"/>
    <w:rsid w:val="00EE39B8"/>
    <w:rsid w:val="00F0111A"/>
    <w:rsid w:val="00F015AD"/>
    <w:rsid w:val="00F0784F"/>
    <w:rsid w:val="00F15F5B"/>
    <w:rsid w:val="00F2020A"/>
    <w:rsid w:val="00F25D5E"/>
    <w:rsid w:val="00F34208"/>
    <w:rsid w:val="00F4299E"/>
    <w:rsid w:val="00F651E8"/>
    <w:rsid w:val="00F71B16"/>
    <w:rsid w:val="00F7425E"/>
    <w:rsid w:val="00F77D6D"/>
    <w:rsid w:val="00F87C84"/>
    <w:rsid w:val="00F94EC4"/>
    <w:rsid w:val="00FA05EA"/>
    <w:rsid w:val="00FA2FBE"/>
    <w:rsid w:val="00FB7FD8"/>
    <w:rsid w:val="00FE49F8"/>
    <w:rsid w:val="00FF2D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2">
    <w:name w:val="heading 2"/>
    <w:basedOn w:val="a0"/>
    <w:link w:val="20"/>
    <w:uiPriority w:val="9"/>
    <w:qFormat/>
    <w:rsid w:val="00603E68"/>
    <w:pPr>
      <w:spacing w:before="300" w:after="150" w:line="240" w:lineRule="auto"/>
      <w:outlineLvl w:val="1"/>
    </w:pPr>
    <w:rPr>
      <w:rFonts w:ascii="Helvetica" w:eastAsia="Times New Roman" w:hAnsi="Helvetica" w:cs="Times New Roman"/>
      <w:sz w:val="45"/>
      <w:szCs w:val="45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F651E8"/>
    <w:pPr>
      <w:spacing w:after="0" w:line="240" w:lineRule="auto"/>
    </w:pPr>
  </w:style>
  <w:style w:type="table" w:customStyle="1" w:styleId="1">
    <w:name w:val="Сетка таблицы1"/>
    <w:basedOn w:val="a2"/>
    <w:next w:val="ab"/>
    <w:uiPriority w:val="59"/>
    <w:rsid w:val="00544BDF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2"/>
    <w:uiPriority w:val="39"/>
    <w:rsid w:val="00544B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2"/>
    <w:next w:val="ab"/>
    <w:uiPriority w:val="59"/>
    <w:rsid w:val="009722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BScheduleHeading">
    <w:name w:val="LB Schedule Heading"/>
    <w:basedOn w:val="ac"/>
    <w:next w:val="a0"/>
    <w:rsid w:val="003A142F"/>
    <w:pPr>
      <w:keepNext/>
      <w:pageBreakBefore/>
      <w:spacing w:before="120" w:line="240" w:lineRule="auto"/>
      <w:jc w:val="center"/>
    </w:pPr>
    <w:rPr>
      <w:rFonts w:ascii="Times New Roman" w:eastAsia="MS Mincho" w:hAnsi="Times New Roman" w:cs="Times New Roman"/>
      <w:b/>
      <w:caps/>
      <w:szCs w:val="20"/>
      <w:lang w:val="en-GB" w:eastAsia="en-US"/>
    </w:rPr>
  </w:style>
  <w:style w:type="paragraph" w:customStyle="1" w:styleId="LBScheduleSubheading">
    <w:name w:val="LB Schedule Subheading"/>
    <w:basedOn w:val="ac"/>
    <w:next w:val="a0"/>
    <w:rsid w:val="003A142F"/>
    <w:pPr>
      <w:keepNext/>
      <w:spacing w:before="120" w:line="240" w:lineRule="auto"/>
      <w:jc w:val="center"/>
    </w:pPr>
    <w:rPr>
      <w:rFonts w:ascii="Times New Roman" w:eastAsia="MS Mincho" w:hAnsi="Times New Roman" w:cs="Times New Roman"/>
      <w:b/>
      <w:szCs w:val="20"/>
      <w:lang w:val="en-GB" w:eastAsia="en-US"/>
    </w:rPr>
  </w:style>
  <w:style w:type="paragraph" w:customStyle="1" w:styleId="BodyText1">
    <w:name w:val="Body Text 1"/>
    <w:basedOn w:val="a0"/>
    <w:rsid w:val="003A142F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Cs w:val="20"/>
      <w:lang w:val="en-GB" w:eastAsia="en-US"/>
    </w:rPr>
  </w:style>
  <w:style w:type="paragraph" w:styleId="ac">
    <w:name w:val="Body Text"/>
    <w:basedOn w:val="a0"/>
    <w:link w:val="ad"/>
    <w:uiPriority w:val="99"/>
    <w:semiHidden/>
    <w:unhideWhenUsed/>
    <w:rsid w:val="003A142F"/>
    <w:pPr>
      <w:spacing w:after="120"/>
    </w:pPr>
  </w:style>
  <w:style w:type="character" w:customStyle="1" w:styleId="ad">
    <w:name w:val="Основной текст Знак"/>
    <w:basedOn w:val="a1"/>
    <w:link w:val="ac"/>
    <w:uiPriority w:val="99"/>
    <w:semiHidden/>
    <w:rsid w:val="003A142F"/>
  </w:style>
  <w:style w:type="paragraph" w:styleId="ae">
    <w:name w:val="List Paragraph"/>
    <w:basedOn w:val="a0"/>
    <w:link w:val="af"/>
    <w:uiPriority w:val="34"/>
    <w:qFormat/>
    <w:rsid w:val="000406B7"/>
    <w:pPr>
      <w:ind w:left="720"/>
      <w:contextualSpacing/>
    </w:pPr>
    <w:rPr>
      <w:rFonts w:ascii="Calibri" w:eastAsiaTheme="minorHAnsi" w:hAnsi="Calibri" w:cs="Times New Roman"/>
      <w:lang w:eastAsia="en-US"/>
    </w:rPr>
  </w:style>
  <w:style w:type="character" w:customStyle="1" w:styleId="af">
    <w:name w:val="Абзац списка Знак"/>
    <w:basedOn w:val="a1"/>
    <w:link w:val="ae"/>
    <w:uiPriority w:val="34"/>
    <w:rsid w:val="008F51DF"/>
    <w:rPr>
      <w:rFonts w:ascii="Calibri" w:eastAsiaTheme="minorHAnsi" w:hAnsi="Calibri" w:cs="Times New Roman"/>
      <w:lang w:eastAsia="en-US"/>
    </w:rPr>
  </w:style>
  <w:style w:type="paragraph" w:styleId="a">
    <w:name w:val="List Number"/>
    <w:basedOn w:val="a0"/>
    <w:uiPriority w:val="99"/>
    <w:unhideWhenUsed/>
    <w:rsid w:val="000F7E26"/>
    <w:pPr>
      <w:numPr>
        <w:numId w:val="27"/>
      </w:numPr>
      <w:spacing w:after="0" w:line="240" w:lineRule="auto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2"/>
    <w:basedOn w:val="a0"/>
    <w:link w:val="23"/>
    <w:uiPriority w:val="99"/>
    <w:semiHidden/>
    <w:unhideWhenUsed/>
    <w:rsid w:val="000F7E2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2 Знак"/>
    <w:basedOn w:val="a1"/>
    <w:link w:val="22"/>
    <w:uiPriority w:val="99"/>
    <w:semiHidden/>
    <w:rsid w:val="000F7E26"/>
    <w:rPr>
      <w:rFonts w:ascii="Times New Roman" w:eastAsia="Times New Roman" w:hAnsi="Times New Roman" w:cs="Times New Roman"/>
      <w:sz w:val="24"/>
      <w:szCs w:val="24"/>
    </w:rPr>
  </w:style>
  <w:style w:type="paragraph" w:customStyle="1" w:styleId="af0">
    <w:name w:val="Нумерованный"/>
    <w:basedOn w:val="a0"/>
    <w:rsid w:val="000F7E26"/>
    <w:pPr>
      <w:spacing w:before="60" w:after="60" w:line="240" w:lineRule="auto"/>
    </w:pPr>
    <w:rPr>
      <w:rFonts w:ascii="Times New Roman" w:eastAsia="Times New Roman" w:hAnsi="Times New Roman" w:cs="Times New Roman"/>
      <w:snapToGrid w:val="0"/>
      <w:spacing w:val="1"/>
      <w:sz w:val="24"/>
      <w:szCs w:val="20"/>
    </w:rPr>
  </w:style>
  <w:style w:type="paragraph" w:styleId="af1">
    <w:name w:val="Normal (Web)"/>
    <w:basedOn w:val="a0"/>
    <w:uiPriority w:val="99"/>
    <w:unhideWhenUsed/>
    <w:rsid w:val="00866423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character" w:styleId="af2">
    <w:name w:val="Strong"/>
    <w:basedOn w:val="a1"/>
    <w:uiPriority w:val="22"/>
    <w:qFormat/>
    <w:rsid w:val="00866423"/>
    <w:rPr>
      <w:b/>
      <w:bCs/>
    </w:rPr>
  </w:style>
  <w:style w:type="character" w:customStyle="1" w:styleId="20">
    <w:name w:val="Заголовок 2 Знак"/>
    <w:basedOn w:val="a1"/>
    <w:link w:val="2"/>
    <w:uiPriority w:val="9"/>
    <w:rsid w:val="00603E68"/>
    <w:rPr>
      <w:rFonts w:ascii="Helvetica" w:eastAsia="Times New Roman" w:hAnsi="Helvetica" w:cs="Times New Roman"/>
      <w:sz w:val="45"/>
      <w:szCs w:val="4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2">
    <w:name w:val="heading 2"/>
    <w:basedOn w:val="a0"/>
    <w:link w:val="20"/>
    <w:uiPriority w:val="9"/>
    <w:qFormat/>
    <w:rsid w:val="00603E68"/>
    <w:pPr>
      <w:spacing w:before="300" w:after="150" w:line="240" w:lineRule="auto"/>
      <w:outlineLvl w:val="1"/>
    </w:pPr>
    <w:rPr>
      <w:rFonts w:ascii="Helvetica" w:eastAsia="Times New Roman" w:hAnsi="Helvetica" w:cs="Times New Roman"/>
      <w:sz w:val="45"/>
      <w:szCs w:val="45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F651E8"/>
    <w:pPr>
      <w:spacing w:after="0" w:line="240" w:lineRule="auto"/>
    </w:pPr>
  </w:style>
  <w:style w:type="table" w:customStyle="1" w:styleId="1">
    <w:name w:val="Сетка таблицы1"/>
    <w:basedOn w:val="a2"/>
    <w:next w:val="ab"/>
    <w:uiPriority w:val="59"/>
    <w:rsid w:val="00544BDF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2"/>
    <w:uiPriority w:val="39"/>
    <w:rsid w:val="00544B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2"/>
    <w:next w:val="ab"/>
    <w:uiPriority w:val="59"/>
    <w:rsid w:val="009722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BScheduleHeading">
    <w:name w:val="LB Schedule Heading"/>
    <w:basedOn w:val="ac"/>
    <w:next w:val="a0"/>
    <w:rsid w:val="003A142F"/>
    <w:pPr>
      <w:keepNext/>
      <w:pageBreakBefore/>
      <w:spacing w:before="120" w:line="240" w:lineRule="auto"/>
      <w:jc w:val="center"/>
    </w:pPr>
    <w:rPr>
      <w:rFonts w:ascii="Times New Roman" w:eastAsia="MS Mincho" w:hAnsi="Times New Roman" w:cs="Times New Roman"/>
      <w:b/>
      <w:caps/>
      <w:szCs w:val="20"/>
      <w:lang w:val="en-GB" w:eastAsia="en-US"/>
    </w:rPr>
  </w:style>
  <w:style w:type="paragraph" w:customStyle="1" w:styleId="LBScheduleSubheading">
    <w:name w:val="LB Schedule Subheading"/>
    <w:basedOn w:val="ac"/>
    <w:next w:val="a0"/>
    <w:rsid w:val="003A142F"/>
    <w:pPr>
      <w:keepNext/>
      <w:spacing w:before="120" w:line="240" w:lineRule="auto"/>
      <w:jc w:val="center"/>
    </w:pPr>
    <w:rPr>
      <w:rFonts w:ascii="Times New Roman" w:eastAsia="MS Mincho" w:hAnsi="Times New Roman" w:cs="Times New Roman"/>
      <w:b/>
      <w:szCs w:val="20"/>
      <w:lang w:val="en-GB" w:eastAsia="en-US"/>
    </w:rPr>
  </w:style>
  <w:style w:type="paragraph" w:customStyle="1" w:styleId="BodyText1">
    <w:name w:val="Body Text 1"/>
    <w:basedOn w:val="a0"/>
    <w:rsid w:val="003A142F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Cs w:val="20"/>
      <w:lang w:val="en-GB" w:eastAsia="en-US"/>
    </w:rPr>
  </w:style>
  <w:style w:type="paragraph" w:styleId="ac">
    <w:name w:val="Body Text"/>
    <w:basedOn w:val="a0"/>
    <w:link w:val="ad"/>
    <w:uiPriority w:val="99"/>
    <w:semiHidden/>
    <w:unhideWhenUsed/>
    <w:rsid w:val="003A142F"/>
    <w:pPr>
      <w:spacing w:after="120"/>
    </w:pPr>
  </w:style>
  <w:style w:type="character" w:customStyle="1" w:styleId="ad">
    <w:name w:val="Основной текст Знак"/>
    <w:basedOn w:val="a1"/>
    <w:link w:val="ac"/>
    <w:uiPriority w:val="99"/>
    <w:semiHidden/>
    <w:rsid w:val="003A142F"/>
  </w:style>
  <w:style w:type="paragraph" w:styleId="ae">
    <w:name w:val="List Paragraph"/>
    <w:basedOn w:val="a0"/>
    <w:link w:val="af"/>
    <w:uiPriority w:val="34"/>
    <w:qFormat/>
    <w:rsid w:val="000406B7"/>
    <w:pPr>
      <w:ind w:left="720"/>
      <w:contextualSpacing/>
    </w:pPr>
    <w:rPr>
      <w:rFonts w:ascii="Calibri" w:eastAsiaTheme="minorHAnsi" w:hAnsi="Calibri" w:cs="Times New Roman"/>
      <w:lang w:eastAsia="en-US"/>
    </w:rPr>
  </w:style>
  <w:style w:type="character" w:customStyle="1" w:styleId="af">
    <w:name w:val="Абзац списка Знак"/>
    <w:basedOn w:val="a1"/>
    <w:link w:val="ae"/>
    <w:uiPriority w:val="34"/>
    <w:rsid w:val="008F51DF"/>
    <w:rPr>
      <w:rFonts w:ascii="Calibri" w:eastAsiaTheme="minorHAnsi" w:hAnsi="Calibri" w:cs="Times New Roman"/>
      <w:lang w:eastAsia="en-US"/>
    </w:rPr>
  </w:style>
  <w:style w:type="paragraph" w:styleId="a">
    <w:name w:val="List Number"/>
    <w:basedOn w:val="a0"/>
    <w:uiPriority w:val="99"/>
    <w:unhideWhenUsed/>
    <w:rsid w:val="000F7E26"/>
    <w:pPr>
      <w:numPr>
        <w:numId w:val="27"/>
      </w:numPr>
      <w:spacing w:after="0" w:line="240" w:lineRule="auto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2"/>
    <w:basedOn w:val="a0"/>
    <w:link w:val="23"/>
    <w:uiPriority w:val="99"/>
    <w:semiHidden/>
    <w:unhideWhenUsed/>
    <w:rsid w:val="000F7E2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2 Знак"/>
    <w:basedOn w:val="a1"/>
    <w:link w:val="22"/>
    <w:uiPriority w:val="99"/>
    <w:semiHidden/>
    <w:rsid w:val="000F7E26"/>
    <w:rPr>
      <w:rFonts w:ascii="Times New Roman" w:eastAsia="Times New Roman" w:hAnsi="Times New Roman" w:cs="Times New Roman"/>
      <w:sz w:val="24"/>
      <w:szCs w:val="24"/>
    </w:rPr>
  </w:style>
  <w:style w:type="paragraph" w:customStyle="1" w:styleId="af0">
    <w:name w:val="Нумерованный"/>
    <w:basedOn w:val="a0"/>
    <w:rsid w:val="000F7E26"/>
    <w:pPr>
      <w:spacing w:before="60" w:after="60" w:line="240" w:lineRule="auto"/>
    </w:pPr>
    <w:rPr>
      <w:rFonts w:ascii="Times New Roman" w:eastAsia="Times New Roman" w:hAnsi="Times New Roman" w:cs="Times New Roman"/>
      <w:snapToGrid w:val="0"/>
      <w:spacing w:val="1"/>
      <w:sz w:val="24"/>
      <w:szCs w:val="20"/>
    </w:rPr>
  </w:style>
  <w:style w:type="paragraph" w:styleId="af1">
    <w:name w:val="Normal (Web)"/>
    <w:basedOn w:val="a0"/>
    <w:uiPriority w:val="99"/>
    <w:unhideWhenUsed/>
    <w:rsid w:val="00866423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character" w:styleId="af2">
    <w:name w:val="Strong"/>
    <w:basedOn w:val="a1"/>
    <w:uiPriority w:val="22"/>
    <w:qFormat/>
    <w:rsid w:val="00866423"/>
    <w:rPr>
      <w:b/>
      <w:bCs/>
    </w:rPr>
  </w:style>
  <w:style w:type="character" w:customStyle="1" w:styleId="20">
    <w:name w:val="Заголовок 2 Знак"/>
    <w:basedOn w:val="a1"/>
    <w:link w:val="2"/>
    <w:uiPriority w:val="9"/>
    <w:rsid w:val="00603E68"/>
    <w:rPr>
      <w:rFonts w:ascii="Helvetica" w:eastAsia="Times New Roman" w:hAnsi="Helvetica" w:cs="Times New Roman"/>
      <w:sz w:val="45"/>
      <w:szCs w:val="4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1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0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97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45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83566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168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62466">
                              <w:marLeft w:val="0"/>
                              <w:marRight w:val="0"/>
                              <w:marTop w:val="0"/>
                              <w:marBottom w:val="6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15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4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1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56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2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18B776-3220-4403-B8ED-EA6F4FDF1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17</Pages>
  <Words>1204</Words>
  <Characters>6868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sorokin_rk</dc:creator>
  <cp:lastModifiedBy>Andreeva Yuliya</cp:lastModifiedBy>
  <cp:revision>9</cp:revision>
  <cp:lastPrinted>2017-04-25T11:59:00Z</cp:lastPrinted>
  <dcterms:created xsi:type="dcterms:W3CDTF">2017-04-10T11:58:00Z</dcterms:created>
  <dcterms:modified xsi:type="dcterms:W3CDTF">2017-07-14T10:32:00Z</dcterms:modified>
</cp:coreProperties>
</file>