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</w:t>
      </w:r>
      <w:r w:rsidR="00E74E10">
        <w:rPr>
          <w:sz w:val="24"/>
          <w:szCs w:val="24"/>
          <w:lang w:val="ru-RU" w:eastAsia="ru-RU"/>
        </w:rPr>
        <w:t>3</w:t>
      </w:r>
      <w:r w:rsidR="00F061D2" w:rsidRPr="00F061D2">
        <w:rPr>
          <w:sz w:val="24"/>
          <w:szCs w:val="24"/>
          <w:lang w:val="ru-RU" w:eastAsia="ru-RU"/>
        </w:rPr>
        <w:t>/</w:t>
      </w:r>
      <w:r w:rsidR="00E74E10">
        <w:rPr>
          <w:sz w:val="24"/>
          <w:szCs w:val="24"/>
          <w:lang w:val="ru-RU" w:eastAsia="ru-RU"/>
        </w:rPr>
        <w:t>98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3296B6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E74E10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4E10">
        <w:rPr>
          <w:b/>
          <w:bCs/>
          <w:iCs/>
          <w:sz w:val="28"/>
          <w:szCs w:val="28"/>
          <w:lang w:val="ru-RU" w:eastAsia="ru-RU"/>
        </w:rPr>
        <w:t>на право заключения договора на разработку системы мобильной навигации для нужд Некоммерческой организацией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74E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2016-03-22T14:23:00Z</dcterms:created>
  <dcterms:modified xsi:type="dcterms:W3CDTF">2017-07-20T06:31:00Z</dcterms:modified>
</cp:coreProperties>
</file>