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A84020" w:rsidRDefault="00783702" w:rsidP="00612652">
      <w:pPr>
        <w:ind w:left="5670"/>
        <w:jc w:val="right"/>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933C2B" w:rsidRDefault="003560B8" w:rsidP="003560B8">
      <w:pPr>
        <w:keepLines/>
        <w:suppressAutoHyphens/>
        <w:jc w:val="center"/>
        <w:rPr>
          <w:rFonts w:eastAsia="Calibri"/>
          <w:sz w:val="28"/>
          <w:szCs w:val="28"/>
        </w:rPr>
      </w:pPr>
      <w:r w:rsidRPr="003560B8">
        <w:rPr>
          <w:rFonts w:eastAsia="Calibri"/>
          <w:sz w:val="28"/>
          <w:szCs w:val="28"/>
        </w:rPr>
        <w:t xml:space="preserve">на выполнение комплекса работ по эксплуатации здания Дополнительного диспетчерского пункта </w:t>
      </w:r>
      <w:r>
        <w:rPr>
          <w:rFonts w:eastAsia="Calibri"/>
          <w:sz w:val="28"/>
          <w:szCs w:val="28"/>
        </w:rPr>
        <w:t>коммуникационного коллектора, расположенного по адресу:</w:t>
      </w:r>
      <w:r w:rsidR="00933C2B" w:rsidRPr="00933C2B">
        <w:rPr>
          <w:rFonts w:eastAsia="Calibri"/>
          <w:sz w:val="28"/>
          <w:szCs w:val="28"/>
        </w:rPr>
        <w:t xml:space="preserve"> г. Москва, территория инновационного центра «Сколково», </w:t>
      </w:r>
      <w:r w:rsidR="009A7BC2">
        <w:rPr>
          <w:rFonts w:eastAsia="Calibri"/>
          <w:sz w:val="28"/>
          <w:szCs w:val="28"/>
        </w:rPr>
        <w:t xml:space="preserve">                              </w:t>
      </w:r>
      <w:r>
        <w:rPr>
          <w:rFonts w:eastAsia="Calibri"/>
          <w:sz w:val="28"/>
          <w:szCs w:val="28"/>
        </w:rPr>
        <w:t>ул. Сикорского, д. 2, стр. 4</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933C2B" w:rsidRDefault="002D7E0C" w:rsidP="00B424F4">
      <w:pPr>
        <w:suppressAutoHyphens/>
        <w:ind w:right="639"/>
        <w:jc w:val="center"/>
      </w:pPr>
      <w:r w:rsidRPr="00E33EAB">
        <w:t xml:space="preserve">Извещение </w:t>
      </w:r>
      <w:r w:rsidR="00933C2B" w:rsidRPr="00933C2B">
        <w:t>№з-17-50104/</w:t>
      </w:r>
      <w:r w:rsidR="00CD42B3">
        <w:t>95</w:t>
      </w:r>
      <w:r w:rsidR="00933C2B" w:rsidRPr="00933C2B">
        <w:t xml:space="preserve"> от </w:t>
      </w:r>
      <w:r w:rsidR="00CD42B3">
        <w:t>14</w:t>
      </w:r>
      <w:r w:rsidR="001A4DFF">
        <w:t>.</w:t>
      </w:r>
      <w:r w:rsidR="00CD42B3">
        <w:t>07</w:t>
      </w:r>
      <w:r w:rsidR="00933C2B" w:rsidRPr="00933C2B">
        <w:t>.2017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3C63E0" w:rsidP="00923380">
      <w:pPr>
        <w:pStyle w:val="22"/>
        <w:rPr>
          <w:rFonts w:eastAsiaTheme="minorEastAsia"/>
          <w:bCs w:val="0"/>
          <w:sz w:val="22"/>
          <w:szCs w:val="22"/>
        </w:rPr>
      </w:pPr>
      <w:hyperlink r:id="rId14"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15"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16"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3C63E0" w:rsidP="00923380">
      <w:pPr>
        <w:pStyle w:val="22"/>
        <w:rPr>
          <w:rFonts w:eastAsiaTheme="minorEastAsia"/>
          <w:bCs w:val="0"/>
          <w:sz w:val="22"/>
          <w:szCs w:val="22"/>
        </w:rPr>
      </w:pPr>
      <w:hyperlink r:id="rId18"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19"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20"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21"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22"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23"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24"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25"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3C63E0" w:rsidP="00923380">
      <w:pPr>
        <w:pStyle w:val="22"/>
        <w:rPr>
          <w:rFonts w:eastAsiaTheme="minorEastAsia"/>
          <w:bCs w:val="0"/>
          <w:sz w:val="22"/>
          <w:szCs w:val="22"/>
        </w:rPr>
      </w:pPr>
      <w:hyperlink r:id="rId27"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3C63E0" w:rsidP="00923380">
      <w:pPr>
        <w:pStyle w:val="22"/>
        <w:rPr>
          <w:rFonts w:eastAsiaTheme="minorEastAsia"/>
          <w:bCs w:val="0"/>
          <w:sz w:val="22"/>
          <w:szCs w:val="22"/>
        </w:rPr>
      </w:pPr>
      <w:hyperlink r:id="rId29"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30"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11</w:t>
        </w:r>
        <w:r w:rsidR="00923380">
          <w:rPr>
            <w:rStyle w:val="ae"/>
            <w:rFonts w:eastAsia="Calibri"/>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3C63E0" w:rsidP="00923380">
      <w:pPr>
        <w:pStyle w:val="22"/>
        <w:rPr>
          <w:rFonts w:eastAsiaTheme="minorEastAsia"/>
          <w:bCs w:val="0"/>
          <w:sz w:val="22"/>
          <w:szCs w:val="22"/>
        </w:rPr>
      </w:pPr>
      <w:hyperlink r:id="rId33"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34"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35"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36"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37"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38"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39"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40"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41"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42"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43"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44"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45"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18</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46"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3C63E0" w:rsidP="00923380">
      <w:pPr>
        <w:pStyle w:val="22"/>
        <w:rPr>
          <w:rFonts w:eastAsiaTheme="minorEastAsia"/>
          <w:bCs w:val="0"/>
          <w:sz w:val="22"/>
          <w:szCs w:val="22"/>
          <w:lang w:val="en-US"/>
        </w:rPr>
      </w:pPr>
      <w:hyperlink r:id="rId47"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3C63E0" w:rsidP="00923380">
      <w:pPr>
        <w:pStyle w:val="22"/>
        <w:rPr>
          <w:rFonts w:eastAsiaTheme="minorEastAsia"/>
          <w:bCs w:val="0"/>
          <w:sz w:val="22"/>
          <w:szCs w:val="22"/>
          <w:lang w:val="en-US"/>
        </w:rPr>
      </w:pPr>
      <w:hyperlink r:id="rId48"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20</w:t>
        </w:r>
        <w:r w:rsidR="00923380">
          <w:rPr>
            <w:rStyle w:val="ae"/>
            <w:rFonts w:eastAsia="Calibri"/>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3C63E0"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3C63E0" w:rsidP="00923380">
      <w:pPr>
        <w:pStyle w:val="22"/>
        <w:rPr>
          <w:rFonts w:eastAsiaTheme="minorEastAsia"/>
          <w:bCs w:val="0"/>
          <w:sz w:val="22"/>
          <w:szCs w:val="22"/>
          <w:lang w:val="en-US"/>
        </w:rPr>
      </w:pPr>
      <w:hyperlink r:id="rId51"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52"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3C63E0" w:rsidP="00923380">
      <w:pPr>
        <w:pStyle w:val="22"/>
        <w:rPr>
          <w:rFonts w:eastAsiaTheme="minorEastAsia"/>
          <w:bCs w:val="0"/>
          <w:sz w:val="22"/>
          <w:szCs w:val="22"/>
        </w:rPr>
      </w:pPr>
      <w:hyperlink r:id="rId53"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32</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54"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55"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56"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36</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57"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37</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58"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38</w:t>
        </w:r>
        <w:r w:rsidR="00923380">
          <w:rPr>
            <w:rStyle w:val="ae"/>
            <w:rFonts w:eastAsia="Calibri"/>
            <w:webHidden/>
          </w:rPr>
          <w:fldChar w:fldCharType="end"/>
        </w:r>
      </w:hyperlink>
    </w:p>
    <w:p w:rsidR="00923380" w:rsidRDefault="003C63E0" w:rsidP="00923380">
      <w:pPr>
        <w:pStyle w:val="22"/>
        <w:rPr>
          <w:rFonts w:eastAsiaTheme="minorEastAsia"/>
          <w:bCs w:val="0"/>
          <w:sz w:val="22"/>
          <w:szCs w:val="22"/>
        </w:rPr>
      </w:pPr>
      <w:hyperlink r:id="rId59"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40</w:t>
        </w:r>
        <w:r w:rsidR="00923380">
          <w:rPr>
            <w:rStyle w:val="ae"/>
            <w:rFonts w:eastAsia="Calibri"/>
            <w:webHidden/>
          </w:rPr>
          <w:fldChar w:fldCharType="end"/>
        </w:r>
      </w:hyperlink>
    </w:p>
    <w:p w:rsidR="00923380" w:rsidRDefault="003C63E0" w:rsidP="00923380">
      <w:pPr>
        <w:pStyle w:val="22"/>
      </w:pPr>
      <w:hyperlink r:id="rId60"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41</w:t>
        </w:r>
        <w:r w:rsidR="00923380">
          <w:rPr>
            <w:rStyle w:val="ae"/>
            <w:rFonts w:eastAsia="Calibri"/>
            <w:webHidden/>
          </w:rPr>
          <w:fldChar w:fldCharType="end"/>
        </w:r>
      </w:hyperlink>
    </w:p>
    <w:p w:rsidR="00923380" w:rsidRPr="00923380" w:rsidRDefault="00923380" w:rsidP="00923380">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3C63E0" w:rsidP="00923380">
      <w:pPr>
        <w:pStyle w:val="14"/>
        <w:rPr>
          <w:rFonts w:ascii="Times New Roman" w:eastAsiaTheme="minorEastAsia" w:hAnsi="Times New Roman" w:cs="Times New Roman"/>
          <w:caps w:val="0"/>
          <w:sz w:val="22"/>
          <w:szCs w:val="22"/>
        </w:rPr>
      </w:pPr>
      <w:hyperlink r:id="rId61"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45</w:t>
        </w:r>
        <w:r w:rsidR="00923380">
          <w:rPr>
            <w:rStyle w:val="ae"/>
            <w:rFonts w:ascii="Times New Roman" w:eastAsia="Calibri" w:hAnsi="Times New Roman" w:cs="Times New Roman"/>
            <w:webHidden/>
          </w:rPr>
          <w:fldChar w:fldCharType="end"/>
        </w:r>
      </w:hyperlink>
    </w:p>
    <w:p w:rsidR="00923380" w:rsidRDefault="003C63E0"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46</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lastRenderedPageBreak/>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lastRenderedPageBreak/>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w:t>
      </w:r>
      <w:r w:rsidR="00B51AEA">
        <w:lastRenderedPageBreak/>
        <w:t>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lastRenderedPageBreak/>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 xml:space="preserve">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3C63E0"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lastRenderedPageBreak/>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 xml:space="preserve">ном или денежном выражении). Участник Процедуры закупки, которому присвоено первое </w:t>
      </w:r>
      <w:r w:rsidRPr="002440E8">
        <w:lastRenderedPageBreak/>
        <w:t>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4A0295" w:rsidP="00B22A81">
            <w:pPr>
              <w:rPr>
                <w:sz w:val="20"/>
                <w:szCs w:val="20"/>
              </w:rPr>
            </w:pPr>
            <w:r>
              <w:rPr>
                <w:sz w:val="20"/>
                <w:szCs w:val="20"/>
              </w:rPr>
              <w:t>Дармонук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7</w:t>
            </w:r>
            <w:r w:rsidR="008842B7">
              <w:rPr>
                <w:sz w:val="20"/>
                <w:szCs w:val="20"/>
              </w:rPr>
              <w:t>-</w:t>
            </w:r>
            <w:r>
              <w:rPr>
                <w:sz w:val="20"/>
                <w:szCs w:val="20"/>
              </w:rPr>
              <w:t>51</w:t>
            </w:r>
            <w:r w:rsidR="009C6FF4" w:rsidRPr="00B22A81">
              <w:rPr>
                <w:sz w:val="20"/>
                <w:szCs w:val="20"/>
              </w:rPr>
              <w:t>)</w:t>
            </w:r>
            <w:r w:rsidR="00CB7D05" w:rsidRPr="00B22A81">
              <w:rPr>
                <w:sz w:val="20"/>
                <w:szCs w:val="20"/>
              </w:rPr>
              <w:t xml:space="preserve"> </w:t>
            </w:r>
          </w:p>
          <w:p w:rsidR="00B861D7" w:rsidRDefault="00B861D7" w:rsidP="00B22A81">
            <w:pPr>
              <w:rPr>
                <w:sz w:val="20"/>
                <w:szCs w:val="20"/>
              </w:rPr>
            </w:pPr>
            <w:r>
              <w:rPr>
                <w:sz w:val="20"/>
                <w:szCs w:val="20"/>
              </w:rPr>
              <w:t>+7 (916) 1703893</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9A7BC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9A7BC2" w:rsidRPr="009A7BC2">
              <w:rPr>
                <w:sz w:val="20"/>
                <w:szCs w:val="20"/>
              </w:rPr>
              <w:t xml:space="preserve">выполнение комплекса работ по эксплуатации здания Дополнительного диспетчерского пункта </w:t>
            </w:r>
            <w:r w:rsidR="009A7BC2">
              <w:rPr>
                <w:sz w:val="20"/>
                <w:szCs w:val="20"/>
              </w:rPr>
              <w:t>коммуникационного коллектора инновационн</w:t>
            </w:r>
            <w:r w:rsidR="009A7BC2">
              <w:rPr>
                <w:sz w:val="20"/>
                <w:szCs w:val="20"/>
              </w:rPr>
              <w:t>о</w:t>
            </w:r>
            <w:r w:rsidR="009A7BC2">
              <w:rPr>
                <w:sz w:val="20"/>
                <w:szCs w:val="20"/>
              </w:rPr>
              <w:t>го центра</w:t>
            </w:r>
            <w:r w:rsidR="009A7BC2" w:rsidRPr="009A7BC2">
              <w:rPr>
                <w:sz w:val="20"/>
                <w:szCs w:val="20"/>
              </w:rPr>
              <w:t xml:space="preserve">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sidRPr="00446A64">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lastRenderedPageBreak/>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1439CF" w:rsidP="00041027">
            <w:pPr>
              <w:rPr>
                <w:sz w:val="20"/>
                <w:szCs w:val="20"/>
              </w:rPr>
            </w:pPr>
            <w:proofErr w:type="gramStart"/>
            <w:r>
              <w:rPr>
                <w:sz w:val="20"/>
                <w:szCs w:val="20"/>
              </w:rPr>
              <w:t>Адрес подачи Заявок</w:t>
            </w:r>
            <w:r w:rsidR="006A4CAD" w:rsidRPr="00B22A81">
              <w:rPr>
                <w:sz w:val="20"/>
                <w:szCs w:val="20"/>
              </w:rPr>
              <w:t xml:space="preserve">: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6A4CAD" w:rsidRPr="00E33EAB" w:rsidRDefault="006A4CAD" w:rsidP="00CD42B3">
            <w:pPr>
              <w:rPr>
                <w:b/>
                <w:sz w:val="20"/>
                <w:szCs w:val="20"/>
              </w:rPr>
            </w:pPr>
            <w:r w:rsidRPr="00E33EAB">
              <w:rPr>
                <w:b/>
                <w:sz w:val="20"/>
                <w:szCs w:val="20"/>
              </w:rPr>
              <w:t xml:space="preserve">Заявки принимаются ежедневно по рабочим дням с </w:t>
            </w:r>
            <w:r w:rsidRPr="00CD42B3">
              <w:rPr>
                <w:b/>
                <w:sz w:val="20"/>
                <w:szCs w:val="20"/>
              </w:rPr>
              <w:t>«</w:t>
            </w:r>
            <w:r w:rsidR="00CD42B3" w:rsidRPr="00CD42B3">
              <w:rPr>
                <w:b/>
                <w:sz w:val="20"/>
                <w:szCs w:val="20"/>
              </w:rPr>
              <w:t>17</w:t>
            </w:r>
            <w:r w:rsidRPr="00CD42B3">
              <w:rPr>
                <w:b/>
                <w:sz w:val="20"/>
                <w:szCs w:val="20"/>
              </w:rPr>
              <w:t xml:space="preserve">» </w:t>
            </w:r>
            <w:r w:rsidR="009A7BC2" w:rsidRPr="00CD42B3">
              <w:rPr>
                <w:b/>
                <w:sz w:val="20"/>
                <w:szCs w:val="20"/>
              </w:rPr>
              <w:t>июля</w:t>
            </w:r>
            <w:r w:rsidR="004D5CD5" w:rsidRPr="00CD42B3">
              <w:rPr>
                <w:b/>
                <w:sz w:val="20"/>
                <w:szCs w:val="20"/>
              </w:rPr>
              <w:t xml:space="preserve"> </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 по «</w:t>
            </w:r>
            <w:r w:rsidR="00CD42B3" w:rsidRPr="00CD42B3">
              <w:rPr>
                <w:b/>
                <w:sz w:val="20"/>
                <w:szCs w:val="20"/>
              </w:rPr>
              <w:t>24</w:t>
            </w:r>
            <w:r w:rsidRPr="00CD42B3">
              <w:rPr>
                <w:b/>
                <w:sz w:val="20"/>
                <w:szCs w:val="20"/>
              </w:rPr>
              <w:t>»</w:t>
            </w:r>
            <w:r w:rsidR="00306A8A" w:rsidRPr="00CD42B3">
              <w:rPr>
                <w:b/>
                <w:sz w:val="20"/>
                <w:szCs w:val="20"/>
              </w:rPr>
              <w:t xml:space="preserve"> </w:t>
            </w:r>
            <w:r w:rsidR="009A7BC2" w:rsidRPr="00CD42B3">
              <w:rPr>
                <w:b/>
                <w:sz w:val="20"/>
                <w:szCs w:val="20"/>
              </w:rPr>
              <w:t>июля</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ч</w:t>
            </w:r>
            <w:r w:rsidRPr="00E33EAB">
              <w:rPr>
                <w:b/>
                <w:sz w:val="20"/>
                <w:szCs w:val="20"/>
              </w:rPr>
              <w:t>а</w:t>
            </w:r>
            <w:r w:rsidRPr="00E33EAB">
              <w:rPr>
                <w:b/>
                <w:sz w:val="20"/>
                <w:szCs w:val="20"/>
              </w:rPr>
              <w:t xml:space="preserve">сов </w:t>
            </w:r>
            <w:r w:rsidR="008842B7" w:rsidRPr="00E33EAB">
              <w:rPr>
                <w:b/>
                <w:sz w:val="20"/>
                <w:szCs w:val="20"/>
              </w:rPr>
              <w:t>30 минут до 17 часов 30</w:t>
            </w:r>
            <w:r w:rsidRPr="00E33EAB">
              <w:rPr>
                <w:b/>
                <w:sz w:val="20"/>
                <w:szCs w:val="20"/>
              </w:rPr>
              <w:t xml:space="preserve"> минут (время моско</w:t>
            </w:r>
            <w:r w:rsidRPr="00E33EAB">
              <w:rPr>
                <w:b/>
                <w:sz w:val="20"/>
                <w:szCs w:val="20"/>
              </w:rPr>
              <w:t>в</w:t>
            </w:r>
            <w:r w:rsidRPr="00E33EAB">
              <w:rPr>
                <w:b/>
                <w:sz w:val="20"/>
                <w:szCs w:val="20"/>
              </w:rPr>
              <w:t>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Процедуре закупки и не позднее, чем за три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7"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B2421B">
            <w:pPr>
              <w:rPr>
                <w:sz w:val="20"/>
                <w:szCs w:val="20"/>
              </w:rPr>
            </w:pPr>
            <w:r>
              <w:rPr>
                <w:sz w:val="20"/>
                <w:szCs w:val="20"/>
              </w:rPr>
              <w:t xml:space="preserve">Ответственное за организацию посещения объекта лицо – Андрей </w:t>
            </w:r>
            <w:proofErr w:type="spellStart"/>
            <w:r>
              <w:rPr>
                <w:sz w:val="20"/>
                <w:szCs w:val="20"/>
              </w:rPr>
              <w:t>Гуйван</w:t>
            </w:r>
            <w:proofErr w:type="spellEnd"/>
            <w:r>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B2421B" w:rsidP="00B2421B">
            <w:pPr>
              <w:jc w:val="both"/>
              <w:rPr>
                <w:sz w:val="20"/>
                <w:szCs w:val="20"/>
              </w:rPr>
            </w:pPr>
            <w:r>
              <w:rPr>
                <w:b/>
                <w:sz w:val="20"/>
                <w:szCs w:val="20"/>
              </w:rPr>
              <w:t>1 001 293,43</w:t>
            </w:r>
            <w:r w:rsidR="004A0295" w:rsidRPr="004A0295">
              <w:rPr>
                <w:b/>
                <w:sz w:val="20"/>
                <w:szCs w:val="20"/>
              </w:rPr>
              <w:t xml:space="preserve"> руб. (</w:t>
            </w:r>
            <w:r>
              <w:rPr>
                <w:b/>
                <w:sz w:val="20"/>
                <w:szCs w:val="20"/>
              </w:rPr>
              <w:t>Один миллион одна тысяча двести девяносто три рубля сорок три копейки</w:t>
            </w:r>
            <w:r w:rsidR="004A0295" w:rsidRPr="004A0295">
              <w:rPr>
                <w:b/>
                <w:sz w:val="20"/>
                <w:szCs w:val="20"/>
              </w:rPr>
              <w:t>), в том числе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861D7">
            <w:pPr>
              <w:rPr>
                <w:sz w:val="20"/>
                <w:szCs w:val="20"/>
              </w:rPr>
            </w:pPr>
            <w:r>
              <w:rPr>
                <w:sz w:val="20"/>
                <w:szCs w:val="20"/>
              </w:rPr>
              <w:t>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8F59AB" w:rsidP="004A0295">
            <w:pPr>
              <w:jc w:val="both"/>
              <w:rPr>
                <w:sz w:val="20"/>
                <w:szCs w:val="20"/>
              </w:rPr>
            </w:pPr>
            <w:r w:rsidRPr="00CD42B3">
              <w:rPr>
                <w:b/>
                <w:sz w:val="20"/>
                <w:szCs w:val="20"/>
              </w:rPr>
              <w:t>30.07.2017-30.06.2018</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Default="008A2264" w:rsidP="00C70B0D">
            <w:pPr>
              <w:pStyle w:val="ac"/>
              <w:numPr>
                <w:ilvl w:val="0"/>
                <w:numId w:val="14"/>
              </w:numPr>
              <w:ind w:left="368" w:hanging="368"/>
              <w:jc w:val="both"/>
              <w:rPr>
                <w:sz w:val="20"/>
                <w:szCs w:val="20"/>
              </w:rPr>
            </w:pPr>
            <w:r w:rsidRPr="009F12F4">
              <w:rPr>
                <w:sz w:val="20"/>
                <w:szCs w:val="20"/>
              </w:rPr>
              <w:t>Копии лицензий, разрешений, свидетельств о д</w:t>
            </w:r>
            <w:r w:rsidRPr="009F12F4">
              <w:rPr>
                <w:sz w:val="20"/>
                <w:szCs w:val="20"/>
              </w:rPr>
              <w:t>о</w:t>
            </w:r>
            <w:r w:rsidRPr="009F12F4">
              <w:rPr>
                <w:sz w:val="20"/>
                <w:szCs w:val="20"/>
              </w:rPr>
              <w:t xml:space="preserve">пуске к работам в соответствии с </w:t>
            </w:r>
            <w:r w:rsidR="007E475E" w:rsidRPr="009F12F4">
              <w:rPr>
                <w:sz w:val="20"/>
                <w:szCs w:val="20"/>
              </w:rPr>
              <w:t>предметом заку</w:t>
            </w:r>
            <w:r w:rsidR="007E475E" w:rsidRPr="009F12F4">
              <w:rPr>
                <w:sz w:val="20"/>
                <w:szCs w:val="20"/>
              </w:rPr>
              <w:t>п</w:t>
            </w:r>
            <w:r w:rsidR="007E475E" w:rsidRPr="009F12F4">
              <w:rPr>
                <w:sz w:val="20"/>
                <w:szCs w:val="20"/>
              </w:rPr>
              <w:t xml:space="preserve">ки и </w:t>
            </w:r>
            <w:r w:rsidRPr="009F12F4">
              <w:rPr>
                <w:sz w:val="20"/>
                <w:szCs w:val="20"/>
              </w:rPr>
              <w:t xml:space="preserve">объемом работ </w:t>
            </w:r>
            <w:r w:rsidR="007E475E" w:rsidRPr="009F12F4">
              <w:rPr>
                <w:sz w:val="20"/>
                <w:szCs w:val="20"/>
              </w:rPr>
              <w:t>по закупке</w:t>
            </w:r>
            <w:r w:rsidR="009F12F4">
              <w:rPr>
                <w:sz w:val="20"/>
                <w:szCs w:val="20"/>
              </w:rPr>
              <w:t>, а именно:</w:t>
            </w:r>
          </w:p>
          <w:p w:rsidR="009F12F4" w:rsidRPr="009F12F4" w:rsidRDefault="009F12F4" w:rsidP="009F12F4">
            <w:pPr>
              <w:pStyle w:val="ac"/>
              <w:ind w:left="368"/>
              <w:jc w:val="both"/>
              <w:rPr>
                <w:sz w:val="20"/>
                <w:szCs w:val="20"/>
              </w:rPr>
            </w:pPr>
            <w:r>
              <w:rPr>
                <w:sz w:val="20"/>
                <w:szCs w:val="20"/>
              </w:rPr>
              <w:t>к</w:t>
            </w:r>
            <w:r w:rsidRPr="009F12F4">
              <w:rPr>
                <w:sz w:val="20"/>
                <w:szCs w:val="20"/>
              </w:rPr>
              <w:t>опия лицензии на осуществление деятельности по монтажу, техническому обслуживанию и ремонту средств обеспечения пожарной безопасности зд</w:t>
            </w:r>
            <w:r w:rsidRPr="009F12F4">
              <w:rPr>
                <w:sz w:val="20"/>
                <w:szCs w:val="20"/>
              </w:rPr>
              <w:t>а</w:t>
            </w:r>
            <w:r w:rsidRPr="009F12F4">
              <w:rPr>
                <w:sz w:val="20"/>
                <w:szCs w:val="20"/>
              </w:rPr>
              <w:t>ний и сооружений, которая должна содержать сл</w:t>
            </w:r>
            <w:r w:rsidRPr="009F12F4">
              <w:rPr>
                <w:sz w:val="20"/>
                <w:szCs w:val="20"/>
              </w:rPr>
              <w:t>е</w:t>
            </w:r>
            <w:r w:rsidRPr="009F12F4">
              <w:rPr>
                <w:sz w:val="20"/>
                <w:szCs w:val="20"/>
              </w:rPr>
              <w:t>дующий перечень работ и услуг:</w:t>
            </w:r>
          </w:p>
          <w:p w:rsidR="009F12F4" w:rsidRDefault="009F12F4" w:rsidP="009F12F4">
            <w:pPr>
              <w:pStyle w:val="ac"/>
              <w:ind w:left="368"/>
              <w:jc w:val="both"/>
              <w:rPr>
                <w:sz w:val="20"/>
                <w:szCs w:val="20"/>
              </w:rPr>
            </w:pPr>
            <w:r>
              <w:rPr>
                <w:sz w:val="20"/>
                <w:szCs w:val="20"/>
              </w:rPr>
              <w:t>«</w:t>
            </w:r>
            <w:r w:rsidRPr="009F12F4">
              <w:rPr>
                <w:sz w:val="20"/>
                <w:szCs w:val="20"/>
              </w:rPr>
              <w:t>2. Монтаж, техническое обслуживание и ремонт систем пожарной и охранно-пожарной сигнализ</w:t>
            </w:r>
            <w:r w:rsidRPr="009F12F4">
              <w:rPr>
                <w:sz w:val="20"/>
                <w:szCs w:val="20"/>
              </w:rPr>
              <w:t>а</w:t>
            </w:r>
            <w:r w:rsidRPr="009F12F4">
              <w:rPr>
                <w:sz w:val="20"/>
                <w:szCs w:val="20"/>
              </w:rPr>
              <w:t>ции и их элементов, включая диспетчеризацию и проведение пусконаладочных работ</w:t>
            </w:r>
            <w:r>
              <w:rPr>
                <w:sz w:val="20"/>
                <w:szCs w:val="20"/>
              </w:rPr>
              <w:t>»;</w:t>
            </w:r>
          </w:p>
          <w:p w:rsidR="009F12F4" w:rsidRPr="009F12F4" w:rsidRDefault="009F12F4" w:rsidP="009F12F4">
            <w:pPr>
              <w:pStyle w:val="ac"/>
              <w:ind w:left="368"/>
              <w:jc w:val="both"/>
              <w:rPr>
                <w:sz w:val="20"/>
                <w:szCs w:val="20"/>
              </w:rPr>
            </w:pPr>
            <w:r w:rsidRPr="009F12F4">
              <w:rPr>
                <w:sz w:val="20"/>
                <w:szCs w:val="20"/>
              </w:rPr>
              <w:t xml:space="preserve">«5. Монтаж, техническое обслуживание и ремонт </w:t>
            </w:r>
            <w:r w:rsidRPr="009F12F4">
              <w:rPr>
                <w:sz w:val="20"/>
                <w:szCs w:val="20"/>
              </w:rPr>
              <w:lastRenderedPageBreak/>
              <w:t>систем оповещения и эвакуации при пожаре и их элементов, включая диспетчеризацию и проведение пусконаладочных работ».</w:t>
            </w:r>
          </w:p>
          <w:p w:rsidR="008A2264" w:rsidRPr="00B22A81" w:rsidRDefault="008A2264" w:rsidP="00C70B0D">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F59AB" w:rsidP="00B22A81">
            <w:pPr>
              <w:rPr>
                <w:strike/>
                <w:sz w:val="20"/>
                <w:szCs w:val="20"/>
              </w:rPr>
            </w:pPr>
            <w:r w:rsidRPr="008F59AB">
              <w:rPr>
                <w:sz w:val="20"/>
                <w:szCs w:val="20"/>
              </w:rPr>
              <w:t xml:space="preserve">Не </w:t>
            </w:r>
            <w:r>
              <w:rPr>
                <w:sz w:val="20"/>
                <w:szCs w:val="20"/>
              </w:rPr>
              <w:t>предусмотрено</w:t>
            </w:r>
            <w:r w:rsidR="008A2264" w:rsidRPr="00B22A81">
              <w:rPr>
                <w:sz w:val="20"/>
                <w:szCs w:val="20"/>
              </w:rPr>
              <w:t xml:space="preserve">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774DBB" w:rsidP="00B22A81">
            <w:pPr>
              <w:rPr>
                <w:sz w:val="20"/>
                <w:szCs w:val="20"/>
              </w:rPr>
            </w:pPr>
            <w:r>
              <w:rPr>
                <w:sz w:val="20"/>
                <w:szCs w:val="20"/>
              </w:rPr>
              <w:t>Не предусмотрено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w:t>
            </w:r>
            <w:r w:rsidR="00F91A47">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60%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 xml:space="preserve">Квалификация Участника </w:t>
                  </w:r>
                  <w:r w:rsidRPr="00A3404C">
                    <w:rPr>
                      <w:sz w:val="20"/>
                      <w:szCs w:val="20"/>
                    </w:rPr>
                    <w:lastRenderedPageBreak/>
                    <w:t>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lastRenderedPageBreak/>
                    <w:t>0-100</w:t>
                  </w:r>
                </w:p>
              </w:tc>
              <w:tc>
                <w:tcPr>
                  <w:tcW w:w="2268" w:type="dxa"/>
                  <w:shd w:val="clear" w:color="auto" w:fill="DDD9C3" w:themeFill="background2" w:themeFillShade="E6"/>
                  <w:vAlign w:val="center"/>
                </w:tcPr>
                <w:p w:rsidR="00774DBB" w:rsidRPr="00A3404C" w:rsidRDefault="00774DBB" w:rsidP="00774DBB">
                  <w:pPr>
                    <w:ind w:firstLine="34"/>
                    <w:jc w:val="center"/>
                    <w:rPr>
                      <w:sz w:val="20"/>
                      <w:szCs w:val="20"/>
                    </w:rPr>
                  </w:pPr>
                  <w:r w:rsidRPr="00A3404C">
                    <w:rPr>
                      <w:sz w:val="20"/>
                      <w:szCs w:val="20"/>
                    </w:rPr>
                    <w:t>40%</w:t>
                  </w:r>
                </w:p>
              </w:tc>
            </w:tr>
            <w:tr w:rsidR="00774DBB" w:rsidRPr="00A3404C" w:rsidTr="00A3404C">
              <w:trPr>
                <w:trHeight w:val="561"/>
              </w:trPr>
              <w:tc>
                <w:tcPr>
                  <w:tcW w:w="3232" w:type="dxa"/>
                </w:tcPr>
                <w:p w:rsidR="00774DBB" w:rsidRPr="00111DF7" w:rsidRDefault="00774DBB" w:rsidP="00774DBB">
                  <w:pPr>
                    <w:ind w:firstLine="0"/>
                    <w:rPr>
                      <w:sz w:val="20"/>
                      <w:szCs w:val="20"/>
                    </w:rPr>
                  </w:pPr>
                  <w:r w:rsidRPr="00111DF7">
                    <w:rPr>
                      <w:color w:val="000000"/>
                      <w:sz w:val="20"/>
                      <w:szCs w:val="20"/>
                    </w:rPr>
                    <w:lastRenderedPageBreak/>
                    <w:t xml:space="preserve">2.1. </w:t>
                  </w:r>
                  <w:r w:rsidR="00DF2863" w:rsidRPr="00DF2863">
                    <w:rPr>
                      <w:color w:val="000000"/>
                      <w:sz w:val="20"/>
                      <w:szCs w:val="20"/>
                    </w:rPr>
                    <w:t>Опыт выполнения работ соп</w:t>
                  </w:r>
                  <w:r w:rsidR="00DF2863" w:rsidRPr="00DF2863">
                    <w:rPr>
                      <w:color w:val="000000"/>
                      <w:sz w:val="20"/>
                      <w:szCs w:val="20"/>
                    </w:rPr>
                    <w:t>о</w:t>
                  </w:r>
                  <w:r w:rsidR="00DF2863" w:rsidRPr="00DF2863">
                    <w:rPr>
                      <w:color w:val="000000"/>
                      <w:sz w:val="20"/>
                      <w:szCs w:val="20"/>
                    </w:rPr>
                    <w:t xml:space="preserve">ставимого характера и объема </w:t>
                  </w:r>
                </w:p>
              </w:tc>
              <w:tc>
                <w:tcPr>
                  <w:tcW w:w="1985" w:type="dxa"/>
                  <w:vAlign w:val="center"/>
                </w:tcPr>
                <w:p w:rsidR="00774DBB" w:rsidRPr="00111DF7" w:rsidRDefault="00774DBB" w:rsidP="00774DBB">
                  <w:pPr>
                    <w:ind w:firstLine="0"/>
                    <w:jc w:val="center"/>
                    <w:rPr>
                      <w:sz w:val="20"/>
                      <w:szCs w:val="20"/>
                    </w:rPr>
                  </w:pPr>
                </w:p>
              </w:tc>
              <w:tc>
                <w:tcPr>
                  <w:tcW w:w="2268" w:type="dxa"/>
                  <w:vAlign w:val="center"/>
                </w:tcPr>
                <w:p w:rsidR="00774DBB" w:rsidRPr="00111DF7" w:rsidRDefault="004D5CD5" w:rsidP="004D5CD5">
                  <w:pPr>
                    <w:ind w:firstLine="0"/>
                    <w:jc w:val="center"/>
                    <w:rPr>
                      <w:sz w:val="20"/>
                      <w:szCs w:val="20"/>
                    </w:rPr>
                  </w:pPr>
                  <w:r w:rsidRPr="00111DF7">
                    <w:rPr>
                      <w:sz w:val="20"/>
                      <w:szCs w:val="20"/>
                    </w:rPr>
                    <w:t>20%</w:t>
                  </w:r>
                </w:p>
              </w:tc>
            </w:tr>
            <w:tr w:rsidR="00A5201D" w:rsidRPr="00A3404C" w:rsidTr="00774DBB">
              <w:trPr>
                <w:trHeight w:val="558"/>
              </w:trPr>
              <w:tc>
                <w:tcPr>
                  <w:tcW w:w="3232" w:type="dxa"/>
                </w:tcPr>
                <w:p w:rsidR="00A5201D" w:rsidRPr="00111DF7" w:rsidRDefault="00A5201D" w:rsidP="00054133">
                  <w:pPr>
                    <w:ind w:firstLine="0"/>
                    <w:rPr>
                      <w:color w:val="000000"/>
                      <w:sz w:val="20"/>
                      <w:szCs w:val="20"/>
                    </w:rPr>
                  </w:pPr>
                  <w:r w:rsidRPr="00111DF7">
                    <w:rPr>
                      <w:color w:val="000000"/>
                      <w:sz w:val="20"/>
                      <w:szCs w:val="20"/>
                    </w:rPr>
                    <w:t>2.</w:t>
                  </w:r>
                  <w:r w:rsidR="00054133">
                    <w:rPr>
                      <w:color w:val="000000"/>
                      <w:sz w:val="20"/>
                      <w:szCs w:val="20"/>
                    </w:rPr>
                    <w:t>2</w:t>
                  </w:r>
                  <w:r w:rsidRPr="00111DF7">
                    <w:rPr>
                      <w:color w:val="000000"/>
                      <w:sz w:val="20"/>
                      <w:szCs w:val="20"/>
                    </w:rPr>
                    <w:t>. Обеспеченность материально-техническими ресурсами</w:t>
                  </w:r>
                </w:p>
              </w:tc>
              <w:tc>
                <w:tcPr>
                  <w:tcW w:w="1985" w:type="dxa"/>
                  <w:vAlign w:val="center"/>
                </w:tcPr>
                <w:p w:rsidR="00A5201D" w:rsidRPr="00111DF7" w:rsidRDefault="00A5201D" w:rsidP="00774DBB">
                  <w:pPr>
                    <w:jc w:val="center"/>
                    <w:rPr>
                      <w:color w:val="000000"/>
                      <w:sz w:val="20"/>
                      <w:szCs w:val="20"/>
                    </w:rPr>
                  </w:pPr>
                </w:p>
              </w:tc>
              <w:tc>
                <w:tcPr>
                  <w:tcW w:w="2268" w:type="dxa"/>
                  <w:vAlign w:val="center"/>
                </w:tcPr>
                <w:p w:rsidR="00A5201D" w:rsidRPr="00111DF7" w:rsidRDefault="00054133" w:rsidP="00054133">
                  <w:pPr>
                    <w:ind w:firstLine="0"/>
                    <w:jc w:val="center"/>
                    <w:rPr>
                      <w:color w:val="000000"/>
                      <w:sz w:val="20"/>
                      <w:szCs w:val="20"/>
                    </w:rPr>
                  </w:pPr>
                  <w:r>
                    <w:rPr>
                      <w:color w:val="000000"/>
                      <w:sz w:val="20"/>
                      <w:szCs w:val="20"/>
                    </w:rPr>
                    <w:t>20%</w:t>
                  </w:r>
                </w:p>
              </w:tc>
            </w:tr>
          </w:tbl>
          <w:p w:rsidR="00341EA8" w:rsidRPr="00A3404C" w:rsidRDefault="00341EA8" w:rsidP="00297820">
            <w:pPr>
              <w:rPr>
                <w:sz w:val="20"/>
                <w:szCs w:val="20"/>
              </w:rPr>
            </w:pPr>
          </w:p>
          <w:p w:rsidR="00774DBB" w:rsidRPr="00A3404C" w:rsidRDefault="00774DBB" w:rsidP="001349D5">
            <w:pPr>
              <w:widowControl w:val="0"/>
              <w:ind w:firstLine="227"/>
              <w:jc w:val="both"/>
              <w:rPr>
                <w:i/>
                <w:sz w:val="20"/>
                <w:szCs w:val="20"/>
                <w:u w:val="single"/>
              </w:rPr>
            </w:pPr>
            <w:r w:rsidRPr="00A3404C">
              <w:rPr>
                <w:i/>
                <w:sz w:val="20"/>
                <w:szCs w:val="20"/>
                <w:u w:val="single"/>
              </w:rPr>
              <w:t>Примечания:</w:t>
            </w:r>
          </w:p>
          <w:p w:rsidR="00774DBB" w:rsidRPr="00A3404C" w:rsidRDefault="00774DBB" w:rsidP="001349D5">
            <w:pPr>
              <w:widowControl w:val="0"/>
              <w:ind w:firstLine="227"/>
              <w:jc w:val="both"/>
              <w:rPr>
                <w:sz w:val="20"/>
                <w:szCs w:val="20"/>
              </w:rPr>
            </w:pPr>
            <w:r w:rsidRPr="00A3404C">
              <w:rPr>
                <w:sz w:val="20"/>
                <w:szCs w:val="20"/>
              </w:rPr>
              <w:t>* – расчет баллов производится в соответствии с «</w:t>
            </w:r>
            <w:r w:rsidR="001349D5" w:rsidRPr="00A3404C">
              <w:rPr>
                <w:sz w:val="20"/>
                <w:szCs w:val="20"/>
              </w:rPr>
              <w:t>Методикой оценки Заявок на уч</w:t>
            </w:r>
            <w:r w:rsidR="001349D5" w:rsidRPr="00A3404C">
              <w:rPr>
                <w:sz w:val="20"/>
                <w:szCs w:val="20"/>
              </w:rPr>
              <w:t>а</w:t>
            </w:r>
            <w:r w:rsidR="001349D5" w:rsidRPr="00A3404C">
              <w:rPr>
                <w:sz w:val="20"/>
                <w:szCs w:val="20"/>
              </w:rPr>
              <w:t>стие в Конкурсе на право заключения Договоров на поставку Продукции для нужд Н</w:t>
            </w:r>
            <w:r w:rsidR="001349D5" w:rsidRPr="00A3404C">
              <w:rPr>
                <w:sz w:val="20"/>
                <w:szCs w:val="20"/>
              </w:rPr>
              <w:t>е</w:t>
            </w:r>
            <w:r w:rsidR="001349D5" w:rsidRPr="00A3404C">
              <w:rPr>
                <w:sz w:val="20"/>
                <w:szCs w:val="20"/>
              </w:rPr>
              <w:t>коммерческой организации Фонд развития Центра разработки и коммерциализации новых технологий и его Дочерних обществ</w:t>
            </w:r>
            <w:r w:rsidRPr="00A3404C">
              <w:rPr>
                <w:sz w:val="20"/>
                <w:szCs w:val="20"/>
              </w:rPr>
              <w:t>».</w:t>
            </w:r>
          </w:p>
          <w:p w:rsidR="00774DBB" w:rsidRPr="00A3404C" w:rsidRDefault="00774DBB" w:rsidP="001349D5">
            <w:pPr>
              <w:spacing w:line="276" w:lineRule="auto"/>
              <w:ind w:firstLine="227"/>
              <w:jc w:val="both"/>
              <w:rPr>
                <w:sz w:val="20"/>
                <w:szCs w:val="20"/>
              </w:rPr>
            </w:pPr>
          </w:p>
          <w:p w:rsidR="00774DBB" w:rsidRPr="00A3404C" w:rsidRDefault="00774DBB" w:rsidP="001349D5">
            <w:pPr>
              <w:ind w:firstLine="227"/>
              <w:jc w:val="both"/>
              <w:rPr>
                <w:color w:val="FF0000"/>
                <w:sz w:val="20"/>
                <w:szCs w:val="20"/>
              </w:rPr>
            </w:pPr>
            <w:r w:rsidRPr="00A3404C">
              <w:rPr>
                <w:color w:val="FF0000"/>
                <w:sz w:val="20"/>
                <w:szCs w:val="20"/>
              </w:rPr>
              <w:t>Баллы по установленным критериям начисляются при наличии и соответствии по</w:t>
            </w:r>
            <w:r w:rsidRPr="00A3404C">
              <w:rPr>
                <w:color w:val="FF0000"/>
                <w:sz w:val="20"/>
                <w:szCs w:val="20"/>
              </w:rPr>
              <w:t>д</w:t>
            </w:r>
            <w:r w:rsidRPr="00A3404C">
              <w:rPr>
                <w:color w:val="FF0000"/>
                <w:sz w:val="20"/>
                <w:szCs w:val="20"/>
              </w:rPr>
              <w:t>тверждающих документов.</w:t>
            </w:r>
          </w:p>
          <w:p w:rsidR="00774DBB" w:rsidRPr="00A3404C" w:rsidRDefault="00774DBB" w:rsidP="001349D5">
            <w:pPr>
              <w:ind w:firstLine="227"/>
              <w:jc w:val="both"/>
              <w:rPr>
                <w:sz w:val="20"/>
                <w:szCs w:val="20"/>
              </w:rPr>
            </w:pPr>
          </w:p>
          <w:p w:rsidR="001349D5" w:rsidRPr="00A3404C" w:rsidRDefault="001349D5" w:rsidP="001349D5">
            <w:pPr>
              <w:ind w:firstLine="227"/>
              <w:jc w:val="both"/>
              <w:rPr>
                <w:sz w:val="20"/>
                <w:szCs w:val="20"/>
              </w:rPr>
            </w:pPr>
            <w:r w:rsidRPr="00A3404C">
              <w:rPr>
                <w:sz w:val="20"/>
                <w:szCs w:val="20"/>
              </w:rPr>
              <w:t>Рейтинг представляет собой сумму натуральных чисел в баллах, получаемую по р</w:t>
            </w:r>
            <w:r w:rsidRPr="00A3404C">
              <w:rPr>
                <w:sz w:val="20"/>
                <w:szCs w:val="20"/>
              </w:rPr>
              <w:t>е</w:t>
            </w:r>
            <w:r w:rsidRPr="00A3404C">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A3404C">
              <w:rPr>
                <w:sz w:val="20"/>
                <w:szCs w:val="20"/>
              </w:rPr>
              <w:t>е</w:t>
            </w:r>
            <w:r w:rsidRPr="00A3404C">
              <w:rPr>
                <w:sz w:val="20"/>
                <w:szCs w:val="20"/>
              </w:rPr>
              <w:t xml:space="preserve">риев. </w:t>
            </w:r>
          </w:p>
          <w:p w:rsidR="001349D5" w:rsidRPr="00A3404C" w:rsidRDefault="001349D5" w:rsidP="001349D5">
            <w:pPr>
              <w:ind w:firstLine="227"/>
              <w:jc w:val="both"/>
              <w:rPr>
                <w:sz w:val="20"/>
                <w:szCs w:val="20"/>
              </w:rPr>
            </w:pPr>
            <w:r w:rsidRPr="00A3404C">
              <w:rPr>
                <w:sz w:val="20"/>
                <w:szCs w:val="20"/>
              </w:rPr>
              <w:t>Сумма значимостей критериев оценки Заявок, установленных в Документации Пр</w:t>
            </w:r>
            <w:r w:rsidRPr="00A3404C">
              <w:rPr>
                <w:sz w:val="20"/>
                <w:szCs w:val="20"/>
              </w:rPr>
              <w:t>о</w:t>
            </w:r>
            <w:r w:rsidRPr="00A3404C">
              <w:rPr>
                <w:sz w:val="20"/>
                <w:szCs w:val="20"/>
              </w:rPr>
              <w:t xml:space="preserve">цедуры закупки, составляет 100 баллов. </w:t>
            </w:r>
          </w:p>
          <w:p w:rsidR="001349D5" w:rsidRPr="00A3404C" w:rsidRDefault="001349D5" w:rsidP="001349D5">
            <w:pPr>
              <w:ind w:firstLine="227"/>
              <w:jc w:val="both"/>
              <w:rPr>
                <w:sz w:val="20"/>
                <w:szCs w:val="20"/>
              </w:rPr>
            </w:pPr>
            <w:r w:rsidRPr="00A3404C">
              <w:rPr>
                <w:sz w:val="20"/>
                <w:szCs w:val="20"/>
              </w:rPr>
              <w:t>Итоговый рейтинг заявки вычисляется как сумма рейтингов по каждому критерию оценки заявки.</w:t>
            </w:r>
          </w:p>
          <w:p w:rsidR="001349D5" w:rsidRPr="00A3404C" w:rsidRDefault="001349D5" w:rsidP="001349D5">
            <w:pPr>
              <w:ind w:firstLine="227"/>
              <w:jc w:val="both"/>
              <w:rPr>
                <w:sz w:val="20"/>
                <w:szCs w:val="20"/>
              </w:rPr>
            </w:pPr>
            <w:r w:rsidRPr="00A3404C">
              <w:rPr>
                <w:sz w:val="20"/>
                <w:szCs w:val="20"/>
              </w:rPr>
              <w:t>Победителем признается участник закупки, заявке которого присвоен самый выс</w:t>
            </w:r>
            <w:r w:rsidRPr="00A3404C">
              <w:rPr>
                <w:sz w:val="20"/>
                <w:szCs w:val="20"/>
              </w:rPr>
              <w:t>о</w:t>
            </w:r>
            <w:r w:rsidRPr="00A3404C">
              <w:rPr>
                <w:sz w:val="20"/>
                <w:szCs w:val="20"/>
              </w:rPr>
              <w:t>кий итоговый рейтинг. Заявке такого участника закупки присваивается первый поря</w:t>
            </w:r>
            <w:r w:rsidRPr="00A3404C">
              <w:rPr>
                <w:sz w:val="20"/>
                <w:szCs w:val="20"/>
              </w:rPr>
              <w:t>д</w:t>
            </w:r>
            <w:r w:rsidRPr="00A3404C">
              <w:rPr>
                <w:sz w:val="20"/>
                <w:szCs w:val="20"/>
              </w:rPr>
              <w:t>ковый номер.</w:t>
            </w:r>
          </w:p>
          <w:p w:rsidR="001349D5" w:rsidRPr="00A3404C" w:rsidRDefault="001349D5" w:rsidP="001349D5">
            <w:pPr>
              <w:spacing w:line="276" w:lineRule="auto"/>
              <w:ind w:firstLine="227"/>
              <w:jc w:val="both"/>
              <w:rPr>
                <w:sz w:val="20"/>
                <w:szCs w:val="20"/>
              </w:rPr>
            </w:pPr>
          </w:p>
          <w:p w:rsidR="001349D5" w:rsidRPr="00111DF7" w:rsidRDefault="001349D5" w:rsidP="001349D5">
            <w:pPr>
              <w:spacing w:line="276" w:lineRule="auto"/>
              <w:ind w:firstLine="227"/>
              <w:jc w:val="both"/>
              <w:rPr>
                <w:b/>
                <w:sz w:val="20"/>
                <w:szCs w:val="20"/>
              </w:rPr>
            </w:pPr>
            <w:r w:rsidRPr="00111DF7">
              <w:rPr>
                <w:b/>
                <w:sz w:val="20"/>
                <w:szCs w:val="20"/>
              </w:rPr>
              <w:t>Содержания критерия оценки «Квалификация участника Процедуры заку</w:t>
            </w:r>
            <w:r w:rsidRPr="00111DF7">
              <w:rPr>
                <w:b/>
                <w:sz w:val="20"/>
                <w:szCs w:val="20"/>
              </w:rPr>
              <w:t>п</w:t>
            </w:r>
            <w:r w:rsidRPr="00111DF7">
              <w:rPr>
                <w:b/>
                <w:sz w:val="20"/>
                <w:szCs w:val="20"/>
              </w:rPr>
              <w:t>ки»:</w:t>
            </w:r>
          </w:p>
          <w:p w:rsidR="001349D5" w:rsidRPr="00111DF7" w:rsidRDefault="001349D5" w:rsidP="001349D5">
            <w:pPr>
              <w:spacing w:line="276" w:lineRule="auto"/>
              <w:ind w:firstLine="227"/>
              <w:jc w:val="both"/>
              <w:rPr>
                <w:sz w:val="20"/>
                <w:szCs w:val="20"/>
              </w:rPr>
            </w:pPr>
            <w:r w:rsidRPr="00111DF7">
              <w:rPr>
                <w:sz w:val="20"/>
                <w:szCs w:val="20"/>
              </w:rPr>
              <w:t xml:space="preserve"> </w:t>
            </w:r>
            <w:r w:rsidRPr="00111DF7">
              <w:rPr>
                <w:sz w:val="20"/>
                <w:szCs w:val="20"/>
                <w:u w:val="single"/>
              </w:rPr>
              <w:t xml:space="preserve">Пункт 2.1. </w:t>
            </w:r>
            <w:proofErr w:type="gramStart"/>
            <w:r w:rsidRPr="00111DF7">
              <w:rPr>
                <w:sz w:val="20"/>
                <w:szCs w:val="20"/>
                <w:u w:val="single"/>
              </w:rPr>
              <w:t xml:space="preserve">«Опыт </w:t>
            </w:r>
            <w:r w:rsidR="00111DF7">
              <w:rPr>
                <w:sz w:val="20"/>
                <w:szCs w:val="20"/>
                <w:u w:val="single"/>
              </w:rPr>
              <w:t>выполнения работ</w:t>
            </w:r>
            <w:r w:rsidRPr="00111DF7">
              <w:rPr>
                <w:sz w:val="20"/>
                <w:szCs w:val="20"/>
                <w:u w:val="single"/>
              </w:rPr>
              <w:t xml:space="preserve"> сопоставимого характера и объема»</w:t>
            </w:r>
            <w:r w:rsidRPr="00111DF7">
              <w:rPr>
                <w:sz w:val="20"/>
                <w:szCs w:val="20"/>
              </w:rPr>
              <w:t xml:space="preserve"> подтве</w:t>
            </w:r>
            <w:r w:rsidRPr="00111DF7">
              <w:rPr>
                <w:sz w:val="20"/>
                <w:szCs w:val="20"/>
              </w:rPr>
              <w:t>р</w:t>
            </w:r>
            <w:r w:rsidRPr="00111DF7">
              <w:rPr>
                <w:sz w:val="20"/>
                <w:szCs w:val="20"/>
              </w:rPr>
              <w:t xml:space="preserve">ждается предоставлением участником Процедуры закупки в составе заявки на участие в открытом Запросе предложений копий заключенных и выполненных договоров на выполнение работ сопоставимого характера и объема, </w:t>
            </w:r>
            <w:r w:rsidR="00111DF7">
              <w:rPr>
                <w:sz w:val="20"/>
                <w:szCs w:val="20"/>
              </w:rPr>
              <w:t>выполненных</w:t>
            </w:r>
            <w:r w:rsidRPr="00111DF7">
              <w:rPr>
                <w:sz w:val="20"/>
                <w:szCs w:val="20"/>
              </w:rPr>
              <w:t xml:space="preserve"> за последние 3 года, а так же копии документов, подтверждающих приемку работ по заключенному договору – акт приемки выполненных работ либо иной документ, наименование кот</w:t>
            </w:r>
            <w:r w:rsidRPr="00111DF7">
              <w:rPr>
                <w:sz w:val="20"/>
                <w:szCs w:val="20"/>
              </w:rPr>
              <w:t>о</w:t>
            </w:r>
            <w:r w:rsidRPr="00111DF7">
              <w:rPr>
                <w:sz w:val="20"/>
                <w:szCs w:val="20"/>
              </w:rPr>
              <w:t>рого указано в</w:t>
            </w:r>
            <w:proofErr w:type="gramEnd"/>
            <w:r w:rsidRPr="00111DF7">
              <w:rPr>
                <w:sz w:val="20"/>
                <w:szCs w:val="20"/>
              </w:rPr>
              <w:t xml:space="preserve"> </w:t>
            </w:r>
            <w:proofErr w:type="gramStart"/>
            <w:r w:rsidRPr="00111DF7">
              <w:rPr>
                <w:sz w:val="20"/>
                <w:szCs w:val="20"/>
              </w:rPr>
              <w:t>заключенном</w:t>
            </w:r>
            <w:proofErr w:type="gramEnd"/>
            <w:r w:rsidRPr="00111DF7">
              <w:rPr>
                <w:sz w:val="20"/>
                <w:szCs w:val="20"/>
              </w:rPr>
              <w:t xml:space="preserve"> и исполненном договоре.</w:t>
            </w:r>
          </w:p>
          <w:p w:rsidR="001349D5" w:rsidRPr="00111DF7" w:rsidRDefault="001349D5" w:rsidP="001349D5">
            <w:pPr>
              <w:spacing w:line="276" w:lineRule="auto"/>
              <w:ind w:firstLine="227"/>
              <w:jc w:val="both"/>
              <w:rPr>
                <w:sz w:val="20"/>
                <w:szCs w:val="20"/>
              </w:rPr>
            </w:pPr>
            <w:r w:rsidRPr="00111DF7">
              <w:rPr>
                <w:sz w:val="20"/>
                <w:szCs w:val="20"/>
              </w:rPr>
              <w:t xml:space="preserve">Работы сопоставимого характера: работы по договору, </w:t>
            </w:r>
            <w:r w:rsidR="00111DF7">
              <w:rPr>
                <w:sz w:val="20"/>
                <w:szCs w:val="20"/>
              </w:rPr>
              <w:t>выполненному</w:t>
            </w:r>
            <w:r w:rsidRPr="00111DF7">
              <w:rPr>
                <w:sz w:val="20"/>
                <w:szCs w:val="20"/>
              </w:rPr>
              <w:t xml:space="preserve"> не ранее 3 лет, предшествовавших дате окончания срока подачи заявок на участие в открытом Запросе предложений, предметом которого является </w:t>
            </w:r>
            <w:r w:rsidR="00111DF7">
              <w:rPr>
                <w:sz w:val="20"/>
                <w:szCs w:val="20"/>
              </w:rPr>
              <w:t>содержание</w:t>
            </w:r>
            <w:r w:rsidR="00DB08C0">
              <w:rPr>
                <w:sz w:val="20"/>
                <w:szCs w:val="20"/>
              </w:rPr>
              <w:t xml:space="preserve"> и (или) эксплуатация прои</w:t>
            </w:r>
            <w:r w:rsidR="00DB08C0">
              <w:rPr>
                <w:sz w:val="20"/>
                <w:szCs w:val="20"/>
              </w:rPr>
              <w:t>з</w:t>
            </w:r>
            <w:r w:rsidR="00DB08C0">
              <w:rPr>
                <w:sz w:val="20"/>
                <w:szCs w:val="20"/>
              </w:rPr>
              <w:t>водственного помещения</w:t>
            </w:r>
            <w:r w:rsidRPr="00111DF7">
              <w:rPr>
                <w:sz w:val="20"/>
                <w:szCs w:val="20"/>
              </w:rPr>
              <w:t xml:space="preserve">. </w:t>
            </w:r>
          </w:p>
          <w:p w:rsidR="001349D5" w:rsidRPr="00111DF7" w:rsidRDefault="001349D5" w:rsidP="001349D5">
            <w:pPr>
              <w:spacing w:line="276" w:lineRule="auto"/>
              <w:ind w:firstLine="227"/>
              <w:jc w:val="both"/>
              <w:rPr>
                <w:sz w:val="20"/>
                <w:szCs w:val="20"/>
              </w:rPr>
            </w:pPr>
            <w:r w:rsidRPr="00111DF7">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111DF7">
              <w:rPr>
                <w:sz w:val="20"/>
                <w:szCs w:val="20"/>
              </w:rPr>
              <w:t>л</w:t>
            </w:r>
            <w:r w:rsidRPr="00111DF7">
              <w:rPr>
                <w:sz w:val="20"/>
                <w:szCs w:val="20"/>
              </w:rPr>
              <w:t xml:space="preserve">нения работ, должна составлять не менее </w:t>
            </w:r>
            <w:r w:rsidR="00DF2863">
              <w:rPr>
                <w:sz w:val="20"/>
                <w:szCs w:val="20"/>
              </w:rPr>
              <w:t xml:space="preserve">70% от </w:t>
            </w:r>
            <w:r w:rsidR="00DF2863" w:rsidRPr="00DF2863">
              <w:rPr>
                <w:sz w:val="20"/>
                <w:szCs w:val="20"/>
              </w:rPr>
              <w:t>начальной (максимальной) цены д</w:t>
            </w:r>
            <w:r w:rsidR="00DF2863" w:rsidRPr="00DF2863">
              <w:rPr>
                <w:sz w:val="20"/>
                <w:szCs w:val="20"/>
              </w:rPr>
              <w:t>о</w:t>
            </w:r>
            <w:r w:rsidR="00DF2863" w:rsidRPr="00DF2863">
              <w:rPr>
                <w:sz w:val="20"/>
                <w:szCs w:val="20"/>
              </w:rPr>
              <w:t xml:space="preserve">говора, на </w:t>
            </w:r>
            <w:proofErr w:type="gramStart"/>
            <w:r w:rsidR="00DF2863" w:rsidRPr="00DF2863">
              <w:rPr>
                <w:sz w:val="20"/>
                <w:szCs w:val="20"/>
              </w:rPr>
              <w:t>право</w:t>
            </w:r>
            <w:proofErr w:type="gramEnd"/>
            <w:r w:rsidR="00DF2863" w:rsidRPr="00DF2863">
              <w:rPr>
                <w:sz w:val="20"/>
                <w:szCs w:val="20"/>
              </w:rPr>
              <w:t xml:space="preserve"> заключить который проводится закупка</w:t>
            </w:r>
            <w:r w:rsidR="00DF2863">
              <w:rPr>
                <w:sz w:val="20"/>
                <w:szCs w:val="20"/>
              </w:rPr>
              <w:t>.</w:t>
            </w:r>
          </w:p>
          <w:p w:rsidR="00DF2863" w:rsidRPr="00DF2863" w:rsidRDefault="001349D5" w:rsidP="00DF2863">
            <w:pPr>
              <w:spacing w:line="276" w:lineRule="auto"/>
              <w:ind w:firstLine="227"/>
              <w:jc w:val="both"/>
              <w:rPr>
                <w:sz w:val="20"/>
                <w:szCs w:val="20"/>
              </w:rPr>
            </w:pPr>
            <w:r w:rsidRPr="00111DF7">
              <w:rPr>
                <w:sz w:val="20"/>
                <w:szCs w:val="20"/>
              </w:rPr>
              <w:t>Лучшим условием по показателю «</w:t>
            </w:r>
            <w:r w:rsidR="00DF2863" w:rsidRPr="00DF2863">
              <w:rPr>
                <w:sz w:val="20"/>
                <w:szCs w:val="20"/>
              </w:rPr>
              <w:t>Опыт выполнения работ сопоставимого характ</w:t>
            </w:r>
            <w:r w:rsidR="00DF2863" w:rsidRPr="00DF2863">
              <w:rPr>
                <w:sz w:val="20"/>
                <w:szCs w:val="20"/>
              </w:rPr>
              <w:t>е</w:t>
            </w:r>
            <w:r w:rsidR="00DF2863" w:rsidRPr="00DF2863">
              <w:rPr>
                <w:sz w:val="20"/>
                <w:szCs w:val="20"/>
              </w:rPr>
              <w:t>ра и объема</w:t>
            </w:r>
            <w:r w:rsidRPr="00111DF7">
              <w:rPr>
                <w:sz w:val="20"/>
                <w:szCs w:val="20"/>
              </w:rPr>
              <w:t xml:space="preserve">» является наибольшее значение показателя. </w:t>
            </w:r>
            <w:r w:rsidR="00DF2863" w:rsidRPr="00DF2863">
              <w:rPr>
                <w:sz w:val="20"/>
                <w:szCs w:val="20"/>
              </w:rPr>
              <w:t>Заявке Участника Процедуры закупки, выполнившего работы сопоставимого характера и объема, с максимальной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w:t>
            </w:r>
            <w:r w:rsidR="00DF2863" w:rsidRPr="00DF2863">
              <w:rPr>
                <w:sz w:val="20"/>
                <w:szCs w:val="20"/>
              </w:rPr>
              <w:t>т</w:t>
            </w:r>
            <w:r w:rsidR="00DF2863" w:rsidRPr="00DF2863">
              <w:rPr>
                <w:sz w:val="20"/>
                <w:szCs w:val="20"/>
              </w:rPr>
              <w:t>ников Процедуры закупки баллы выставляются пропорционально.</w:t>
            </w:r>
          </w:p>
          <w:p w:rsidR="00DF2863" w:rsidRPr="00111DF7" w:rsidRDefault="00DF2863" w:rsidP="00054133">
            <w:pPr>
              <w:spacing w:line="276" w:lineRule="auto"/>
              <w:ind w:firstLine="227"/>
              <w:jc w:val="both"/>
              <w:rPr>
                <w:sz w:val="20"/>
                <w:szCs w:val="20"/>
              </w:rPr>
            </w:pPr>
            <w:r w:rsidRPr="00DF2863">
              <w:rPr>
                <w:sz w:val="20"/>
                <w:szCs w:val="20"/>
              </w:rPr>
              <w:lastRenderedPageBreak/>
              <w:t>Опыт участника по выполнению работ сопоставимого характера и объема пред</w:t>
            </w:r>
            <w:r w:rsidRPr="00DF2863">
              <w:rPr>
                <w:sz w:val="20"/>
                <w:szCs w:val="20"/>
              </w:rPr>
              <w:t>о</w:t>
            </w:r>
            <w:r w:rsidRPr="00DF2863">
              <w:rPr>
                <w:sz w:val="20"/>
                <w:szCs w:val="20"/>
              </w:rPr>
              <w:t>ставляется по форме, установленной таблицей 1 Формы 9.2.2. настоящей Документ</w:t>
            </w:r>
            <w:r w:rsidRPr="00DF2863">
              <w:rPr>
                <w:sz w:val="20"/>
                <w:szCs w:val="20"/>
              </w:rPr>
              <w:t>а</w:t>
            </w:r>
            <w:r w:rsidRPr="00DF2863">
              <w:rPr>
                <w:sz w:val="20"/>
                <w:szCs w:val="20"/>
              </w:rPr>
              <w:t>ции.</w:t>
            </w:r>
          </w:p>
          <w:p w:rsidR="00054133" w:rsidRPr="00054133" w:rsidRDefault="001349D5" w:rsidP="00054133">
            <w:pPr>
              <w:spacing w:line="276" w:lineRule="auto"/>
              <w:ind w:firstLine="227"/>
              <w:jc w:val="both"/>
              <w:rPr>
                <w:sz w:val="20"/>
                <w:szCs w:val="20"/>
              </w:rPr>
            </w:pPr>
            <w:r w:rsidRPr="00054133">
              <w:rPr>
                <w:sz w:val="20"/>
                <w:szCs w:val="20"/>
              </w:rPr>
              <w:t xml:space="preserve">Пункт 2.2. </w:t>
            </w:r>
            <w:proofErr w:type="gramStart"/>
            <w:r w:rsidR="00054133" w:rsidRPr="00054133">
              <w:rPr>
                <w:sz w:val="20"/>
                <w:szCs w:val="20"/>
              </w:rPr>
              <w:t>«Обеспеченность участника закупки материально-техническими ресурс</w:t>
            </w:r>
            <w:r w:rsidR="00054133" w:rsidRPr="00054133">
              <w:rPr>
                <w:sz w:val="20"/>
                <w:szCs w:val="20"/>
              </w:rPr>
              <w:t>а</w:t>
            </w:r>
            <w:r w:rsidR="00054133" w:rsidRPr="00054133">
              <w:rPr>
                <w:sz w:val="20"/>
                <w:szCs w:val="20"/>
              </w:rPr>
              <w:t>ми в части наличия у участника закупки собственных или арендованных произво</w:t>
            </w:r>
            <w:r w:rsidR="00054133" w:rsidRPr="00054133">
              <w:rPr>
                <w:sz w:val="20"/>
                <w:szCs w:val="20"/>
              </w:rPr>
              <w:t>д</w:t>
            </w:r>
            <w:r w:rsidR="00054133" w:rsidRPr="00054133">
              <w:rPr>
                <w:sz w:val="20"/>
                <w:szCs w:val="20"/>
              </w:rPr>
              <w:t>ственных мощностей, технологического оборудования, необходимых для выполнения работ» подтверждается предоставлением Участником Процедуры закупки в составе заявки на участие в открытом Запросе предложений перечня находящегося в собстве</w:t>
            </w:r>
            <w:r w:rsidR="00054133" w:rsidRPr="00054133">
              <w:rPr>
                <w:sz w:val="20"/>
                <w:szCs w:val="20"/>
              </w:rPr>
              <w:t>н</w:t>
            </w:r>
            <w:r w:rsidR="00054133" w:rsidRPr="00054133">
              <w:rPr>
                <w:sz w:val="20"/>
                <w:szCs w:val="20"/>
              </w:rPr>
              <w:t>ности, аренде (лизинге) или ином законном основании технологического и иного об</w:t>
            </w:r>
            <w:r w:rsidR="00054133" w:rsidRPr="00054133">
              <w:rPr>
                <w:sz w:val="20"/>
                <w:szCs w:val="20"/>
              </w:rPr>
              <w:t>о</w:t>
            </w:r>
            <w:r w:rsidR="00054133" w:rsidRPr="00054133">
              <w:rPr>
                <w:sz w:val="20"/>
                <w:szCs w:val="20"/>
              </w:rPr>
              <w:t>рудования, необходимого для выполнения работ, копий договоров аренды (лизинга), а также</w:t>
            </w:r>
            <w:proofErr w:type="gramEnd"/>
            <w:r w:rsidR="00054133" w:rsidRPr="00054133">
              <w:rPr>
                <w:sz w:val="20"/>
                <w:szCs w:val="20"/>
              </w:rPr>
              <w:t xml:space="preserve"> копии иных документов, подтверждающих факт наличия оборудования у учас</w:t>
            </w:r>
            <w:r w:rsidR="00054133" w:rsidRPr="00054133">
              <w:rPr>
                <w:sz w:val="20"/>
                <w:szCs w:val="20"/>
              </w:rPr>
              <w:t>т</w:t>
            </w:r>
            <w:r w:rsidR="00054133" w:rsidRPr="00054133">
              <w:rPr>
                <w:sz w:val="20"/>
                <w:szCs w:val="20"/>
              </w:rPr>
              <w:t>ника закупки на ином законном основании.</w:t>
            </w:r>
          </w:p>
          <w:p w:rsidR="00054133" w:rsidRPr="00054133" w:rsidRDefault="00054133" w:rsidP="00054133">
            <w:pPr>
              <w:spacing w:line="276" w:lineRule="auto"/>
              <w:ind w:firstLine="227"/>
              <w:jc w:val="both"/>
              <w:rPr>
                <w:sz w:val="20"/>
                <w:szCs w:val="20"/>
              </w:rPr>
            </w:pPr>
            <w:r w:rsidRPr="00054133">
              <w:rPr>
                <w:sz w:val="20"/>
                <w:szCs w:val="20"/>
              </w:rPr>
              <w:t>Перечень технологического и иного оборудования, необходимого для выполнения работ:</w:t>
            </w:r>
          </w:p>
          <w:p w:rsidR="00054133" w:rsidRPr="00054133" w:rsidRDefault="00054133" w:rsidP="00054133">
            <w:pPr>
              <w:rPr>
                <w:sz w:val="20"/>
                <w:szCs w:val="20"/>
              </w:rPr>
            </w:pPr>
            <w:r w:rsidRPr="00054133">
              <w:rPr>
                <w:sz w:val="20"/>
                <w:szCs w:val="20"/>
              </w:rPr>
              <w:t xml:space="preserve">- мотопомпа </w:t>
            </w:r>
            <w:r w:rsidR="00575645">
              <w:rPr>
                <w:sz w:val="20"/>
                <w:szCs w:val="20"/>
              </w:rPr>
              <w:t>(производительность</w:t>
            </w:r>
            <w:r w:rsidRPr="00054133">
              <w:rPr>
                <w:sz w:val="20"/>
                <w:szCs w:val="20"/>
              </w:rPr>
              <w:t xml:space="preserve"> не менее 15 м3/ч</w:t>
            </w:r>
            <w:r w:rsidR="00575645">
              <w:rPr>
                <w:sz w:val="20"/>
                <w:szCs w:val="20"/>
              </w:rPr>
              <w:t>)</w:t>
            </w:r>
            <w:r>
              <w:rPr>
                <w:sz w:val="20"/>
                <w:szCs w:val="20"/>
              </w:rPr>
              <w:t xml:space="preserve"> - не менее 1 шт.</w:t>
            </w:r>
          </w:p>
          <w:p w:rsidR="00054133" w:rsidRPr="00054133" w:rsidRDefault="00054133" w:rsidP="00054133">
            <w:pPr>
              <w:rPr>
                <w:sz w:val="20"/>
                <w:szCs w:val="20"/>
              </w:rPr>
            </w:pPr>
            <w:r w:rsidRPr="00054133">
              <w:rPr>
                <w:sz w:val="20"/>
                <w:szCs w:val="20"/>
              </w:rPr>
              <w:t xml:space="preserve">- легковой автомобиль </w:t>
            </w:r>
            <w:r w:rsidR="00575645">
              <w:rPr>
                <w:sz w:val="20"/>
                <w:szCs w:val="20"/>
              </w:rPr>
              <w:t xml:space="preserve">(мощность двигателя не менее 80 </w:t>
            </w:r>
            <w:proofErr w:type="spellStart"/>
            <w:r w:rsidR="00575645">
              <w:rPr>
                <w:sz w:val="20"/>
                <w:szCs w:val="20"/>
              </w:rPr>
              <w:t>л.</w:t>
            </w:r>
            <w:proofErr w:type="gramStart"/>
            <w:r w:rsidR="00575645">
              <w:rPr>
                <w:sz w:val="20"/>
                <w:szCs w:val="20"/>
              </w:rPr>
              <w:t>с</w:t>
            </w:r>
            <w:proofErr w:type="spellEnd"/>
            <w:proofErr w:type="gramEnd"/>
            <w:r w:rsidR="00575645">
              <w:rPr>
                <w:sz w:val="20"/>
                <w:szCs w:val="20"/>
              </w:rPr>
              <w:t xml:space="preserve">.) </w:t>
            </w:r>
            <w:r>
              <w:rPr>
                <w:sz w:val="20"/>
                <w:szCs w:val="20"/>
              </w:rPr>
              <w:t>– не менее 1 шт.</w:t>
            </w:r>
          </w:p>
          <w:p w:rsidR="00054133" w:rsidRPr="00054133" w:rsidRDefault="00054133" w:rsidP="00054133">
            <w:pPr>
              <w:rPr>
                <w:sz w:val="20"/>
                <w:szCs w:val="20"/>
              </w:rPr>
            </w:pPr>
            <w:r w:rsidRPr="00054133">
              <w:rPr>
                <w:sz w:val="20"/>
                <w:szCs w:val="20"/>
              </w:rPr>
              <w:t>- Дизель (</w:t>
            </w:r>
            <w:proofErr w:type="spellStart"/>
            <w:r w:rsidRPr="00054133">
              <w:rPr>
                <w:sz w:val="20"/>
                <w:szCs w:val="20"/>
              </w:rPr>
              <w:t>бензо</w:t>
            </w:r>
            <w:proofErr w:type="spellEnd"/>
            <w:proofErr w:type="gramStart"/>
            <w:r w:rsidRPr="00054133">
              <w:rPr>
                <w:sz w:val="20"/>
                <w:szCs w:val="20"/>
              </w:rPr>
              <w:t>)г</w:t>
            </w:r>
            <w:proofErr w:type="gramEnd"/>
            <w:r w:rsidRPr="00054133">
              <w:rPr>
                <w:sz w:val="20"/>
                <w:szCs w:val="20"/>
              </w:rPr>
              <w:t xml:space="preserve">енератор </w:t>
            </w:r>
            <w:r w:rsidR="00575645">
              <w:rPr>
                <w:sz w:val="20"/>
                <w:szCs w:val="20"/>
              </w:rPr>
              <w:t>(</w:t>
            </w:r>
            <w:r>
              <w:rPr>
                <w:sz w:val="20"/>
                <w:szCs w:val="20"/>
              </w:rPr>
              <w:t xml:space="preserve">мощность </w:t>
            </w:r>
            <w:r w:rsidRPr="00054133">
              <w:rPr>
                <w:sz w:val="20"/>
                <w:szCs w:val="20"/>
              </w:rPr>
              <w:t>не менее 4 кВт</w:t>
            </w:r>
            <w:r w:rsidR="00575645">
              <w:rPr>
                <w:sz w:val="20"/>
                <w:szCs w:val="20"/>
              </w:rPr>
              <w:t>)</w:t>
            </w:r>
            <w:r>
              <w:rPr>
                <w:sz w:val="20"/>
                <w:szCs w:val="20"/>
              </w:rPr>
              <w:t xml:space="preserve"> – не менее 1 шт.</w:t>
            </w:r>
          </w:p>
          <w:p w:rsidR="00054133" w:rsidRPr="00054133" w:rsidRDefault="00054133" w:rsidP="00054133">
            <w:pPr>
              <w:spacing w:line="276" w:lineRule="auto"/>
              <w:ind w:firstLine="227"/>
              <w:jc w:val="both"/>
              <w:rPr>
                <w:sz w:val="20"/>
                <w:szCs w:val="20"/>
              </w:rPr>
            </w:pPr>
            <w:r w:rsidRPr="00054133">
              <w:rPr>
                <w:sz w:val="20"/>
                <w:szCs w:val="20"/>
              </w:rPr>
              <w:t>Лучшим условием по показателю «Обеспеченность участника закупки материально-техническими ресурсами в части наличия у участника закупки собственных или аре</w:t>
            </w:r>
            <w:r w:rsidRPr="00054133">
              <w:rPr>
                <w:sz w:val="20"/>
                <w:szCs w:val="20"/>
              </w:rPr>
              <w:t>н</w:t>
            </w:r>
            <w:r w:rsidRPr="00054133">
              <w:rPr>
                <w:sz w:val="20"/>
                <w:szCs w:val="20"/>
              </w:rPr>
              <w:t>дованных производственных мощностей, технологического оборудования, необход</w:t>
            </w:r>
            <w:r w:rsidRPr="00054133">
              <w:rPr>
                <w:sz w:val="20"/>
                <w:szCs w:val="20"/>
              </w:rPr>
              <w:t>и</w:t>
            </w:r>
            <w:r w:rsidRPr="00054133">
              <w:rPr>
                <w:sz w:val="20"/>
                <w:szCs w:val="20"/>
              </w:rPr>
              <w:t>мых для выполнения работ» является наибольшее значение показателя, то есть макс</w:t>
            </w:r>
            <w:r w:rsidRPr="00054133">
              <w:rPr>
                <w:sz w:val="20"/>
                <w:szCs w:val="20"/>
              </w:rPr>
              <w:t>и</w:t>
            </w:r>
            <w:r w:rsidRPr="00054133">
              <w:rPr>
                <w:sz w:val="20"/>
                <w:szCs w:val="20"/>
              </w:rPr>
              <w:t>мальная обеспеченность технологическим и иным оборудованием, перечень которого, установлен заказчиком. Заявкам остальных Участников Процедуры закупки баллы в</w:t>
            </w:r>
            <w:r w:rsidRPr="00054133">
              <w:rPr>
                <w:sz w:val="20"/>
                <w:szCs w:val="20"/>
              </w:rPr>
              <w:t>ы</w:t>
            </w:r>
            <w:r w:rsidRPr="00054133">
              <w:rPr>
                <w:sz w:val="20"/>
                <w:szCs w:val="20"/>
              </w:rPr>
              <w:t>ставляются пропорционально.</w:t>
            </w:r>
          </w:p>
          <w:p w:rsidR="00341EA8" w:rsidRPr="00A3404C" w:rsidRDefault="00054133" w:rsidP="00054133">
            <w:pPr>
              <w:spacing w:line="276" w:lineRule="auto"/>
              <w:ind w:firstLine="227"/>
              <w:jc w:val="both"/>
              <w:rPr>
                <w:sz w:val="20"/>
                <w:szCs w:val="20"/>
              </w:rPr>
            </w:pPr>
            <w:r w:rsidRPr="00054133">
              <w:rPr>
                <w:sz w:val="20"/>
                <w:szCs w:val="20"/>
              </w:rPr>
              <w:t>Обеспеченность участника закупки материально-техническими ресурсами в части наличия у участника закупки собственных или арендованных производственных мо</w:t>
            </w:r>
            <w:r w:rsidRPr="00054133">
              <w:rPr>
                <w:sz w:val="20"/>
                <w:szCs w:val="20"/>
              </w:rPr>
              <w:t>щ</w:t>
            </w:r>
            <w:r w:rsidRPr="00054133">
              <w:rPr>
                <w:sz w:val="20"/>
                <w:szCs w:val="20"/>
              </w:rPr>
              <w:t>ностей, технологического оборудования, необходимых для выполнения работ пред</w:t>
            </w:r>
            <w:r w:rsidRPr="00054133">
              <w:rPr>
                <w:sz w:val="20"/>
                <w:szCs w:val="20"/>
              </w:rPr>
              <w:t>о</w:t>
            </w:r>
            <w:r w:rsidRPr="00054133">
              <w:rPr>
                <w:sz w:val="20"/>
                <w:szCs w:val="20"/>
              </w:rPr>
              <w:t xml:space="preserve">ставляется по форме, установленной таблицей </w:t>
            </w:r>
            <w:r>
              <w:rPr>
                <w:sz w:val="20"/>
                <w:szCs w:val="20"/>
              </w:rPr>
              <w:t>2</w:t>
            </w:r>
            <w:r w:rsidRPr="00054133">
              <w:rPr>
                <w:sz w:val="20"/>
                <w:szCs w:val="20"/>
              </w:rPr>
              <w:t xml:space="preserve"> Формы 9.2.2. настоящей Документ</w:t>
            </w:r>
            <w:r w:rsidRPr="00054133">
              <w:rPr>
                <w:sz w:val="20"/>
                <w:szCs w:val="20"/>
              </w:rPr>
              <w:t>а</w:t>
            </w:r>
            <w:r w:rsidRPr="00054133">
              <w:rPr>
                <w:sz w:val="20"/>
                <w:szCs w:val="20"/>
              </w:rPr>
              <w:t>ции, с обязательным предоставлением документов, подтверждающих факт наличия оборудования у участника закупки на законном основании.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CD42B3">
            <w:pPr>
              <w:rPr>
                <w:sz w:val="20"/>
                <w:szCs w:val="20"/>
              </w:rPr>
            </w:pPr>
            <w:r w:rsidRPr="00A3404C">
              <w:rPr>
                <w:sz w:val="20"/>
                <w:szCs w:val="20"/>
              </w:rPr>
              <w:t xml:space="preserve">Не позднее </w:t>
            </w:r>
            <w:r w:rsidRPr="00CD42B3">
              <w:rPr>
                <w:sz w:val="20"/>
                <w:szCs w:val="20"/>
              </w:rPr>
              <w:t>«</w:t>
            </w:r>
            <w:r w:rsidR="00CD42B3" w:rsidRPr="00CD42B3">
              <w:rPr>
                <w:sz w:val="20"/>
                <w:szCs w:val="20"/>
              </w:rPr>
              <w:t>09</w:t>
            </w:r>
            <w:r w:rsidRPr="00CD42B3">
              <w:rPr>
                <w:sz w:val="20"/>
                <w:szCs w:val="20"/>
              </w:rPr>
              <w:t>»</w:t>
            </w:r>
            <w:r w:rsidR="00297DF0" w:rsidRPr="00CD42B3">
              <w:rPr>
                <w:sz w:val="20"/>
                <w:szCs w:val="20"/>
              </w:rPr>
              <w:t xml:space="preserve"> </w:t>
            </w:r>
            <w:r w:rsidR="00CD42B3" w:rsidRPr="00CD42B3">
              <w:rPr>
                <w:sz w:val="20"/>
                <w:szCs w:val="20"/>
              </w:rPr>
              <w:t>августа</w:t>
            </w:r>
            <w:r w:rsidRPr="00CD42B3">
              <w:rPr>
                <w:sz w:val="20"/>
                <w:szCs w:val="20"/>
              </w:rPr>
              <w:t xml:space="preserve"> 201</w:t>
            </w:r>
            <w:r w:rsidR="00774DBB" w:rsidRPr="00CD42B3">
              <w:rPr>
                <w:sz w:val="20"/>
                <w:szCs w:val="20"/>
              </w:rPr>
              <w:t>7</w:t>
            </w:r>
            <w:r w:rsidRPr="00CD42B3">
              <w:rPr>
                <w:sz w:val="20"/>
                <w:szCs w:val="20"/>
              </w:rPr>
              <w:t xml:space="preserve"> года</w:t>
            </w:r>
            <w:r w:rsidRPr="00A3404C">
              <w:rPr>
                <w:sz w:val="20"/>
                <w:szCs w:val="20"/>
              </w:rPr>
              <w:t xml:space="preserve"> по адресу Организ</w:t>
            </w:r>
            <w:r w:rsidRPr="00A3404C">
              <w:rPr>
                <w:sz w:val="20"/>
                <w:szCs w:val="20"/>
              </w:rPr>
              <w:t>а</w:t>
            </w:r>
            <w:r w:rsidRPr="00A3404C">
              <w:rPr>
                <w:sz w:val="20"/>
                <w:szCs w:val="20"/>
              </w:rPr>
              <w:t xml:space="preserve">тора Процедуры закупки: </w:t>
            </w:r>
            <w:r w:rsidR="00F11B8D" w:rsidRPr="00A3404C">
              <w:rPr>
                <w:sz w:val="20"/>
                <w:szCs w:val="20"/>
              </w:rPr>
              <w:t xml:space="preserve">143026, г. Москва, </w:t>
            </w:r>
            <w:r w:rsidR="00B0748A" w:rsidRPr="00A3404C">
              <w:rPr>
                <w:sz w:val="20"/>
                <w:szCs w:val="20"/>
              </w:rPr>
              <w:t xml:space="preserve">территория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2E4287">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30895" w:rsidRPr="00054133" w:rsidRDefault="00030895" w:rsidP="00030895">
            <w:r w:rsidRPr="00054133">
              <w:t>- Справка о перечне и объемах договоров сопоставимого характера и объема;</w:t>
            </w:r>
          </w:p>
          <w:p w:rsidR="002D7E0C" w:rsidRPr="002440E8" w:rsidRDefault="00030895" w:rsidP="00030895">
            <w:r w:rsidRPr="00054133">
              <w:t>- Справка о материально-технических ресурсах</w:t>
            </w:r>
            <w:r w:rsidR="009F12F4">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F503FA" w:rsidP="00B424F4">
            <w:r>
              <w:t>Не прим</w:t>
            </w:r>
            <w:r>
              <w:t>е</w:t>
            </w:r>
            <w:r>
              <w:t>нимо</w:t>
            </w: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030895" w:rsidP="00B424F4">
            <w:r>
              <w:t>Не прим</w:t>
            </w:r>
            <w:r>
              <w:t>е</w:t>
            </w:r>
            <w: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lastRenderedPageBreak/>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Календа</w:t>
            </w:r>
            <w:r>
              <w:t>р</w:t>
            </w:r>
            <w:r>
              <w:t xml:space="preserve">ные дни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7B7B04" w:rsidP="00FC7347">
            <w:pPr>
              <w:jc w:val="center"/>
              <w:rPr>
                <w:i/>
                <w:sz w:val="22"/>
                <w:szCs w:val="22"/>
              </w:rPr>
            </w:pPr>
            <w:r w:rsidRPr="0018336C">
              <w:rPr>
                <w:i/>
                <w:sz w:val="22"/>
                <w:szCs w:val="22"/>
              </w:rPr>
              <w:t>30.07.2017-30.06.2018</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w:t>
      </w:r>
      <w:r w:rsidR="00FC7347">
        <w:t xml:space="preserve">отсутствии </w:t>
      </w:r>
      <w:r w:rsidRPr="002440E8">
        <w:t>авансировани</w:t>
      </w:r>
      <w:r w:rsidR="00FC7347">
        <w:t>я</w:t>
      </w:r>
      <w:r w:rsidRPr="002440E8">
        <w:t xml:space="preserve"> мною поняты</w:t>
      </w:r>
      <w:r w:rsidR="00A54D9F">
        <w:t>.</w:t>
      </w:r>
    </w:p>
    <w:p w:rsidR="00620914" w:rsidRPr="002440E8"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____</w:t>
      </w:r>
      <w:r w:rsidR="002D7E0C" w:rsidRPr="002440E8">
        <w:t xml:space="preserve">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9" w:name="_Toc403472590"/>
      <w:r>
        <w:lastRenderedPageBreak/>
        <w:t>9</w:t>
      </w:r>
      <w:r w:rsidR="002D7E0C" w:rsidRPr="002440E8">
        <w:t>.2.1. ФОРМА «ПРЕДЛОЖЕНИЕ О ЦЕНЕ ДОГОВОРА»</w:t>
      </w:r>
      <w:bookmarkEnd w:id="49"/>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B424F4"/>
    <w:tbl>
      <w:tblPr>
        <w:tblW w:w="13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969"/>
        <w:gridCol w:w="1418"/>
        <w:gridCol w:w="1134"/>
        <w:gridCol w:w="2409"/>
        <w:gridCol w:w="1275"/>
        <w:gridCol w:w="2269"/>
      </w:tblGrid>
      <w:tr w:rsidR="00957128" w:rsidTr="00957128">
        <w:trPr>
          <w:trHeight w:val="620"/>
        </w:trPr>
        <w:tc>
          <w:tcPr>
            <w:tcW w:w="7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957128" w:rsidRDefault="00957128">
            <w:pPr>
              <w:spacing w:line="276" w:lineRule="auto"/>
              <w:jc w:val="center"/>
              <w:rPr>
                <w:b/>
                <w:color w:val="000000"/>
                <w:sz w:val="22"/>
                <w:szCs w:val="22"/>
              </w:rPr>
            </w:pPr>
            <w:r>
              <w:rPr>
                <w:b/>
                <w:color w:val="000000"/>
                <w:sz w:val="22"/>
                <w:szCs w:val="22"/>
              </w:rPr>
              <w:t xml:space="preserve">№ </w:t>
            </w:r>
          </w:p>
        </w:tc>
        <w:tc>
          <w:tcPr>
            <w:tcW w:w="396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957128" w:rsidRDefault="00957128">
            <w:pPr>
              <w:spacing w:line="276" w:lineRule="auto"/>
              <w:jc w:val="center"/>
              <w:rPr>
                <w:b/>
                <w:color w:val="000000"/>
                <w:sz w:val="22"/>
                <w:szCs w:val="22"/>
              </w:rPr>
            </w:pPr>
            <w:r>
              <w:rPr>
                <w:b/>
                <w:color w:val="000000"/>
                <w:sz w:val="22"/>
                <w:szCs w:val="22"/>
              </w:rPr>
              <w:t>Наименование работ</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957128" w:rsidRDefault="00957128">
            <w:pPr>
              <w:spacing w:line="276" w:lineRule="auto"/>
              <w:jc w:val="center"/>
              <w:rPr>
                <w:b/>
                <w:color w:val="000000"/>
                <w:sz w:val="22"/>
                <w:szCs w:val="22"/>
              </w:rPr>
            </w:pPr>
            <w:r>
              <w:rPr>
                <w:b/>
                <w:color w:val="000000"/>
                <w:sz w:val="22"/>
                <w:szCs w:val="22"/>
              </w:rPr>
              <w:t>Единица измерения</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57128" w:rsidRPr="0018336C" w:rsidRDefault="00957128" w:rsidP="0018336C">
            <w:pPr>
              <w:spacing w:line="276" w:lineRule="auto"/>
              <w:jc w:val="center"/>
              <w:rPr>
                <w:b/>
                <w:bCs/>
                <w:sz w:val="22"/>
                <w:szCs w:val="22"/>
              </w:rPr>
            </w:pPr>
            <w:r>
              <w:rPr>
                <w:b/>
                <w:bCs/>
                <w:sz w:val="22"/>
                <w:szCs w:val="22"/>
              </w:rPr>
              <w:t>Кол-во</w:t>
            </w:r>
          </w:p>
        </w:tc>
        <w:tc>
          <w:tcPr>
            <w:tcW w:w="240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957128" w:rsidRDefault="00957128" w:rsidP="000F0507">
            <w:pPr>
              <w:spacing w:line="276" w:lineRule="auto"/>
              <w:jc w:val="center"/>
              <w:rPr>
                <w:b/>
                <w:color w:val="000000"/>
                <w:sz w:val="22"/>
                <w:szCs w:val="22"/>
              </w:rPr>
            </w:pPr>
            <w:r>
              <w:rPr>
                <w:b/>
                <w:bCs/>
                <w:sz w:val="22"/>
                <w:szCs w:val="22"/>
              </w:rPr>
              <w:t>Стоимость всего, руб. (без НДС 18%)</w:t>
            </w:r>
          </w:p>
        </w:tc>
        <w:tc>
          <w:tcPr>
            <w:tcW w:w="1275"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957128" w:rsidRDefault="00957128" w:rsidP="000F0507">
            <w:pPr>
              <w:spacing w:line="276" w:lineRule="auto"/>
              <w:jc w:val="center"/>
              <w:rPr>
                <w:b/>
                <w:bCs/>
                <w:sz w:val="22"/>
                <w:szCs w:val="22"/>
              </w:rPr>
            </w:pPr>
            <w:r>
              <w:rPr>
                <w:b/>
                <w:bCs/>
                <w:sz w:val="22"/>
                <w:szCs w:val="22"/>
              </w:rPr>
              <w:t>НДС 18%, руб.</w:t>
            </w:r>
          </w:p>
        </w:tc>
        <w:tc>
          <w:tcPr>
            <w:tcW w:w="2269"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957128" w:rsidRDefault="00957128" w:rsidP="000F0507">
            <w:pPr>
              <w:spacing w:line="276" w:lineRule="auto"/>
              <w:jc w:val="center"/>
              <w:rPr>
                <w:b/>
                <w:bCs/>
                <w:sz w:val="22"/>
                <w:szCs w:val="22"/>
              </w:rPr>
            </w:pPr>
            <w:r>
              <w:rPr>
                <w:b/>
                <w:bCs/>
                <w:sz w:val="22"/>
                <w:szCs w:val="22"/>
              </w:rPr>
              <w:t>Стоимость итого с НДС 18%, руб.</w:t>
            </w:r>
          </w:p>
        </w:tc>
      </w:tr>
      <w:tr w:rsidR="00957128" w:rsidTr="00957128">
        <w:trPr>
          <w:trHeight w:val="300"/>
        </w:trPr>
        <w:tc>
          <w:tcPr>
            <w:tcW w:w="709" w:type="dxa"/>
            <w:tcBorders>
              <w:top w:val="single" w:sz="4" w:space="0" w:color="auto"/>
              <w:left w:val="single" w:sz="4" w:space="0" w:color="auto"/>
              <w:bottom w:val="single" w:sz="4" w:space="0" w:color="auto"/>
              <w:right w:val="single" w:sz="4" w:space="0" w:color="auto"/>
            </w:tcBorders>
            <w:hideMark/>
          </w:tcPr>
          <w:p w:rsidR="00957128" w:rsidRDefault="00957128">
            <w:pPr>
              <w:spacing w:line="276" w:lineRule="auto"/>
              <w:jc w:val="center"/>
              <w:rPr>
                <w:color w:val="000000"/>
                <w:sz w:val="22"/>
                <w:szCs w:val="22"/>
              </w:rPr>
            </w:pPr>
            <w:r>
              <w:rPr>
                <w:color w:val="000000"/>
                <w:sz w:val="22"/>
                <w:szCs w:val="22"/>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957128" w:rsidRDefault="00957128" w:rsidP="0004744D">
            <w:pPr>
              <w:spacing w:line="276" w:lineRule="auto"/>
              <w:jc w:val="both"/>
              <w:rPr>
                <w:color w:val="000000"/>
                <w:sz w:val="22"/>
                <w:szCs w:val="22"/>
              </w:rPr>
            </w:pPr>
            <w:r>
              <w:rPr>
                <w:color w:val="000000"/>
                <w:sz w:val="22"/>
                <w:szCs w:val="22"/>
              </w:rPr>
              <w:t>Эксплуатация (техническое обслуж</w:t>
            </w:r>
            <w:r>
              <w:rPr>
                <w:color w:val="000000"/>
                <w:sz w:val="22"/>
                <w:szCs w:val="22"/>
              </w:rPr>
              <w:t>и</w:t>
            </w:r>
            <w:r>
              <w:rPr>
                <w:color w:val="000000"/>
                <w:sz w:val="22"/>
                <w:szCs w:val="22"/>
              </w:rPr>
              <w:t>вание)</w:t>
            </w:r>
          </w:p>
        </w:tc>
        <w:tc>
          <w:tcPr>
            <w:tcW w:w="1418" w:type="dxa"/>
            <w:tcBorders>
              <w:top w:val="single" w:sz="4" w:space="0" w:color="auto"/>
              <w:left w:val="single" w:sz="4" w:space="0" w:color="auto"/>
              <w:bottom w:val="single" w:sz="4" w:space="0" w:color="auto"/>
              <w:right w:val="single" w:sz="4" w:space="0" w:color="auto"/>
            </w:tcBorders>
            <w:vAlign w:val="center"/>
          </w:tcPr>
          <w:p w:rsidR="00957128" w:rsidRDefault="00957128" w:rsidP="00957128">
            <w:pPr>
              <w:spacing w:line="276" w:lineRule="auto"/>
              <w:ind w:right="33"/>
              <w:jc w:val="center"/>
              <w:rPr>
                <w:color w:val="000000"/>
                <w:sz w:val="22"/>
                <w:szCs w:val="22"/>
              </w:rPr>
            </w:pPr>
            <w:r>
              <w:rPr>
                <w:color w:val="000000"/>
                <w:sz w:val="22"/>
                <w:szCs w:val="22"/>
              </w:rPr>
              <w:t>комплекс</w:t>
            </w:r>
          </w:p>
        </w:tc>
        <w:tc>
          <w:tcPr>
            <w:tcW w:w="1134" w:type="dxa"/>
            <w:tcBorders>
              <w:top w:val="single" w:sz="4" w:space="0" w:color="auto"/>
              <w:left w:val="single" w:sz="4" w:space="0" w:color="auto"/>
              <w:bottom w:val="single" w:sz="4" w:space="0" w:color="auto"/>
              <w:right w:val="single" w:sz="4" w:space="0" w:color="auto"/>
            </w:tcBorders>
          </w:tcPr>
          <w:p w:rsidR="00957128" w:rsidRDefault="00957128" w:rsidP="0018336C">
            <w:pPr>
              <w:spacing w:line="276" w:lineRule="auto"/>
              <w:jc w:val="center"/>
              <w:rPr>
                <w:color w:val="000000"/>
                <w:sz w:val="22"/>
                <w:szCs w:val="22"/>
              </w:rPr>
            </w:pPr>
            <w:r>
              <w:rPr>
                <w:color w:val="000000"/>
                <w:sz w:val="22"/>
                <w:szCs w:val="22"/>
              </w:rPr>
              <w:t>1</w:t>
            </w:r>
          </w:p>
        </w:tc>
        <w:tc>
          <w:tcPr>
            <w:tcW w:w="2409" w:type="dxa"/>
            <w:tcBorders>
              <w:top w:val="single" w:sz="4" w:space="0" w:color="auto"/>
              <w:left w:val="single" w:sz="4" w:space="0" w:color="auto"/>
              <w:bottom w:val="single" w:sz="4" w:space="0" w:color="auto"/>
              <w:right w:val="single" w:sz="4" w:space="0" w:color="auto"/>
            </w:tcBorders>
            <w:vAlign w:val="center"/>
          </w:tcPr>
          <w:p w:rsidR="00957128" w:rsidRDefault="00957128" w:rsidP="00957128">
            <w:pPr>
              <w:spacing w:line="276" w:lineRule="auto"/>
              <w:jc w:val="center"/>
              <w:rPr>
                <w:color w:val="000000"/>
                <w:sz w:val="22"/>
                <w:szCs w:val="22"/>
              </w:rPr>
            </w:pPr>
            <w:r>
              <w:rPr>
                <w:i/>
                <w:color w:val="FF0000"/>
                <w:sz w:val="18"/>
                <w:szCs w:val="18"/>
              </w:rPr>
              <w:t>(не более 712 960,53 руб.)</w:t>
            </w:r>
          </w:p>
        </w:tc>
        <w:tc>
          <w:tcPr>
            <w:tcW w:w="1275"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c>
          <w:tcPr>
            <w:tcW w:w="2269"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r>
      <w:tr w:rsidR="00957128" w:rsidTr="00957128">
        <w:trPr>
          <w:trHeight w:val="300"/>
        </w:trPr>
        <w:tc>
          <w:tcPr>
            <w:tcW w:w="709" w:type="dxa"/>
            <w:tcBorders>
              <w:top w:val="single" w:sz="4" w:space="0" w:color="auto"/>
              <w:left w:val="single" w:sz="4" w:space="0" w:color="auto"/>
              <w:bottom w:val="single" w:sz="4" w:space="0" w:color="auto"/>
              <w:right w:val="single" w:sz="4" w:space="0" w:color="auto"/>
            </w:tcBorders>
            <w:hideMark/>
          </w:tcPr>
          <w:p w:rsidR="00957128" w:rsidRDefault="00957128">
            <w:pPr>
              <w:spacing w:line="276" w:lineRule="auto"/>
              <w:jc w:val="center"/>
              <w:rPr>
                <w:color w:val="000000"/>
                <w:sz w:val="22"/>
                <w:szCs w:val="22"/>
              </w:rPr>
            </w:pPr>
            <w:r>
              <w:rPr>
                <w:color w:val="000000"/>
                <w:sz w:val="22"/>
                <w:szCs w:val="22"/>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957128" w:rsidRDefault="00957128" w:rsidP="00FC7347">
            <w:pPr>
              <w:spacing w:line="276" w:lineRule="auto"/>
              <w:jc w:val="both"/>
              <w:rPr>
                <w:color w:val="000000"/>
                <w:sz w:val="22"/>
                <w:szCs w:val="22"/>
              </w:rPr>
            </w:pPr>
            <w:r>
              <w:rPr>
                <w:color w:val="000000"/>
                <w:sz w:val="22"/>
                <w:szCs w:val="22"/>
              </w:rPr>
              <w:t>Аварийные работы (по заявкам)</w:t>
            </w:r>
          </w:p>
        </w:tc>
        <w:tc>
          <w:tcPr>
            <w:tcW w:w="1418" w:type="dxa"/>
            <w:tcBorders>
              <w:top w:val="single" w:sz="4" w:space="0" w:color="auto"/>
              <w:left w:val="single" w:sz="4" w:space="0" w:color="auto"/>
              <w:bottom w:val="single" w:sz="4" w:space="0" w:color="auto"/>
              <w:right w:val="single" w:sz="4" w:space="0" w:color="auto"/>
            </w:tcBorders>
            <w:vAlign w:val="center"/>
          </w:tcPr>
          <w:p w:rsidR="00957128" w:rsidRDefault="00957128" w:rsidP="0004744D">
            <w:pPr>
              <w:spacing w:line="276" w:lineRule="auto"/>
              <w:jc w:val="center"/>
              <w:rPr>
                <w:color w:val="000000"/>
                <w:sz w:val="22"/>
                <w:szCs w:val="22"/>
              </w:rPr>
            </w:pPr>
            <w:r>
              <w:rPr>
                <w:color w:val="000000"/>
                <w:sz w:val="22"/>
                <w:szCs w:val="22"/>
              </w:rPr>
              <w:t>комплекс</w:t>
            </w:r>
          </w:p>
        </w:tc>
        <w:tc>
          <w:tcPr>
            <w:tcW w:w="1134" w:type="dxa"/>
            <w:tcBorders>
              <w:top w:val="single" w:sz="4" w:space="0" w:color="auto"/>
              <w:left w:val="single" w:sz="4" w:space="0" w:color="auto"/>
              <w:bottom w:val="single" w:sz="4" w:space="0" w:color="auto"/>
              <w:right w:val="single" w:sz="4" w:space="0" w:color="auto"/>
            </w:tcBorders>
          </w:tcPr>
          <w:p w:rsidR="00957128" w:rsidRDefault="00957128" w:rsidP="0018336C">
            <w:pPr>
              <w:spacing w:line="276" w:lineRule="auto"/>
              <w:jc w:val="center"/>
              <w:rPr>
                <w:color w:val="000000"/>
                <w:sz w:val="22"/>
                <w:szCs w:val="22"/>
              </w:rPr>
            </w:pPr>
            <w:r>
              <w:rPr>
                <w:color w:val="000000"/>
                <w:sz w:val="22"/>
                <w:szCs w:val="22"/>
              </w:rPr>
              <w:t>1</w:t>
            </w:r>
          </w:p>
        </w:tc>
        <w:tc>
          <w:tcPr>
            <w:tcW w:w="2409" w:type="dxa"/>
            <w:tcBorders>
              <w:top w:val="single" w:sz="4" w:space="0" w:color="auto"/>
              <w:left w:val="single" w:sz="4" w:space="0" w:color="auto"/>
              <w:bottom w:val="single" w:sz="4" w:space="0" w:color="auto"/>
              <w:right w:val="single" w:sz="4" w:space="0" w:color="auto"/>
            </w:tcBorders>
            <w:vAlign w:val="center"/>
          </w:tcPr>
          <w:p w:rsidR="00957128" w:rsidRDefault="00957128" w:rsidP="00957128">
            <w:pPr>
              <w:spacing w:line="276" w:lineRule="auto"/>
              <w:jc w:val="center"/>
              <w:rPr>
                <w:color w:val="000000"/>
                <w:sz w:val="22"/>
                <w:szCs w:val="22"/>
              </w:rPr>
            </w:pPr>
            <w:r>
              <w:rPr>
                <w:i/>
                <w:color w:val="FF0000"/>
                <w:sz w:val="18"/>
                <w:szCs w:val="18"/>
              </w:rPr>
              <w:t>(не более 67 796,61 руб.)**</w:t>
            </w:r>
            <w:r w:rsidR="00663671">
              <w:rPr>
                <w:i/>
                <w:color w:val="FF0000"/>
                <w:sz w:val="18"/>
                <w:szCs w:val="18"/>
              </w:rPr>
              <w:t>*</w:t>
            </w:r>
          </w:p>
        </w:tc>
        <w:tc>
          <w:tcPr>
            <w:tcW w:w="1275"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c>
          <w:tcPr>
            <w:tcW w:w="2269"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r>
      <w:tr w:rsidR="00957128" w:rsidTr="00957128">
        <w:trPr>
          <w:trHeight w:val="300"/>
        </w:trPr>
        <w:tc>
          <w:tcPr>
            <w:tcW w:w="709"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center"/>
              <w:rPr>
                <w:color w:val="000000"/>
                <w:sz w:val="22"/>
                <w:szCs w:val="22"/>
              </w:rPr>
            </w:pPr>
            <w:r>
              <w:rPr>
                <w:color w:val="000000"/>
                <w:sz w:val="22"/>
                <w:szCs w:val="22"/>
              </w:rPr>
              <w:t>3</w:t>
            </w:r>
          </w:p>
        </w:tc>
        <w:tc>
          <w:tcPr>
            <w:tcW w:w="3969" w:type="dxa"/>
            <w:tcBorders>
              <w:top w:val="single" w:sz="4" w:space="0" w:color="auto"/>
              <w:left w:val="single" w:sz="4" w:space="0" w:color="auto"/>
              <w:bottom w:val="single" w:sz="4" w:space="0" w:color="auto"/>
              <w:right w:val="single" w:sz="4" w:space="0" w:color="auto"/>
            </w:tcBorders>
            <w:vAlign w:val="center"/>
          </w:tcPr>
          <w:p w:rsidR="00957128" w:rsidRDefault="00957128" w:rsidP="00FC7347">
            <w:pPr>
              <w:spacing w:line="276" w:lineRule="auto"/>
              <w:jc w:val="both"/>
              <w:rPr>
                <w:color w:val="000000"/>
                <w:sz w:val="22"/>
                <w:szCs w:val="22"/>
              </w:rPr>
            </w:pPr>
            <w:r>
              <w:rPr>
                <w:color w:val="000000"/>
                <w:sz w:val="22"/>
                <w:szCs w:val="22"/>
              </w:rPr>
              <w:t>Разовые работы (по заявкам)</w:t>
            </w:r>
          </w:p>
        </w:tc>
        <w:tc>
          <w:tcPr>
            <w:tcW w:w="1418" w:type="dxa"/>
            <w:tcBorders>
              <w:top w:val="single" w:sz="4" w:space="0" w:color="auto"/>
              <w:left w:val="single" w:sz="4" w:space="0" w:color="auto"/>
              <w:bottom w:val="single" w:sz="4" w:space="0" w:color="auto"/>
              <w:right w:val="single" w:sz="4" w:space="0" w:color="auto"/>
            </w:tcBorders>
            <w:vAlign w:val="center"/>
          </w:tcPr>
          <w:p w:rsidR="00957128" w:rsidRDefault="00957128" w:rsidP="0004744D">
            <w:pPr>
              <w:spacing w:line="276" w:lineRule="auto"/>
              <w:jc w:val="center"/>
              <w:rPr>
                <w:color w:val="000000"/>
                <w:sz w:val="22"/>
                <w:szCs w:val="22"/>
              </w:rPr>
            </w:pPr>
            <w:r>
              <w:rPr>
                <w:color w:val="000000"/>
                <w:sz w:val="22"/>
                <w:szCs w:val="22"/>
              </w:rPr>
              <w:t>комплекс</w:t>
            </w:r>
          </w:p>
        </w:tc>
        <w:tc>
          <w:tcPr>
            <w:tcW w:w="1134" w:type="dxa"/>
            <w:tcBorders>
              <w:top w:val="single" w:sz="4" w:space="0" w:color="auto"/>
              <w:left w:val="single" w:sz="4" w:space="0" w:color="auto"/>
              <w:bottom w:val="single" w:sz="4" w:space="0" w:color="auto"/>
              <w:right w:val="single" w:sz="4" w:space="0" w:color="auto"/>
            </w:tcBorders>
          </w:tcPr>
          <w:p w:rsidR="00957128" w:rsidRDefault="00957128" w:rsidP="0018336C">
            <w:pPr>
              <w:spacing w:line="276" w:lineRule="auto"/>
              <w:jc w:val="center"/>
              <w:rPr>
                <w:color w:val="000000"/>
                <w:sz w:val="22"/>
                <w:szCs w:val="22"/>
              </w:rPr>
            </w:pPr>
            <w:r>
              <w:rPr>
                <w:color w:val="000000"/>
                <w:sz w:val="22"/>
                <w:szCs w:val="22"/>
              </w:rPr>
              <w:t>1</w:t>
            </w:r>
          </w:p>
        </w:tc>
        <w:tc>
          <w:tcPr>
            <w:tcW w:w="2409" w:type="dxa"/>
            <w:tcBorders>
              <w:top w:val="single" w:sz="4" w:space="0" w:color="auto"/>
              <w:left w:val="single" w:sz="4" w:space="0" w:color="auto"/>
              <w:bottom w:val="single" w:sz="4" w:space="0" w:color="auto"/>
              <w:right w:val="single" w:sz="4" w:space="0" w:color="auto"/>
            </w:tcBorders>
            <w:vAlign w:val="center"/>
          </w:tcPr>
          <w:p w:rsidR="00957128" w:rsidRDefault="00957128" w:rsidP="00957128">
            <w:pPr>
              <w:spacing w:line="276" w:lineRule="auto"/>
              <w:jc w:val="center"/>
              <w:rPr>
                <w:color w:val="000000"/>
                <w:sz w:val="22"/>
                <w:szCs w:val="22"/>
              </w:rPr>
            </w:pPr>
            <w:r>
              <w:rPr>
                <w:i/>
                <w:color w:val="FF0000"/>
                <w:sz w:val="18"/>
                <w:szCs w:val="18"/>
              </w:rPr>
              <w:t>(не более 67 796,61 руб.)**</w:t>
            </w:r>
            <w:r w:rsidR="00663671">
              <w:rPr>
                <w:i/>
                <w:color w:val="FF0000"/>
                <w:sz w:val="18"/>
                <w:szCs w:val="18"/>
              </w:rPr>
              <w:t>*</w:t>
            </w:r>
          </w:p>
        </w:tc>
        <w:tc>
          <w:tcPr>
            <w:tcW w:w="1275"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c>
          <w:tcPr>
            <w:tcW w:w="2269"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r>
      <w:tr w:rsidR="00957128" w:rsidTr="00957128">
        <w:trPr>
          <w:trHeight w:val="276"/>
        </w:trPr>
        <w:tc>
          <w:tcPr>
            <w:tcW w:w="10914" w:type="dxa"/>
            <w:gridSpan w:val="6"/>
            <w:vMerge w:val="restart"/>
            <w:tcBorders>
              <w:top w:val="single" w:sz="4" w:space="0" w:color="auto"/>
              <w:left w:val="single" w:sz="4" w:space="0" w:color="auto"/>
              <w:right w:val="single" w:sz="4" w:space="0" w:color="auto"/>
            </w:tcBorders>
            <w:hideMark/>
          </w:tcPr>
          <w:p w:rsidR="00957128" w:rsidRDefault="00957128">
            <w:pPr>
              <w:spacing w:line="276" w:lineRule="auto"/>
              <w:jc w:val="right"/>
              <w:rPr>
                <w:color w:val="000000"/>
                <w:sz w:val="22"/>
                <w:szCs w:val="22"/>
              </w:rPr>
            </w:pPr>
            <w:r>
              <w:rPr>
                <w:color w:val="000000"/>
                <w:sz w:val="22"/>
                <w:szCs w:val="22"/>
              </w:rPr>
              <w:t>Итого без НДС 18%</w:t>
            </w:r>
          </w:p>
          <w:p w:rsidR="00957128" w:rsidRDefault="00957128">
            <w:pPr>
              <w:spacing w:line="276" w:lineRule="auto"/>
              <w:jc w:val="right"/>
              <w:rPr>
                <w:color w:val="000000"/>
                <w:sz w:val="22"/>
                <w:szCs w:val="22"/>
              </w:rPr>
            </w:pPr>
            <w:r>
              <w:rPr>
                <w:color w:val="000000"/>
                <w:sz w:val="22"/>
                <w:szCs w:val="22"/>
              </w:rPr>
              <w:t>НДС 18%</w:t>
            </w:r>
          </w:p>
          <w:p w:rsidR="00957128" w:rsidRDefault="00957128">
            <w:pPr>
              <w:spacing w:line="276" w:lineRule="auto"/>
              <w:jc w:val="right"/>
              <w:rPr>
                <w:color w:val="000000"/>
                <w:sz w:val="22"/>
                <w:szCs w:val="22"/>
              </w:rPr>
            </w:pPr>
            <w:r>
              <w:rPr>
                <w:color w:val="000000"/>
                <w:sz w:val="22"/>
                <w:szCs w:val="22"/>
              </w:rPr>
              <w:t>Всего с НДС 18%</w:t>
            </w:r>
            <w:r w:rsidR="002F510F">
              <w:rPr>
                <w:color w:val="000000"/>
                <w:sz w:val="22"/>
                <w:szCs w:val="22"/>
              </w:rPr>
              <w:t>*</w:t>
            </w:r>
          </w:p>
        </w:tc>
        <w:tc>
          <w:tcPr>
            <w:tcW w:w="2269"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r>
      <w:tr w:rsidR="00957128" w:rsidTr="00957128">
        <w:trPr>
          <w:trHeight w:val="277"/>
        </w:trPr>
        <w:tc>
          <w:tcPr>
            <w:tcW w:w="10914" w:type="dxa"/>
            <w:gridSpan w:val="6"/>
            <w:vMerge/>
            <w:tcBorders>
              <w:left w:val="single" w:sz="4" w:space="0" w:color="auto"/>
              <w:right w:val="single" w:sz="4" w:space="0" w:color="auto"/>
            </w:tcBorders>
            <w:vAlign w:val="center"/>
            <w:hideMark/>
          </w:tcPr>
          <w:p w:rsidR="00957128" w:rsidRDefault="00957128">
            <w:pPr>
              <w:spacing w:line="276" w:lineRule="auto"/>
              <w:jc w:val="right"/>
              <w:rPr>
                <w:color w:val="000000"/>
                <w:sz w:val="22"/>
                <w:szCs w:val="22"/>
              </w:rPr>
            </w:pPr>
          </w:p>
        </w:tc>
        <w:tc>
          <w:tcPr>
            <w:tcW w:w="2269"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r>
      <w:tr w:rsidR="00957128" w:rsidTr="00957128">
        <w:trPr>
          <w:trHeight w:val="99"/>
        </w:trPr>
        <w:tc>
          <w:tcPr>
            <w:tcW w:w="10914" w:type="dxa"/>
            <w:gridSpan w:val="6"/>
            <w:vMerge/>
            <w:tcBorders>
              <w:left w:val="single" w:sz="4" w:space="0" w:color="auto"/>
              <w:bottom w:val="single" w:sz="4" w:space="0" w:color="auto"/>
              <w:right w:val="single" w:sz="4" w:space="0" w:color="auto"/>
            </w:tcBorders>
            <w:vAlign w:val="center"/>
            <w:hideMark/>
          </w:tcPr>
          <w:p w:rsidR="00957128" w:rsidRDefault="00957128">
            <w:pPr>
              <w:spacing w:line="276" w:lineRule="auto"/>
              <w:jc w:val="right"/>
              <w:rPr>
                <w:color w:val="000000"/>
                <w:sz w:val="22"/>
                <w:szCs w:val="22"/>
              </w:rPr>
            </w:pPr>
          </w:p>
        </w:tc>
        <w:tc>
          <w:tcPr>
            <w:tcW w:w="2269" w:type="dxa"/>
            <w:tcBorders>
              <w:top w:val="single" w:sz="4" w:space="0" w:color="auto"/>
              <w:left w:val="single" w:sz="4" w:space="0" w:color="auto"/>
              <w:bottom w:val="single" w:sz="4" w:space="0" w:color="auto"/>
              <w:right w:val="single" w:sz="4" w:space="0" w:color="auto"/>
            </w:tcBorders>
          </w:tcPr>
          <w:p w:rsidR="00957128" w:rsidRDefault="00957128">
            <w:pPr>
              <w:spacing w:line="276" w:lineRule="auto"/>
              <w:jc w:val="right"/>
              <w:rPr>
                <w:color w:val="000000"/>
                <w:sz w:val="22"/>
                <w:szCs w:val="22"/>
              </w:rPr>
            </w:pPr>
          </w:p>
        </w:tc>
      </w:tr>
    </w:tbl>
    <w:p w:rsidR="00FC7347" w:rsidRDefault="00FC7347" w:rsidP="00FC7347">
      <w:pPr>
        <w:jc w:val="both"/>
        <w:rPr>
          <w:color w:val="000000"/>
          <w:sz w:val="22"/>
          <w:szCs w:val="22"/>
        </w:rPr>
      </w:pPr>
    </w:p>
    <w:p w:rsidR="00FC7347" w:rsidRPr="0018336C" w:rsidRDefault="00FC7347"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FC7347" w:rsidRDefault="00FC7347" w:rsidP="00FC7347">
      <w:pPr>
        <w:jc w:val="both"/>
        <w:rPr>
          <w:b/>
          <w:color w:val="000000"/>
          <w:sz w:val="22"/>
          <w:szCs w:val="22"/>
        </w:rPr>
      </w:pPr>
      <w:r>
        <w:rPr>
          <w:b/>
          <w:color w:val="000000"/>
          <w:sz w:val="22"/>
          <w:szCs w:val="22"/>
        </w:rPr>
        <w:t>Детализа</w:t>
      </w:r>
      <w:r w:rsidR="000F0507">
        <w:rPr>
          <w:b/>
          <w:color w:val="000000"/>
          <w:sz w:val="22"/>
          <w:szCs w:val="22"/>
        </w:rPr>
        <w:t>ция стоимости выполняемых работ</w:t>
      </w:r>
      <w:r w:rsidR="00957128">
        <w:rPr>
          <w:b/>
          <w:color w:val="000000"/>
          <w:sz w:val="22"/>
          <w:szCs w:val="22"/>
        </w:rPr>
        <w:t xml:space="preserve"> по эксплуатации (техническому обслуживанию)</w:t>
      </w:r>
      <w:r>
        <w:rPr>
          <w:b/>
          <w:color w:val="000000"/>
          <w:sz w:val="22"/>
          <w:szCs w:val="22"/>
        </w:rPr>
        <w:t xml:space="preserve">: </w:t>
      </w:r>
    </w:p>
    <w:p w:rsidR="000F0507" w:rsidRDefault="000F0507" w:rsidP="00FC7347">
      <w:pPr>
        <w:jc w:val="both"/>
        <w:rPr>
          <w:b/>
          <w:color w:val="000000"/>
          <w:sz w:val="22"/>
          <w:szCs w:val="22"/>
        </w:rPr>
      </w:pPr>
    </w:p>
    <w:tbl>
      <w:tblPr>
        <w:tblW w:w="14666" w:type="dxa"/>
        <w:jc w:val="center"/>
        <w:tblInd w:w="-7121" w:type="dxa"/>
        <w:tblLayout w:type="fixed"/>
        <w:tblLook w:val="04A0" w:firstRow="1" w:lastRow="0" w:firstColumn="1" w:lastColumn="0" w:noHBand="0" w:noVBand="1"/>
      </w:tblPr>
      <w:tblGrid>
        <w:gridCol w:w="909"/>
        <w:gridCol w:w="5670"/>
        <w:gridCol w:w="936"/>
        <w:gridCol w:w="1048"/>
        <w:gridCol w:w="1693"/>
        <w:gridCol w:w="2205"/>
        <w:gridCol w:w="2205"/>
      </w:tblGrid>
      <w:tr w:rsidR="000142A2" w:rsidRPr="000F0507" w:rsidTr="0028676E">
        <w:trPr>
          <w:trHeight w:val="20"/>
          <w:jc w:val="center"/>
        </w:trPr>
        <w:tc>
          <w:tcPr>
            <w:tcW w:w="909"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0142A2" w:rsidRPr="000F0507" w:rsidRDefault="000142A2" w:rsidP="0028676E">
            <w:pPr>
              <w:jc w:val="center"/>
              <w:rPr>
                <w:b/>
                <w:bCs/>
                <w:color w:val="000000"/>
                <w:sz w:val="20"/>
                <w:szCs w:val="20"/>
              </w:rPr>
            </w:pPr>
            <w:r w:rsidRPr="000F0507">
              <w:rPr>
                <w:b/>
                <w:bCs/>
                <w:color w:val="000000"/>
                <w:sz w:val="20"/>
                <w:szCs w:val="20"/>
              </w:rPr>
              <w:t>№ п/п</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0142A2" w:rsidRPr="000F0507" w:rsidRDefault="000142A2" w:rsidP="0028676E">
            <w:pPr>
              <w:jc w:val="center"/>
              <w:rPr>
                <w:b/>
                <w:bCs/>
                <w:color w:val="000000"/>
                <w:sz w:val="20"/>
                <w:szCs w:val="20"/>
              </w:rPr>
            </w:pPr>
            <w:r>
              <w:rPr>
                <w:b/>
                <w:bCs/>
                <w:color w:val="000000"/>
                <w:sz w:val="20"/>
                <w:szCs w:val="20"/>
              </w:rPr>
              <w:t>Наименование р</w:t>
            </w:r>
            <w:r w:rsidRPr="000F0507">
              <w:rPr>
                <w:b/>
                <w:bCs/>
                <w:color w:val="000000"/>
                <w:sz w:val="20"/>
                <w:szCs w:val="20"/>
              </w:rPr>
              <w:t>абот</w:t>
            </w:r>
            <w:r>
              <w:rPr>
                <w:b/>
                <w:bCs/>
                <w:color w:val="000000"/>
                <w:sz w:val="20"/>
                <w:szCs w:val="20"/>
              </w:rPr>
              <w:t xml:space="preserve"> и затрат</w:t>
            </w:r>
          </w:p>
        </w:tc>
        <w:tc>
          <w:tcPr>
            <w:tcW w:w="936"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0142A2" w:rsidRPr="000F0507" w:rsidRDefault="000142A2" w:rsidP="0028676E">
            <w:pPr>
              <w:jc w:val="center"/>
              <w:rPr>
                <w:b/>
                <w:bCs/>
                <w:color w:val="000000"/>
                <w:sz w:val="20"/>
                <w:szCs w:val="20"/>
              </w:rPr>
            </w:pPr>
            <w:r w:rsidRPr="000F0507">
              <w:rPr>
                <w:b/>
                <w:bCs/>
                <w:color w:val="000000"/>
                <w:sz w:val="20"/>
                <w:szCs w:val="20"/>
              </w:rPr>
              <w:t>Кол-во</w:t>
            </w:r>
          </w:p>
        </w:tc>
        <w:tc>
          <w:tcPr>
            <w:tcW w:w="104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0142A2" w:rsidRPr="000F0507" w:rsidRDefault="000142A2" w:rsidP="0028676E">
            <w:pPr>
              <w:spacing w:after="200" w:line="276" w:lineRule="auto"/>
              <w:jc w:val="center"/>
              <w:rPr>
                <w:b/>
                <w:bCs/>
                <w:color w:val="000000"/>
                <w:sz w:val="20"/>
                <w:szCs w:val="20"/>
              </w:rPr>
            </w:pPr>
            <w:r w:rsidRPr="000F0507">
              <w:rPr>
                <w:b/>
                <w:bCs/>
                <w:color w:val="000000"/>
                <w:sz w:val="20"/>
                <w:szCs w:val="20"/>
              </w:rPr>
              <w:t>Ед. и</w:t>
            </w:r>
            <w:r w:rsidRPr="000F0507">
              <w:rPr>
                <w:b/>
                <w:bCs/>
                <w:color w:val="000000"/>
                <w:sz w:val="20"/>
                <w:szCs w:val="20"/>
              </w:rPr>
              <w:t>з</w:t>
            </w:r>
            <w:r w:rsidRPr="000F0507">
              <w:rPr>
                <w:b/>
                <w:bCs/>
                <w:color w:val="000000"/>
                <w:sz w:val="20"/>
                <w:szCs w:val="20"/>
              </w:rPr>
              <w:t>мерения</w:t>
            </w:r>
          </w:p>
        </w:tc>
        <w:tc>
          <w:tcPr>
            <w:tcW w:w="1693" w:type="dxa"/>
            <w:vMerge w:val="restart"/>
            <w:tcBorders>
              <w:top w:val="single" w:sz="4" w:space="0" w:color="auto"/>
              <w:left w:val="nil"/>
              <w:bottom w:val="single" w:sz="4" w:space="0" w:color="auto"/>
              <w:right w:val="single" w:sz="4" w:space="0" w:color="auto"/>
            </w:tcBorders>
            <w:vAlign w:val="center"/>
            <w:hideMark/>
          </w:tcPr>
          <w:p w:rsidR="000142A2" w:rsidRPr="000F0507" w:rsidRDefault="000142A2" w:rsidP="0028676E">
            <w:pPr>
              <w:spacing w:after="200" w:line="276" w:lineRule="auto"/>
              <w:jc w:val="center"/>
              <w:rPr>
                <w:b/>
                <w:bCs/>
                <w:color w:val="000000"/>
                <w:sz w:val="20"/>
                <w:szCs w:val="20"/>
              </w:rPr>
            </w:pPr>
            <w:r w:rsidRPr="0028676E">
              <w:rPr>
                <w:b/>
                <w:bCs/>
                <w:color w:val="000000"/>
                <w:sz w:val="20"/>
                <w:szCs w:val="20"/>
              </w:rPr>
              <w:t>Периодичность проведения р</w:t>
            </w:r>
            <w:r w:rsidRPr="0028676E">
              <w:rPr>
                <w:b/>
                <w:bCs/>
                <w:color w:val="000000"/>
                <w:sz w:val="20"/>
                <w:szCs w:val="20"/>
              </w:rPr>
              <w:t>а</w:t>
            </w:r>
            <w:r w:rsidRPr="0028676E">
              <w:rPr>
                <w:b/>
                <w:bCs/>
                <w:color w:val="000000"/>
                <w:sz w:val="20"/>
                <w:szCs w:val="20"/>
              </w:rPr>
              <w:t>бот</w:t>
            </w:r>
          </w:p>
        </w:tc>
        <w:tc>
          <w:tcPr>
            <w:tcW w:w="2205" w:type="dxa"/>
            <w:tcBorders>
              <w:top w:val="single" w:sz="4" w:space="0" w:color="auto"/>
              <w:left w:val="single" w:sz="4" w:space="0" w:color="auto"/>
              <w:right w:val="single" w:sz="4" w:space="0" w:color="auto"/>
            </w:tcBorders>
            <w:vAlign w:val="center"/>
          </w:tcPr>
          <w:p w:rsidR="000142A2" w:rsidRDefault="000142A2" w:rsidP="0028676E">
            <w:pPr>
              <w:jc w:val="center"/>
              <w:rPr>
                <w:b/>
                <w:bCs/>
                <w:color w:val="000000"/>
                <w:sz w:val="20"/>
                <w:szCs w:val="20"/>
              </w:rPr>
            </w:pPr>
          </w:p>
          <w:p w:rsidR="000142A2" w:rsidRPr="000F0507" w:rsidRDefault="000142A2" w:rsidP="0028676E">
            <w:pPr>
              <w:jc w:val="center"/>
              <w:rPr>
                <w:b/>
                <w:bCs/>
                <w:color w:val="000000"/>
                <w:sz w:val="20"/>
                <w:szCs w:val="20"/>
              </w:rPr>
            </w:pPr>
            <w:r>
              <w:rPr>
                <w:b/>
                <w:bCs/>
                <w:color w:val="000000"/>
                <w:sz w:val="20"/>
                <w:szCs w:val="20"/>
              </w:rPr>
              <w:t>Стоимость всего, руб. без НДС</w:t>
            </w:r>
          </w:p>
        </w:tc>
        <w:tc>
          <w:tcPr>
            <w:tcW w:w="2205" w:type="dxa"/>
            <w:tcBorders>
              <w:top w:val="single" w:sz="4" w:space="0" w:color="auto"/>
              <w:left w:val="single" w:sz="4" w:space="0" w:color="auto"/>
              <w:right w:val="single" w:sz="4" w:space="0" w:color="auto"/>
            </w:tcBorders>
            <w:vAlign w:val="center"/>
          </w:tcPr>
          <w:p w:rsidR="000142A2" w:rsidRDefault="000142A2" w:rsidP="0028676E">
            <w:pPr>
              <w:jc w:val="center"/>
              <w:rPr>
                <w:b/>
                <w:bCs/>
                <w:color w:val="000000"/>
                <w:sz w:val="20"/>
                <w:szCs w:val="20"/>
              </w:rPr>
            </w:pPr>
          </w:p>
          <w:p w:rsidR="000142A2" w:rsidRDefault="000142A2" w:rsidP="0028676E">
            <w:pPr>
              <w:jc w:val="center"/>
              <w:rPr>
                <w:b/>
                <w:bCs/>
                <w:color w:val="000000"/>
                <w:sz w:val="20"/>
                <w:szCs w:val="20"/>
              </w:rPr>
            </w:pPr>
            <w:r>
              <w:rPr>
                <w:b/>
                <w:bCs/>
                <w:color w:val="000000"/>
                <w:sz w:val="20"/>
                <w:szCs w:val="20"/>
              </w:rPr>
              <w:t>Стоимость всего, руб. с НДС</w:t>
            </w:r>
          </w:p>
        </w:tc>
      </w:tr>
      <w:tr w:rsidR="000142A2" w:rsidRPr="000F0507" w:rsidTr="000142A2">
        <w:trPr>
          <w:trHeight w:val="325"/>
          <w:jc w:val="center"/>
        </w:trPr>
        <w:tc>
          <w:tcPr>
            <w:tcW w:w="909" w:type="dxa"/>
            <w:vMerge/>
            <w:tcBorders>
              <w:top w:val="single" w:sz="4" w:space="0" w:color="auto"/>
              <w:left w:val="single" w:sz="4" w:space="0" w:color="auto"/>
              <w:bottom w:val="single" w:sz="4" w:space="0" w:color="auto"/>
              <w:right w:val="single" w:sz="4" w:space="0" w:color="auto"/>
            </w:tcBorders>
            <w:vAlign w:val="center"/>
            <w:hideMark/>
          </w:tcPr>
          <w:p w:rsidR="000142A2" w:rsidRPr="000F0507" w:rsidRDefault="000142A2" w:rsidP="000F0507">
            <w:pPr>
              <w:rPr>
                <w:b/>
                <w:bCs/>
                <w:color w:val="000000"/>
                <w:sz w:val="20"/>
                <w:szCs w:val="20"/>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rsidR="000142A2" w:rsidRPr="000F0507" w:rsidRDefault="000142A2" w:rsidP="000F0507">
            <w:pPr>
              <w:rPr>
                <w:b/>
                <w:bCs/>
                <w:color w:val="000000"/>
                <w:sz w:val="20"/>
                <w:szCs w:val="20"/>
              </w:rPr>
            </w:pPr>
          </w:p>
        </w:tc>
        <w:tc>
          <w:tcPr>
            <w:tcW w:w="936" w:type="dxa"/>
            <w:vMerge/>
            <w:tcBorders>
              <w:top w:val="single" w:sz="4" w:space="0" w:color="auto"/>
              <w:left w:val="single" w:sz="4" w:space="0" w:color="auto"/>
              <w:bottom w:val="single" w:sz="4" w:space="0" w:color="auto"/>
              <w:right w:val="single" w:sz="4" w:space="0" w:color="auto"/>
            </w:tcBorders>
            <w:vAlign w:val="center"/>
          </w:tcPr>
          <w:p w:rsidR="000142A2" w:rsidRPr="000F0507" w:rsidRDefault="000142A2" w:rsidP="000F0507">
            <w:pPr>
              <w:rPr>
                <w:b/>
                <w:bCs/>
                <w:color w:val="000000"/>
                <w:sz w:val="20"/>
                <w:szCs w:val="20"/>
              </w:rPr>
            </w:pPr>
          </w:p>
        </w:tc>
        <w:tc>
          <w:tcPr>
            <w:tcW w:w="1048" w:type="dxa"/>
            <w:vMerge/>
            <w:tcBorders>
              <w:top w:val="single" w:sz="4" w:space="0" w:color="auto"/>
              <w:left w:val="single" w:sz="4" w:space="0" w:color="auto"/>
              <w:bottom w:val="single" w:sz="4" w:space="0" w:color="auto"/>
              <w:right w:val="single" w:sz="4" w:space="0" w:color="auto"/>
            </w:tcBorders>
            <w:vAlign w:val="center"/>
          </w:tcPr>
          <w:p w:rsidR="000142A2" w:rsidRPr="000F0507" w:rsidRDefault="000142A2" w:rsidP="000F0507">
            <w:pPr>
              <w:rPr>
                <w:b/>
                <w:bCs/>
                <w:color w:val="000000"/>
                <w:sz w:val="20"/>
                <w:szCs w:val="20"/>
              </w:rPr>
            </w:pPr>
          </w:p>
        </w:tc>
        <w:tc>
          <w:tcPr>
            <w:tcW w:w="1693" w:type="dxa"/>
            <w:vMerge/>
            <w:tcBorders>
              <w:top w:val="single" w:sz="4" w:space="0" w:color="auto"/>
              <w:left w:val="nil"/>
              <w:bottom w:val="single" w:sz="4" w:space="0" w:color="auto"/>
              <w:right w:val="single" w:sz="4" w:space="0" w:color="auto"/>
            </w:tcBorders>
            <w:vAlign w:val="center"/>
            <w:hideMark/>
          </w:tcPr>
          <w:p w:rsidR="000142A2" w:rsidRPr="000F0507" w:rsidRDefault="000142A2" w:rsidP="000F0507">
            <w:pPr>
              <w:rPr>
                <w:b/>
                <w:bCs/>
                <w:color w:val="000000"/>
                <w:sz w:val="20"/>
                <w:szCs w:val="20"/>
              </w:rPr>
            </w:pPr>
          </w:p>
        </w:tc>
        <w:tc>
          <w:tcPr>
            <w:tcW w:w="2205" w:type="dxa"/>
            <w:tcBorders>
              <w:top w:val="nil"/>
              <w:left w:val="single" w:sz="4" w:space="0" w:color="auto"/>
              <w:bottom w:val="single" w:sz="4" w:space="0" w:color="auto"/>
              <w:right w:val="single" w:sz="4" w:space="0" w:color="auto"/>
            </w:tcBorders>
            <w:shd w:val="clear" w:color="auto" w:fill="FFFFFF"/>
          </w:tcPr>
          <w:p w:rsidR="000142A2" w:rsidRPr="000F0507" w:rsidRDefault="000142A2" w:rsidP="000F0507">
            <w:pPr>
              <w:jc w:val="center"/>
              <w:rPr>
                <w:b/>
                <w:bCs/>
                <w:color w:val="000000"/>
                <w:sz w:val="20"/>
                <w:szCs w:val="20"/>
              </w:rPr>
            </w:pPr>
          </w:p>
        </w:tc>
        <w:tc>
          <w:tcPr>
            <w:tcW w:w="2205" w:type="dxa"/>
            <w:tcBorders>
              <w:top w:val="nil"/>
              <w:left w:val="single" w:sz="4" w:space="0" w:color="auto"/>
              <w:bottom w:val="single" w:sz="4" w:space="0" w:color="auto"/>
              <w:right w:val="single" w:sz="4" w:space="0" w:color="auto"/>
            </w:tcBorders>
            <w:shd w:val="clear" w:color="auto" w:fill="FFFFFF"/>
          </w:tcPr>
          <w:p w:rsidR="000142A2" w:rsidRPr="000F0507" w:rsidRDefault="000142A2" w:rsidP="000F0507">
            <w:pPr>
              <w:jc w:val="center"/>
              <w:rPr>
                <w:b/>
                <w:bCs/>
                <w:color w:val="000000"/>
                <w:sz w:val="20"/>
                <w:szCs w:val="20"/>
              </w:rPr>
            </w:pPr>
          </w:p>
        </w:tc>
      </w:tr>
      <w:tr w:rsidR="000142A2" w:rsidRPr="000F0507" w:rsidTr="002E4287">
        <w:trPr>
          <w:trHeight w:val="431"/>
          <w:jc w:val="center"/>
        </w:trPr>
        <w:tc>
          <w:tcPr>
            <w:tcW w:w="9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0142A2" w:rsidRPr="002E4287" w:rsidRDefault="000142A2" w:rsidP="000F0507">
            <w:pPr>
              <w:rPr>
                <w:b/>
              </w:rPr>
            </w:pPr>
            <w:r w:rsidRPr="002E4287">
              <w:rPr>
                <w:b/>
              </w:rPr>
              <w:t>1.</w:t>
            </w:r>
          </w:p>
        </w:tc>
        <w:tc>
          <w:tcPr>
            <w:tcW w:w="567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0142A2" w:rsidRPr="002E4287" w:rsidRDefault="000142A2" w:rsidP="000F0507">
            <w:pPr>
              <w:rPr>
                <w:b/>
              </w:rPr>
            </w:pPr>
            <w:r w:rsidRPr="002E4287">
              <w:rPr>
                <w:b/>
              </w:rPr>
              <w:t>Система отопления и вентиляции</w:t>
            </w:r>
          </w:p>
        </w:tc>
        <w:tc>
          <w:tcPr>
            <w:tcW w:w="93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0142A2" w:rsidRPr="000F0507" w:rsidRDefault="000142A2" w:rsidP="000F0507"/>
        </w:tc>
        <w:tc>
          <w:tcPr>
            <w:tcW w:w="1048"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0142A2" w:rsidRPr="000F0507" w:rsidRDefault="000142A2" w:rsidP="000F0507"/>
        </w:tc>
        <w:tc>
          <w:tcPr>
            <w:tcW w:w="1693" w:type="dxa"/>
            <w:tcBorders>
              <w:top w:val="nil"/>
              <w:left w:val="nil"/>
              <w:bottom w:val="single" w:sz="4" w:space="0" w:color="auto"/>
              <w:right w:val="single" w:sz="4" w:space="0" w:color="auto"/>
            </w:tcBorders>
            <w:shd w:val="clear" w:color="auto" w:fill="DDD9C3" w:themeFill="background2" w:themeFillShade="E6"/>
            <w:hideMark/>
          </w:tcPr>
          <w:p w:rsidR="000142A2" w:rsidRPr="000F0507" w:rsidRDefault="000142A2" w:rsidP="000F0507">
            <w:pPr>
              <w:jc w:val="center"/>
            </w:pPr>
          </w:p>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r>
      <w:tr w:rsidR="000142A2" w:rsidRPr="000F0507" w:rsidTr="000142A2">
        <w:trPr>
          <w:trHeight w:val="3411"/>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1.1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contextualSpacing/>
              <w:rPr>
                <w:rFonts w:eastAsiaTheme="minorHAnsi"/>
                <w:lang w:eastAsia="en-US"/>
              </w:rPr>
            </w:pPr>
            <w:r w:rsidRPr="000F0507">
              <w:rPr>
                <w:rFonts w:eastAsiaTheme="minorHAnsi"/>
                <w:lang w:eastAsia="en-US"/>
              </w:rPr>
              <w:t>Техническое обслуживание приточной установки Q=1450м3/час, N=0,55кВт.</w:t>
            </w:r>
          </w:p>
          <w:p w:rsidR="000142A2" w:rsidRPr="000F0507" w:rsidRDefault="000142A2" w:rsidP="000F0507">
            <w:pPr>
              <w:spacing w:after="200" w:line="276" w:lineRule="auto"/>
              <w:contextualSpacing/>
              <w:rPr>
                <w:rFonts w:eastAsiaTheme="minorHAnsi"/>
                <w:lang w:eastAsia="en-US"/>
              </w:rPr>
            </w:pPr>
            <w:r w:rsidRPr="000F0507">
              <w:rPr>
                <w:rFonts w:eastAsiaTheme="minorHAnsi"/>
                <w:lang w:eastAsia="en-US"/>
              </w:rPr>
              <w:t>- внешний осмотр оборудования</w:t>
            </w:r>
          </w:p>
          <w:p w:rsidR="000142A2" w:rsidRPr="000F0507" w:rsidRDefault="000142A2" w:rsidP="000F0507">
            <w:pPr>
              <w:spacing w:after="200" w:line="276" w:lineRule="auto"/>
              <w:contextualSpacing/>
              <w:rPr>
                <w:rFonts w:eastAsiaTheme="minorHAnsi"/>
                <w:lang w:eastAsia="en-US"/>
              </w:rPr>
            </w:pPr>
            <w:r w:rsidRPr="000F0507">
              <w:rPr>
                <w:rFonts w:eastAsiaTheme="minorHAnsi"/>
                <w:lang w:eastAsia="en-US"/>
              </w:rPr>
              <w:t>- выполнение технического обслуживания и план</w:t>
            </w:r>
            <w:r w:rsidRPr="000F0507">
              <w:rPr>
                <w:rFonts w:eastAsiaTheme="minorHAnsi"/>
                <w:lang w:eastAsia="en-US"/>
              </w:rPr>
              <w:t>о</w:t>
            </w:r>
            <w:r w:rsidRPr="000F0507">
              <w:rPr>
                <w:rFonts w:eastAsiaTheme="minorHAnsi"/>
                <w:lang w:eastAsia="en-US"/>
              </w:rPr>
              <w:t>вого ремонта вентиляторов, электродвигателей, к</w:t>
            </w:r>
            <w:r w:rsidRPr="000F0507">
              <w:rPr>
                <w:rFonts w:eastAsiaTheme="minorHAnsi"/>
                <w:lang w:eastAsia="en-US"/>
              </w:rPr>
              <w:t>а</w:t>
            </w:r>
            <w:r w:rsidRPr="000F0507">
              <w:rPr>
                <w:rFonts w:eastAsiaTheme="minorHAnsi"/>
                <w:lang w:eastAsia="en-US"/>
              </w:rPr>
              <w:t>лориферов, фильтров, воздушных клапанов, запо</w:t>
            </w:r>
            <w:r w:rsidRPr="000F0507">
              <w:rPr>
                <w:rFonts w:eastAsiaTheme="minorHAnsi"/>
                <w:lang w:eastAsia="en-US"/>
              </w:rPr>
              <w:t>р</w:t>
            </w:r>
            <w:r w:rsidRPr="000F0507">
              <w:rPr>
                <w:rFonts w:eastAsiaTheme="minorHAnsi"/>
                <w:lang w:eastAsia="en-US"/>
              </w:rPr>
              <w:t>ной арматуры; ремонт приборов контроля и автом</w:t>
            </w:r>
            <w:r w:rsidRPr="000F0507">
              <w:rPr>
                <w:rFonts w:eastAsiaTheme="minorHAnsi"/>
                <w:lang w:eastAsia="en-US"/>
              </w:rPr>
              <w:t>а</w:t>
            </w:r>
            <w:r w:rsidRPr="000F0507">
              <w:rPr>
                <w:rFonts w:eastAsiaTheme="minorHAnsi"/>
                <w:lang w:eastAsia="en-US"/>
              </w:rPr>
              <w:t>тического регулирования.</w:t>
            </w:r>
          </w:p>
          <w:p w:rsidR="000142A2" w:rsidRPr="000F0507" w:rsidRDefault="000142A2" w:rsidP="000F0507">
            <w:pPr>
              <w:spacing w:after="200" w:line="276" w:lineRule="auto"/>
              <w:contextualSpacing/>
              <w:rPr>
                <w:rFonts w:eastAsiaTheme="minorHAnsi"/>
                <w:lang w:eastAsia="en-US"/>
              </w:rPr>
            </w:pPr>
            <w:r w:rsidRPr="000F0507">
              <w:rPr>
                <w:rFonts w:eastAsiaTheme="minorHAnsi"/>
                <w:lang w:eastAsia="en-US"/>
              </w:rPr>
              <w:t>- ремонт пусковой и защитной электроаппаратуры</w:t>
            </w:r>
          </w:p>
          <w:p w:rsidR="000142A2" w:rsidRPr="000F0507" w:rsidRDefault="000142A2" w:rsidP="000F0507">
            <w:pPr>
              <w:spacing w:after="200" w:line="276" w:lineRule="auto"/>
              <w:contextualSpacing/>
              <w:rPr>
                <w:rFonts w:eastAsiaTheme="minorHAnsi"/>
                <w:lang w:eastAsia="en-US"/>
              </w:rPr>
            </w:pPr>
            <w:r w:rsidRPr="000F0507">
              <w:rPr>
                <w:rFonts w:eastAsiaTheme="minorHAnsi"/>
                <w:lang w:eastAsia="en-US"/>
              </w:rPr>
              <w:t>- настройка режимов работы в зависимости от с</w:t>
            </w:r>
            <w:r w:rsidRPr="000F0507">
              <w:rPr>
                <w:rFonts w:eastAsiaTheme="minorHAnsi"/>
                <w:lang w:eastAsia="en-US"/>
              </w:rPr>
              <w:t>е</w:t>
            </w:r>
            <w:r w:rsidRPr="000F0507">
              <w:rPr>
                <w:rFonts w:eastAsiaTheme="minorHAnsi"/>
                <w:lang w:eastAsia="en-US"/>
              </w:rPr>
              <w:t>зонного времени года.</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val="en-US" w:eastAsia="en-US"/>
              </w:rPr>
            </w:pPr>
            <w:r w:rsidRPr="000F0507">
              <w:rPr>
                <w:rFonts w:eastAsiaTheme="minorHAnsi"/>
                <w:lang w:val="en-US" w:eastAsia="en-US"/>
              </w:rPr>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nil"/>
              <w:left w:val="nil"/>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val="en-US" w:eastAsia="en-US"/>
              </w:rPr>
            </w:pPr>
            <w:r w:rsidRPr="000F0507">
              <w:rPr>
                <w:rFonts w:eastAsiaTheme="minorHAnsi"/>
                <w:lang w:val="en-US" w:eastAsia="en-US"/>
              </w:rPr>
              <w:t>11</w:t>
            </w:r>
          </w:p>
        </w:tc>
        <w:tc>
          <w:tcPr>
            <w:tcW w:w="2205" w:type="dxa"/>
            <w:tcBorders>
              <w:top w:val="nil"/>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val="en-US" w:eastAsia="en-US"/>
              </w:rPr>
            </w:pPr>
          </w:p>
        </w:tc>
        <w:tc>
          <w:tcPr>
            <w:tcW w:w="2205" w:type="dxa"/>
            <w:tcBorders>
              <w:top w:val="nil"/>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val="en-US" w:eastAsia="en-US"/>
              </w:rPr>
            </w:pPr>
          </w:p>
        </w:tc>
      </w:tr>
      <w:tr w:rsidR="000142A2" w:rsidRPr="000F0507" w:rsidTr="000142A2">
        <w:trPr>
          <w:trHeight w:val="20"/>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1.2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Техническое обслуживание канальных вентиляторов</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693" w:type="dxa"/>
            <w:tcBorders>
              <w:top w:val="nil"/>
              <w:left w:val="nil"/>
              <w:bottom w:val="single" w:sz="4" w:space="0" w:color="auto"/>
              <w:right w:val="single" w:sz="4" w:space="0" w:color="auto"/>
            </w:tcBorders>
          </w:tcPr>
          <w:p w:rsidR="000142A2" w:rsidRPr="000F0507" w:rsidRDefault="000142A2" w:rsidP="0018336C">
            <w:pPr>
              <w:jc w:val="center"/>
            </w:pPr>
          </w:p>
        </w:tc>
        <w:tc>
          <w:tcPr>
            <w:tcW w:w="2205" w:type="dxa"/>
            <w:tcBorders>
              <w:top w:val="nil"/>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nil"/>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1.2.1</w:t>
            </w:r>
          </w:p>
        </w:tc>
        <w:tc>
          <w:tcPr>
            <w:tcW w:w="5670" w:type="dxa"/>
            <w:tcBorders>
              <w:top w:val="single" w:sz="4" w:space="0" w:color="auto"/>
              <w:left w:val="single" w:sz="4" w:space="0" w:color="auto"/>
              <w:bottom w:val="single" w:sz="4" w:space="0" w:color="auto"/>
              <w:right w:val="single" w:sz="4" w:space="0" w:color="auto"/>
            </w:tcBorders>
          </w:tcPr>
          <w:p w:rsidR="000142A2" w:rsidRPr="00745B4E" w:rsidRDefault="000142A2" w:rsidP="000F0507">
            <w:pPr>
              <w:spacing w:after="200" w:line="276" w:lineRule="auto"/>
            </w:pPr>
            <w:r w:rsidRPr="000F0507">
              <w:t xml:space="preserve">Канальный вентилятор  L=330 м3/ч, </w:t>
            </w:r>
            <w:proofErr w:type="gramStart"/>
            <w:r w:rsidRPr="000F0507">
              <w:t>Р</w:t>
            </w:r>
            <w:proofErr w:type="gramEnd"/>
            <w:r w:rsidRPr="000F0507">
              <w:t xml:space="preserve">=220 Па в комплекте с эл. двигателем </w:t>
            </w:r>
            <w:r w:rsidR="00745B4E">
              <w:rPr>
                <w:lang w:val="en-US"/>
              </w:rPr>
              <w:t>n</w:t>
            </w:r>
            <w:r w:rsidR="00745B4E" w:rsidRPr="00745B4E">
              <w:t xml:space="preserve">=1059 </w:t>
            </w:r>
            <w:r w:rsidR="00745B4E">
              <w:t xml:space="preserve">об/мин, </w:t>
            </w:r>
            <w:r w:rsidR="00745B4E">
              <w:rPr>
                <w:lang w:val="en-US"/>
              </w:rPr>
              <w:t>N</w:t>
            </w:r>
            <w:r w:rsidR="00745B4E" w:rsidRPr="00745B4E">
              <w:t xml:space="preserve">=0.248 </w:t>
            </w:r>
            <w:r w:rsidR="00745B4E">
              <w:t>кВт, 230В</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1.2.2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745B4E">
            <w:pPr>
              <w:spacing w:after="200" w:line="276" w:lineRule="auto"/>
            </w:pPr>
            <w:r w:rsidRPr="000F0507">
              <w:t xml:space="preserve">Канальный вентилятор  L=1170 м3/ч, </w:t>
            </w:r>
            <w:proofErr w:type="gramStart"/>
            <w:r w:rsidRPr="000F0507">
              <w:t>Р</w:t>
            </w:r>
            <w:proofErr w:type="gramEnd"/>
            <w:r w:rsidRPr="000F0507">
              <w:t xml:space="preserve">=350 Па в комплекте с </w:t>
            </w:r>
            <w:proofErr w:type="spellStart"/>
            <w:r w:rsidRPr="000F0507">
              <w:t>эл.двигателем</w:t>
            </w:r>
            <w:proofErr w:type="spellEnd"/>
            <w:r w:rsidRPr="000F0507">
              <w:t xml:space="preserve"> </w:t>
            </w:r>
            <w:r w:rsidR="00745B4E">
              <w:rPr>
                <w:lang w:val="en-US"/>
              </w:rPr>
              <w:t>n</w:t>
            </w:r>
            <w:r w:rsidR="00745B4E" w:rsidRPr="00745B4E">
              <w:t>=1</w:t>
            </w:r>
            <w:r w:rsidR="00745B4E">
              <w:t>193</w:t>
            </w:r>
            <w:r w:rsidR="00745B4E" w:rsidRPr="00745B4E">
              <w:t xml:space="preserve"> </w:t>
            </w:r>
            <w:r w:rsidR="00745B4E">
              <w:t xml:space="preserve">об/мин, </w:t>
            </w:r>
            <w:r w:rsidR="00745B4E">
              <w:rPr>
                <w:lang w:val="en-US"/>
              </w:rPr>
              <w:t>N</w:t>
            </w:r>
            <w:r w:rsidR="00745B4E" w:rsidRPr="00745B4E">
              <w:t>=0.</w:t>
            </w:r>
            <w:r w:rsidR="00745B4E">
              <w:t>819</w:t>
            </w:r>
            <w:r w:rsidR="00745B4E" w:rsidRPr="00745B4E">
              <w:t xml:space="preserve"> </w:t>
            </w:r>
            <w:r w:rsidR="00745B4E">
              <w:t>кВт, 230В</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1.2.3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745B4E">
            <w:pPr>
              <w:spacing w:after="200" w:line="276" w:lineRule="auto"/>
            </w:pPr>
            <w:r w:rsidRPr="000F0507">
              <w:t xml:space="preserve">Канальный вентилятор  L=280 м3/ч, </w:t>
            </w:r>
            <w:proofErr w:type="gramStart"/>
            <w:r w:rsidRPr="000F0507">
              <w:t>Р</w:t>
            </w:r>
            <w:proofErr w:type="gramEnd"/>
            <w:r w:rsidRPr="000F0507">
              <w:t>=180 Па</w:t>
            </w:r>
            <w:r w:rsidR="00745B4E">
              <w:t xml:space="preserve"> </w:t>
            </w:r>
            <w:r w:rsidRPr="000F0507">
              <w:t xml:space="preserve">в комплекте с </w:t>
            </w:r>
            <w:proofErr w:type="spellStart"/>
            <w:r w:rsidRPr="000F0507">
              <w:t>эл.двигателем</w:t>
            </w:r>
            <w:proofErr w:type="spellEnd"/>
            <w:r w:rsidRPr="000F0507">
              <w:t xml:space="preserve"> </w:t>
            </w:r>
            <w:r w:rsidR="00745B4E">
              <w:rPr>
                <w:lang w:val="en-US"/>
              </w:rPr>
              <w:t>n</w:t>
            </w:r>
            <w:r w:rsidR="00745B4E">
              <w:t>=2499</w:t>
            </w:r>
            <w:r w:rsidR="00745B4E" w:rsidRPr="00745B4E">
              <w:t xml:space="preserve"> </w:t>
            </w:r>
            <w:r w:rsidR="00745B4E">
              <w:t xml:space="preserve">об/мин, </w:t>
            </w:r>
            <w:r w:rsidR="00745B4E">
              <w:rPr>
                <w:lang w:val="en-US"/>
              </w:rPr>
              <w:t>N</w:t>
            </w:r>
            <w:r w:rsidR="00745B4E" w:rsidRPr="00745B4E">
              <w:t>=0.</w:t>
            </w:r>
            <w:r w:rsidR="00745B4E">
              <w:t xml:space="preserve">059 </w:t>
            </w:r>
            <w:r w:rsidR="00745B4E">
              <w:lastRenderedPageBreak/>
              <w:t>кВт, 230В</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lastRenderedPageBreak/>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lastRenderedPageBreak/>
              <w:t>1.3.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Техническое обслуживание электрических канал</w:t>
            </w:r>
            <w:r w:rsidRPr="000F0507">
              <w:t>ь</w:t>
            </w:r>
            <w:r w:rsidRPr="000F0507">
              <w:t>ных нагревателей Q=1,2(0,5) кВт, U=230</w:t>
            </w:r>
            <w:proofErr w:type="gramStart"/>
            <w:r w:rsidRPr="000F0507">
              <w:t xml:space="preserve"> В</w:t>
            </w:r>
            <w:proofErr w:type="gramEnd"/>
            <w:r w:rsidRPr="000F0507">
              <w:t>,  L=350мм</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1.4.</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Техническое обслуживание клапанов противоп</w:t>
            </w:r>
            <w:r w:rsidRPr="000F0507">
              <w:t>о</w:t>
            </w:r>
            <w:r w:rsidRPr="000F0507">
              <w:t>жарных КЛОП-2 EI60 с электромеханическим пр</w:t>
            </w:r>
            <w:r w:rsidRPr="000F0507">
              <w:t>и</w:t>
            </w:r>
            <w:r w:rsidRPr="000F0507">
              <w:t>водом "</w:t>
            </w:r>
            <w:proofErr w:type="gramStart"/>
            <w:r w:rsidRPr="000F0507">
              <w:t>ВЕ</w:t>
            </w:r>
            <w:proofErr w:type="gramEnd"/>
            <w:r w:rsidRPr="000F0507">
              <w:t>LIMO" на 220В нормально открытые, к</w:t>
            </w:r>
            <w:r w:rsidRPr="000F0507">
              <w:t>а</w:t>
            </w:r>
            <w:r w:rsidRPr="000F0507">
              <w:t>нального типа</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1.5</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contextualSpacing/>
            </w:pPr>
            <w:r w:rsidRPr="000F0507">
              <w:t>Техническое обслуживание узла учета тепловой энергии</w:t>
            </w:r>
          </w:p>
          <w:p w:rsidR="000142A2" w:rsidRPr="000F0507" w:rsidRDefault="000142A2" w:rsidP="000F0507">
            <w:pPr>
              <w:spacing w:after="200" w:line="276" w:lineRule="auto"/>
              <w:contextualSpacing/>
            </w:pPr>
            <w:r w:rsidRPr="000F0507">
              <w:t>- снятие показаний</w:t>
            </w:r>
          </w:p>
          <w:p w:rsidR="000142A2" w:rsidRPr="000F0507" w:rsidRDefault="000142A2" w:rsidP="000F0507">
            <w:pPr>
              <w:spacing w:after="200" w:line="276" w:lineRule="auto"/>
              <w:contextualSpacing/>
            </w:pPr>
            <w:r w:rsidRPr="000F0507">
              <w:t>- анализ ошибок и определение причин их возни</w:t>
            </w:r>
            <w:r w:rsidRPr="000F0507">
              <w:t>к</w:t>
            </w:r>
            <w:r w:rsidRPr="000F0507">
              <w:t>новения</w:t>
            </w:r>
          </w:p>
          <w:p w:rsidR="000142A2" w:rsidRPr="000F0507" w:rsidRDefault="000142A2" w:rsidP="000F0507">
            <w:pPr>
              <w:spacing w:after="200" w:line="276" w:lineRule="auto"/>
              <w:contextualSpacing/>
            </w:pPr>
            <w:r w:rsidRPr="000F0507">
              <w:t>- проверка соблюдения технологических параме</w:t>
            </w:r>
            <w:r w:rsidRPr="000F0507">
              <w:t>т</w:t>
            </w:r>
            <w:r w:rsidRPr="000F0507">
              <w:t>ров, сравнения показаний теплосчетчика с показ</w:t>
            </w:r>
            <w:r w:rsidRPr="000F0507">
              <w:t>а</w:t>
            </w:r>
            <w:r w:rsidRPr="000F0507">
              <w:t>ниями термометров</w:t>
            </w:r>
          </w:p>
          <w:p w:rsidR="000142A2" w:rsidRPr="000F0507" w:rsidRDefault="000142A2" w:rsidP="000F0507">
            <w:pPr>
              <w:spacing w:after="200" w:line="276" w:lineRule="auto"/>
              <w:contextualSpacing/>
            </w:pPr>
            <w:r w:rsidRPr="000F0507">
              <w:t>- проверка целостности пломб на приборах</w:t>
            </w:r>
          </w:p>
          <w:p w:rsidR="000142A2" w:rsidRPr="000F0507" w:rsidRDefault="000142A2" w:rsidP="000F0507">
            <w:pPr>
              <w:spacing w:after="200" w:line="276" w:lineRule="auto"/>
              <w:contextualSpacing/>
            </w:pPr>
            <w:r w:rsidRPr="000F0507">
              <w:t xml:space="preserve">- запись показаний </w:t>
            </w:r>
            <w:proofErr w:type="spellStart"/>
            <w:r w:rsidRPr="000F0507">
              <w:t>водосчетчика</w:t>
            </w:r>
            <w:proofErr w:type="spellEnd"/>
            <w:r w:rsidRPr="000F0507">
              <w:t xml:space="preserve"> и анализ результ</w:t>
            </w:r>
            <w:r w:rsidRPr="000F0507">
              <w:t>а</w:t>
            </w:r>
            <w:r w:rsidRPr="000F0507">
              <w:t>тов измерений</w:t>
            </w:r>
          </w:p>
          <w:p w:rsidR="000142A2" w:rsidRPr="000F0507" w:rsidRDefault="000142A2" w:rsidP="000F0507">
            <w:pPr>
              <w:spacing w:after="200" w:line="276" w:lineRule="auto"/>
              <w:contextualSpacing/>
            </w:pPr>
            <w:r w:rsidRPr="000F0507">
              <w:t>- распечатка результатов и передача анкеты абоне</w:t>
            </w:r>
            <w:r w:rsidRPr="000F0507">
              <w:t>н</w:t>
            </w:r>
            <w:r w:rsidRPr="000F0507">
              <w:t>та за отчетный период в теплоснабжающую орган</w:t>
            </w:r>
            <w:r w:rsidRPr="000F0507">
              <w:t>и</w:t>
            </w:r>
            <w:r w:rsidRPr="000F0507">
              <w:t>зацию.</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2E4287">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1.6.</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contextualSpacing/>
            </w:pPr>
            <w:r w:rsidRPr="000F0507">
              <w:t>Техническое обслуживание системы водяного ото</w:t>
            </w:r>
            <w:r w:rsidRPr="000F0507">
              <w:t>п</w:t>
            </w:r>
            <w:r w:rsidRPr="000F0507">
              <w:t>ления: Бойлер - расчетная нагрузка – до 0,042 ГКАЛ/час</w:t>
            </w:r>
          </w:p>
          <w:p w:rsidR="000142A2" w:rsidRPr="000F0507" w:rsidRDefault="000142A2" w:rsidP="000F0507">
            <w:pPr>
              <w:spacing w:after="200" w:line="276" w:lineRule="auto"/>
              <w:contextualSpacing/>
            </w:pPr>
            <w:r w:rsidRPr="000F0507">
              <w:t xml:space="preserve">- проведение осмотра (обследования) инженерного оборудования и коммуникаций здания в течение и </w:t>
            </w:r>
            <w:r w:rsidRPr="000F0507">
              <w:lastRenderedPageBreak/>
              <w:t xml:space="preserve">перед началом отопительного сезона, подготовка к отопительному сезону </w:t>
            </w:r>
          </w:p>
          <w:p w:rsidR="000142A2" w:rsidRPr="000F0507" w:rsidRDefault="000142A2" w:rsidP="000F0507">
            <w:pPr>
              <w:spacing w:after="200" w:line="276" w:lineRule="auto"/>
              <w:contextualSpacing/>
            </w:pPr>
            <w:r w:rsidRPr="000F0507">
              <w:t>- устранение возникающих неисправностей в сист</w:t>
            </w:r>
            <w:r w:rsidRPr="000F0507">
              <w:t>е</w:t>
            </w:r>
            <w:r w:rsidRPr="000F0507">
              <w:t>мах отопления (трубопроводов, приборов, оборуд</w:t>
            </w:r>
            <w:r w:rsidRPr="000F0507">
              <w:t>о</w:t>
            </w:r>
            <w:r w:rsidRPr="000F0507">
              <w:t>вания, автоматики, арматуры)</w:t>
            </w:r>
          </w:p>
          <w:p w:rsidR="000142A2" w:rsidRPr="000F0507" w:rsidRDefault="000142A2" w:rsidP="000F0507">
            <w:pPr>
              <w:spacing w:after="200" w:line="276" w:lineRule="auto"/>
              <w:contextualSpacing/>
            </w:pPr>
            <w:r w:rsidRPr="000F0507">
              <w:t xml:space="preserve">- наладка и регулировка систем с ликвидацией </w:t>
            </w:r>
            <w:proofErr w:type="spellStart"/>
            <w:r w:rsidRPr="000F0507">
              <w:t>н</w:t>
            </w:r>
            <w:r w:rsidRPr="000F0507">
              <w:t>е</w:t>
            </w:r>
            <w:r w:rsidRPr="000F0507">
              <w:t>прогревов</w:t>
            </w:r>
            <w:proofErr w:type="spellEnd"/>
            <w:r w:rsidRPr="000F0507">
              <w:t xml:space="preserve">, </w:t>
            </w:r>
            <w:proofErr w:type="spellStart"/>
            <w:r w:rsidRPr="000F0507">
              <w:t>завоздушивания</w:t>
            </w:r>
            <w:proofErr w:type="spellEnd"/>
            <w:r w:rsidRPr="000F0507">
              <w:t>, ко</w:t>
            </w:r>
            <w:r w:rsidR="00717940">
              <w:t>нтроль параметров теплоносителя</w:t>
            </w:r>
          </w:p>
          <w:p w:rsidR="000142A2" w:rsidRPr="000F0507" w:rsidRDefault="000142A2" w:rsidP="000F0507">
            <w:pPr>
              <w:spacing w:after="200" w:line="276" w:lineRule="auto"/>
              <w:contextualSpacing/>
            </w:pPr>
            <w:r w:rsidRPr="000F0507">
              <w:t>- восстановление тепловой изоляции</w:t>
            </w:r>
          </w:p>
          <w:p w:rsidR="000142A2" w:rsidRPr="000F0507" w:rsidRDefault="000142A2" w:rsidP="000F0507">
            <w:pPr>
              <w:spacing w:after="200" w:line="276" w:lineRule="auto"/>
              <w:contextualSpacing/>
            </w:pPr>
            <w:r w:rsidRPr="000F0507">
              <w:t>- ремонт, промывка и гидравлическое испытание с</w:t>
            </w:r>
            <w:r w:rsidRPr="000F0507">
              <w:t>и</w:t>
            </w:r>
            <w:r w:rsidRPr="000F0507">
              <w:t>стем отопления</w:t>
            </w:r>
          </w:p>
          <w:p w:rsidR="000142A2" w:rsidRPr="000F0507" w:rsidRDefault="000142A2" w:rsidP="000F0507">
            <w:pPr>
              <w:spacing w:after="200" w:line="276" w:lineRule="auto"/>
              <w:contextualSpacing/>
            </w:pPr>
            <w:r w:rsidRPr="000F0507">
              <w:t>- Укомплектование тепловых вводов и тепловых у</w:t>
            </w:r>
            <w:r w:rsidRPr="000F0507">
              <w:t>з</w:t>
            </w:r>
            <w:r w:rsidRPr="000F0507">
              <w:t>лов контрольно-измерительными приборами, пр</w:t>
            </w:r>
            <w:r w:rsidRPr="000F0507">
              <w:t>о</w:t>
            </w:r>
            <w:r w:rsidRPr="000F0507">
              <w:t xml:space="preserve">шедшими </w:t>
            </w:r>
            <w:proofErr w:type="spellStart"/>
            <w:r w:rsidRPr="000F0507">
              <w:t>Госповерку</w:t>
            </w:r>
            <w:proofErr w:type="spellEnd"/>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lastRenderedPageBreak/>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система</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rPr>
                <w:lang w:val="en-US"/>
              </w:rPr>
            </w:pPr>
            <w:r w:rsidRPr="000F0507">
              <w:t>1</w:t>
            </w:r>
            <w:r w:rsidRPr="000F0507">
              <w:rPr>
                <w:lang w:val="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rPr>
                <w:lang w:val="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rPr>
                <w:lang w:val="en-US"/>
              </w:rPr>
            </w:pPr>
          </w:p>
        </w:tc>
      </w:tr>
      <w:tr w:rsidR="002E4287" w:rsidRPr="000F0507" w:rsidTr="002E4287">
        <w:trPr>
          <w:trHeight w:val="639"/>
          <w:jc w:val="center"/>
        </w:trPr>
        <w:tc>
          <w:tcPr>
            <w:tcW w:w="909" w:type="dxa"/>
            <w:tcBorders>
              <w:top w:val="single" w:sz="4" w:space="0" w:color="auto"/>
              <w:left w:val="single" w:sz="4" w:space="0" w:color="auto"/>
              <w:bottom w:val="single" w:sz="4" w:space="0" w:color="auto"/>
              <w:right w:val="single" w:sz="4" w:space="0" w:color="auto"/>
            </w:tcBorders>
            <w:shd w:val="clear" w:color="auto" w:fill="auto"/>
          </w:tcPr>
          <w:p w:rsidR="002E4287" w:rsidRPr="002E4287" w:rsidRDefault="002E4287" w:rsidP="000F0507">
            <w:pPr>
              <w:rPr>
                <w:b/>
              </w:rPr>
            </w:pP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2E4287" w:rsidRPr="002E4287" w:rsidRDefault="002E4287" w:rsidP="002E4287">
            <w:pPr>
              <w:spacing w:after="200" w:line="276" w:lineRule="auto"/>
              <w:jc w:val="right"/>
              <w:rPr>
                <w:b/>
              </w:rPr>
            </w:pPr>
            <w:r>
              <w:rPr>
                <w:b/>
              </w:rPr>
              <w:t>Итого по разделу:</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2E4287" w:rsidRPr="000F0507" w:rsidRDefault="002E4287" w:rsidP="0018336C">
            <w:pPr>
              <w:jc w:val="center"/>
            </w:pPr>
          </w:p>
        </w:tc>
        <w:tc>
          <w:tcPr>
            <w:tcW w:w="1048" w:type="dxa"/>
            <w:tcBorders>
              <w:top w:val="single" w:sz="4" w:space="0" w:color="auto"/>
              <w:left w:val="single" w:sz="4" w:space="0" w:color="auto"/>
              <w:bottom w:val="single" w:sz="4" w:space="0" w:color="auto"/>
              <w:right w:val="single" w:sz="4" w:space="0" w:color="auto"/>
            </w:tcBorders>
            <w:shd w:val="clear" w:color="auto" w:fill="auto"/>
          </w:tcPr>
          <w:p w:rsidR="002E4287" w:rsidRPr="000F0507" w:rsidRDefault="002E4287" w:rsidP="0018336C">
            <w:pPr>
              <w:jc w:val="cente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2E4287" w:rsidRPr="000F0507" w:rsidRDefault="002E4287" w:rsidP="0018336C">
            <w:pPr>
              <w:jc w:val="center"/>
            </w:pPr>
          </w:p>
        </w:tc>
        <w:tc>
          <w:tcPr>
            <w:tcW w:w="2205" w:type="dxa"/>
            <w:tcBorders>
              <w:top w:val="single" w:sz="4" w:space="0" w:color="auto"/>
              <w:left w:val="nil"/>
              <w:bottom w:val="single" w:sz="4" w:space="0" w:color="auto"/>
              <w:right w:val="single" w:sz="4" w:space="0" w:color="auto"/>
            </w:tcBorders>
            <w:shd w:val="clear" w:color="auto" w:fill="auto"/>
          </w:tcPr>
          <w:p w:rsidR="002E4287" w:rsidRPr="000F0507" w:rsidRDefault="002E4287" w:rsidP="000F0507"/>
        </w:tc>
        <w:tc>
          <w:tcPr>
            <w:tcW w:w="2205" w:type="dxa"/>
            <w:tcBorders>
              <w:top w:val="single" w:sz="4" w:space="0" w:color="auto"/>
              <w:left w:val="nil"/>
              <w:bottom w:val="single" w:sz="4" w:space="0" w:color="auto"/>
              <w:right w:val="single" w:sz="4" w:space="0" w:color="auto"/>
            </w:tcBorders>
            <w:shd w:val="clear" w:color="auto" w:fill="auto"/>
          </w:tcPr>
          <w:p w:rsidR="002E4287" w:rsidRPr="000F0507" w:rsidRDefault="002E4287" w:rsidP="000F0507"/>
        </w:tc>
      </w:tr>
      <w:tr w:rsidR="000142A2" w:rsidRPr="000F0507" w:rsidTr="002E4287">
        <w:trPr>
          <w:trHeight w:val="639"/>
          <w:jc w:val="center"/>
        </w:trPr>
        <w:tc>
          <w:tcPr>
            <w:tcW w:w="909"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rPr>
                <w:b/>
              </w:rPr>
            </w:pPr>
            <w:r w:rsidRPr="002E4287">
              <w:rPr>
                <w:b/>
              </w:rPr>
              <w:t>2.</w:t>
            </w:r>
          </w:p>
        </w:tc>
        <w:tc>
          <w:tcPr>
            <w:tcW w:w="567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spacing w:after="200" w:line="276" w:lineRule="auto"/>
              <w:rPr>
                <w:b/>
              </w:rPr>
            </w:pPr>
            <w:r w:rsidRPr="002E4287">
              <w:rPr>
                <w:b/>
              </w:rPr>
              <w:t>Внутренние системы водоснабжения и водоотв</w:t>
            </w:r>
            <w:r w:rsidRPr="002E4287">
              <w:rPr>
                <w:b/>
              </w:rPr>
              <w:t>е</w:t>
            </w:r>
            <w:r w:rsidRPr="002E4287">
              <w:rPr>
                <w:b/>
              </w:rPr>
              <w:t>дения</w:t>
            </w:r>
          </w:p>
        </w:tc>
        <w:tc>
          <w:tcPr>
            <w:tcW w:w="936"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69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2.1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t xml:space="preserve">Техническое обслуживание счетчика воды </w:t>
            </w:r>
            <w:proofErr w:type="spellStart"/>
            <w:r w:rsidRPr="000F0507">
              <w:t>крыльч</w:t>
            </w:r>
            <w:r w:rsidRPr="000F0507">
              <w:t>а</w:t>
            </w:r>
            <w:r w:rsidRPr="000F0507">
              <w:t>того</w:t>
            </w:r>
            <w:proofErr w:type="spellEnd"/>
            <w:r w:rsidRPr="000F0507">
              <w:t xml:space="preserve">   СКБИ-20</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2E4287"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2E4287" w:rsidRPr="000F0507" w:rsidRDefault="002E4287" w:rsidP="000F0507"/>
        </w:tc>
        <w:tc>
          <w:tcPr>
            <w:tcW w:w="5670" w:type="dxa"/>
            <w:tcBorders>
              <w:top w:val="single" w:sz="4" w:space="0" w:color="auto"/>
              <w:left w:val="single" w:sz="4" w:space="0" w:color="auto"/>
              <w:bottom w:val="single" w:sz="4" w:space="0" w:color="auto"/>
              <w:right w:val="single" w:sz="4" w:space="0" w:color="auto"/>
            </w:tcBorders>
          </w:tcPr>
          <w:p w:rsidR="002E4287" w:rsidRPr="000F0507" w:rsidRDefault="002E4287" w:rsidP="002E4287">
            <w:pPr>
              <w:spacing w:after="200" w:line="276" w:lineRule="auto"/>
              <w:jc w:val="right"/>
            </w:pPr>
            <w:r>
              <w:rPr>
                <w:b/>
              </w:rPr>
              <w:t>Итого по разделу:</w:t>
            </w:r>
          </w:p>
        </w:tc>
        <w:tc>
          <w:tcPr>
            <w:tcW w:w="936"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1048"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1693"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r>
      <w:tr w:rsidR="000142A2" w:rsidRPr="000F0507" w:rsidTr="002E4287">
        <w:trPr>
          <w:trHeight w:val="112"/>
          <w:jc w:val="center"/>
        </w:trPr>
        <w:tc>
          <w:tcPr>
            <w:tcW w:w="909"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rPr>
                <w:b/>
              </w:rPr>
            </w:pPr>
            <w:r w:rsidRPr="002E4287">
              <w:rPr>
                <w:b/>
              </w:rPr>
              <w:t>3.</w:t>
            </w:r>
          </w:p>
        </w:tc>
        <w:tc>
          <w:tcPr>
            <w:tcW w:w="567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spacing w:after="200" w:line="276" w:lineRule="auto"/>
              <w:rPr>
                <w:b/>
              </w:rPr>
            </w:pPr>
            <w:r w:rsidRPr="002E4287">
              <w:rPr>
                <w:b/>
              </w:rPr>
              <w:t>Техническое обслуживание системы охранно-пожарной сигнализации</w:t>
            </w:r>
            <w:r w:rsidR="00A85A79">
              <w:rPr>
                <w:b/>
              </w:rPr>
              <w:t xml:space="preserve"> и сетей</w:t>
            </w:r>
            <w:r w:rsidR="002E4287" w:rsidRPr="002E4287">
              <w:rPr>
                <w:b/>
              </w:rPr>
              <w:t xml:space="preserve"> связи</w:t>
            </w:r>
          </w:p>
        </w:tc>
        <w:tc>
          <w:tcPr>
            <w:tcW w:w="936"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69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Пульт контроля и управления С 2000 М</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Контрольно-пусковой блок С 2000-КПБ</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lastRenderedPageBreak/>
              <w:t>3.3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Блок релейный С 2000-СП1</w:t>
            </w:r>
            <w:r w:rsidR="00A85A79">
              <w:t xml:space="preserve"> исп.01</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3.4</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Блок релейный С 2000-СП1</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3.5</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Источник резерв</w:t>
            </w:r>
            <w:proofErr w:type="gramStart"/>
            <w:r w:rsidRPr="000F0507">
              <w:t>.</w:t>
            </w:r>
            <w:proofErr w:type="gramEnd"/>
            <w:r w:rsidRPr="000F0507">
              <w:t xml:space="preserve"> </w:t>
            </w:r>
            <w:proofErr w:type="gramStart"/>
            <w:r w:rsidRPr="000F0507">
              <w:t>п</w:t>
            </w:r>
            <w:proofErr w:type="gramEnd"/>
            <w:r w:rsidRPr="000F0507">
              <w:t>итания –12В/4А  СКАТ 1200</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3.6</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 xml:space="preserve">Контроллер двухпроводной линии связи С 2000-КДЛ </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3.7</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proofErr w:type="spellStart"/>
            <w:r w:rsidRPr="000F0507">
              <w:t>Извещатель</w:t>
            </w:r>
            <w:proofErr w:type="spellEnd"/>
            <w:r w:rsidRPr="000F0507">
              <w:t xml:space="preserve"> пожарный адресно-аналоговый дым</w:t>
            </w:r>
            <w:r w:rsidRPr="000F0507">
              <w:t>о</w:t>
            </w:r>
            <w:r w:rsidRPr="000F0507">
              <w:t>вой ДИП-34А-01-02</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30</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3.8</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proofErr w:type="spellStart"/>
            <w:r w:rsidRPr="000F0507">
              <w:t>Извещатель</w:t>
            </w:r>
            <w:proofErr w:type="spellEnd"/>
            <w:r w:rsidRPr="000F0507">
              <w:t xml:space="preserve"> пожарный адресный ручной ИПР 513-3А</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proofErr w:type="spellStart"/>
            <w:proofErr w:type="gramStart"/>
            <w:r w:rsidRPr="000F0507">
              <w:rPr>
                <w:rFonts w:eastAsiaTheme="minorHAnsi"/>
                <w:lang w:eastAsia="en-US"/>
              </w:rPr>
              <w:t>шт</w:t>
            </w:r>
            <w:proofErr w:type="spellEnd"/>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3.9</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proofErr w:type="spellStart"/>
            <w:r w:rsidRPr="000F0507">
              <w:t>Извещатель</w:t>
            </w:r>
            <w:proofErr w:type="spellEnd"/>
            <w:r w:rsidRPr="000F0507">
              <w:t xml:space="preserve"> охранный совмещенный объемный </w:t>
            </w:r>
            <w:proofErr w:type="spellStart"/>
            <w:r w:rsidRPr="000F0507">
              <w:t>о</w:t>
            </w:r>
            <w:r w:rsidRPr="000F0507">
              <w:t>п</w:t>
            </w:r>
            <w:r w:rsidRPr="000F0507">
              <w:t>тикоэлектронный</w:t>
            </w:r>
            <w:proofErr w:type="spellEnd"/>
            <w:r w:rsidRPr="000F0507">
              <w:t xml:space="preserve"> и поверхностный звуковой С2000-СТИК</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7</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3.10</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proofErr w:type="spellStart"/>
            <w:r w:rsidRPr="000F0507">
              <w:t>Извещатель</w:t>
            </w:r>
            <w:proofErr w:type="spellEnd"/>
            <w:r w:rsidRPr="000F0507">
              <w:t xml:space="preserve"> охранный  С2000-СТ</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proofErr w:type="spellStart"/>
            <w:proofErr w:type="gramStart"/>
            <w:r w:rsidRPr="000F0507">
              <w:rPr>
                <w:rFonts w:eastAsiaTheme="minorHAnsi"/>
                <w:lang w:eastAsia="en-US"/>
              </w:rPr>
              <w:t>шт</w:t>
            </w:r>
            <w:proofErr w:type="spellEnd"/>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3.11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proofErr w:type="spellStart"/>
            <w:r w:rsidRPr="000F0507">
              <w:t>Извещатель</w:t>
            </w:r>
            <w:proofErr w:type="spellEnd"/>
            <w:r w:rsidRPr="000F0507">
              <w:t xml:space="preserve"> охранный  С2000-ИК</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proofErr w:type="spellStart"/>
            <w:proofErr w:type="gramStart"/>
            <w:r w:rsidRPr="000F0507">
              <w:rPr>
                <w:rFonts w:eastAsiaTheme="minorHAnsi"/>
                <w:lang w:eastAsia="en-US"/>
              </w:rPr>
              <w:t>шт</w:t>
            </w:r>
            <w:proofErr w:type="spellEnd"/>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3.12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proofErr w:type="spellStart"/>
            <w:r w:rsidRPr="000F0507">
              <w:t>Извещатель</w:t>
            </w:r>
            <w:proofErr w:type="spellEnd"/>
            <w:r w:rsidRPr="000F0507">
              <w:t xml:space="preserve"> </w:t>
            </w:r>
            <w:proofErr w:type="spellStart"/>
            <w:r w:rsidRPr="000F0507">
              <w:t>магнитоконтактный</w:t>
            </w:r>
            <w:proofErr w:type="spellEnd"/>
            <w:r w:rsidRPr="000F0507">
              <w:t xml:space="preserve"> С2000-СМК Эстет</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proofErr w:type="spellStart"/>
            <w:proofErr w:type="gramStart"/>
            <w:r w:rsidRPr="000F0507">
              <w:rPr>
                <w:rFonts w:eastAsiaTheme="minorHAnsi"/>
                <w:lang w:eastAsia="en-US"/>
              </w:rPr>
              <w:t>шт</w:t>
            </w:r>
            <w:proofErr w:type="spellEnd"/>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3.13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pPr>
            <w:r w:rsidRPr="000F0507">
              <w:t>Сирена сигнальная, 95 дБ, 12В. «Свирель»</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pPr>
              <w:spacing w:after="200" w:line="276" w:lineRule="auto"/>
              <w:rPr>
                <w:rFonts w:eastAsiaTheme="minorHAnsi"/>
                <w:lang w:eastAsia="en-US"/>
              </w:rPr>
            </w:pPr>
          </w:p>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3.14</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Техническое обслуживание колодца малого типа</w:t>
            </w:r>
          </w:p>
          <w:p w:rsidR="000142A2" w:rsidRPr="000F0507" w:rsidRDefault="000142A2" w:rsidP="000F0507">
            <w:r w:rsidRPr="000F0507">
              <w:t>- осмотр</w:t>
            </w:r>
          </w:p>
          <w:p w:rsidR="000142A2" w:rsidRPr="000F0507" w:rsidRDefault="000142A2" w:rsidP="000F0507">
            <w:r w:rsidRPr="000F0507">
              <w:t>- откачка воды</w:t>
            </w:r>
          </w:p>
          <w:p w:rsidR="000142A2" w:rsidRPr="000F0507" w:rsidRDefault="000142A2" w:rsidP="000F0507">
            <w:r w:rsidRPr="000F0507">
              <w:t>- обслуживание ЗУ</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2E4287" w:rsidRPr="000F0507" w:rsidTr="002E4287">
        <w:trPr>
          <w:trHeight w:val="487"/>
          <w:jc w:val="center"/>
        </w:trPr>
        <w:tc>
          <w:tcPr>
            <w:tcW w:w="909" w:type="dxa"/>
            <w:tcBorders>
              <w:top w:val="single" w:sz="4" w:space="0" w:color="auto"/>
              <w:left w:val="single" w:sz="4" w:space="0" w:color="auto"/>
              <w:bottom w:val="single" w:sz="4" w:space="0" w:color="auto"/>
              <w:right w:val="single" w:sz="4" w:space="0" w:color="auto"/>
            </w:tcBorders>
          </w:tcPr>
          <w:p w:rsidR="002E4287" w:rsidRPr="000F0507" w:rsidRDefault="002E4287" w:rsidP="000F0507"/>
        </w:tc>
        <w:tc>
          <w:tcPr>
            <w:tcW w:w="5670" w:type="dxa"/>
            <w:tcBorders>
              <w:top w:val="single" w:sz="4" w:space="0" w:color="auto"/>
              <w:left w:val="single" w:sz="4" w:space="0" w:color="auto"/>
              <w:bottom w:val="single" w:sz="4" w:space="0" w:color="auto"/>
              <w:right w:val="single" w:sz="4" w:space="0" w:color="auto"/>
            </w:tcBorders>
          </w:tcPr>
          <w:p w:rsidR="002E4287" w:rsidRPr="002E4287" w:rsidRDefault="002E4287" w:rsidP="002E4287">
            <w:pPr>
              <w:jc w:val="right"/>
              <w:rPr>
                <w:b/>
              </w:rPr>
            </w:pPr>
            <w:r w:rsidRPr="002E4287">
              <w:rPr>
                <w:b/>
              </w:rPr>
              <w:t>Итого по разделу:</w:t>
            </w:r>
          </w:p>
        </w:tc>
        <w:tc>
          <w:tcPr>
            <w:tcW w:w="936"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1048"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1693"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r>
      <w:tr w:rsidR="000142A2" w:rsidRPr="000F0507" w:rsidTr="002E4287">
        <w:trPr>
          <w:trHeight w:val="112"/>
          <w:jc w:val="center"/>
        </w:trPr>
        <w:tc>
          <w:tcPr>
            <w:tcW w:w="909"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rPr>
                <w:b/>
              </w:rPr>
            </w:pPr>
            <w:r w:rsidRPr="002E4287">
              <w:rPr>
                <w:b/>
              </w:rPr>
              <w:t>4</w:t>
            </w:r>
          </w:p>
        </w:tc>
        <w:tc>
          <w:tcPr>
            <w:tcW w:w="567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0F0507">
            <w:pPr>
              <w:rPr>
                <w:b/>
              </w:rPr>
            </w:pPr>
            <w:r w:rsidRPr="000F0507">
              <w:rPr>
                <w:b/>
              </w:rPr>
              <w:t>Техническое обслуживание системы электр</w:t>
            </w:r>
            <w:r w:rsidRPr="000F0507">
              <w:rPr>
                <w:b/>
              </w:rPr>
              <w:t>о</w:t>
            </w:r>
            <w:r w:rsidRPr="000F0507">
              <w:rPr>
                <w:b/>
              </w:rPr>
              <w:lastRenderedPageBreak/>
              <w:t>снабжения</w:t>
            </w:r>
          </w:p>
        </w:tc>
        <w:tc>
          <w:tcPr>
            <w:tcW w:w="936"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69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lastRenderedPageBreak/>
              <w:t>4.1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 xml:space="preserve">Вводная панель с </w:t>
            </w:r>
            <w:proofErr w:type="spellStart"/>
            <w:r w:rsidRPr="000F0507">
              <w:rPr>
                <w:rFonts w:eastAsiaTheme="minorHAnsi"/>
                <w:lang w:eastAsia="en-US"/>
              </w:rPr>
              <w:t>выделеным</w:t>
            </w:r>
            <w:proofErr w:type="spellEnd"/>
            <w:r w:rsidRPr="000F0507">
              <w:rPr>
                <w:rFonts w:eastAsiaTheme="minorHAnsi"/>
                <w:lang w:eastAsia="en-US"/>
              </w:rPr>
              <w:t xml:space="preserve"> отделением учета 380/220В, 50Гц, 250А (Панель N1)</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4.2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 xml:space="preserve">Вводная панель с </w:t>
            </w:r>
            <w:proofErr w:type="spellStart"/>
            <w:r w:rsidRPr="000F0507">
              <w:rPr>
                <w:rFonts w:eastAsiaTheme="minorHAnsi"/>
                <w:lang w:eastAsia="en-US"/>
              </w:rPr>
              <w:t>выделеным</w:t>
            </w:r>
            <w:proofErr w:type="spellEnd"/>
            <w:r w:rsidRPr="000F0507">
              <w:rPr>
                <w:rFonts w:eastAsiaTheme="minorHAnsi"/>
                <w:lang w:eastAsia="en-US"/>
              </w:rPr>
              <w:t xml:space="preserve"> отделением учета 380/220В, 50Гц, 250А (Панель N2)</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4.3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Щиток автоматического переключения на резерв 380/220В, 50Гц, IP41  на номинальный ток 63А</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4.4</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Распределительная панель 380/220В, 50Гц, IP31 (Панель N3)</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4.5</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Щит навесной 380/22</w:t>
            </w:r>
            <w:r w:rsidR="00A03332">
              <w:rPr>
                <w:rFonts w:eastAsiaTheme="minorHAnsi"/>
                <w:lang w:eastAsia="en-US"/>
              </w:rPr>
              <w:t>0В, 50 Гц, IP41, на 24 модуля, с</w:t>
            </w:r>
            <w:r w:rsidRPr="000F0507">
              <w:rPr>
                <w:rFonts w:eastAsiaTheme="minorHAnsi"/>
                <w:lang w:eastAsia="en-US"/>
              </w:rPr>
              <w:t>ерый, корпус из поликарбоната</w:t>
            </w:r>
          </w:p>
          <w:p w:rsidR="000142A2" w:rsidRPr="000F0507" w:rsidRDefault="000142A2" w:rsidP="000F0507"/>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4.6</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ИТП  Эл</w:t>
            </w:r>
            <w:proofErr w:type="gramStart"/>
            <w:r w:rsidRPr="000F0507">
              <w:rPr>
                <w:rFonts w:eastAsiaTheme="minorHAnsi"/>
                <w:lang w:eastAsia="en-US"/>
              </w:rPr>
              <w:t>.</w:t>
            </w:r>
            <w:proofErr w:type="gramEnd"/>
            <w:r w:rsidRPr="000F0507">
              <w:rPr>
                <w:rFonts w:eastAsiaTheme="minorHAnsi"/>
                <w:lang w:eastAsia="en-US"/>
              </w:rPr>
              <w:t xml:space="preserve"> </w:t>
            </w:r>
            <w:proofErr w:type="gramStart"/>
            <w:r w:rsidRPr="000F0507">
              <w:rPr>
                <w:rFonts w:eastAsiaTheme="minorHAnsi"/>
                <w:lang w:eastAsia="en-US"/>
              </w:rPr>
              <w:t>щ</w:t>
            </w:r>
            <w:proofErr w:type="gramEnd"/>
            <w:r w:rsidRPr="000F0507">
              <w:rPr>
                <w:rFonts w:eastAsiaTheme="minorHAnsi"/>
                <w:lang w:eastAsia="en-US"/>
              </w:rPr>
              <w:t>ит распределительный навесной, 380/220В, 50Гц, IP31, на 36 модулей с замком c а</w:t>
            </w:r>
            <w:r w:rsidRPr="000F0507">
              <w:rPr>
                <w:rFonts w:eastAsiaTheme="minorHAnsi"/>
                <w:lang w:eastAsia="en-US"/>
              </w:rPr>
              <w:t>п</w:t>
            </w:r>
            <w:r w:rsidRPr="000F0507">
              <w:rPr>
                <w:rFonts w:eastAsiaTheme="minorHAnsi"/>
                <w:lang w:eastAsia="en-US"/>
              </w:rPr>
              <w:t>паратурой</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4.7</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ИТП Щиток автоматического переключения на р</w:t>
            </w:r>
            <w:r w:rsidRPr="000F0507">
              <w:rPr>
                <w:rFonts w:eastAsiaTheme="minorHAnsi"/>
                <w:lang w:eastAsia="en-US"/>
              </w:rPr>
              <w:t>е</w:t>
            </w:r>
            <w:r w:rsidRPr="000F0507">
              <w:rPr>
                <w:rFonts w:eastAsiaTheme="minorHAnsi"/>
                <w:lang w:eastAsia="en-US"/>
              </w:rPr>
              <w:t>зерв 380/220В, 50Гц, IP41  на номинальный ток 40А с автоматическим выключателем на отходящую л</w:t>
            </w:r>
            <w:r w:rsidRPr="000F0507">
              <w:rPr>
                <w:rFonts w:eastAsiaTheme="minorHAnsi"/>
                <w:lang w:eastAsia="en-US"/>
              </w:rPr>
              <w:t>и</w:t>
            </w:r>
            <w:r w:rsidR="00A03332">
              <w:rPr>
                <w:rFonts w:eastAsiaTheme="minorHAnsi"/>
                <w:lang w:eastAsia="en-US"/>
              </w:rPr>
              <w:t>нию 32</w:t>
            </w:r>
            <w:proofErr w:type="gramStart"/>
            <w:r w:rsidR="00A03332">
              <w:rPr>
                <w:rFonts w:eastAsiaTheme="minorHAnsi"/>
                <w:lang w:eastAsia="en-US"/>
              </w:rPr>
              <w:t xml:space="preserve"> А</w:t>
            </w:r>
            <w:proofErr w:type="gramEnd"/>
            <w:r w:rsidRPr="000F0507">
              <w:rPr>
                <w:rFonts w:eastAsiaTheme="minorHAnsi"/>
                <w:lang w:eastAsia="en-US"/>
              </w:rPr>
              <w:t xml:space="preserve"> </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4.8</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ИТП Щит коммерческого учета (вводной трехп</w:t>
            </w:r>
            <w:r w:rsidRPr="000F0507">
              <w:rPr>
                <w:rFonts w:eastAsiaTheme="minorHAnsi"/>
                <w:lang w:eastAsia="en-US"/>
              </w:rPr>
              <w:t>о</w:t>
            </w:r>
            <w:r w:rsidRPr="000F0507">
              <w:rPr>
                <w:rFonts w:eastAsiaTheme="minorHAnsi"/>
                <w:lang w:eastAsia="en-US"/>
              </w:rPr>
              <w:t>люсный рубильник на 380В, 50Гц, 63А - 2шт, сче</w:t>
            </w:r>
            <w:r w:rsidRPr="000F0507">
              <w:rPr>
                <w:rFonts w:eastAsiaTheme="minorHAnsi"/>
                <w:lang w:eastAsia="en-US"/>
              </w:rPr>
              <w:t>т</w:t>
            </w:r>
            <w:r w:rsidRPr="000F0507">
              <w:rPr>
                <w:rFonts w:eastAsiaTheme="minorHAnsi"/>
                <w:lang w:eastAsia="en-US"/>
              </w:rPr>
              <w:t xml:space="preserve">чик активной </w:t>
            </w:r>
            <w:proofErr w:type="spellStart"/>
            <w:r w:rsidRPr="000F0507">
              <w:rPr>
                <w:rFonts w:eastAsiaTheme="minorHAnsi"/>
                <w:lang w:eastAsia="en-US"/>
              </w:rPr>
              <w:t>эл</w:t>
            </w:r>
            <w:proofErr w:type="gramStart"/>
            <w:r w:rsidRPr="000F0507">
              <w:rPr>
                <w:rFonts w:eastAsiaTheme="minorHAnsi"/>
                <w:lang w:eastAsia="en-US"/>
              </w:rPr>
              <w:t>.</w:t>
            </w:r>
            <w:r w:rsidR="00A03332">
              <w:rPr>
                <w:rFonts w:eastAsiaTheme="minorHAnsi"/>
                <w:lang w:eastAsia="en-US"/>
              </w:rPr>
              <w:t>э</w:t>
            </w:r>
            <w:proofErr w:type="gramEnd"/>
            <w:r w:rsidR="00A03332">
              <w:rPr>
                <w:rFonts w:eastAsiaTheme="minorHAnsi"/>
                <w:lang w:eastAsia="en-US"/>
              </w:rPr>
              <w:t>нергии</w:t>
            </w:r>
            <w:proofErr w:type="spellEnd"/>
            <w:r w:rsidR="00A03332">
              <w:rPr>
                <w:rFonts w:eastAsiaTheme="minorHAnsi"/>
                <w:lang w:eastAsia="en-US"/>
              </w:rPr>
              <w:t xml:space="preserve"> прямого включения 3х380</w:t>
            </w:r>
            <w:r w:rsidRPr="000F0507">
              <w:rPr>
                <w:rFonts w:eastAsiaTheme="minorHAnsi"/>
                <w:lang w:eastAsia="en-US"/>
              </w:rPr>
              <w:t>В, 5-60А, 50Гц - 2шт)</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4.9</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Шкаф управления асинхронными двигателями нер</w:t>
            </w:r>
            <w:r w:rsidRPr="000F0507">
              <w:rPr>
                <w:rFonts w:eastAsiaTheme="minorHAnsi"/>
                <w:lang w:eastAsia="en-US"/>
              </w:rPr>
              <w:t>е</w:t>
            </w:r>
            <w:r w:rsidRPr="000F0507">
              <w:rPr>
                <w:rFonts w:eastAsiaTheme="minorHAnsi"/>
                <w:lang w:eastAsia="en-US"/>
              </w:rPr>
              <w:lastRenderedPageBreak/>
              <w:t xml:space="preserve">версивный, </w:t>
            </w:r>
            <w:proofErr w:type="spellStart"/>
            <w:r w:rsidRPr="000F0507">
              <w:rPr>
                <w:rFonts w:eastAsiaTheme="minorHAnsi"/>
                <w:lang w:eastAsia="en-US"/>
              </w:rPr>
              <w:t>двухфидерный</w:t>
            </w:r>
            <w:proofErr w:type="spellEnd"/>
            <w:r w:rsidR="00A03332">
              <w:rPr>
                <w:rFonts w:eastAsiaTheme="minorHAnsi"/>
                <w:lang w:eastAsia="en-US"/>
              </w:rPr>
              <w:t>:</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lastRenderedPageBreak/>
              <w:t>4.9.1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ШУ5106-03В2</w:t>
            </w:r>
            <w:proofErr w:type="gramStart"/>
            <w:r w:rsidRPr="000F0507">
              <w:rPr>
                <w:rFonts w:eastAsiaTheme="minorHAnsi"/>
                <w:lang w:eastAsia="en-US"/>
              </w:rPr>
              <w:t>А-</w:t>
            </w:r>
            <w:proofErr w:type="gramEnd"/>
            <w:r w:rsidRPr="000F0507">
              <w:rPr>
                <w:rFonts w:eastAsiaTheme="minorHAnsi"/>
                <w:lang w:eastAsia="en-US"/>
              </w:rPr>
              <w:t>-Е-И</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4.9.2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ШУ5104-03В2А..</w:t>
            </w:r>
            <w:proofErr w:type="gramStart"/>
            <w:r w:rsidRPr="000F0507">
              <w:rPr>
                <w:rFonts w:eastAsiaTheme="minorHAnsi"/>
                <w:lang w:eastAsia="en-US"/>
              </w:rPr>
              <w:t>.А</w:t>
            </w:r>
            <w:proofErr w:type="gramEnd"/>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4.9.3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ШУ5102-03В2В</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4.9.4</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ИТП ШУ5104-03В2А</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4.10</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Ящик с разделительным трансформатором: 220/36</w:t>
            </w:r>
            <w:proofErr w:type="gramStart"/>
            <w:r w:rsidRPr="000F0507">
              <w:rPr>
                <w:rFonts w:eastAsiaTheme="minorHAnsi"/>
                <w:lang w:eastAsia="en-US"/>
              </w:rPr>
              <w:t xml:space="preserve"> В</w:t>
            </w:r>
            <w:proofErr w:type="gramEnd"/>
            <w:r w:rsidRPr="000F0507">
              <w:rPr>
                <w:rFonts w:eastAsiaTheme="minorHAnsi"/>
                <w:lang w:eastAsia="en-US"/>
              </w:rPr>
              <w:t xml:space="preserve"> (3шт ДДП + 1шт ИТП)</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ИТП Ящик силовой для неавтоматической коммут</w:t>
            </w:r>
            <w:r w:rsidRPr="000F0507">
              <w:rPr>
                <w:rFonts w:eastAsiaTheme="minorHAnsi"/>
                <w:lang w:eastAsia="en-US"/>
              </w:rPr>
              <w:t>а</w:t>
            </w:r>
            <w:r w:rsidRPr="000F0507">
              <w:rPr>
                <w:rFonts w:eastAsiaTheme="minorHAnsi"/>
                <w:lang w:eastAsia="en-US"/>
              </w:rPr>
              <w:t xml:space="preserve">ции с блоком БПВ-1 с тремя ПН-2-100А с плавкой вставкой </w:t>
            </w:r>
            <w:proofErr w:type="spellStart"/>
            <w:proofErr w:type="gramStart"/>
            <w:r w:rsidRPr="000F0507">
              <w:rPr>
                <w:rFonts w:eastAsiaTheme="minorHAnsi"/>
                <w:lang w:eastAsia="en-US"/>
              </w:rPr>
              <w:t>I</w:t>
            </w:r>
            <w:proofErr w:type="gramEnd"/>
            <w:r w:rsidRPr="000F0507">
              <w:rPr>
                <w:rFonts w:eastAsiaTheme="minorHAnsi"/>
                <w:lang w:eastAsia="en-US"/>
              </w:rPr>
              <w:t>пл</w:t>
            </w:r>
            <w:proofErr w:type="spellEnd"/>
            <w:r w:rsidRPr="000F0507">
              <w:rPr>
                <w:rFonts w:eastAsiaTheme="minorHAnsi"/>
                <w:lang w:eastAsia="en-US"/>
              </w:rPr>
              <w:t>=20А</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ТЕХНИЧЕСКОЕ ОБСЛУЖИВАНИЕ СВЕТИЛ</w:t>
            </w:r>
            <w:r w:rsidRPr="000F0507">
              <w:rPr>
                <w:rFonts w:eastAsiaTheme="minorHAnsi"/>
                <w:lang w:eastAsia="en-US"/>
              </w:rPr>
              <w:t>Ь</w:t>
            </w:r>
            <w:r w:rsidRPr="000F0507">
              <w:rPr>
                <w:rFonts w:eastAsiaTheme="minorHAnsi"/>
                <w:lang w:eastAsia="en-US"/>
              </w:rPr>
              <w:t>НИКОВ</w:t>
            </w:r>
            <w:r w:rsidR="00A03332">
              <w:rPr>
                <w:rFonts w:eastAsiaTheme="minorHAnsi"/>
                <w:lang w:eastAsia="en-US"/>
              </w:rPr>
              <w:t>:</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4.12.1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 xml:space="preserve">Светильник с </w:t>
            </w:r>
            <w:proofErr w:type="gramStart"/>
            <w:r w:rsidRPr="000F0507">
              <w:rPr>
                <w:rFonts w:eastAsiaTheme="minorHAnsi"/>
                <w:lang w:eastAsia="en-US"/>
              </w:rPr>
              <w:t>опаловым</w:t>
            </w:r>
            <w:proofErr w:type="gramEnd"/>
            <w:r w:rsidRPr="000F0507">
              <w:rPr>
                <w:rFonts w:eastAsiaTheme="minorHAnsi"/>
                <w:lang w:eastAsia="en-US"/>
              </w:rPr>
              <w:t xml:space="preserve"> </w:t>
            </w:r>
            <w:proofErr w:type="spellStart"/>
            <w:r w:rsidRPr="000F0507">
              <w:rPr>
                <w:rFonts w:eastAsiaTheme="minorHAnsi"/>
                <w:lang w:eastAsia="en-US"/>
              </w:rPr>
              <w:t>рассеивателем</w:t>
            </w:r>
            <w:proofErr w:type="spellEnd"/>
            <w:r w:rsidRPr="000F0507">
              <w:rPr>
                <w:rFonts w:eastAsiaTheme="minorHAnsi"/>
                <w:lang w:eastAsia="en-US"/>
              </w:rPr>
              <w:t>, встраива</w:t>
            </w:r>
            <w:r w:rsidRPr="000F0507">
              <w:rPr>
                <w:rFonts w:eastAsiaTheme="minorHAnsi"/>
                <w:lang w:eastAsia="en-US"/>
              </w:rPr>
              <w:t>е</w:t>
            </w:r>
            <w:r w:rsidRPr="000F0507">
              <w:rPr>
                <w:rFonts w:eastAsiaTheme="minorHAnsi"/>
                <w:lang w:eastAsia="en-US"/>
              </w:rPr>
              <w:t>мый, IP20, с люминесцентными  лампами мощн</w:t>
            </w:r>
            <w:r w:rsidRPr="000F0507">
              <w:rPr>
                <w:rFonts w:eastAsiaTheme="minorHAnsi"/>
                <w:lang w:eastAsia="en-US"/>
              </w:rPr>
              <w:t>о</w:t>
            </w:r>
            <w:r w:rsidRPr="000F0507">
              <w:rPr>
                <w:rFonts w:eastAsiaTheme="minorHAnsi"/>
                <w:lang w:eastAsia="en-US"/>
              </w:rPr>
              <w:t xml:space="preserve">стью:  4х18Вт  с электронным ПРА     </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34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4.12.2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 xml:space="preserve">Светильник, встраиваемый в реечный потолок, IP54, с люминесцентными лампами мощностью:  2х18Вт  с </w:t>
            </w:r>
            <w:proofErr w:type="gramStart"/>
            <w:r w:rsidRPr="000F0507">
              <w:rPr>
                <w:rFonts w:eastAsiaTheme="minorHAnsi"/>
                <w:lang w:eastAsia="en-US"/>
              </w:rPr>
              <w:t>электронным</w:t>
            </w:r>
            <w:proofErr w:type="gramEnd"/>
            <w:r w:rsidRPr="000F0507">
              <w:rPr>
                <w:rFonts w:eastAsiaTheme="minorHAnsi"/>
                <w:lang w:eastAsia="en-US"/>
              </w:rPr>
              <w:t xml:space="preserve"> ПРА       </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6</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4.12.3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 xml:space="preserve">Светильник серии ARCTIC, потолочный, IP65, с люминесцентными  лампами мощностью:   2х36Вт  с </w:t>
            </w:r>
            <w:proofErr w:type="gramStart"/>
            <w:r w:rsidRPr="000F0507">
              <w:rPr>
                <w:rFonts w:eastAsiaTheme="minorHAnsi"/>
                <w:lang w:eastAsia="en-US"/>
              </w:rPr>
              <w:t>электронным</w:t>
            </w:r>
            <w:proofErr w:type="gramEnd"/>
            <w:r w:rsidRPr="000F0507">
              <w:rPr>
                <w:rFonts w:eastAsiaTheme="minorHAnsi"/>
                <w:lang w:eastAsia="en-US"/>
              </w:rPr>
              <w:t xml:space="preserve"> ПРА  (ИТП - 3шт)       </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27</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lastRenderedPageBreak/>
              <w:t>4.12.4</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Светильник светодиодный, для общего освещения IP66   15Вт</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4</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4.12.5</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Светильник аварийный "Бриз" светодиодный, IP42    2х8Вт</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5</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4.12.6</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Эвакуационный знак "ВЫХОД" (ИТП - "Выход" 1шт, "ИТП"-1шт)</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5</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4.12.7</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 xml:space="preserve">Световой указатель номера дома, размером 1200х350х100 с компактными </w:t>
            </w:r>
            <w:proofErr w:type="spellStart"/>
            <w:r w:rsidRPr="000F0507">
              <w:rPr>
                <w:rFonts w:eastAsiaTheme="minorHAnsi"/>
                <w:lang w:eastAsia="en-US"/>
              </w:rPr>
              <w:t>люминисцентными</w:t>
            </w:r>
            <w:proofErr w:type="spellEnd"/>
            <w:r w:rsidRPr="000F0507">
              <w:rPr>
                <w:rFonts w:eastAsiaTheme="minorHAnsi"/>
                <w:lang w:eastAsia="en-US"/>
              </w:rPr>
              <w:t xml:space="preserve"> лампами 3х11Вт, IP23, 220В, 50Гц</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Техническое обслуживание силовых сетей</w:t>
            </w:r>
            <w:r w:rsidR="00AF0606">
              <w:rPr>
                <w:rFonts w:eastAsiaTheme="minorHAnsi"/>
                <w:lang w:eastAsia="en-US"/>
              </w:rPr>
              <w:t>:</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4.13.1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AF0606" w:rsidP="000F0507">
            <w:pPr>
              <w:spacing w:after="200" w:line="276" w:lineRule="auto"/>
              <w:rPr>
                <w:rFonts w:eastAsiaTheme="minorHAnsi"/>
                <w:lang w:eastAsia="en-US"/>
              </w:rPr>
            </w:pPr>
            <w:r>
              <w:rPr>
                <w:rFonts w:eastAsiaTheme="minorHAnsi"/>
                <w:lang w:eastAsia="en-US"/>
              </w:rPr>
              <w:t>Силовые сети, п</w:t>
            </w:r>
            <w:r w:rsidR="000142A2" w:rsidRPr="000F0507">
              <w:rPr>
                <w:rFonts w:eastAsiaTheme="minorHAnsi"/>
                <w:lang w:eastAsia="en-US"/>
              </w:rPr>
              <w:t xml:space="preserve">роложенные в коробах  (ИТП - 120м </w:t>
            </w:r>
            <w:proofErr w:type="gramStart"/>
            <w:r w:rsidR="000142A2" w:rsidRPr="000F0507">
              <w:rPr>
                <w:rFonts w:eastAsiaTheme="minorHAnsi"/>
                <w:lang w:eastAsia="en-US"/>
              </w:rPr>
              <w:t>лоток</w:t>
            </w:r>
            <w:proofErr w:type="gramEnd"/>
            <w:r w:rsidR="000142A2" w:rsidRPr="000F0507">
              <w:rPr>
                <w:rFonts w:eastAsiaTheme="minorHAnsi"/>
                <w:lang w:eastAsia="en-US"/>
              </w:rPr>
              <w:t xml:space="preserve"> перфо</w:t>
            </w:r>
            <w:r>
              <w:rPr>
                <w:rFonts w:eastAsiaTheme="minorHAnsi"/>
                <w:lang w:eastAsia="en-US"/>
              </w:rPr>
              <w:t>рированный 420м кабель)</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448</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м</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4.13.2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AC7F91" w:rsidP="000F0507">
            <w:pPr>
              <w:spacing w:after="200" w:line="276" w:lineRule="auto"/>
              <w:rPr>
                <w:rFonts w:eastAsiaTheme="minorHAnsi"/>
                <w:lang w:eastAsia="en-US"/>
              </w:rPr>
            </w:pPr>
            <w:r>
              <w:rPr>
                <w:rFonts w:eastAsiaTheme="minorHAnsi"/>
                <w:lang w:eastAsia="en-US"/>
              </w:rPr>
              <w:t>Силовые сети, п</w:t>
            </w:r>
            <w:r w:rsidR="000142A2" w:rsidRPr="000F0507">
              <w:rPr>
                <w:rFonts w:eastAsiaTheme="minorHAnsi"/>
                <w:lang w:eastAsia="en-US"/>
              </w:rPr>
              <w:t>роложенные в трубах (ИТП - 165м труб 330м ка</w:t>
            </w:r>
            <w:r>
              <w:rPr>
                <w:rFonts w:eastAsiaTheme="minorHAnsi"/>
                <w:lang w:eastAsia="en-US"/>
              </w:rPr>
              <w:t>бель)</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610</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м</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4.13.3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AC7F91" w:rsidP="000F0507">
            <w:pPr>
              <w:spacing w:after="200" w:line="276" w:lineRule="auto"/>
              <w:rPr>
                <w:rFonts w:eastAsiaTheme="minorHAnsi"/>
                <w:lang w:eastAsia="en-US"/>
              </w:rPr>
            </w:pPr>
            <w:r>
              <w:rPr>
                <w:rFonts w:eastAsiaTheme="minorHAnsi"/>
                <w:lang w:eastAsia="en-US"/>
              </w:rPr>
              <w:t>Силовые сети, п</w:t>
            </w:r>
            <w:r w:rsidR="000142A2" w:rsidRPr="000F0507">
              <w:rPr>
                <w:rFonts w:eastAsiaTheme="minorHAnsi"/>
                <w:lang w:eastAsia="en-US"/>
              </w:rPr>
              <w:t>ри скрытой проводке</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1 392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м</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4.13.4</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Сети заземления</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92</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м</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2E4287"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2E4287" w:rsidRPr="000F0507" w:rsidRDefault="002E4287" w:rsidP="000F0507">
            <w:pPr>
              <w:spacing w:after="200" w:line="276" w:lineRule="auto"/>
              <w:rPr>
                <w:rFonts w:eastAsiaTheme="minorHAnsi"/>
                <w:lang w:eastAsia="en-US"/>
              </w:rPr>
            </w:pPr>
          </w:p>
        </w:tc>
        <w:tc>
          <w:tcPr>
            <w:tcW w:w="5670" w:type="dxa"/>
            <w:tcBorders>
              <w:top w:val="single" w:sz="4" w:space="0" w:color="auto"/>
              <w:left w:val="single" w:sz="4" w:space="0" w:color="auto"/>
              <w:bottom w:val="single" w:sz="4" w:space="0" w:color="auto"/>
              <w:right w:val="single" w:sz="4" w:space="0" w:color="auto"/>
            </w:tcBorders>
          </w:tcPr>
          <w:p w:rsidR="002E4287" w:rsidRPr="002E4287" w:rsidRDefault="002E4287" w:rsidP="002E4287">
            <w:pPr>
              <w:spacing w:after="200" w:line="276" w:lineRule="auto"/>
              <w:jc w:val="right"/>
              <w:rPr>
                <w:rFonts w:eastAsiaTheme="minorHAnsi"/>
                <w:b/>
                <w:lang w:eastAsia="en-US"/>
              </w:rPr>
            </w:pPr>
            <w:r w:rsidRPr="002E4287">
              <w:rPr>
                <w:rFonts w:eastAsiaTheme="minorHAnsi"/>
                <w:b/>
                <w:lang w:eastAsia="en-US"/>
              </w:rPr>
              <w:t>Итого по разделу:</w:t>
            </w:r>
          </w:p>
        </w:tc>
        <w:tc>
          <w:tcPr>
            <w:tcW w:w="936"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spacing w:after="200" w:line="276" w:lineRule="auto"/>
              <w:jc w:val="center"/>
              <w:rPr>
                <w:rFonts w:eastAsiaTheme="minorHAnsi"/>
                <w:lang w:eastAsia="en-US"/>
              </w:rPr>
            </w:pPr>
          </w:p>
        </w:tc>
        <w:tc>
          <w:tcPr>
            <w:tcW w:w="1048"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spacing w:after="200" w:line="276" w:lineRule="auto"/>
              <w:jc w:val="center"/>
              <w:rPr>
                <w:rFonts w:eastAsiaTheme="minorHAnsi"/>
                <w:lang w:eastAsia="en-US"/>
              </w:rPr>
            </w:pPr>
          </w:p>
        </w:tc>
        <w:tc>
          <w:tcPr>
            <w:tcW w:w="1693"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r>
      <w:tr w:rsidR="000142A2" w:rsidRPr="000F0507" w:rsidTr="002E4287">
        <w:trPr>
          <w:trHeight w:val="112"/>
          <w:jc w:val="center"/>
        </w:trPr>
        <w:tc>
          <w:tcPr>
            <w:tcW w:w="909"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rPr>
                <w:b/>
              </w:rPr>
            </w:pPr>
            <w:r w:rsidRPr="002E4287">
              <w:rPr>
                <w:b/>
              </w:rPr>
              <w:t>5</w:t>
            </w:r>
          </w:p>
        </w:tc>
        <w:tc>
          <w:tcPr>
            <w:tcW w:w="567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0F0507">
            <w:pPr>
              <w:spacing w:after="200" w:line="276" w:lineRule="auto"/>
              <w:rPr>
                <w:rFonts w:eastAsiaTheme="minorHAnsi"/>
                <w:b/>
                <w:lang w:eastAsia="en-US"/>
              </w:rPr>
            </w:pPr>
            <w:r w:rsidRPr="000F0507">
              <w:rPr>
                <w:rFonts w:eastAsiaTheme="minorHAnsi"/>
                <w:b/>
                <w:lang w:eastAsia="en-US"/>
              </w:rPr>
              <w:t>Автоматизация</w:t>
            </w:r>
          </w:p>
        </w:tc>
        <w:tc>
          <w:tcPr>
            <w:tcW w:w="936"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048"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169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DDD9C3" w:themeFill="background2" w:themeFillShade="E6"/>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5.1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Щит автоматизации ЩА</w:t>
            </w:r>
            <w:proofErr w:type="gramStart"/>
            <w:r w:rsidRPr="000F0507">
              <w:rPr>
                <w:rFonts w:eastAsiaTheme="minorHAnsi"/>
                <w:lang w:eastAsia="en-US"/>
              </w:rPr>
              <w:t>1</w:t>
            </w:r>
            <w:proofErr w:type="gramEnd"/>
            <w:r w:rsidRPr="000F0507">
              <w:rPr>
                <w:rFonts w:eastAsiaTheme="minorHAnsi"/>
                <w:lang w:eastAsia="en-US"/>
              </w:rPr>
              <w:t xml:space="preserve"> (для систем П1, П1р, В1, В3) Размером: 1300 х 650 х 250</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4</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lastRenderedPageBreak/>
              <w:t>5.2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Щит автоматизации ЩА</w:t>
            </w:r>
            <w:proofErr w:type="gramStart"/>
            <w:r w:rsidRPr="000F0507">
              <w:rPr>
                <w:rFonts w:eastAsiaTheme="minorHAnsi"/>
                <w:lang w:eastAsia="en-US"/>
              </w:rPr>
              <w:t>2</w:t>
            </w:r>
            <w:proofErr w:type="gramEnd"/>
            <w:r w:rsidRPr="000F0507">
              <w:rPr>
                <w:rFonts w:eastAsiaTheme="minorHAnsi"/>
                <w:lang w:eastAsia="en-US"/>
              </w:rPr>
              <w:t xml:space="preserve"> (для систем П2, В2) Ра</w:t>
            </w:r>
            <w:r w:rsidRPr="000F0507">
              <w:rPr>
                <w:rFonts w:eastAsiaTheme="minorHAnsi"/>
                <w:lang w:eastAsia="en-US"/>
              </w:rPr>
              <w:t>з</w:t>
            </w:r>
            <w:r w:rsidRPr="000F0507">
              <w:rPr>
                <w:rFonts w:eastAsiaTheme="minorHAnsi"/>
                <w:lang w:eastAsia="en-US"/>
              </w:rPr>
              <w:t>мером: 800 х 600 х 250</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4</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5.2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 xml:space="preserve">Щит автоматизации ЩА-Д (для </w:t>
            </w:r>
            <w:proofErr w:type="spellStart"/>
            <w:r w:rsidRPr="000F0507">
              <w:rPr>
                <w:rFonts w:eastAsiaTheme="minorHAnsi"/>
                <w:lang w:eastAsia="en-US"/>
              </w:rPr>
              <w:t>дисп</w:t>
            </w:r>
            <w:proofErr w:type="gramStart"/>
            <w:r w:rsidRPr="000F0507">
              <w:rPr>
                <w:rFonts w:eastAsiaTheme="minorHAnsi"/>
                <w:lang w:eastAsia="en-US"/>
              </w:rPr>
              <w:t>e</w:t>
            </w:r>
            <w:proofErr w:type="gramEnd"/>
            <w:r w:rsidRPr="000F0507">
              <w:rPr>
                <w:rFonts w:eastAsiaTheme="minorHAnsi"/>
                <w:lang w:eastAsia="en-US"/>
              </w:rPr>
              <w:t>тчеризации</w:t>
            </w:r>
            <w:proofErr w:type="spellEnd"/>
            <w:r w:rsidRPr="000F0507">
              <w:rPr>
                <w:rFonts w:eastAsiaTheme="minorHAnsi"/>
                <w:lang w:eastAsia="en-US"/>
              </w:rPr>
              <w:t xml:space="preserve"> инженерного оборудования здания) Размером: 800 х 600 х 250  </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шт.</w:t>
            </w:r>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4</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2E4287"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2E4287" w:rsidRPr="000F0507" w:rsidRDefault="002E4287" w:rsidP="000F0507"/>
        </w:tc>
        <w:tc>
          <w:tcPr>
            <w:tcW w:w="5670" w:type="dxa"/>
            <w:tcBorders>
              <w:top w:val="single" w:sz="4" w:space="0" w:color="auto"/>
              <w:left w:val="single" w:sz="4" w:space="0" w:color="auto"/>
              <w:bottom w:val="single" w:sz="4" w:space="0" w:color="auto"/>
              <w:right w:val="single" w:sz="4" w:space="0" w:color="auto"/>
            </w:tcBorders>
          </w:tcPr>
          <w:p w:rsidR="002E4287" w:rsidRPr="000F0507" w:rsidRDefault="002E4287" w:rsidP="002E4287">
            <w:pPr>
              <w:spacing w:after="200" w:line="276" w:lineRule="auto"/>
              <w:jc w:val="right"/>
              <w:rPr>
                <w:rFonts w:eastAsiaTheme="minorHAnsi"/>
                <w:lang w:eastAsia="en-US"/>
              </w:rPr>
            </w:pPr>
            <w:r w:rsidRPr="002E4287">
              <w:rPr>
                <w:rFonts w:eastAsiaTheme="minorHAnsi"/>
                <w:b/>
                <w:lang w:eastAsia="en-US"/>
              </w:rPr>
              <w:t>Итого по разделу:</w:t>
            </w:r>
          </w:p>
        </w:tc>
        <w:tc>
          <w:tcPr>
            <w:tcW w:w="936"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spacing w:after="200" w:line="276" w:lineRule="auto"/>
              <w:jc w:val="center"/>
              <w:rPr>
                <w:rFonts w:eastAsiaTheme="minorHAnsi"/>
                <w:lang w:eastAsia="en-US"/>
              </w:rPr>
            </w:pPr>
          </w:p>
        </w:tc>
        <w:tc>
          <w:tcPr>
            <w:tcW w:w="1048"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spacing w:after="200" w:line="276" w:lineRule="auto"/>
              <w:jc w:val="center"/>
              <w:rPr>
                <w:rFonts w:eastAsiaTheme="minorHAnsi"/>
                <w:lang w:eastAsia="en-US"/>
              </w:rPr>
            </w:pPr>
          </w:p>
        </w:tc>
        <w:tc>
          <w:tcPr>
            <w:tcW w:w="1693" w:type="dxa"/>
            <w:tcBorders>
              <w:top w:val="single" w:sz="4" w:space="0" w:color="auto"/>
              <w:left w:val="single" w:sz="4" w:space="0" w:color="auto"/>
              <w:bottom w:val="single" w:sz="4" w:space="0" w:color="auto"/>
              <w:right w:val="single" w:sz="4" w:space="0" w:color="auto"/>
            </w:tcBorders>
          </w:tcPr>
          <w:p w:rsidR="002E4287" w:rsidRPr="000F0507" w:rsidRDefault="002E4287"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r>
      <w:tr w:rsidR="000142A2" w:rsidRPr="000F0507" w:rsidTr="002E4287">
        <w:trPr>
          <w:trHeight w:val="112"/>
          <w:jc w:val="center"/>
        </w:trPr>
        <w:tc>
          <w:tcPr>
            <w:tcW w:w="909"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rPr>
                <w:b/>
              </w:rPr>
            </w:pPr>
            <w:r w:rsidRPr="002E4287">
              <w:rPr>
                <w:b/>
              </w:rPr>
              <w:t>6</w:t>
            </w:r>
          </w:p>
        </w:tc>
        <w:tc>
          <w:tcPr>
            <w:tcW w:w="567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0142A2" w:rsidRPr="002E4287" w:rsidRDefault="000142A2" w:rsidP="000F0507">
            <w:pPr>
              <w:spacing w:after="200" w:line="276" w:lineRule="auto"/>
              <w:rPr>
                <w:rFonts w:eastAsiaTheme="minorHAnsi"/>
                <w:b/>
                <w:lang w:eastAsia="en-US"/>
              </w:rPr>
            </w:pPr>
            <w:r w:rsidRPr="002E4287">
              <w:rPr>
                <w:rFonts w:eastAsiaTheme="minorHAnsi"/>
                <w:b/>
                <w:lang w:eastAsia="en-US"/>
              </w:rPr>
              <w:t>Комплексная уборка помещений (полы - плитка керамическая, стены - водоэмульсионная окра</w:t>
            </w:r>
            <w:r w:rsidRPr="002E4287">
              <w:rPr>
                <w:rFonts w:eastAsiaTheme="minorHAnsi"/>
                <w:b/>
                <w:lang w:eastAsia="en-US"/>
              </w:rPr>
              <w:t>с</w:t>
            </w:r>
            <w:r w:rsidRPr="002E4287">
              <w:rPr>
                <w:rFonts w:eastAsiaTheme="minorHAnsi"/>
                <w:b/>
                <w:lang w:eastAsia="en-US"/>
              </w:rPr>
              <w:t xml:space="preserve">ка, потолки - </w:t>
            </w:r>
            <w:proofErr w:type="spellStart"/>
            <w:r w:rsidRPr="002E4287">
              <w:rPr>
                <w:rFonts w:eastAsiaTheme="minorHAnsi"/>
                <w:b/>
                <w:lang w:eastAsia="en-US"/>
              </w:rPr>
              <w:t>амстронг</w:t>
            </w:r>
            <w:proofErr w:type="spellEnd"/>
            <w:r w:rsidRPr="002E4287">
              <w:rPr>
                <w:rFonts w:eastAsiaTheme="minorHAnsi"/>
                <w:b/>
                <w:lang w:eastAsia="en-US"/>
              </w:rPr>
              <w:t>, окраска)</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264,46</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r w:rsidRPr="000F0507">
              <w:t>м</w:t>
            </w:r>
            <w:proofErr w:type="gramStart"/>
            <w:r w:rsidRPr="000F0507">
              <w:t>2</w:t>
            </w:r>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jc w:val="center"/>
            </w:pP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6.1</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Pr>
                <w:rFonts w:eastAsiaTheme="minorHAnsi"/>
                <w:lang w:eastAsia="en-US"/>
              </w:rPr>
              <w:t>Служебные помещения (</w:t>
            </w:r>
            <w:r w:rsidRPr="000F0507">
              <w:rPr>
                <w:rFonts w:eastAsiaTheme="minorHAnsi"/>
                <w:lang w:eastAsia="en-US"/>
              </w:rPr>
              <w:t>диспе</w:t>
            </w:r>
            <w:r w:rsidR="00644F55">
              <w:rPr>
                <w:rFonts w:eastAsiaTheme="minorHAnsi"/>
                <w:lang w:eastAsia="en-US"/>
              </w:rPr>
              <w:t>тчерская, кабинеты, кор</w:t>
            </w:r>
            <w:r w:rsidRPr="000F0507">
              <w:rPr>
                <w:rFonts w:eastAsiaTheme="minorHAnsi"/>
                <w:lang w:eastAsia="en-US"/>
              </w:rPr>
              <w:t>идоры, тамбура, гардеробы, лестницы)</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193,56</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м</w:t>
            </w:r>
            <w:proofErr w:type="gramStart"/>
            <w:r w:rsidRPr="000F0507">
              <w:rPr>
                <w:rFonts w:eastAsiaTheme="minorHAnsi"/>
                <w:lang w:eastAsia="en-US"/>
              </w:rPr>
              <w:t>2</w:t>
            </w:r>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val="en-US" w:eastAsia="en-US"/>
              </w:rPr>
            </w:pPr>
            <w:r w:rsidRPr="000F0507">
              <w:rPr>
                <w:rFonts w:eastAsiaTheme="minorHAnsi"/>
                <w:lang w:eastAsia="en-US"/>
              </w:rPr>
              <w:t>2</w:t>
            </w:r>
            <w:r w:rsidRPr="000F0507">
              <w:rPr>
                <w:rFonts w:eastAsiaTheme="minorHAnsi"/>
                <w:lang w:val="en-US" w:eastAsia="en-US"/>
              </w:rPr>
              <w:t>2</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6.2</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eastAsia="en-US"/>
              </w:rPr>
            </w:pPr>
            <w:r w:rsidRPr="000F0507">
              <w:rPr>
                <w:rFonts w:eastAsiaTheme="minorHAnsi"/>
                <w:lang w:eastAsia="en-US"/>
              </w:rPr>
              <w:t>Производственные помещения (</w:t>
            </w:r>
            <w:proofErr w:type="spellStart"/>
            <w:r w:rsidRPr="000F0507">
              <w:rPr>
                <w:rFonts w:eastAsiaTheme="minorHAnsi"/>
                <w:lang w:eastAsia="en-US"/>
              </w:rPr>
              <w:t>Электрощитовая</w:t>
            </w:r>
            <w:proofErr w:type="spellEnd"/>
            <w:r w:rsidRPr="000F0507">
              <w:rPr>
                <w:rFonts w:eastAsiaTheme="minorHAnsi"/>
                <w:lang w:eastAsia="en-US"/>
              </w:rPr>
              <w:t xml:space="preserve">, тепловой пункт, водомерный узел, </w:t>
            </w:r>
            <w:proofErr w:type="spellStart"/>
            <w:r w:rsidRPr="000F0507">
              <w:rPr>
                <w:rFonts w:eastAsiaTheme="minorHAnsi"/>
                <w:lang w:eastAsia="en-US"/>
              </w:rPr>
              <w:t>венткамера</w:t>
            </w:r>
            <w:proofErr w:type="spellEnd"/>
            <w:r w:rsidRPr="000F0507">
              <w:rPr>
                <w:rFonts w:eastAsiaTheme="minorHAnsi"/>
                <w:lang w:eastAsia="en-US"/>
              </w:rPr>
              <w:t>, во</w:t>
            </w:r>
            <w:r w:rsidRPr="000F0507">
              <w:rPr>
                <w:rFonts w:eastAsiaTheme="minorHAnsi"/>
                <w:lang w:eastAsia="en-US"/>
              </w:rPr>
              <w:t>з</w:t>
            </w:r>
            <w:r w:rsidRPr="000F0507">
              <w:rPr>
                <w:rFonts w:eastAsiaTheme="minorHAnsi"/>
                <w:lang w:eastAsia="en-US"/>
              </w:rPr>
              <w:t>духозаборная камера) (1 раз в месяц)</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60,95</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м</w:t>
            </w:r>
            <w:proofErr w:type="gramStart"/>
            <w:r w:rsidRPr="000F0507">
              <w:rPr>
                <w:rFonts w:eastAsiaTheme="minorHAnsi"/>
                <w:lang w:eastAsia="en-US"/>
              </w:rPr>
              <w:t>2</w:t>
            </w:r>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val="en-US" w:eastAsia="en-US"/>
              </w:rPr>
            </w:pPr>
            <w:r w:rsidRPr="000F0507">
              <w:rPr>
                <w:rFonts w:eastAsiaTheme="minorHAnsi"/>
                <w:lang w:eastAsia="en-US"/>
              </w:rPr>
              <w:t>1</w:t>
            </w:r>
            <w:r w:rsidRPr="000F0507">
              <w:rPr>
                <w:rFonts w:eastAsiaTheme="minorHAnsi"/>
                <w:lang w:val="en-US" w:eastAsia="en-US"/>
              </w:rPr>
              <w:t>1</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0142A2"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0142A2" w:rsidRPr="000F0507" w:rsidRDefault="000142A2" w:rsidP="000F0507">
            <w:r w:rsidRPr="000F0507">
              <w:t>6.3</w:t>
            </w:r>
          </w:p>
        </w:tc>
        <w:tc>
          <w:tcPr>
            <w:tcW w:w="5670" w:type="dxa"/>
            <w:tcBorders>
              <w:top w:val="single" w:sz="4" w:space="0" w:color="auto"/>
              <w:left w:val="single" w:sz="4" w:space="0" w:color="auto"/>
              <w:bottom w:val="single" w:sz="4" w:space="0" w:color="auto"/>
              <w:right w:val="single" w:sz="4" w:space="0" w:color="auto"/>
            </w:tcBorders>
          </w:tcPr>
          <w:p w:rsidR="000142A2" w:rsidRPr="000F0507" w:rsidRDefault="000142A2" w:rsidP="000F0507">
            <w:pPr>
              <w:spacing w:after="200" w:line="276" w:lineRule="auto"/>
              <w:rPr>
                <w:rFonts w:eastAsiaTheme="minorHAnsi"/>
                <w:lang w:val="en-US" w:eastAsia="en-US"/>
              </w:rPr>
            </w:pPr>
            <w:r w:rsidRPr="000F0507">
              <w:rPr>
                <w:rFonts w:eastAsiaTheme="minorHAnsi"/>
                <w:lang w:eastAsia="en-US"/>
              </w:rPr>
              <w:t>Санузлы, душевые</w:t>
            </w:r>
          </w:p>
        </w:tc>
        <w:tc>
          <w:tcPr>
            <w:tcW w:w="936"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9,95</w:t>
            </w:r>
          </w:p>
        </w:tc>
        <w:tc>
          <w:tcPr>
            <w:tcW w:w="1048"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eastAsia="en-US"/>
              </w:rPr>
            </w:pPr>
            <w:r w:rsidRPr="000F0507">
              <w:rPr>
                <w:rFonts w:eastAsiaTheme="minorHAnsi"/>
                <w:lang w:eastAsia="en-US"/>
              </w:rPr>
              <w:t>м</w:t>
            </w:r>
            <w:proofErr w:type="gramStart"/>
            <w:r w:rsidRPr="000F0507">
              <w:rPr>
                <w:rFonts w:eastAsiaTheme="minorHAnsi"/>
                <w:lang w:eastAsia="en-US"/>
              </w:rPr>
              <w:t>2</w:t>
            </w:r>
            <w:proofErr w:type="gramEnd"/>
          </w:p>
        </w:tc>
        <w:tc>
          <w:tcPr>
            <w:tcW w:w="1693" w:type="dxa"/>
            <w:tcBorders>
              <w:top w:val="single" w:sz="4" w:space="0" w:color="auto"/>
              <w:left w:val="single" w:sz="4" w:space="0" w:color="auto"/>
              <w:bottom w:val="single" w:sz="4" w:space="0" w:color="auto"/>
              <w:right w:val="single" w:sz="4" w:space="0" w:color="auto"/>
            </w:tcBorders>
          </w:tcPr>
          <w:p w:rsidR="000142A2" w:rsidRPr="000F0507" w:rsidRDefault="000142A2" w:rsidP="0018336C">
            <w:pPr>
              <w:spacing w:after="200" w:line="276" w:lineRule="auto"/>
              <w:jc w:val="center"/>
              <w:rPr>
                <w:rFonts w:eastAsiaTheme="minorHAnsi"/>
                <w:lang w:val="en-US" w:eastAsia="en-US"/>
              </w:rPr>
            </w:pPr>
            <w:r w:rsidRPr="000F0507">
              <w:rPr>
                <w:rFonts w:eastAsiaTheme="minorHAnsi"/>
                <w:lang w:eastAsia="en-US"/>
              </w:rPr>
              <w:t>22</w:t>
            </w:r>
            <w:r w:rsidRPr="000F0507">
              <w:rPr>
                <w:rFonts w:eastAsiaTheme="minorHAnsi"/>
                <w:lang w:val="en-US" w:eastAsia="en-US"/>
              </w:rPr>
              <w:t>5</w:t>
            </w:r>
          </w:p>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c>
          <w:tcPr>
            <w:tcW w:w="2205" w:type="dxa"/>
            <w:tcBorders>
              <w:top w:val="single" w:sz="4" w:space="0" w:color="auto"/>
              <w:left w:val="nil"/>
              <w:bottom w:val="single" w:sz="4" w:space="0" w:color="auto"/>
              <w:right w:val="single" w:sz="4" w:space="0" w:color="auto"/>
            </w:tcBorders>
            <w:shd w:val="clear" w:color="auto" w:fill="FFFFFF"/>
          </w:tcPr>
          <w:p w:rsidR="000142A2" w:rsidRPr="000F0507" w:rsidRDefault="000142A2" w:rsidP="000F0507"/>
        </w:tc>
      </w:tr>
      <w:tr w:rsidR="002E4287" w:rsidRPr="000F0507" w:rsidTr="000142A2">
        <w:trPr>
          <w:trHeight w:val="112"/>
          <w:jc w:val="center"/>
        </w:trPr>
        <w:tc>
          <w:tcPr>
            <w:tcW w:w="909" w:type="dxa"/>
            <w:tcBorders>
              <w:top w:val="single" w:sz="4" w:space="0" w:color="auto"/>
              <w:left w:val="single" w:sz="4" w:space="0" w:color="auto"/>
              <w:bottom w:val="single" w:sz="4" w:space="0" w:color="auto"/>
              <w:right w:val="single" w:sz="4" w:space="0" w:color="auto"/>
            </w:tcBorders>
          </w:tcPr>
          <w:p w:rsidR="002E4287" w:rsidRPr="000F0507" w:rsidRDefault="002E4287" w:rsidP="000F0507"/>
        </w:tc>
        <w:tc>
          <w:tcPr>
            <w:tcW w:w="5670" w:type="dxa"/>
            <w:tcBorders>
              <w:top w:val="single" w:sz="4" w:space="0" w:color="auto"/>
              <w:left w:val="single" w:sz="4" w:space="0" w:color="auto"/>
              <w:bottom w:val="single" w:sz="4" w:space="0" w:color="auto"/>
              <w:right w:val="single" w:sz="4" w:space="0" w:color="auto"/>
            </w:tcBorders>
          </w:tcPr>
          <w:p w:rsidR="002E4287" w:rsidRPr="000F0507" w:rsidRDefault="002E4287" w:rsidP="002E4287">
            <w:pPr>
              <w:spacing w:after="200" w:line="276" w:lineRule="auto"/>
              <w:jc w:val="right"/>
              <w:rPr>
                <w:rFonts w:eastAsiaTheme="minorHAnsi"/>
                <w:lang w:eastAsia="en-US"/>
              </w:rPr>
            </w:pPr>
            <w:r w:rsidRPr="002E4287">
              <w:rPr>
                <w:rFonts w:eastAsiaTheme="minorHAnsi"/>
                <w:b/>
                <w:lang w:eastAsia="en-US"/>
              </w:rPr>
              <w:t>Итого по разделу:</w:t>
            </w:r>
          </w:p>
        </w:tc>
        <w:tc>
          <w:tcPr>
            <w:tcW w:w="936" w:type="dxa"/>
            <w:tcBorders>
              <w:top w:val="single" w:sz="4" w:space="0" w:color="auto"/>
              <w:left w:val="single" w:sz="4" w:space="0" w:color="auto"/>
              <w:bottom w:val="single" w:sz="4" w:space="0" w:color="auto"/>
              <w:right w:val="single" w:sz="4" w:space="0" w:color="auto"/>
            </w:tcBorders>
          </w:tcPr>
          <w:p w:rsidR="002E4287" w:rsidRPr="000F0507" w:rsidRDefault="002E4287" w:rsidP="000F0507">
            <w:pPr>
              <w:spacing w:after="200" w:line="276" w:lineRule="auto"/>
              <w:rPr>
                <w:rFonts w:eastAsiaTheme="minorHAnsi"/>
                <w:lang w:eastAsia="en-US"/>
              </w:rPr>
            </w:pPr>
          </w:p>
        </w:tc>
        <w:tc>
          <w:tcPr>
            <w:tcW w:w="1048" w:type="dxa"/>
            <w:tcBorders>
              <w:top w:val="single" w:sz="4" w:space="0" w:color="auto"/>
              <w:left w:val="single" w:sz="4" w:space="0" w:color="auto"/>
              <w:bottom w:val="single" w:sz="4" w:space="0" w:color="auto"/>
              <w:right w:val="single" w:sz="4" w:space="0" w:color="auto"/>
            </w:tcBorders>
          </w:tcPr>
          <w:p w:rsidR="002E4287" w:rsidRPr="000F0507" w:rsidRDefault="002E4287" w:rsidP="000F0507">
            <w:pPr>
              <w:spacing w:after="200" w:line="276" w:lineRule="auto"/>
              <w:rPr>
                <w:rFonts w:eastAsiaTheme="minorHAnsi"/>
                <w:lang w:eastAsia="en-US"/>
              </w:rPr>
            </w:pPr>
          </w:p>
        </w:tc>
        <w:tc>
          <w:tcPr>
            <w:tcW w:w="1693" w:type="dxa"/>
            <w:tcBorders>
              <w:top w:val="single" w:sz="4" w:space="0" w:color="auto"/>
              <w:left w:val="single" w:sz="4" w:space="0" w:color="auto"/>
              <w:bottom w:val="single" w:sz="4" w:space="0" w:color="auto"/>
              <w:right w:val="single" w:sz="4" w:space="0" w:color="auto"/>
            </w:tcBorders>
          </w:tcPr>
          <w:p w:rsidR="002E4287" w:rsidRPr="000F0507" w:rsidRDefault="002E4287" w:rsidP="000F0507">
            <w:pPr>
              <w:spacing w:after="200" w:line="276" w:lineRule="auto"/>
              <w:rPr>
                <w:rFonts w:eastAsiaTheme="minorHAnsi"/>
                <w:lang w:eastAsia="en-US"/>
              </w:rPr>
            </w:pPr>
          </w:p>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c>
          <w:tcPr>
            <w:tcW w:w="2205" w:type="dxa"/>
            <w:tcBorders>
              <w:top w:val="single" w:sz="4" w:space="0" w:color="auto"/>
              <w:left w:val="nil"/>
              <w:bottom w:val="single" w:sz="4" w:space="0" w:color="auto"/>
              <w:right w:val="single" w:sz="4" w:space="0" w:color="auto"/>
            </w:tcBorders>
            <w:shd w:val="clear" w:color="auto" w:fill="FFFFFF"/>
          </w:tcPr>
          <w:p w:rsidR="002E4287" w:rsidRPr="000F0507" w:rsidRDefault="002E4287" w:rsidP="000F0507"/>
        </w:tc>
      </w:tr>
      <w:tr w:rsidR="002F6F2F" w:rsidRPr="000F0507" w:rsidTr="00FA26F5">
        <w:trPr>
          <w:trHeight w:val="112"/>
          <w:jc w:val="center"/>
        </w:trPr>
        <w:tc>
          <w:tcPr>
            <w:tcW w:w="12461" w:type="dxa"/>
            <w:gridSpan w:val="6"/>
            <w:tcBorders>
              <w:top w:val="single" w:sz="4" w:space="0" w:color="auto"/>
              <w:left w:val="single" w:sz="4" w:space="0" w:color="auto"/>
              <w:bottom w:val="single" w:sz="4" w:space="0" w:color="auto"/>
              <w:right w:val="single" w:sz="4" w:space="0" w:color="auto"/>
            </w:tcBorders>
          </w:tcPr>
          <w:p w:rsidR="002F6F2F" w:rsidRPr="000F0507" w:rsidRDefault="002F6F2F" w:rsidP="002F6F2F">
            <w:pPr>
              <w:jc w:val="right"/>
            </w:pPr>
            <w:r>
              <w:rPr>
                <w:rFonts w:eastAsiaTheme="minorHAnsi"/>
                <w:lang w:eastAsia="en-US"/>
              </w:rPr>
              <w:t>Итого, руб.</w:t>
            </w:r>
          </w:p>
        </w:tc>
        <w:tc>
          <w:tcPr>
            <w:tcW w:w="2205" w:type="dxa"/>
            <w:tcBorders>
              <w:top w:val="single" w:sz="4" w:space="0" w:color="auto"/>
              <w:left w:val="nil"/>
              <w:bottom w:val="single" w:sz="4" w:space="0" w:color="auto"/>
              <w:right w:val="single" w:sz="4" w:space="0" w:color="auto"/>
            </w:tcBorders>
            <w:shd w:val="clear" w:color="auto" w:fill="FFFFFF"/>
          </w:tcPr>
          <w:p w:rsidR="002F6F2F" w:rsidRPr="000F0507" w:rsidRDefault="002F6F2F" w:rsidP="000F0507"/>
        </w:tc>
      </w:tr>
      <w:tr w:rsidR="002F6F2F" w:rsidRPr="000F0507" w:rsidTr="00FA26F5">
        <w:trPr>
          <w:trHeight w:val="112"/>
          <w:jc w:val="center"/>
        </w:trPr>
        <w:tc>
          <w:tcPr>
            <w:tcW w:w="12461" w:type="dxa"/>
            <w:gridSpan w:val="6"/>
            <w:tcBorders>
              <w:top w:val="single" w:sz="4" w:space="0" w:color="auto"/>
              <w:left w:val="single" w:sz="4" w:space="0" w:color="auto"/>
              <w:bottom w:val="single" w:sz="4" w:space="0" w:color="auto"/>
              <w:right w:val="single" w:sz="4" w:space="0" w:color="auto"/>
            </w:tcBorders>
          </w:tcPr>
          <w:p w:rsidR="002F6F2F" w:rsidRPr="000F0507" w:rsidRDefault="002F6F2F" w:rsidP="002F6F2F">
            <w:pPr>
              <w:jc w:val="right"/>
            </w:pPr>
            <w:r>
              <w:rPr>
                <w:rFonts w:eastAsiaTheme="minorHAnsi"/>
                <w:lang w:eastAsia="en-US"/>
              </w:rPr>
              <w:t>НДС 18%, руб.</w:t>
            </w:r>
          </w:p>
        </w:tc>
        <w:tc>
          <w:tcPr>
            <w:tcW w:w="2205" w:type="dxa"/>
            <w:tcBorders>
              <w:top w:val="single" w:sz="4" w:space="0" w:color="auto"/>
              <w:left w:val="nil"/>
              <w:bottom w:val="single" w:sz="4" w:space="0" w:color="auto"/>
              <w:right w:val="single" w:sz="4" w:space="0" w:color="auto"/>
            </w:tcBorders>
            <w:shd w:val="clear" w:color="auto" w:fill="FFFFFF"/>
          </w:tcPr>
          <w:p w:rsidR="002F6F2F" w:rsidRPr="000F0507" w:rsidRDefault="002F6F2F" w:rsidP="000F0507"/>
        </w:tc>
      </w:tr>
      <w:tr w:rsidR="002F6F2F" w:rsidRPr="000F0507" w:rsidTr="00FA26F5">
        <w:trPr>
          <w:trHeight w:val="112"/>
          <w:jc w:val="center"/>
        </w:trPr>
        <w:tc>
          <w:tcPr>
            <w:tcW w:w="12461" w:type="dxa"/>
            <w:gridSpan w:val="6"/>
            <w:tcBorders>
              <w:top w:val="single" w:sz="4" w:space="0" w:color="auto"/>
              <w:left w:val="single" w:sz="4" w:space="0" w:color="auto"/>
              <w:bottom w:val="single" w:sz="4" w:space="0" w:color="auto"/>
              <w:right w:val="single" w:sz="4" w:space="0" w:color="auto"/>
            </w:tcBorders>
          </w:tcPr>
          <w:p w:rsidR="002F6F2F" w:rsidRPr="000F0507" w:rsidRDefault="002F6F2F" w:rsidP="002F6F2F">
            <w:pPr>
              <w:jc w:val="right"/>
            </w:pPr>
            <w:r>
              <w:rPr>
                <w:rFonts w:eastAsiaTheme="minorHAnsi"/>
                <w:lang w:eastAsia="en-US"/>
              </w:rPr>
              <w:t>Всего с НДС 18%, руб.</w:t>
            </w:r>
          </w:p>
        </w:tc>
        <w:tc>
          <w:tcPr>
            <w:tcW w:w="2205" w:type="dxa"/>
            <w:tcBorders>
              <w:top w:val="single" w:sz="4" w:space="0" w:color="auto"/>
              <w:left w:val="nil"/>
              <w:bottom w:val="single" w:sz="4" w:space="0" w:color="auto"/>
              <w:right w:val="single" w:sz="4" w:space="0" w:color="auto"/>
            </w:tcBorders>
            <w:shd w:val="clear" w:color="auto" w:fill="FFFFFF"/>
          </w:tcPr>
          <w:p w:rsidR="002F6F2F" w:rsidRPr="000F0507" w:rsidRDefault="002F6F2F" w:rsidP="000F0507"/>
        </w:tc>
      </w:tr>
    </w:tbl>
    <w:p w:rsidR="000F0507" w:rsidRDefault="000F0507" w:rsidP="00FC7347">
      <w:pPr>
        <w:jc w:val="both"/>
        <w:rPr>
          <w:b/>
          <w:color w:val="000000"/>
          <w:sz w:val="22"/>
          <w:szCs w:val="22"/>
        </w:rPr>
      </w:pPr>
    </w:p>
    <w:p w:rsidR="002F6F2F" w:rsidRDefault="002F6F2F" w:rsidP="002F6F2F">
      <w:pPr>
        <w:suppressAutoHyphens/>
        <w:ind w:right="-456"/>
        <w:jc w:val="both"/>
      </w:pPr>
      <w:r>
        <w:t xml:space="preserve">Цена Договора включает в себя все расходы прямо или косвенно связанные с выполнением работ. </w:t>
      </w:r>
    </w:p>
    <w:p w:rsidR="002F6F2F" w:rsidRDefault="002F6F2F" w:rsidP="002F6F2F">
      <w:pPr>
        <w:suppressAutoHyphens/>
        <w:ind w:right="-456"/>
        <w:jc w:val="both"/>
      </w:pPr>
    </w:p>
    <w:p w:rsidR="002F6F2F" w:rsidRDefault="002F6F2F" w:rsidP="002F6F2F">
      <w:pPr>
        <w:suppressAutoHyphens/>
        <w:ind w:right="-456"/>
        <w:jc w:val="both"/>
        <w:rPr>
          <w:b/>
        </w:rPr>
      </w:pPr>
      <w:r>
        <w:rPr>
          <w:b/>
        </w:rPr>
        <w:t>Авансирование работ не предусмотрено.</w:t>
      </w:r>
    </w:p>
    <w:p w:rsidR="002F6F2F" w:rsidRDefault="002F6F2F" w:rsidP="002F6F2F">
      <w:pPr>
        <w:suppressAutoHyphens/>
        <w:ind w:right="-456"/>
        <w:jc w:val="both"/>
      </w:pPr>
    </w:p>
    <w:p w:rsidR="002F6F2F" w:rsidRDefault="002F6F2F" w:rsidP="002F6F2F"/>
    <w:p w:rsidR="002F6F2F" w:rsidRDefault="002F6F2F" w:rsidP="002F6F2F">
      <w:r>
        <w:lastRenderedPageBreak/>
        <w:t xml:space="preserve">_______________________ </w:t>
      </w:r>
      <w:r>
        <w:tab/>
      </w:r>
      <w:r>
        <w:tab/>
        <w:t xml:space="preserve">_______________________ </w:t>
      </w:r>
      <w:r>
        <w:tab/>
      </w:r>
      <w:r>
        <w:tab/>
        <w:t>/___________________/</w:t>
      </w:r>
    </w:p>
    <w:p w:rsidR="002F6F2F" w:rsidRDefault="002F6F2F" w:rsidP="002F6F2F">
      <w:r>
        <w:t xml:space="preserve">(должность) </w:t>
      </w:r>
      <w:r>
        <w:tab/>
      </w:r>
      <w:r>
        <w:tab/>
      </w:r>
      <w:r>
        <w:tab/>
      </w:r>
      <w:r>
        <w:tab/>
        <w:t xml:space="preserve">(подпись) </w:t>
      </w:r>
      <w:r>
        <w:tab/>
      </w:r>
      <w:r>
        <w:tab/>
      </w:r>
      <w:r>
        <w:tab/>
      </w:r>
      <w:r>
        <w:tab/>
        <w:t>(ФИО)</w:t>
      </w:r>
    </w:p>
    <w:p w:rsidR="002F6F2F" w:rsidRDefault="002F6F2F" w:rsidP="002F6F2F">
      <w:r>
        <w:t>М.П.</w:t>
      </w:r>
    </w:p>
    <w:p w:rsidR="002F6F2F" w:rsidRDefault="002F6F2F" w:rsidP="002F6F2F"/>
    <w:p w:rsidR="002F6F2F" w:rsidRDefault="002F6F2F" w:rsidP="002F6F2F">
      <w:r>
        <w:t xml:space="preserve">Главный бухгалтер </w:t>
      </w:r>
      <w:r>
        <w:tab/>
      </w:r>
      <w:r>
        <w:tab/>
      </w:r>
      <w:r>
        <w:tab/>
        <w:t xml:space="preserve">_______________________ </w:t>
      </w:r>
      <w:r>
        <w:tab/>
      </w:r>
      <w:r>
        <w:tab/>
        <w:t xml:space="preserve">/___________________/ </w:t>
      </w:r>
    </w:p>
    <w:p w:rsidR="002F6F2F" w:rsidRDefault="002F6F2F" w:rsidP="002F6F2F">
      <w:r>
        <w:t xml:space="preserve">                                                           (подпись) </w:t>
      </w:r>
      <w:r>
        <w:tab/>
      </w:r>
      <w:r>
        <w:tab/>
      </w:r>
      <w:r>
        <w:tab/>
      </w:r>
      <w:r>
        <w:tab/>
        <w:t>(ФИО)</w:t>
      </w:r>
    </w:p>
    <w:p w:rsidR="00FC7347" w:rsidRDefault="00FC7347" w:rsidP="00A82172"/>
    <w:p w:rsidR="002F510F" w:rsidRDefault="002F510F" w:rsidP="00DA2F9A">
      <w:pPr>
        <w:suppressAutoHyphens/>
        <w:ind w:right="-456"/>
        <w:jc w:val="both"/>
      </w:pPr>
    </w:p>
    <w:p w:rsidR="00A82172" w:rsidRDefault="00A82172" w:rsidP="00DA2F9A">
      <w:pPr>
        <w:suppressAutoHyphens/>
        <w:ind w:right="-456"/>
        <w:jc w:val="both"/>
      </w:pPr>
      <w:r w:rsidRPr="0019073B">
        <w:t xml:space="preserve">Примечания: </w:t>
      </w:r>
    </w:p>
    <w:p w:rsidR="002F510F" w:rsidRPr="005622B7" w:rsidRDefault="002F510F" w:rsidP="00DA2F9A">
      <w:pPr>
        <w:suppressAutoHyphens/>
        <w:ind w:right="-456"/>
        <w:jc w:val="both"/>
      </w:pPr>
    </w:p>
    <w:p w:rsidR="00A82172" w:rsidRPr="00624248" w:rsidRDefault="002F6F2F" w:rsidP="002F6F2F">
      <w:pPr>
        <w:suppressAutoHyphens/>
        <w:ind w:right="-456"/>
        <w:jc w:val="both"/>
      </w:pPr>
      <w:r w:rsidRPr="00624248">
        <w:t>*</w:t>
      </w:r>
      <w:r w:rsidR="00552935" w:rsidRPr="00624248">
        <w:t>Предложение</w:t>
      </w:r>
      <w:r w:rsidR="00A82172" w:rsidRPr="00624248">
        <w:t xml:space="preserve"> Участника Процедуры закупки не должны превышать начальной (максимальной) цены.</w:t>
      </w:r>
    </w:p>
    <w:p w:rsidR="002F6F2F" w:rsidRPr="00624248" w:rsidRDefault="002F6F2F" w:rsidP="002F6F2F">
      <w:pPr>
        <w:suppressAutoHyphens/>
        <w:ind w:right="-456"/>
        <w:jc w:val="both"/>
      </w:pPr>
      <w:r w:rsidRPr="00624248">
        <w:t>** После определения победителя закупки Заказчиком по позициям №</w:t>
      </w:r>
      <w:r w:rsidR="00B20C88" w:rsidRPr="00624248">
        <w:t>1, 2, 3</w:t>
      </w:r>
      <w:r w:rsidRPr="00624248">
        <w:t xml:space="preserve"> Формы «Предложение о цене договора» рассчитывается коэффициент </w:t>
      </w:r>
      <w:r w:rsidR="00B20C88" w:rsidRPr="00624248">
        <w:t xml:space="preserve">тендерного </w:t>
      </w:r>
      <w:r w:rsidRPr="00624248">
        <w:t xml:space="preserve">снижения начальной (максимальной) цены закупки к цене договора, предложенной победителем в заявке на участие в </w:t>
      </w:r>
      <w:r w:rsidR="00B20C88" w:rsidRPr="00624248">
        <w:t>процедуре закупки</w:t>
      </w:r>
      <w:r w:rsidRPr="00624248">
        <w:t>. При заключении договора к каждой единичной расценке, указанной в Приложении №2 к Договору, будет применен коэффициент тендерного снижения. При этом стоимость выполнения работ, указанных Участником в заявке на участие в закупке, остается неизменной.</w:t>
      </w:r>
      <w:r w:rsidR="00B20C88" w:rsidRPr="00624248">
        <w:t xml:space="preserve"> Коэффициенты тендерного снижения по позициям №1, 2, 3 Формы «Предложение о цене договора» могут быть отличными друг от друга.</w:t>
      </w:r>
    </w:p>
    <w:p w:rsidR="002F6F2F" w:rsidRDefault="002F6F2F" w:rsidP="002F6F2F">
      <w:pPr>
        <w:suppressAutoHyphens/>
        <w:ind w:right="-456"/>
        <w:jc w:val="both"/>
      </w:pPr>
      <w:r w:rsidRPr="00624248">
        <w:t xml:space="preserve">*** </w:t>
      </w:r>
      <w:r w:rsidR="00663671" w:rsidRPr="00624248">
        <w:t>Аварийные и разовые</w:t>
      </w:r>
      <w:r w:rsidRPr="00624248">
        <w:t xml:space="preserve"> работ</w:t>
      </w:r>
      <w:r w:rsidR="00663671" w:rsidRPr="00624248">
        <w:t>ы будут выполняться по заявкам, согласованным с Заказчиком.</w:t>
      </w:r>
      <w:r w:rsidRPr="00624248">
        <w:t xml:space="preserve"> </w:t>
      </w:r>
      <w:proofErr w:type="gramStart"/>
      <w:r w:rsidRPr="00624248">
        <w:t xml:space="preserve">Стоимость </w:t>
      </w:r>
      <w:r w:rsidR="002F510F" w:rsidRPr="00624248">
        <w:t xml:space="preserve">будет определяться с использованием ценовых показателей базы ФСНБ - 2001 в редакции 2014 г., сборников Федеральных единичных расценок ФЕР-2001 и </w:t>
      </w:r>
      <w:proofErr w:type="spellStart"/>
      <w:r w:rsidR="002F510F" w:rsidRPr="00624248">
        <w:t>ФЕРр</w:t>
      </w:r>
      <w:proofErr w:type="spellEnd"/>
      <w:r w:rsidR="002F510F" w:rsidRPr="00624248">
        <w:t xml:space="preserve"> в редакции 2014 г.</w:t>
      </w:r>
      <w:r w:rsidRPr="00624248">
        <w:t xml:space="preserve"> с пересчетом в текущие цены на </w:t>
      </w:r>
      <w:r w:rsidR="002F510F" w:rsidRPr="00624248">
        <w:t xml:space="preserve">дату выполнения работ </w:t>
      </w:r>
      <w:r w:rsidRPr="00624248">
        <w:t xml:space="preserve">с </w:t>
      </w:r>
      <w:r w:rsidR="00B20C88" w:rsidRPr="00624248">
        <w:t>применением коэффициента</w:t>
      </w:r>
      <w:r w:rsidRPr="00624248">
        <w:t xml:space="preserve"> тендерного снижения в соответствии с п</w:t>
      </w:r>
      <w:r w:rsidR="00B20C88" w:rsidRPr="00624248">
        <w:t>редложением участника по позициям №2, 3</w:t>
      </w:r>
      <w:r w:rsidRPr="00624248">
        <w:t xml:space="preserve"> Формы «Предложение о цене договора»</w:t>
      </w:r>
      <w:r w:rsidR="00FA26F5" w:rsidRPr="00624248">
        <w:t>, СН-2012 «Сборник</w:t>
      </w:r>
      <w:r w:rsidR="00C16012" w:rsidRPr="00624248">
        <w:t xml:space="preserve">  стоимостных нормативов по содержанию и</w:t>
      </w:r>
      <w:proofErr w:type="gramEnd"/>
      <w:r w:rsidR="00C16012" w:rsidRPr="00624248">
        <w:t xml:space="preserve"> эксплуатации зданий и сооружений городского хозяйства, содержанию памятников культурного наследия, праздничному и тематическому оформлению, капитальному ремонту жилого фонда г. Москвы»</w:t>
      </w:r>
      <w:r w:rsidRPr="00624248">
        <w:t>.</w:t>
      </w:r>
      <w:r>
        <w:t xml:space="preserve">  </w:t>
      </w:r>
    </w:p>
    <w:p w:rsidR="002F6F2F" w:rsidRDefault="002F6F2F" w:rsidP="002F6F2F">
      <w:pPr>
        <w:suppressAutoHyphens/>
        <w:ind w:right="-456"/>
        <w:jc w:val="both"/>
      </w:pPr>
      <w:r>
        <w:tab/>
      </w:r>
      <w:r>
        <w:tab/>
      </w:r>
    </w:p>
    <w:p w:rsidR="002F6F2F" w:rsidRDefault="002F6F2F" w:rsidP="002F6F2F">
      <w:pPr>
        <w:suppressAutoHyphens/>
        <w:jc w:val="both"/>
      </w:pPr>
    </w:p>
    <w:p w:rsidR="002F6F2F" w:rsidRDefault="002F6F2F" w:rsidP="00DA2F9A">
      <w:pPr>
        <w:suppressAutoHyphens/>
        <w:ind w:right="-456"/>
        <w:jc w:val="both"/>
        <w:rPr>
          <w:b/>
        </w:rPr>
      </w:pPr>
    </w:p>
    <w:p w:rsidR="002F6F2F" w:rsidRDefault="002F6F2F" w:rsidP="00DA2F9A">
      <w:pPr>
        <w:pStyle w:val="4"/>
        <w:suppressAutoHyphens/>
        <w:spacing w:before="0" w:after="0"/>
        <w:jc w:val="center"/>
      </w:pPr>
      <w:bookmarkStart w:id="50" w:name="_Toc403472591"/>
    </w:p>
    <w:p w:rsidR="002F6F2F" w:rsidRDefault="002F6F2F" w:rsidP="002F6F2F"/>
    <w:p w:rsidR="002F6F2F" w:rsidRDefault="002F6F2F" w:rsidP="002F6F2F"/>
    <w:p w:rsidR="002F6F2F" w:rsidRDefault="002F6F2F" w:rsidP="002F6F2F"/>
    <w:p w:rsidR="002F6F2F" w:rsidRDefault="002F6F2F" w:rsidP="002F6F2F"/>
    <w:p w:rsidR="002F6F2F" w:rsidRDefault="002F6F2F" w:rsidP="002F6F2F"/>
    <w:p w:rsidR="002F6F2F" w:rsidRDefault="002F6F2F" w:rsidP="002F6F2F"/>
    <w:p w:rsidR="002F6F2F" w:rsidRDefault="002F6F2F" w:rsidP="002F6F2F"/>
    <w:p w:rsidR="002F6F2F" w:rsidRDefault="002F6F2F" w:rsidP="002F6F2F"/>
    <w:p w:rsidR="002F6F2F" w:rsidRDefault="002F6F2F" w:rsidP="002F6F2F"/>
    <w:p w:rsidR="002F6F2F" w:rsidRDefault="002F6F2F" w:rsidP="002F6F2F"/>
    <w:p w:rsidR="002F6F2F" w:rsidRDefault="002F6F2F" w:rsidP="002F6F2F"/>
    <w:p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1"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lastRenderedPageBreak/>
              <w:t xml:space="preserve"> </w:t>
            </w:r>
            <w:r>
              <w:rPr>
                <w:color w:val="333333"/>
              </w:rPr>
              <w:t>Опыт про</w:t>
            </w:r>
            <w:r w:rsidR="00DF504D">
              <w:rPr>
                <w:color w:val="333333"/>
              </w:rPr>
              <w:t xml:space="preserve">ведения аналогичного вида работ (за последние </w:t>
            </w:r>
            <w:r w:rsidR="00DF504D" w:rsidRPr="0028676E">
              <w:rPr>
                <w:color w:val="333333"/>
              </w:rPr>
              <w:t>три</w:t>
            </w:r>
            <w:r w:rsidRPr="0028676E">
              <w:rPr>
                <w:color w:val="333333"/>
              </w:rPr>
              <w:t xml:space="preserve"> года</w:t>
            </w:r>
            <w:r>
              <w:rPr>
                <w:color w:val="333333"/>
              </w:rPr>
              <w:t>)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2"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bookmarkEnd w:id="52"/>
    <w:p w:rsidR="000C3BA2" w:rsidRDefault="000C3BA2" w:rsidP="00B424F4"/>
    <w:p w:rsidR="0028676E" w:rsidRDefault="0028676E" w:rsidP="0028676E">
      <w:pPr>
        <w:pStyle w:val="4"/>
        <w:spacing w:before="0" w:after="0"/>
        <w:rPr>
          <w:bCs w:val="0"/>
        </w:rPr>
      </w:pPr>
      <w:r w:rsidRPr="00E865C9">
        <w:rPr>
          <w:bCs w:val="0"/>
        </w:rPr>
        <w:t>Таблица №</w:t>
      </w:r>
      <w:r>
        <w:rPr>
          <w:bCs w:val="0"/>
        </w:rPr>
        <w:t>2</w:t>
      </w:r>
      <w:r w:rsidRPr="00E865C9">
        <w:rPr>
          <w:bCs w:val="0"/>
        </w:rPr>
        <w:t xml:space="preserve"> «СПРАВКА О </w:t>
      </w:r>
      <w:r>
        <w:rPr>
          <w:bCs w:val="0"/>
        </w:rPr>
        <w:t>МАТЕРИАЛЬНО-ТЕХНИЧЕСКИХ РЕСУРСАХ</w:t>
      </w:r>
      <w:r w:rsidRPr="00E865C9">
        <w:rPr>
          <w:bCs w:val="0"/>
        </w:rPr>
        <w:t>»</w:t>
      </w:r>
    </w:p>
    <w:p w:rsidR="0028676E" w:rsidRPr="00E865C9" w:rsidRDefault="0028676E" w:rsidP="0028676E"/>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62"/>
        <w:gridCol w:w="1780"/>
        <w:gridCol w:w="1536"/>
        <w:gridCol w:w="976"/>
        <w:gridCol w:w="2046"/>
        <w:gridCol w:w="1990"/>
        <w:gridCol w:w="1718"/>
        <w:gridCol w:w="1866"/>
        <w:gridCol w:w="1276"/>
      </w:tblGrid>
      <w:tr w:rsidR="0028676E" w:rsidTr="00957128">
        <w:trPr>
          <w:cantSplit/>
          <w:trHeight w:val="1563"/>
          <w:tblHeader/>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b/>
                <w:i/>
              </w:rPr>
            </w:pPr>
            <w:r>
              <w:rPr>
                <w:b/>
                <w:i/>
              </w:rPr>
              <w:t>№ п/п</w:t>
            </w:r>
          </w:p>
          <w:p w:rsidR="0028676E" w:rsidRDefault="0028676E" w:rsidP="00957128">
            <w:pPr>
              <w:rPr>
                <w:b/>
                <w:i/>
              </w:rPr>
            </w:pP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Наименов</w:t>
            </w:r>
            <w:r>
              <w:rPr>
                <w:b/>
                <w:i/>
              </w:rPr>
              <w:t>а</w:t>
            </w:r>
            <w:r>
              <w:rPr>
                <w:b/>
                <w:i/>
              </w:rPr>
              <w:t xml:space="preserve">ние </w:t>
            </w: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proofErr w:type="gramStart"/>
            <w:r>
              <w:rPr>
                <w:b/>
                <w:i/>
              </w:rPr>
              <w:t>Место-нахожд</w:t>
            </w:r>
            <w:r>
              <w:rPr>
                <w:b/>
                <w:i/>
              </w:rPr>
              <w:t>е</w:t>
            </w:r>
            <w:r>
              <w:rPr>
                <w:b/>
                <w:i/>
              </w:rPr>
              <w:t>ние</w:t>
            </w:r>
            <w:proofErr w:type="gramEnd"/>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Ма</w:t>
            </w:r>
            <w:r>
              <w:rPr>
                <w:b/>
                <w:i/>
              </w:rPr>
              <w:t>р</w:t>
            </w:r>
            <w:r>
              <w:rPr>
                <w:b/>
                <w:i/>
              </w:rPr>
              <w:t>ка/ тип</w:t>
            </w: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Основные те</w:t>
            </w:r>
            <w:r>
              <w:rPr>
                <w:b/>
                <w:i/>
              </w:rPr>
              <w:t>х</w:t>
            </w:r>
            <w:r>
              <w:rPr>
                <w:b/>
                <w:i/>
              </w:rPr>
              <w:t>нические хара</w:t>
            </w:r>
            <w:r>
              <w:rPr>
                <w:b/>
                <w:i/>
              </w:rPr>
              <w:t>к</w:t>
            </w:r>
            <w:r>
              <w:rPr>
                <w:b/>
                <w:i/>
              </w:rPr>
              <w:t>теристики</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Право со</w:t>
            </w:r>
            <w:r>
              <w:rPr>
                <w:b/>
                <w:i/>
              </w:rPr>
              <w:t>б</w:t>
            </w:r>
            <w:r>
              <w:rPr>
                <w:b/>
                <w:i/>
              </w:rPr>
              <w:t>ственности или иное право (х</w:t>
            </w:r>
            <w:r>
              <w:rPr>
                <w:b/>
                <w:i/>
              </w:rPr>
              <w:t>о</w:t>
            </w:r>
            <w:r>
              <w:rPr>
                <w:b/>
                <w:i/>
              </w:rPr>
              <w:t>зяйственного ведения, опер</w:t>
            </w:r>
            <w:r>
              <w:rPr>
                <w:b/>
                <w:i/>
              </w:rPr>
              <w:t>а</w:t>
            </w:r>
            <w:r>
              <w:rPr>
                <w:b/>
                <w:i/>
              </w:rPr>
              <w:t>тивного упра</w:t>
            </w:r>
            <w:r>
              <w:rPr>
                <w:b/>
                <w:i/>
              </w:rPr>
              <w:t>в</w:t>
            </w:r>
            <w:r>
              <w:rPr>
                <w:b/>
                <w:i/>
              </w:rPr>
              <w:t xml:space="preserve">ления, </w:t>
            </w:r>
            <w:r>
              <w:rPr>
                <w:b/>
                <w:i/>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Собственник (арендатор)</w:t>
            </w:r>
          </w:p>
          <w:p w:rsidR="0028676E" w:rsidRDefault="0028676E" w:rsidP="00957128">
            <w:pPr>
              <w:rPr>
                <w:b/>
                <w:i/>
              </w:rPr>
            </w:pPr>
            <w:r>
              <w:rPr>
                <w:b/>
                <w:i/>
              </w:rPr>
              <w:t>Субподря</w:t>
            </w:r>
            <w:r>
              <w:rPr>
                <w:b/>
                <w:i/>
              </w:rPr>
              <w:t>д</w:t>
            </w:r>
            <w:r>
              <w:rPr>
                <w:b/>
                <w:i/>
              </w:rPr>
              <w:t>чик</w:t>
            </w: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Идентифик</w:t>
            </w:r>
            <w:r>
              <w:rPr>
                <w:b/>
                <w:i/>
              </w:rPr>
              <w:t>а</w:t>
            </w:r>
            <w:r>
              <w:rPr>
                <w:b/>
                <w:i/>
              </w:rPr>
              <w:t>ционные уче</w:t>
            </w:r>
            <w:r>
              <w:rPr>
                <w:b/>
                <w:i/>
              </w:rPr>
              <w:t>т</w:t>
            </w:r>
            <w:r>
              <w:rPr>
                <w:b/>
                <w:i/>
              </w:rPr>
              <w:t>ные данные МТР (инв. №, № гос. рег</w:t>
            </w:r>
            <w:r>
              <w:rPr>
                <w:b/>
                <w:i/>
              </w:rPr>
              <w:t>и</w:t>
            </w:r>
            <w:r>
              <w:rPr>
                <w:b/>
                <w:i/>
              </w:rPr>
              <w:t>страции, № лицензии  и т.п.)</w:t>
            </w: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Прим</w:t>
            </w:r>
            <w:r>
              <w:rPr>
                <w:b/>
                <w:i/>
              </w:rPr>
              <w:t>е</w:t>
            </w:r>
            <w:r>
              <w:rPr>
                <w:b/>
                <w:i/>
              </w:rPr>
              <w:t>чание (паспо</w:t>
            </w:r>
            <w:r>
              <w:rPr>
                <w:b/>
                <w:i/>
              </w:rPr>
              <w:t>р</w:t>
            </w:r>
            <w:r>
              <w:rPr>
                <w:b/>
                <w:i/>
              </w:rPr>
              <w:t>та, ПТС, и т.д.)</w:t>
            </w:r>
          </w:p>
        </w:tc>
      </w:tr>
      <w:tr w:rsidR="0028676E" w:rsidTr="00957128">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hideMark/>
          </w:tcPr>
          <w:p w:rsidR="0028676E" w:rsidRDefault="0028676E" w:rsidP="00957128">
            <w:pPr>
              <w:rPr>
                <w:i/>
              </w:rPr>
            </w:pPr>
            <w:r>
              <w:rPr>
                <w:i/>
              </w:rPr>
              <w:t>Техника и оборудование для выполнения работ</w:t>
            </w:r>
          </w:p>
        </w:tc>
      </w:tr>
      <w:tr w:rsidR="0028676E" w:rsidTr="00957128">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i/>
                <w:sz w:val="20"/>
              </w:rPr>
            </w:pPr>
          </w:p>
        </w:tc>
      </w:tr>
      <w:tr w:rsidR="0028676E" w:rsidTr="00957128">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r>
              <w:t>1</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i/>
                <w:sz w:val="20"/>
              </w:rPr>
            </w:pPr>
          </w:p>
        </w:tc>
      </w:tr>
      <w:tr w:rsidR="0028676E" w:rsidTr="00957128">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r>
              <w:t>…</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tc>
      </w:tr>
    </w:tbl>
    <w:p w:rsidR="0028676E" w:rsidRDefault="0028676E" w:rsidP="0028676E"/>
    <w:p w:rsidR="0028676E" w:rsidRDefault="0028676E" w:rsidP="0028676E">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w:t>
      </w:r>
      <w:r>
        <w:t>у</w:t>
      </w:r>
      <w:r>
        <w:t>ющих (поставке) работ.</w:t>
      </w:r>
    </w:p>
    <w:p w:rsidR="0028676E" w:rsidRDefault="0028676E" w:rsidP="0028676E">
      <w:r>
        <w:t xml:space="preserve">_______________________ </w:t>
      </w:r>
      <w:r>
        <w:tab/>
      </w:r>
      <w:r>
        <w:tab/>
      </w:r>
      <w:r>
        <w:tab/>
        <w:t xml:space="preserve">_______________________ </w:t>
      </w:r>
      <w:r>
        <w:tab/>
        <w:t>/___________________/</w:t>
      </w:r>
    </w:p>
    <w:p w:rsidR="0028676E" w:rsidRDefault="0028676E" w:rsidP="0028676E">
      <w:r>
        <w:t xml:space="preserve">(должность) </w:t>
      </w:r>
      <w:r>
        <w:tab/>
      </w:r>
      <w:r>
        <w:tab/>
      </w:r>
      <w:r>
        <w:tab/>
      </w:r>
      <w:r>
        <w:tab/>
      </w:r>
      <w:r>
        <w:tab/>
        <w:t xml:space="preserve">(подпись) </w:t>
      </w:r>
      <w:r>
        <w:tab/>
      </w:r>
      <w:r>
        <w:tab/>
      </w:r>
      <w:r>
        <w:tab/>
        <w:t>(ФИО)</w:t>
      </w:r>
    </w:p>
    <w:p w:rsidR="0028676E" w:rsidRDefault="0028676E" w:rsidP="0028676E">
      <w:r>
        <w:t>М.П.</w:t>
      </w:r>
    </w:p>
    <w:p w:rsidR="0028676E" w:rsidRDefault="0028676E" w:rsidP="0028676E"/>
    <w:p w:rsidR="0028676E" w:rsidRDefault="0028676E" w:rsidP="0028676E">
      <w:r>
        <w:t xml:space="preserve">Главный бухгалтер </w:t>
      </w:r>
      <w:r>
        <w:tab/>
      </w:r>
      <w:r>
        <w:tab/>
      </w:r>
      <w:r>
        <w:tab/>
      </w:r>
      <w:r>
        <w:tab/>
        <w:t xml:space="preserve">_______________________ </w:t>
      </w:r>
      <w:r>
        <w:tab/>
        <w:t>/___________________/</w:t>
      </w:r>
    </w:p>
    <w:p w:rsidR="0028676E" w:rsidRDefault="0028676E" w:rsidP="0028676E">
      <w:r>
        <w:t xml:space="preserve"> </w:t>
      </w:r>
      <w:r>
        <w:tab/>
      </w:r>
      <w:r>
        <w:tab/>
      </w:r>
      <w:r>
        <w:tab/>
      </w:r>
      <w:r>
        <w:tab/>
        <w:t xml:space="preserve">                      (подпись) </w:t>
      </w:r>
      <w:r>
        <w:tab/>
      </w:r>
      <w:r>
        <w:tab/>
      </w:r>
      <w:r>
        <w:tab/>
        <w:t>(ФИО)</w:t>
      </w:r>
    </w:p>
    <w:p w:rsidR="0028676E" w:rsidRDefault="0028676E" w:rsidP="0028676E"/>
    <w:p w:rsidR="0028676E" w:rsidRDefault="0028676E" w:rsidP="0028676E">
      <w:r>
        <w:t>Примечание: Участник Процедуры закупки по своему усмотрению, в подтверждение данных, представленных в настоящей форме, м</w:t>
      </w:r>
      <w:r>
        <w:t>о</w:t>
      </w:r>
      <w:r>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28676E" w:rsidRDefault="0028676E" w:rsidP="0028676E"/>
    <w:p w:rsidR="0028676E" w:rsidRDefault="0028676E" w:rsidP="00B424F4">
      <w:pPr>
        <w:sectPr w:rsidR="0028676E" w:rsidSect="002E4287">
          <w:headerReference w:type="first" r:id="rId68"/>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5469AE">
        <w:t xml:space="preserve"> </w:t>
      </w:r>
      <w:r w:rsidRPr="002440E8">
        <w:t>акт сверки</w:t>
      </w:r>
      <w:r w:rsidR="00F509AB">
        <w:t xml:space="preserve"> или справка, выданная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0F151E" w:rsidP="000F151E">
      <w:pPr>
        <w:keepNext/>
        <w:suppressAutoHyphens/>
        <w:spacing w:before="100"/>
        <w:jc w:val="both"/>
      </w:pPr>
      <w:proofErr w:type="gramStart"/>
      <w:r w:rsidRPr="00DA2F9A">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t>_______</w:t>
      </w:r>
      <w:r w:rsidRPr="001363E9">
        <w:t xml:space="preserve"> </w:t>
      </w:r>
      <w:r w:rsidRPr="00DA2F9A">
        <w:t>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w:t>
      </w:r>
      <w:proofErr w:type="gramEnd"/>
      <w:r w:rsidRPr="00DA2F9A">
        <w:t>,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bookmarkStart w:id="62" w:name="_GoBack"/>
      <w:bookmarkEnd w:id="62"/>
      <w:r w:rsidRPr="003C63E0">
        <w:rPr>
          <w:rFonts w:eastAsiaTheme="minorHAnsi" w:cstheme="minorBidi"/>
          <w:bCs/>
          <w:sz w:val="28"/>
          <w:szCs w:val="28"/>
          <w:lang w:eastAsia="en-US"/>
        </w:rPr>
        <w:t>Техническое задание</w:t>
      </w:r>
      <w:r w:rsidR="003C63E0" w:rsidRPr="003C63E0">
        <w:rPr>
          <w:rFonts w:eastAsiaTheme="minorHAnsi" w:cstheme="minorBidi"/>
          <w:bCs/>
          <w:sz w:val="28"/>
          <w:szCs w:val="28"/>
          <w:lang w:eastAsia="en-US"/>
        </w:rPr>
        <w:t xml:space="preserve"> представлено отдельным файлом.</w:t>
      </w:r>
    </w:p>
    <w:sectPr w:rsidR="00DA2F9A" w:rsidRPr="003C63E0" w:rsidSect="002E4287">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6F5" w:rsidRDefault="00FA26F5" w:rsidP="00E10162">
      <w:r>
        <w:separator/>
      </w:r>
    </w:p>
  </w:endnote>
  <w:endnote w:type="continuationSeparator" w:id="0">
    <w:p w:rsidR="00FA26F5" w:rsidRDefault="00FA26F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6F5" w:rsidRPr="00DF646A" w:rsidRDefault="00FA26F5"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C63E0" w:rsidRPr="003C63E0">
      <w:rPr>
        <w:rFonts w:asciiTheme="majorHAnsi" w:eastAsiaTheme="majorEastAsia" w:hAnsiTheme="majorHAnsi" w:cstheme="majorBidi"/>
        <w:noProof/>
        <w:sz w:val="20"/>
        <w:szCs w:val="20"/>
      </w:rPr>
      <w:t>45</w:t>
    </w:r>
    <w:r w:rsidRPr="00DF646A">
      <w:rPr>
        <w:rFonts w:asciiTheme="majorHAnsi" w:eastAsiaTheme="majorEastAsia" w:hAnsiTheme="majorHAnsi" w:cstheme="majorBidi"/>
        <w:sz w:val="20"/>
        <w:szCs w:val="20"/>
      </w:rPr>
      <w:fldChar w:fldCharType="end"/>
    </w:r>
  </w:p>
  <w:p w:rsidR="00FA26F5" w:rsidRPr="00E10162" w:rsidRDefault="00FA26F5"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6F5" w:rsidRPr="00DF646A" w:rsidRDefault="00FA26F5"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C63E0" w:rsidRPr="003C63E0">
      <w:rPr>
        <w:rFonts w:asciiTheme="majorHAnsi" w:eastAsiaTheme="majorEastAsia" w:hAnsiTheme="majorHAnsi" w:cstheme="majorBidi"/>
        <w:noProof/>
        <w:sz w:val="20"/>
        <w:szCs w:val="20"/>
      </w:rPr>
      <w:t>46</w:t>
    </w:r>
    <w:r w:rsidRPr="00DF646A">
      <w:rPr>
        <w:rFonts w:asciiTheme="majorHAnsi" w:eastAsiaTheme="majorEastAsia" w:hAnsiTheme="majorHAnsi" w:cstheme="majorBidi"/>
        <w:sz w:val="20"/>
        <w:szCs w:val="20"/>
      </w:rPr>
      <w:fldChar w:fldCharType="end"/>
    </w:r>
  </w:p>
  <w:p w:rsidR="00FA26F5" w:rsidRDefault="00FA26F5">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A26F5" w:rsidRDefault="00FA26F5">
        <w:pPr>
          <w:pStyle w:val="af"/>
          <w:jc w:val="center"/>
        </w:pPr>
        <w:r>
          <w:fldChar w:fldCharType="begin"/>
        </w:r>
        <w:r>
          <w:instrText>PAGE   \* MERGEFORMAT</w:instrText>
        </w:r>
        <w:r>
          <w:fldChar w:fldCharType="separate"/>
        </w:r>
        <w:r w:rsidR="003C63E0">
          <w:rPr>
            <w:noProof/>
          </w:rPr>
          <w:t>54</w:t>
        </w:r>
        <w:r>
          <w:fldChar w:fldCharType="end"/>
        </w:r>
      </w:p>
    </w:sdtContent>
  </w:sdt>
  <w:p w:rsidR="00FA26F5" w:rsidRDefault="00FA26F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6F5" w:rsidRDefault="00FA26F5" w:rsidP="00E10162">
      <w:r>
        <w:separator/>
      </w:r>
    </w:p>
  </w:footnote>
  <w:footnote w:type="continuationSeparator" w:id="0">
    <w:p w:rsidR="00FA26F5" w:rsidRDefault="00FA26F5" w:rsidP="00E10162">
      <w:r>
        <w:continuationSeparator/>
      </w:r>
    </w:p>
  </w:footnote>
  <w:footnote w:id="1">
    <w:p w:rsidR="00FA26F5" w:rsidRDefault="00FA26F5"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FA26F5" w:rsidRDefault="00FA26F5" w:rsidP="002B64E9">
      <w:pPr>
        <w:pStyle w:val="af8"/>
        <w:jc w:val="both"/>
      </w:pPr>
      <w:r>
        <w:t>1. Участник процедуры закупки, признанный уклонившимся от заключения Договора;</w:t>
      </w:r>
    </w:p>
    <w:p w:rsidR="00FA26F5" w:rsidRDefault="00FA26F5"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FA26F5" w:rsidRDefault="00FA26F5"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6F5" w:rsidRDefault="00FA26F5">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4"/>
  </w:num>
  <w:num w:numId="4">
    <w:abstractNumId w:val="13"/>
  </w:num>
  <w:num w:numId="5">
    <w:abstractNumId w:val="10"/>
  </w:num>
  <w:num w:numId="6">
    <w:abstractNumId w:val="7"/>
  </w:num>
  <w:num w:numId="7">
    <w:abstractNumId w:val="2"/>
  </w:num>
  <w:num w:numId="8">
    <w:abstractNumId w:val="25"/>
  </w:num>
  <w:num w:numId="9">
    <w:abstractNumId w:val="19"/>
  </w:num>
  <w:num w:numId="10">
    <w:abstractNumId w:val="15"/>
  </w:num>
  <w:num w:numId="11">
    <w:abstractNumId w:val="1"/>
  </w:num>
  <w:num w:numId="12">
    <w:abstractNumId w:val="28"/>
  </w:num>
  <w:num w:numId="13">
    <w:abstractNumId w:val="8"/>
  </w:num>
  <w:num w:numId="14">
    <w:abstractNumId w:val="26"/>
  </w:num>
  <w:num w:numId="15">
    <w:abstractNumId w:val="12"/>
  </w:num>
  <w:num w:numId="16">
    <w:abstractNumId w:val="20"/>
  </w:num>
  <w:num w:numId="17">
    <w:abstractNumId w:val="18"/>
  </w:num>
  <w:num w:numId="18">
    <w:abstractNumId w:val="21"/>
  </w:num>
  <w:num w:numId="19">
    <w:abstractNumId w:val="24"/>
  </w:num>
  <w:num w:numId="20">
    <w:abstractNumId w:val="29"/>
  </w:num>
  <w:num w:numId="21">
    <w:abstractNumId w:val="16"/>
  </w:num>
  <w:num w:numId="22">
    <w:abstractNumId w:val="11"/>
  </w:num>
  <w:num w:numId="23">
    <w:abstractNumId w:val="4"/>
  </w:num>
  <w:num w:numId="24">
    <w:abstractNumId w:val="17"/>
  </w:num>
  <w:num w:numId="25">
    <w:abstractNumId w:val="27"/>
  </w:num>
  <w:num w:numId="26">
    <w:abstractNumId w:val="23"/>
  </w:num>
  <w:num w:numId="27">
    <w:abstractNumId w:val="22"/>
  </w:num>
  <w:num w:numId="28">
    <w:abstractNumId w:val="6"/>
  </w:num>
  <w:num w:numId="29">
    <w:abstractNumId w:val="5"/>
  </w:num>
  <w:num w:numId="30">
    <w:abstractNumId w:val="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98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57C8F-ED43-40D4-8FEF-79F74A313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TotalTime>
  <Pages>54</Pages>
  <Words>13164</Words>
  <Characters>110105</Characters>
  <Application>Microsoft Office Word</Application>
  <DocSecurity>0</DocSecurity>
  <Lines>917</Lines>
  <Paragraphs>246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123023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41</cp:revision>
  <cp:lastPrinted>2016-04-23T09:10:00Z</cp:lastPrinted>
  <dcterms:created xsi:type="dcterms:W3CDTF">2017-03-29T14:22:00Z</dcterms:created>
  <dcterms:modified xsi:type="dcterms:W3CDTF">2017-07-17T15:23:00Z</dcterms:modified>
</cp:coreProperties>
</file>