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92B" w:rsidRPr="00F3292B" w:rsidRDefault="00F3292B" w:rsidP="00F3292B">
      <w:pPr>
        <w:jc w:val="right"/>
        <w:rPr>
          <w:rFonts w:ascii="Times New Roman" w:hAnsi="Times New Roman" w:cs="Times New Roman"/>
          <w:sz w:val="24"/>
          <w:szCs w:val="24"/>
        </w:rPr>
      </w:pPr>
      <w:r w:rsidRPr="00F3292B"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  <w:r w:rsidR="00861C6C" w:rsidRPr="00861C6C">
        <w:rPr>
          <w:rFonts w:ascii="Times New Roman" w:hAnsi="Times New Roman" w:cs="Times New Roman"/>
          <w:sz w:val="24"/>
          <w:szCs w:val="24"/>
        </w:rPr>
        <w:t>№ з-17-50104/83 от 06.07.2017</w:t>
      </w:r>
      <w:bookmarkStart w:id="0" w:name="_GoBack"/>
      <w:bookmarkEnd w:id="0"/>
    </w:p>
    <w:p w:rsidR="00AF1B26" w:rsidRPr="00D763CA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3CA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Pr="00D763CA" w:rsidRDefault="00294874" w:rsidP="00294874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D763CA" w:rsidRDefault="00C9103A" w:rsidP="00DF10DD">
      <w:pPr>
        <w:tabs>
          <w:tab w:val="left" w:pos="1413"/>
        </w:tabs>
        <w:spacing w:after="0"/>
        <w:ind w:firstLine="284"/>
        <w:jc w:val="both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>Заказчик:</w:t>
      </w:r>
      <w:r w:rsidRPr="00D763CA">
        <w:rPr>
          <w:rFonts w:ascii="Times New Roman" w:hAnsi="Times New Roman" w:cs="Times New Roman"/>
        </w:rPr>
        <w:t xml:space="preserve"> Общество с ограниченной ответственностью "Объединенная дирекция по проектиров</w:t>
      </w:r>
      <w:r w:rsidRPr="00D763CA">
        <w:rPr>
          <w:rFonts w:ascii="Times New Roman" w:hAnsi="Times New Roman" w:cs="Times New Roman"/>
        </w:rPr>
        <w:t>а</w:t>
      </w:r>
      <w:r w:rsidRPr="00D763CA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D763CA">
        <w:rPr>
          <w:rFonts w:ascii="Times New Roman" w:hAnsi="Times New Roman" w:cs="Times New Roman"/>
        </w:rPr>
        <w:t>н</w:t>
      </w:r>
      <w:r w:rsidRPr="00D763CA">
        <w:rPr>
          <w:rFonts w:ascii="Times New Roman" w:hAnsi="Times New Roman" w:cs="Times New Roman"/>
        </w:rPr>
        <w:t>тра "Ск</w:t>
      </w:r>
      <w:r w:rsidR="00705565" w:rsidRPr="00D763CA">
        <w:rPr>
          <w:rFonts w:ascii="Times New Roman" w:hAnsi="Times New Roman" w:cs="Times New Roman"/>
        </w:rPr>
        <w:t>о</w:t>
      </w:r>
      <w:r w:rsidRPr="00D763CA">
        <w:rPr>
          <w:rFonts w:ascii="Times New Roman" w:hAnsi="Times New Roman" w:cs="Times New Roman"/>
        </w:rPr>
        <w:t>лково")" (ООО «ОДПС Сколково»)</w:t>
      </w:r>
    </w:p>
    <w:p w:rsidR="00C9103A" w:rsidRPr="004E64AA" w:rsidRDefault="00C9103A" w:rsidP="00DF10DD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D763CA">
        <w:rPr>
          <w:rFonts w:ascii="Times New Roman" w:hAnsi="Times New Roman" w:cs="Times New Roman"/>
        </w:rPr>
        <w:t>ул. Луговая, д.4, кор.2, территория инновационного центра «Сколк</w:t>
      </w:r>
      <w:r w:rsidRPr="00D763CA">
        <w:rPr>
          <w:rFonts w:ascii="Times New Roman" w:hAnsi="Times New Roman" w:cs="Times New Roman"/>
        </w:rPr>
        <w:t>о</w:t>
      </w:r>
      <w:r w:rsidRPr="00D763CA">
        <w:rPr>
          <w:rFonts w:ascii="Times New Roman" w:hAnsi="Times New Roman" w:cs="Times New Roman"/>
        </w:rPr>
        <w:t>во», г. Москва,  Российская Федерация, 143026</w:t>
      </w:r>
    </w:p>
    <w:p w:rsidR="00E10DBC" w:rsidRPr="004E64AA" w:rsidRDefault="00E10DBC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</w:p>
    <w:p w:rsidR="00705565" w:rsidRPr="00D763CA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Предмет закупки: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F10DD" w:rsidRDefault="000C0E00" w:rsidP="00364F8D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DF10DD">
        <w:rPr>
          <w:rFonts w:ascii="Times New Roman" w:hAnsi="Times New Roman" w:cs="Times New Roman"/>
        </w:rPr>
        <w:t>Приобретение к</w:t>
      </w:r>
      <w:r w:rsidR="00E10DBC" w:rsidRPr="00DF10DD">
        <w:rPr>
          <w:rFonts w:ascii="Times New Roman" w:hAnsi="Times New Roman" w:cs="Times New Roman"/>
        </w:rPr>
        <w:t>арт доступа д</w:t>
      </w:r>
      <w:r w:rsidRPr="00DF10DD">
        <w:rPr>
          <w:rFonts w:ascii="Times New Roman" w:hAnsi="Times New Roman" w:cs="Times New Roman"/>
        </w:rPr>
        <w:t>ля Системы контроля и управления доступом (СКУД)</w:t>
      </w:r>
      <w:r w:rsidR="00DF10DD">
        <w:rPr>
          <w:rFonts w:ascii="Times New Roman" w:hAnsi="Times New Roman" w:cs="Times New Roman"/>
        </w:rPr>
        <w:t>.</w:t>
      </w:r>
      <w:r w:rsidRPr="00DF10DD">
        <w:rPr>
          <w:rFonts w:ascii="Times New Roman" w:hAnsi="Times New Roman" w:cs="Times New Roman"/>
        </w:rPr>
        <w:t xml:space="preserve"> </w:t>
      </w:r>
    </w:p>
    <w:p w:rsidR="00705565" w:rsidRPr="00D763CA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Наименование объекта в соответствии с планом строительства, адрес объекта:</w:t>
      </w:r>
    </w:p>
    <w:p w:rsidR="00705565" w:rsidRPr="00DF10DD" w:rsidRDefault="000C0E00" w:rsidP="00364F8D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DF10DD">
        <w:rPr>
          <w:rFonts w:ascii="Times New Roman" w:hAnsi="Times New Roman" w:cs="Times New Roman"/>
        </w:rPr>
        <w:t>здание</w:t>
      </w:r>
      <w:r w:rsidR="00364F8D" w:rsidRPr="00DF10DD">
        <w:rPr>
          <w:rFonts w:ascii="Times New Roman" w:hAnsi="Times New Roman" w:cs="Times New Roman"/>
        </w:rPr>
        <w:t xml:space="preserve"> «Технопарк» </w:t>
      </w:r>
      <w:r w:rsidRPr="00DF10DD">
        <w:rPr>
          <w:rFonts w:ascii="Times New Roman" w:hAnsi="Times New Roman" w:cs="Times New Roman"/>
        </w:rPr>
        <w:t>корпуса 3А, 3В, 3С; адрес: Большой бульвар д.42. стр. 1</w:t>
      </w: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Основание для закупки:</w:t>
      </w:r>
      <w:r w:rsidRPr="00D763CA">
        <w:rPr>
          <w:rFonts w:ascii="Times New Roman" w:hAnsi="Times New Roman" w:cs="Times New Roman"/>
          <w:b/>
        </w:rPr>
        <w:tab/>
      </w:r>
    </w:p>
    <w:p w:rsidR="004E64AA" w:rsidRPr="00DF10DD" w:rsidRDefault="004E64AA" w:rsidP="00DF10DD">
      <w:pPr>
        <w:pStyle w:val="a3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</w:rPr>
      </w:pPr>
      <w:r w:rsidRPr="00DF10DD">
        <w:rPr>
          <w:rFonts w:ascii="Times New Roman" w:hAnsi="Times New Roman" w:cs="Times New Roman"/>
        </w:rPr>
        <w:t>Необходимость приобретения карт доступа для системы контроля и управления доступом объекта во</w:t>
      </w:r>
      <w:r w:rsidRPr="00DF10DD">
        <w:rPr>
          <w:rFonts w:ascii="Times New Roman" w:hAnsi="Times New Roman" w:cs="Times New Roman"/>
        </w:rPr>
        <w:t>з</w:t>
      </w:r>
      <w:r w:rsidRPr="00DF10DD">
        <w:rPr>
          <w:rFonts w:ascii="Times New Roman" w:hAnsi="Times New Roman" w:cs="Times New Roman"/>
        </w:rPr>
        <w:t>никла  в связи с выпуском новой ревизии спецификации раздела  M1311472-00 – СКУД (</w:t>
      </w:r>
      <w:proofErr w:type="spellStart"/>
      <w:r w:rsidRPr="00DF10DD">
        <w:rPr>
          <w:rFonts w:ascii="Times New Roman" w:hAnsi="Times New Roman" w:cs="Times New Roman"/>
        </w:rPr>
        <w:t>изм</w:t>
      </w:r>
      <w:proofErr w:type="spellEnd"/>
      <w:r w:rsidRPr="00DF10DD">
        <w:rPr>
          <w:rFonts w:ascii="Times New Roman" w:hAnsi="Times New Roman" w:cs="Times New Roman"/>
        </w:rPr>
        <w:t xml:space="preserve"> 4.5, выдано в производство работ 19.05.2017).</w:t>
      </w:r>
    </w:p>
    <w:p w:rsidR="004E64A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Функционально-заинтересованное подразделение Заказчика:</w:t>
      </w:r>
      <w:r w:rsidRPr="00D763CA">
        <w:rPr>
          <w:rFonts w:ascii="Times New Roman" w:hAnsi="Times New Roman" w:cs="Times New Roman"/>
          <w:b/>
        </w:rPr>
        <w:tab/>
      </w:r>
    </w:p>
    <w:p w:rsidR="004E64AA" w:rsidRPr="00DF10DD" w:rsidRDefault="004E64AA" w:rsidP="004E64A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  <w:r w:rsidRPr="00DF10DD">
        <w:rPr>
          <w:rFonts w:ascii="Times New Roman" w:hAnsi="Times New Roman" w:cs="Times New Roman"/>
        </w:rPr>
        <w:t>Дирекция по Технопарку.</w:t>
      </w: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D763CA">
        <w:rPr>
          <w:rFonts w:ascii="Times New Roman" w:hAnsi="Times New Roman" w:cs="Times New Roman"/>
          <w:b/>
        </w:rPr>
        <w:tab/>
      </w:r>
    </w:p>
    <w:p w:rsidR="004E64AA" w:rsidRPr="00DF10DD" w:rsidRDefault="00DF10DD" w:rsidP="004E64AA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DF10DD">
        <w:rPr>
          <w:rFonts w:ascii="Times New Roman" w:hAnsi="Times New Roman" w:cs="Times New Roman"/>
        </w:rPr>
        <w:t xml:space="preserve">Открытый </w:t>
      </w:r>
      <w:r w:rsidR="004E64AA" w:rsidRPr="00DF10DD">
        <w:rPr>
          <w:rFonts w:ascii="Times New Roman" w:hAnsi="Times New Roman" w:cs="Times New Roman"/>
        </w:rPr>
        <w:t>Запрос цен</w:t>
      </w:r>
      <w:r w:rsidRPr="00DF10DD">
        <w:rPr>
          <w:rFonts w:ascii="Times New Roman" w:hAnsi="Times New Roman" w:cs="Times New Roman"/>
        </w:rPr>
        <w:t>.</w:t>
      </w:r>
    </w:p>
    <w:p w:rsidR="00705565" w:rsidRPr="00D763CA" w:rsidRDefault="00705565" w:rsidP="00294874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D763CA" w:rsidRDefault="00294874" w:rsidP="00446DB0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446DB0" w:rsidRPr="00D763CA" w:rsidRDefault="00446DB0" w:rsidP="00446DB0">
      <w:pPr>
        <w:pStyle w:val="a3"/>
        <w:rPr>
          <w:rFonts w:ascii="Times New Roman" w:hAnsi="Times New Roman" w:cs="Times New Roman"/>
        </w:rPr>
      </w:pPr>
    </w:p>
    <w:p w:rsidR="00130ACC" w:rsidRPr="00D763CA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364F8D" w:rsidRDefault="00364F8D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480FC5" w:rsidRPr="00480FC5" w:rsidRDefault="00480FC5" w:rsidP="00480FC5">
      <w:pPr>
        <w:pStyle w:val="a3"/>
        <w:numPr>
          <w:ilvl w:val="2"/>
          <w:numId w:val="2"/>
        </w:num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Карта доступа </w:t>
      </w:r>
      <w:r w:rsidR="00F96944" w:rsidRPr="00F96944">
        <w:rPr>
          <w:rFonts w:ascii="Times New Roman" w:eastAsia="Times New Roman" w:hAnsi="Times New Roman" w:cs="Times New Roman"/>
          <w:b/>
          <w:lang w:eastAsia="ru-RU"/>
        </w:rPr>
        <w:t>Тип 1</w:t>
      </w:r>
      <w:r w:rsidR="00F96944">
        <w:rPr>
          <w:rFonts w:ascii="Times New Roman" w:eastAsia="Times New Roman" w:hAnsi="Times New Roman" w:cs="Times New Roman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lang w:eastAsia="ru-RU"/>
        </w:rPr>
        <w:t>серии</w:t>
      </w:r>
      <w:r w:rsidR="00F96944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n-US" w:eastAsia="ru-RU"/>
        </w:rPr>
        <w:t>Mobispot</w:t>
      </w:r>
      <w:proofErr w:type="spellEnd"/>
      <w:r w:rsidRPr="00480FC5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val="en-US" w:eastAsia="ru-RU"/>
        </w:rPr>
        <w:t>MF</w:t>
      </w:r>
      <w:r w:rsidRPr="00480FC5">
        <w:rPr>
          <w:rFonts w:ascii="Times New Roman" w:eastAsia="Times New Roman" w:hAnsi="Times New Roman" w:cs="Times New Roman"/>
          <w:lang w:eastAsia="ru-RU"/>
        </w:rPr>
        <w:t xml:space="preserve">7 </w:t>
      </w:r>
      <w:r>
        <w:rPr>
          <w:rFonts w:ascii="Times New Roman" w:eastAsia="Times New Roman" w:hAnsi="Times New Roman" w:cs="Times New Roman"/>
          <w:lang w:eastAsia="ru-RU"/>
        </w:rPr>
        <w:t>или аналог</w:t>
      </w:r>
      <w:r w:rsidRPr="00480F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–</w:t>
      </w:r>
      <w:r w:rsidRPr="00480FC5">
        <w:rPr>
          <w:rFonts w:ascii="Times New Roman" w:hAnsi="Times New Roman" w:cs="Times New Roman"/>
        </w:rPr>
        <w:t xml:space="preserve"> 7000</w:t>
      </w:r>
      <w:r>
        <w:rPr>
          <w:rFonts w:ascii="Times New Roman" w:hAnsi="Times New Roman" w:cs="Times New Roman"/>
        </w:rPr>
        <w:t xml:space="preserve"> шт.</w:t>
      </w:r>
    </w:p>
    <w:tbl>
      <w:tblPr>
        <w:tblW w:w="937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0"/>
        <w:gridCol w:w="3891"/>
      </w:tblGrid>
      <w:tr w:rsidR="00480FC5" w:rsidTr="00E10DBC">
        <w:trPr>
          <w:trHeight w:val="20"/>
        </w:trPr>
        <w:tc>
          <w:tcPr>
            <w:tcW w:w="5480" w:type="dxa"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3891" w:type="dxa"/>
          </w:tcPr>
          <w:p w:rsidR="00480FC5" w:rsidRPr="00480FC5" w:rsidRDefault="00480F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Описание, значение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стандарт (тип микросхемы)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B0B9C">
              <w:rPr>
                <w:rFonts w:ascii="Times New Roman" w:hAnsi="Times New Roman" w:cs="Times New Roman"/>
                <w:lang w:val="en-US"/>
              </w:rPr>
              <w:t>Mifare</w:t>
            </w:r>
            <w:proofErr w:type="spellEnd"/>
            <w:r w:rsidRPr="000B0B9C">
              <w:rPr>
                <w:rFonts w:ascii="Times New Roman" w:hAnsi="Times New Roman" w:cs="Times New Roman"/>
              </w:rPr>
              <w:t xml:space="preserve"> </w:t>
            </w:r>
            <w:r w:rsidRPr="000B0B9C">
              <w:rPr>
                <w:rFonts w:ascii="Times New Roman" w:hAnsi="Times New Roman" w:cs="Times New Roman"/>
                <w:lang w:val="en-US"/>
              </w:rPr>
              <w:t>Plus</w:t>
            </w:r>
            <w:r w:rsidRPr="000B0B9C">
              <w:rPr>
                <w:rFonts w:ascii="Times New Roman" w:hAnsi="Times New Roman" w:cs="Times New Roman"/>
              </w:rPr>
              <w:t xml:space="preserve"> </w:t>
            </w:r>
            <w:r w:rsidRPr="000B0B9C">
              <w:rPr>
                <w:rFonts w:ascii="Times New Roman" w:hAnsi="Times New Roman" w:cs="Times New Roman"/>
                <w:lang w:val="en-US"/>
              </w:rPr>
              <w:t>X</w:t>
            </w:r>
          </w:p>
        </w:tc>
      </w:tr>
      <w:tr w:rsidR="00480FC5" w:rsidRPr="00DF10DD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память</w:t>
            </w:r>
          </w:p>
        </w:tc>
        <w:tc>
          <w:tcPr>
            <w:tcW w:w="3891" w:type="dxa"/>
            <w:hideMark/>
          </w:tcPr>
          <w:p w:rsidR="00480FC5" w:rsidRPr="00E10DBC" w:rsidRDefault="00480FC5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E10DBC">
              <w:rPr>
                <w:rFonts w:ascii="Times New Roman" w:hAnsi="Times New Roman" w:cs="Times New Roman"/>
                <w:lang w:val="en-US"/>
              </w:rPr>
              <w:t xml:space="preserve">EEPROM  2048 </w:t>
            </w:r>
            <w:r w:rsidRPr="000B0B9C">
              <w:rPr>
                <w:rFonts w:ascii="Times New Roman" w:hAnsi="Times New Roman" w:cs="Times New Roman"/>
              </w:rPr>
              <w:t>байт</w:t>
            </w:r>
          </w:p>
          <w:p w:rsidR="00480FC5" w:rsidRPr="00E10DBC" w:rsidRDefault="00480FC5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E10DBC">
              <w:rPr>
                <w:rFonts w:ascii="Times New Roman" w:hAnsi="Times New Roman" w:cs="Times New Roman"/>
                <w:lang w:val="en-US"/>
              </w:rPr>
              <w:t>7-</w:t>
            </w:r>
            <w:r w:rsidRPr="000B0B9C">
              <w:rPr>
                <w:rFonts w:ascii="Times New Roman" w:hAnsi="Times New Roman" w:cs="Times New Roman"/>
              </w:rPr>
              <w:t>байтный</w:t>
            </w:r>
            <w:r w:rsidRPr="00E10DB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B0B9C">
              <w:rPr>
                <w:rFonts w:ascii="Times New Roman" w:hAnsi="Times New Roman" w:cs="Times New Roman"/>
                <w:lang w:val="en-US"/>
              </w:rPr>
              <w:t>UID</w:t>
            </w:r>
          </w:p>
          <w:p w:rsidR="00614DB3" w:rsidRPr="00E10DBC" w:rsidRDefault="00614DB3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E10DBC">
              <w:rPr>
                <w:rFonts w:ascii="Times New Roman" w:hAnsi="Times New Roman" w:cs="Times New Roman"/>
                <w:lang w:val="en-US"/>
              </w:rPr>
              <w:t>Read/Write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рабочий частотный диапазон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B9C">
              <w:rPr>
                <w:rFonts w:ascii="Times New Roman" w:hAnsi="Times New Roman" w:cs="Times New Roman"/>
              </w:rPr>
              <w:t>13.56 МГц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материал 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Пластик, глянцевая поверхность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цвет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белый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размер (длина-ширина-толщина), мм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86 х 54 х 0,8 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возможность печати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соответствует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Расстояние считывания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0,05 – 0,1 м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480FC5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Максимальное количество воспроизведений </w:t>
            </w:r>
          </w:p>
        </w:tc>
        <w:tc>
          <w:tcPr>
            <w:tcW w:w="3891" w:type="dxa"/>
            <w:hideMark/>
          </w:tcPr>
          <w:p w:rsidR="00480FC5" w:rsidRDefault="00480FC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ограничивается </w:t>
            </w:r>
          </w:p>
        </w:tc>
      </w:tr>
    </w:tbl>
    <w:p w:rsidR="00F04C7B" w:rsidRPr="00F04C7B" w:rsidRDefault="00F04C7B" w:rsidP="00F04C7B">
      <w:pPr>
        <w:pStyle w:val="a3"/>
        <w:tabs>
          <w:tab w:val="left" w:pos="284"/>
        </w:tabs>
        <w:spacing w:after="0"/>
        <w:ind w:left="1080"/>
        <w:rPr>
          <w:rFonts w:ascii="Times New Roman" w:hAnsi="Times New Roman" w:cs="Times New Roman"/>
        </w:rPr>
      </w:pPr>
    </w:p>
    <w:p w:rsidR="00480FC5" w:rsidRDefault="00480FC5" w:rsidP="00480FC5">
      <w:pPr>
        <w:pStyle w:val="a3"/>
        <w:numPr>
          <w:ilvl w:val="2"/>
          <w:numId w:val="2"/>
        </w:num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480FC5">
        <w:rPr>
          <w:rFonts w:ascii="Times New Roman" w:eastAsia="Times New Roman" w:hAnsi="Times New Roman" w:cs="Times New Roman"/>
          <w:lang w:eastAsia="ru-RU"/>
        </w:rPr>
        <w:t xml:space="preserve">Карта доступа </w:t>
      </w:r>
      <w:r w:rsidR="00F96944" w:rsidRPr="00F96944">
        <w:rPr>
          <w:rFonts w:ascii="Times New Roman" w:eastAsia="Times New Roman" w:hAnsi="Times New Roman" w:cs="Times New Roman"/>
          <w:b/>
          <w:lang w:eastAsia="ru-RU"/>
        </w:rPr>
        <w:t>Тип 2</w:t>
      </w:r>
      <w:r w:rsidR="00F96944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480FC5">
        <w:rPr>
          <w:rFonts w:ascii="Times New Roman" w:eastAsia="Times New Roman" w:hAnsi="Times New Roman" w:cs="Times New Roman"/>
          <w:lang w:eastAsia="ru-RU"/>
        </w:rPr>
        <w:t>серии</w:t>
      </w:r>
      <w:r w:rsidR="00F96944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480FC5">
        <w:rPr>
          <w:rFonts w:ascii="Times New Roman" w:eastAsia="Times New Roman" w:hAnsi="Times New Roman" w:cs="Times New Roman"/>
          <w:lang w:val="en-US" w:eastAsia="ru-RU"/>
        </w:rPr>
        <w:t>Mobispot</w:t>
      </w:r>
      <w:proofErr w:type="spellEnd"/>
      <w:r w:rsidRPr="00480FC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80FC5">
        <w:rPr>
          <w:rFonts w:ascii="Times New Roman" w:eastAsia="Times New Roman" w:hAnsi="Times New Roman" w:cs="Times New Roman"/>
          <w:lang w:val="en-US" w:eastAsia="ru-RU"/>
        </w:rPr>
        <w:t>MF</w:t>
      </w:r>
      <w:r w:rsidRPr="00480FC5">
        <w:rPr>
          <w:rFonts w:ascii="Times New Roman" w:eastAsia="Times New Roman" w:hAnsi="Times New Roman" w:cs="Times New Roman"/>
          <w:lang w:eastAsia="ru-RU"/>
        </w:rPr>
        <w:t>7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val="en-US" w:eastAsia="ru-RU"/>
        </w:rPr>
        <w:t>Dual</w:t>
      </w:r>
      <w:r w:rsidRPr="00480FC5">
        <w:rPr>
          <w:rFonts w:ascii="Times New Roman" w:eastAsia="Times New Roman" w:hAnsi="Times New Roman" w:cs="Times New Roman"/>
          <w:lang w:eastAsia="ru-RU"/>
        </w:rPr>
        <w:t xml:space="preserve"> или аналог</w:t>
      </w:r>
      <w:r w:rsidR="00614DB3" w:rsidRPr="00614DB3">
        <w:rPr>
          <w:rFonts w:ascii="Times New Roman" w:eastAsia="Times New Roman" w:hAnsi="Times New Roman" w:cs="Times New Roman"/>
          <w:lang w:eastAsia="ru-RU"/>
        </w:rPr>
        <w:t xml:space="preserve"> </w:t>
      </w:r>
      <w:r w:rsidR="00614DB3">
        <w:rPr>
          <w:rFonts w:ascii="Times New Roman" w:eastAsia="Times New Roman" w:hAnsi="Times New Roman" w:cs="Times New Roman"/>
          <w:lang w:eastAsia="ru-RU"/>
        </w:rPr>
        <w:t>карта доступа с двумя чипами</w:t>
      </w:r>
      <w:r w:rsidRPr="00480FC5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25</w:t>
      </w:r>
      <w:r w:rsidRPr="00480FC5">
        <w:rPr>
          <w:rFonts w:ascii="Times New Roman" w:hAnsi="Times New Roman" w:cs="Times New Roman"/>
        </w:rPr>
        <w:t>00 шт.</w:t>
      </w:r>
    </w:p>
    <w:tbl>
      <w:tblPr>
        <w:tblW w:w="937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0"/>
        <w:gridCol w:w="3891"/>
      </w:tblGrid>
      <w:tr w:rsidR="00480FC5" w:rsidTr="00E10DBC">
        <w:trPr>
          <w:trHeight w:val="20"/>
        </w:trPr>
        <w:tc>
          <w:tcPr>
            <w:tcW w:w="5480" w:type="dxa"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3891" w:type="dxa"/>
          </w:tcPr>
          <w:p w:rsidR="00480FC5" w:rsidRPr="00480FC5" w:rsidRDefault="00480FC5" w:rsidP="00DE5D5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Описание, значение</w:t>
            </w:r>
          </w:p>
        </w:tc>
      </w:tr>
      <w:tr w:rsidR="00480FC5" w:rsidRPr="00614DB3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стандарт (тип микросхемы)</w:t>
            </w:r>
          </w:p>
        </w:tc>
        <w:tc>
          <w:tcPr>
            <w:tcW w:w="3891" w:type="dxa"/>
            <w:hideMark/>
          </w:tcPr>
          <w:p w:rsidR="00480FC5" w:rsidRPr="009677AF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B0B9C">
              <w:rPr>
                <w:rFonts w:ascii="Times New Roman" w:hAnsi="Times New Roman" w:cs="Times New Roman"/>
                <w:lang w:val="en-US"/>
              </w:rPr>
              <w:t>Mifare</w:t>
            </w:r>
            <w:proofErr w:type="spellEnd"/>
            <w:r w:rsidRPr="00614DB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B0B9C">
              <w:rPr>
                <w:rFonts w:ascii="Times New Roman" w:hAnsi="Times New Roman" w:cs="Times New Roman"/>
                <w:lang w:val="en-US"/>
              </w:rPr>
              <w:t>Plus</w:t>
            </w:r>
            <w:r w:rsidRPr="00614DB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B0B9C">
              <w:rPr>
                <w:rFonts w:ascii="Times New Roman" w:hAnsi="Times New Roman" w:cs="Times New Roman"/>
                <w:lang w:val="en-US"/>
              </w:rPr>
              <w:t>X</w:t>
            </w:r>
          </w:p>
        </w:tc>
      </w:tr>
      <w:tr w:rsidR="00480FC5" w:rsidRPr="00DF10DD" w:rsidTr="00E10DBC">
        <w:trPr>
          <w:trHeight w:val="20"/>
        </w:trPr>
        <w:tc>
          <w:tcPr>
            <w:tcW w:w="5480" w:type="dxa"/>
            <w:hideMark/>
          </w:tcPr>
          <w:p w:rsidR="00480FC5" w:rsidRPr="00614DB3" w:rsidRDefault="00614DB3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480FC5">
              <w:rPr>
                <w:rFonts w:ascii="Times New Roman" w:eastAsia="Times New Roman" w:hAnsi="Times New Roman" w:cs="Times New Roman"/>
                <w:lang w:eastAsia="ru-RU"/>
              </w:rPr>
              <w:t>амять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для чипа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ru-RU"/>
              </w:rPr>
              <w:t>Mifare</w:t>
            </w:r>
            <w:proofErr w:type="spellEnd"/>
            <w:r w:rsidRPr="00614D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Plus</w:t>
            </w:r>
            <w:r w:rsidRPr="00614D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X</w:t>
            </w:r>
          </w:p>
        </w:tc>
        <w:tc>
          <w:tcPr>
            <w:tcW w:w="3891" w:type="dxa"/>
            <w:hideMark/>
          </w:tcPr>
          <w:p w:rsidR="00480FC5" w:rsidRPr="00E10DBC" w:rsidRDefault="00480FC5" w:rsidP="00DE5D5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E10DBC">
              <w:rPr>
                <w:rFonts w:ascii="Times New Roman" w:hAnsi="Times New Roman" w:cs="Times New Roman"/>
                <w:lang w:val="en-US"/>
              </w:rPr>
              <w:t xml:space="preserve">EEPROM  2048 </w:t>
            </w:r>
            <w:r w:rsidRPr="000B0B9C">
              <w:rPr>
                <w:rFonts w:ascii="Times New Roman" w:hAnsi="Times New Roman" w:cs="Times New Roman"/>
              </w:rPr>
              <w:t>байт</w:t>
            </w:r>
          </w:p>
          <w:p w:rsidR="00480FC5" w:rsidRPr="00E10DBC" w:rsidRDefault="00480FC5" w:rsidP="00DE5D5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E10DBC">
              <w:rPr>
                <w:rFonts w:ascii="Times New Roman" w:hAnsi="Times New Roman" w:cs="Times New Roman"/>
                <w:lang w:val="en-US"/>
              </w:rPr>
              <w:t>7-</w:t>
            </w:r>
            <w:r w:rsidRPr="000B0B9C">
              <w:rPr>
                <w:rFonts w:ascii="Times New Roman" w:hAnsi="Times New Roman" w:cs="Times New Roman"/>
              </w:rPr>
              <w:t>байтный</w:t>
            </w:r>
            <w:r w:rsidRPr="00E10DB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B0B9C">
              <w:rPr>
                <w:rFonts w:ascii="Times New Roman" w:hAnsi="Times New Roman" w:cs="Times New Roman"/>
                <w:lang w:val="en-US"/>
              </w:rPr>
              <w:t>UID</w:t>
            </w:r>
          </w:p>
          <w:p w:rsidR="00614DB3" w:rsidRPr="00E10DBC" w:rsidRDefault="00614DB3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E10DBC">
              <w:rPr>
                <w:rFonts w:ascii="Times New Roman" w:hAnsi="Times New Roman" w:cs="Times New Roman"/>
                <w:lang w:val="en-US"/>
              </w:rPr>
              <w:t>Read/Write</w:t>
            </w:r>
          </w:p>
        </w:tc>
      </w:tr>
      <w:tr w:rsidR="00614DB3" w:rsidTr="00E10DBC">
        <w:trPr>
          <w:trHeight w:val="20"/>
        </w:trPr>
        <w:tc>
          <w:tcPr>
            <w:tcW w:w="5480" w:type="dxa"/>
          </w:tcPr>
          <w:p w:rsidR="00614DB3" w:rsidRPr="00614DB3" w:rsidRDefault="00614DB3" w:rsidP="00614DB3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Память для чипа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ru-RU"/>
              </w:rPr>
              <w:t>Em</w:t>
            </w:r>
            <w:proofErr w:type="spellEnd"/>
            <w:r w:rsidRPr="00614DB3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Marine</w:t>
            </w:r>
          </w:p>
        </w:tc>
        <w:tc>
          <w:tcPr>
            <w:tcW w:w="3891" w:type="dxa"/>
          </w:tcPr>
          <w:p w:rsidR="00614DB3" w:rsidRDefault="00614DB3" w:rsidP="00DE5D5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B0B9C">
              <w:rPr>
                <w:rFonts w:ascii="Times New Roman" w:hAnsi="Times New Roman" w:cs="Times New Roman"/>
              </w:rPr>
              <w:t xml:space="preserve">EEPROM </w:t>
            </w:r>
          </w:p>
          <w:p w:rsidR="00614DB3" w:rsidRDefault="00614DB3" w:rsidP="00DE5D5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B0B9C">
              <w:rPr>
                <w:rFonts w:ascii="Times New Roman" w:hAnsi="Times New Roman" w:cs="Times New Roman"/>
              </w:rPr>
              <w:t>64 бит</w:t>
            </w:r>
          </w:p>
          <w:p w:rsidR="00614DB3" w:rsidRPr="00614DB3" w:rsidRDefault="00614DB3" w:rsidP="00DE5D5D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0B0B9C">
              <w:rPr>
                <w:rFonts w:ascii="Times New Roman" w:hAnsi="Times New Roman" w:cs="Times New Roman"/>
              </w:rPr>
              <w:t>Read</w:t>
            </w:r>
            <w:proofErr w:type="spellEnd"/>
            <w:r w:rsidRPr="000B0B9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B0B9C">
              <w:rPr>
                <w:rFonts w:ascii="Times New Roman" w:hAnsi="Times New Roman" w:cs="Times New Roman"/>
              </w:rPr>
              <w:t>Only</w:t>
            </w:r>
            <w:proofErr w:type="spellEnd"/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Pr="00614DB3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рабочий частотный диапазон</w:t>
            </w:r>
            <w:r w:rsidR="00614DB3" w:rsidRPr="00614D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14DB3">
              <w:rPr>
                <w:rFonts w:ascii="Times New Roman" w:eastAsia="Times New Roman" w:hAnsi="Times New Roman" w:cs="Times New Roman"/>
                <w:lang w:eastAsia="ru-RU"/>
              </w:rPr>
              <w:t xml:space="preserve">для </w:t>
            </w:r>
            <w:proofErr w:type="spellStart"/>
            <w:r w:rsidR="00614DB3">
              <w:rPr>
                <w:rFonts w:ascii="Times New Roman" w:eastAsia="Times New Roman" w:hAnsi="Times New Roman" w:cs="Times New Roman"/>
                <w:lang w:val="en-US" w:eastAsia="ru-RU"/>
              </w:rPr>
              <w:t>Mifare</w:t>
            </w:r>
            <w:proofErr w:type="spellEnd"/>
            <w:r w:rsidR="00614DB3" w:rsidRPr="00614D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14DB3">
              <w:rPr>
                <w:rFonts w:ascii="Times New Roman" w:eastAsia="Times New Roman" w:hAnsi="Times New Roman" w:cs="Times New Roman"/>
                <w:lang w:val="en-US" w:eastAsia="ru-RU"/>
              </w:rPr>
              <w:t>Plus</w:t>
            </w:r>
            <w:r w:rsidR="00614DB3" w:rsidRPr="00614D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14DB3">
              <w:rPr>
                <w:rFonts w:ascii="Times New Roman" w:eastAsia="Times New Roman" w:hAnsi="Times New Roman" w:cs="Times New Roman"/>
                <w:lang w:val="en-US" w:eastAsia="ru-RU"/>
              </w:rPr>
              <w:t>X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B9C">
              <w:rPr>
                <w:rFonts w:ascii="Times New Roman" w:hAnsi="Times New Roman" w:cs="Times New Roman"/>
              </w:rPr>
              <w:t>13.56 МГц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14DB3" w:rsidTr="00E10DBC">
        <w:trPr>
          <w:trHeight w:val="20"/>
        </w:trPr>
        <w:tc>
          <w:tcPr>
            <w:tcW w:w="5480" w:type="dxa"/>
          </w:tcPr>
          <w:p w:rsidR="00614DB3" w:rsidRPr="00614DB3" w:rsidRDefault="00614DB3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рабочий частотный диапазон</w:t>
            </w:r>
            <w:r w:rsidRPr="00614D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для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ru-RU"/>
              </w:rPr>
              <w:t>Em</w:t>
            </w:r>
            <w:proofErr w:type="spellEnd"/>
            <w:r w:rsidRPr="00614DB3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Marine</w:t>
            </w:r>
          </w:p>
        </w:tc>
        <w:tc>
          <w:tcPr>
            <w:tcW w:w="3891" w:type="dxa"/>
          </w:tcPr>
          <w:p w:rsidR="00614DB3" w:rsidRDefault="00614DB3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B9C">
              <w:rPr>
                <w:rFonts w:ascii="Times New Roman" w:hAnsi="Times New Roman" w:cs="Times New Roman"/>
              </w:rPr>
              <w:t>125 КГц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материал 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Пластик, глянцевая поверхность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цвет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белый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размер (длина-ширина-толщина), мм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86 х 54 х 0,8 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возможность печати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соответствует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Расстояние считывания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0,05 – 0,1 м</w:t>
            </w:r>
          </w:p>
        </w:tc>
      </w:tr>
      <w:tr w:rsidR="00480FC5" w:rsidTr="00E10DBC">
        <w:trPr>
          <w:trHeight w:val="20"/>
        </w:trPr>
        <w:tc>
          <w:tcPr>
            <w:tcW w:w="5480" w:type="dxa"/>
            <w:hideMark/>
          </w:tcPr>
          <w:p w:rsidR="00480FC5" w:rsidRDefault="00480FC5" w:rsidP="00DE5D5D">
            <w:pPr>
              <w:spacing w:after="0" w:line="240" w:lineRule="auto"/>
              <w:ind w:firstLine="474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Максимальное количество воспроизведений </w:t>
            </w:r>
          </w:p>
        </w:tc>
        <w:tc>
          <w:tcPr>
            <w:tcW w:w="3891" w:type="dxa"/>
            <w:hideMark/>
          </w:tcPr>
          <w:p w:rsidR="00480FC5" w:rsidRDefault="00480FC5" w:rsidP="00DE5D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ограничивается </w:t>
            </w:r>
          </w:p>
        </w:tc>
      </w:tr>
    </w:tbl>
    <w:p w:rsidR="00480FC5" w:rsidRDefault="00480FC5" w:rsidP="0086172C">
      <w:pPr>
        <w:pStyle w:val="a3"/>
        <w:tabs>
          <w:tab w:val="left" w:pos="284"/>
        </w:tabs>
        <w:spacing w:after="0"/>
        <w:ind w:firstLine="284"/>
        <w:rPr>
          <w:rFonts w:ascii="Times New Roman" w:hAnsi="Times New Roman" w:cs="Times New Roman"/>
          <w:lang w:val="en-US"/>
        </w:rPr>
      </w:pP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4E64AA" w:rsidRPr="00712DAB" w:rsidRDefault="004E64AA" w:rsidP="004E64A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 xml:space="preserve">Выполнить закупку  оборудования для обеспечения функционирования на объекте системы контроля и управления доступом. </w:t>
      </w: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Сведения о строительном объекте, его особенностях:</w:t>
      </w:r>
    </w:p>
    <w:p w:rsidR="004E64AA" w:rsidRPr="00712DAB" w:rsidRDefault="004E64AA" w:rsidP="004E64A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Здания «Технопарк» корпуса 3А, 3В, 3С ИЦ «Сколково» представляют собой комплекс из двух лабор</w:t>
      </w:r>
      <w:r w:rsidRPr="00712DAB">
        <w:rPr>
          <w:rFonts w:ascii="Times New Roman" w:hAnsi="Times New Roman" w:cs="Times New Roman"/>
        </w:rPr>
        <w:t>а</w:t>
      </w:r>
      <w:r w:rsidRPr="00712DAB">
        <w:rPr>
          <w:rFonts w:ascii="Times New Roman" w:hAnsi="Times New Roman" w:cs="Times New Roman"/>
        </w:rPr>
        <w:t xml:space="preserve">торных корпусов, объединяемых Атриумом. </w:t>
      </w: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Местоположение объекта:</w:t>
      </w:r>
    </w:p>
    <w:p w:rsidR="004E64AA" w:rsidRPr="00712DAB" w:rsidRDefault="004E64AA" w:rsidP="004E64A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Российская Федерация, город  Москва, Инновационный Центр «Сколково», Планировочный район D2</w:t>
      </w:r>
    </w:p>
    <w:p w:rsidR="004E64AA" w:rsidRPr="009C50AB" w:rsidRDefault="004E64AA" w:rsidP="004E64AA">
      <w:pPr>
        <w:pStyle w:val="a3"/>
        <w:numPr>
          <w:ilvl w:val="1"/>
          <w:numId w:val="2"/>
        </w:numPr>
        <w:tabs>
          <w:tab w:val="left" w:pos="284"/>
          <w:tab w:val="left" w:pos="426"/>
        </w:tabs>
        <w:spacing w:after="0"/>
        <w:ind w:left="0" w:firstLine="0"/>
        <w:rPr>
          <w:rFonts w:ascii="Times New Roman" w:hAnsi="Times New Roman" w:cs="Times New Roman"/>
          <w:u w:val="single"/>
        </w:rPr>
      </w:pPr>
      <w:r w:rsidRPr="009C50AB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</w:t>
      </w:r>
      <w:r w:rsidRPr="00712DAB">
        <w:rPr>
          <w:rFonts w:ascii="Times New Roman" w:hAnsi="Times New Roman" w:cs="Times New Roman"/>
          <w:b/>
        </w:rPr>
        <w:t>:</w:t>
      </w:r>
      <w:r w:rsidR="009C50AB" w:rsidRPr="00712DAB">
        <w:rPr>
          <w:rFonts w:ascii="Times New Roman" w:hAnsi="Times New Roman" w:cs="Times New Roman"/>
          <w:b/>
        </w:rPr>
        <w:t xml:space="preserve"> </w:t>
      </w:r>
      <w:r w:rsidR="00712DAB" w:rsidRPr="00712DAB">
        <w:rPr>
          <w:rFonts w:ascii="Times New Roman" w:hAnsi="Times New Roman" w:cs="Times New Roman"/>
        </w:rPr>
        <w:t xml:space="preserve">1 001 923,34 руб. </w:t>
      </w:r>
      <w:r w:rsidRPr="00712DAB">
        <w:rPr>
          <w:rFonts w:ascii="Times New Roman" w:hAnsi="Times New Roman" w:cs="Times New Roman"/>
        </w:rPr>
        <w:t xml:space="preserve">с </w:t>
      </w:r>
      <w:r w:rsidR="00712DAB" w:rsidRPr="00712DAB">
        <w:rPr>
          <w:rFonts w:ascii="Times New Roman" w:hAnsi="Times New Roman" w:cs="Times New Roman"/>
        </w:rPr>
        <w:t>учетом НДС 18%.</w:t>
      </w: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Сведения об исходных данных:</w:t>
      </w:r>
    </w:p>
    <w:p w:rsidR="004E64AA" w:rsidRPr="00D763CA" w:rsidRDefault="004E64AA" w:rsidP="004E64A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  <w:i/>
          <w:sz w:val="18"/>
        </w:rPr>
      </w:pPr>
    </w:p>
    <w:tbl>
      <w:tblPr>
        <w:tblW w:w="10490" w:type="dxa"/>
        <w:tblInd w:w="108" w:type="dxa"/>
        <w:tblLook w:val="04A0" w:firstRow="1" w:lastRow="0" w:firstColumn="1" w:lastColumn="0" w:noHBand="0" w:noVBand="1"/>
      </w:tblPr>
      <w:tblGrid>
        <w:gridCol w:w="580"/>
        <w:gridCol w:w="6088"/>
        <w:gridCol w:w="3822"/>
      </w:tblGrid>
      <w:tr w:rsidR="004E64AA" w:rsidRPr="006D44E5" w:rsidTr="004E64A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AA" w:rsidRPr="00784ADD" w:rsidRDefault="004E64AA" w:rsidP="004E64A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п.</w:t>
            </w:r>
            <w:r w:rsidRPr="00784ADD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AA" w:rsidRPr="00784ADD" w:rsidRDefault="004E64AA" w:rsidP="004E64A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84ADD">
              <w:rPr>
                <w:rFonts w:ascii="Times New Roman" w:hAnsi="Times New Roman" w:cs="Times New Roman"/>
                <w:b/>
              </w:rPr>
              <w:t>Наименования разделов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64AA" w:rsidRPr="00784ADD" w:rsidRDefault="004E64AA" w:rsidP="004E64AA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84ADD">
              <w:rPr>
                <w:rFonts w:ascii="Times New Roman" w:hAnsi="Times New Roman" w:cs="Times New Roman"/>
                <w:b/>
              </w:rPr>
              <w:t>Шифр чертежа</w:t>
            </w:r>
          </w:p>
        </w:tc>
      </w:tr>
      <w:tr w:rsidR="004E64AA" w:rsidRPr="006D44E5" w:rsidTr="004E64A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AA" w:rsidRPr="00784ADD" w:rsidRDefault="004E64AA" w:rsidP="004E64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4A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AA" w:rsidRPr="00784ADD" w:rsidRDefault="004E64AA" w:rsidP="004E64A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4ADD">
              <w:rPr>
                <w:rFonts w:ascii="Times New Roman" w:hAnsi="Times New Roman" w:cs="Times New Roman"/>
              </w:rPr>
              <w:t>Система контроля и управления доступом. Спецификация оборудования, изделий и материалов.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64AA" w:rsidRPr="00784ADD" w:rsidRDefault="004E64AA" w:rsidP="004E64A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4ADD">
              <w:rPr>
                <w:rFonts w:ascii="Times New Roman" w:hAnsi="Times New Roman" w:cs="Times New Roman"/>
              </w:rPr>
              <w:t>M1311472-00 – СКУД</w:t>
            </w:r>
            <w:proofErr w:type="gramStart"/>
            <w:r w:rsidRPr="00784ADD">
              <w:rPr>
                <w:rFonts w:ascii="Times New Roman" w:hAnsi="Times New Roman" w:cs="Times New Roman"/>
              </w:rPr>
              <w:t>.С</w:t>
            </w:r>
            <w:proofErr w:type="gramEnd"/>
            <w:r w:rsidRPr="00784ADD">
              <w:rPr>
                <w:rFonts w:ascii="Times New Roman" w:hAnsi="Times New Roman" w:cs="Times New Roman"/>
              </w:rPr>
              <w:t>О-Р.</w:t>
            </w:r>
          </w:p>
        </w:tc>
      </w:tr>
    </w:tbl>
    <w:p w:rsidR="004E64AA" w:rsidRPr="004E64AA" w:rsidRDefault="004E64AA" w:rsidP="0086172C">
      <w:pPr>
        <w:pStyle w:val="a3"/>
        <w:tabs>
          <w:tab w:val="left" w:pos="284"/>
        </w:tabs>
        <w:spacing w:after="0"/>
        <w:ind w:firstLine="284"/>
        <w:rPr>
          <w:rFonts w:ascii="Times New Roman" w:hAnsi="Times New Roman" w:cs="Times New Roman"/>
          <w:lang w:val="en-US"/>
        </w:rPr>
      </w:pPr>
    </w:p>
    <w:p w:rsidR="00446DB0" w:rsidRPr="00D763CA" w:rsidRDefault="008E3029" w:rsidP="00480FC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техническим,</w:t>
      </w:r>
      <w:r w:rsidR="0026523A" w:rsidRPr="00D763CA">
        <w:rPr>
          <w:rFonts w:ascii="Times New Roman" w:hAnsi="Times New Roman" w:cs="Times New Roman"/>
          <w:b/>
        </w:rPr>
        <w:t xml:space="preserve"> функциональным </w:t>
      </w:r>
      <w:r w:rsidRPr="00D763CA"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D763C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D763CA">
        <w:rPr>
          <w:rFonts w:ascii="Times New Roman" w:hAnsi="Times New Roman" w:cs="Times New Roman"/>
        </w:rPr>
        <w:t>к кач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t>делением соответствия поставляемого товара, выполняемых работ, оказываемых услуг потребностям Заказчика:</w:t>
      </w:r>
    </w:p>
    <w:p w:rsidR="00F04C7B" w:rsidRPr="009E0F35" w:rsidRDefault="0086172C" w:rsidP="00712DAB">
      <w:pPr>
        <w:pStyle w:val="a3"/>
        <w:numPr>
          <w:ilvl w:val="2"/>
          <w:numId w:val="2"/>
        </w:numPr>
        <w:tabs>
          <w:tab w:val="left" w:pos="284"/>
        </w:tabs>
        <w:spacing w:after="0"/>
        <w:ind w:left="709" w:hanging="709"/>
        <w:rPr>
          <w:rFonts w:ascii="Times New Roman" w:hAnsi="Times New Roman" w:cs="Times New Roman"/>
        </w:rPr>
      </w:pPr>
      <w:r w:rsidRPr="009E0F35">
        <w:rPr>
          <w:rFonts w:ascii="Times New Roman" w:hAnsi="Times New Roman" w:cs="Times New Roman"/>
        </w:rPr>
        <w:t>Поставляемые карты доступа должны иметь совместимость с принтером дл</w:t>
      </w:r>
      <w:r w:rsidR="009E0F35" w:rsidRPr="009E0F35">
        <w:rPr>
          <w:rFonts w:ascii="Times New Roman" w:hAnsi="Times New Roman" w:cs="Times New Roman"/>
        </w:rPr>
        <w:t xml:space="preserve">я печати карт </w:t>
      </w:r>
      <w:proofErr w:type="spellStart"/>
      <w:r w:rsidR="009E0F35" w:rsidRPr="009E0F35">
        <w:rPr>
          <w:rFonts w:ascii="Times New Roman" w:hAnsi="Times New Roman" w:cs="Times New Roman"/>
        </w:rPr>
        <w:t>Magicard</w:t>
      </w:r>
      <w:proofErr w:type="spellEnd"/>
      <w:r w:rsidR="009E0F35" w:rsidRPr="009E0F35">
        <w:rPr>
          <w:rFonts w:ascii="Times New Roman" w:hAnsi="Times New Roman" w:cs="Times New Roman"/>
        </w:rPr>
        <w:t xml:space="preserve"> </w:t>
      </w:r>
      <w:proofErr w:type="spellStart"/>
      <w:r w:rsidR="009E0F35" w:rsidRPr="009E0F35">
        <w:rPr>
          <w:rFonts w:ascii="Times New Roman" w:hAnsi="Times New Roman" w:cs="Times New Roman"/>
        </w:rPr>
        <w:t>Rio</w:t>
      </w:r>
      <w:proofErr w:type="spellEnd"/>
      <w:r w:rsidR="009E0F35" w:rsidRPr="009E0F35">
        <w:rPr>
          <w:rFonts w:ascii="Times New Roman" w:hAnsi="Times New Roman" w:cs="Times New Roman"/>
        </w:rPr>
        <w:t xml:space="preserve"> </w:t>
      </w:r>
      <w:proofErr w:type="spellStart"/>
      <w:r w:rsidR="009E0F35" w:rsidRPr="009E0F35">
        <w:rPr>
          <w:rFonts w:ascii="Times New Roman" w:hAnsi="Times New Roman" w:cs="Times New Roman"/>
        </w:rPr>
        <w:t>Pro</w:t>
      </w:r>
      <w:proofErr w:type="spellEnd"/>
    </w:p>
    <w:p w:rsidR="0086172C" w:rsidRPr="009E0F35" w:rsidRDefault="0086172C" w:rsidP="00712DAB">
      <w:pPr>
        <w:pStyle w:val="a3"/>
        <w:numPr>
          <w:ilvl w:val="2"/>
          <w:numId w:val="2"/>
        </w:numPr>
        <w:tabs>
          <w:tab w:val="left" w:pos="284"/>
        </w:tabs>
        <w:spacing w:after="0"/>
        <w:ind w:left="709" w:hanging="709"/>
        <w:rPr>
          <w:rFonts w:ascii="Times New Roman" w:hAnsi="Times New Roman" w:cs="Times New Roman"/>
        </w:rPr>
      </w:pPr>
      <w:r w:rsidRPr="009E0F35">
        <w:rPr>
          <w:rFonts w:ascii="Times New Roman" w:hAnsi="Times New Roman" w:cs="Times New Roman"/>
        </w:rPr>
        <w:t xml:space="preserve">Карты </w:t>
      </w:r>
      <w:r w:rsidR="00F04C7B" w:rsidRPr="009E0F35">
        <w:rPr>
          <w:rFonts w:ascii="Times New Roman" w:hAnsi="Times New Roman" w:cs="Times New Roman"/>
        </w:rPr>
        <w:t xml:space="preserve">типа </w:t>
      </w:r>
      <w:r w:rsidR="009E0F35">
        <w:rPr>
          <w:rFonts w:ascii="Times New Roman" w:hAnsi="Times New Roman" w:cs="Times New Roman"/>
        </w:rPr>
        <w:t>1</w:t>
      </w:r>
      <w:r w:rsidR="00F04C7B" w:rsidRPr="009E0F35">
        <w:rPr>
          <w:rFonts w:ascii="Times New Roman" w:hAnsi="Times New Roman" w:cs="Times New Roman"/>
        </w:rPr>
        <w:t xml:space="preserve"> </w:t>
      </w:r>
      <w:r w:rsidRPr="009E0F35">
        <w:rPr>
          <w:rFonts w:ascii="Times New Roman" w:hAnsi="Times New Roman" w:cs="Times New Roman"/>
        </w:rPr>
        <w:t>должны быть переведены в режим SL1.</w:t>
      </w:r>
    </w:p>
    <w:p w:rsidR="0086172C" w:rsidRPr="009E0F35" w:rsidRDefault="0086172C" w:rsidP="00712DAB">
      <w:pPr>
        <w:pStyle w:val="a3"/>
        <w:numPr>
          <w:ilvl w:val="2"/>
          <w:numId w:val="2"/>
        </w:numPr>
        <w:tabs>
          <w:tab w:val="left" w:pos="284"/>
        </w:tabs>
        <w:spacing w:after="0"/>
        <w:ind w:left="709" w:hanging="709"/>
        <w:rPr>
          <w:rFonts w:ascii="Times New Roman" w:hAnsi="Times New Roman" w:cs="Times New Roman"/>
        </w:rPr>
      </w:pPr>
      <w:r w:rsidRPr="009E0F35">
        <w:rPr>
          <w:rFonts w:ascii="Times New Roman" w:hAnsi="Times New Roman" w:cs="Times New Roman"/>
        </w:rPr>
        <w:t xml:space="preserve">Карты </w:t>
      </w:r>
      <w:r w:rsidR="009E0F35">
        <w:rPr>
          <w:rFonts w:ascii="Times New Roman" w:hAnsi="Times New Roman" w:cs="Times New Roman"/>
        </w:rPr>
        <w:t xml:space="preserve">типа 1 </w:t>
      </w:r>
      <w:r w:rsidRPr="009E0F35">
        <w:rPr>
          <w:rFonts w:ascii="Times New Roman" w:hAnsi="Times New Roman" w:cs="Times New Roman"/>
        </w:rPr>
        <w:t xml:space="preserve">должны обеспечивать работу со считывателями MF </w:t>
      </w:r>
      <w:proofErr w:type="spellStart"/>
      <w:r w:rsidRPr="009E0F35">
        <w:rPr>
          <w:rFonts w:ascii="Times New Roman" w:hAnsi="Times New Roman" w:cs="Times New Roman"/>
        </w:rPr>
        <w:t>classic</w:t>
      </w:r>
      <w:proofErr w:type="spellEnd"/>
      <w:r w:rsidRPr="009E0F35">
        <w:rPr>
          <w:rFonts w:ascii="Times New Roman" w:hAnsi="Times New Roman" w:cs="Times New Roman"/>
        </w:rPr>
        <w:t xml:space="preserve"> ARD-AYBS6260 (</w:t>
      </w:r>
      <w:proofErr w:type="spellStart"/>
      <w:r w:rsidRPr="009E0F35">
        <w:rPr>
          <w:rFonts w:ascii="Times New Roman" w:hAnsi="Times New Roman" w:cs="Times New Roman"/>
        </w:rPr>
        <w:t>Bosch</w:t>
      </w:r>
      <w:proofErr w:type="spellEnd"/>
      <w:r w:rsidRPr="009E0F35">
        <w:rPr>
          <w:rFonts w:ascii="Times New Roman" w:hAnsi="Times New Roman" w:cs="Times New Roman"/>
        </w:rPr>
        <w:t>), Цифровыми ручками 3062 (SIMONS-VOSS</w:t>
      </w:r>
      <w:r w:rsidR="009E0F35">
        <w:rPr>
          <w:rFonts w:ascii="Times New Roman" w:hAnsi="Times New Roman" w:cs="Times New Roman"/>
        </w:rPr>
        <w:t xml:space="preserve"> стандарт </w:t>
      </w:r>
      <w:proofErr w:type="spellStart"/>
      <w:r w:rsidR="009E0F35" w:rsidRPr="009E0F35">
        <w:rPr>
          <w:rFonts w:ascii="Times New Roman" w:hAnsi="Times New Roman" w:cs="Times New Roman"/>
        </w:rPr>
        <w:t>Mifare</w:t>
      </w:r>
      <w:proofErr w:type="spellEnd"/>
      <w:r w:rsidRPr="009E0F35">
        <w:rPr>
          <w:rFonts w:ascii="Times New Roman" w:hAnsi="Times New Roman" w:cs="Times New Roman"/>
        </w:rPr>
        <w:t>).</w:t>
      </w:r>
    </w:p>
    <w:p w:rsidR="00F04C7B" w:rsidRPr="009E0F35" w:rsidRDefault="0086172C" w:rsidP="00712DAB">
      <w:pPr>
        <w:pStyle w:val="a3"/>
        <w:numPr>
          <w:ilvl w:val="2"/>
          <w:numId w:val="2"/>
        </w:numPr>
        <w:tabs>
          <w:tab w:val="left" w:pos="284"/>
        </w:tabs>
        <w:spacing w:after="0"/>
        <w:ind w:left="709" w:hanging="709"/>
        <w:rPr>
          <w:rFonts w:ascii="Times New Roman" w:hAnsi="Times New Roman" w:cs="Times New Roman"/>
        </w:rPr>
      </w:pPr>
      <w:r w:rsidRPr="009E0F35">
        <w:rPr>
          <w:rFonts w:ascii="Times New Roman" w:hAnsi="Times New Roman" w:cs="Times New Roman"/>
        </w:rPr>
        <w:t xml:space="preserve">Карты </w:t>
      </w:r>
      <w:r w:rsidR="009E0F35">
        <w:rPr>
          <w:rFonts w:ascii="Times New Roman" w:hAnsi="Times New Roman" w:cs="Times New Roman"/>
        </w:rPr>
        <w:t xml:space="preserve">типа 2 </w:t>
      </w:r>
      <w:r w:rsidRPr="009E0F35">
        <w:rPr>
          <w:rFonts w:ascii="Times New Roman" w:hAnsi="Times New Roman" w:cs="Times New Roman"/>
        </w:rPr>
        <w:t>должны обеспечивать работу со считывателями</w:t>
      </w:r>
      <w:r w:rsidR="00F04C7B" w:rsidRPr="009E0F35">
        <w:rPr>
          <w:rFonts w:ascii="Times New Roman" w:hAnsi="Times New Roman" w:cs="Times New Roman"/>
        </w:rPr>
        <w:t xml:space="preserve">: </w:t>
      </w:r>
      <w:proofErr w:type="spellStart"/>
      <w:r w:rsidRPr="009E0F35">
        <w:rPr>
          <w:rFonts w:ascii="Times New Roman" w:hAnsi="Times New Roman" w:cs="Times New Roman"/>
        </w:rPr>
        <w:t>Em-</w:t>
      </w:r>
      <w:r w:rsidR="00F04C7B" w:rsidRPr="009E0F35">
        <w:rPr>
          <w:rFonts w:ascii="Times New Roman" w:hAnsi="Times New Roman" w:cs="Times New Roman"/>
        </w:rPr>
        <w:t>Marine</w:t>
      </w:r>
      <w:proofErr w:type="spellEnd"/>
      <w:r w:rsidR="00F04C7B" w:rsidRPr="009E0F35">
        <w:rPr>
          <w:rFonts w:ascii="Times New Roman" w:hAnsi="Times New Roman" w:cs="Times New Roman"/>
        </w:rPr>
        <w:t xml:space="preserve">, считывателями MF </w:t>
      </w:r>
      <w:proofErr w:type="spellStart"/>
      <w:r w:rsidR="00F04C7B" w:rsidRPr="009E0F35">
        <w:rPr>
          <w:rFonts w:ascii="Times New Roman" w:hAnsi="Times New Roman" w:cs="Times New Roman"/>
        </w:rPr>
        <w:t>classic</w:t>
      </w:r>
      <w:proofErr w:type="spellEnd"/>
      <w:r w:rsidR="00F04C7B" w:rsidRPr="009E0F35">
        <w:rPr>
          <w:rFonts w:ascii="Times New Roman" w:hAnsi="Times New Roman" w:cs="Times New Roman"/>
        </w:rPr>
        <w:t xml:space="preserve"> ARD-AYBS6260 (</w:t>
      </w:r>
      <w:proofErr w:type="spellStart"/>
      <w:r w:rsidR="00F04C7B" w:rsidRPr="009E0F35">
        <w:rPr>
          <w:rFonts w:ascii="Times New Roman" w:hAnsi="Times New Roman" w:cs="Times New Roman"/>
        </w:rPr>
        <w:t>Bosch</w:t>
      </w:r>
      <w:proofErr w:type="spellEnd"/>
      <w:r w:rsidR="00F04C7B" w:rsidRPr="009E0F35">
        <w:rPr>
          <w:rFonts w:ascii="Times New Roman" w:hAnsi="Times New Roman" w:cs="Times New Roman"/>
        </w:rPr>
        <w:t xml:space="preserve">), Цифровыми ручками 3062 (SIMONS-VOSS, </w:t>
      </w:r>
      <w:r w:rsidR="009E0F35">
        <w:rPr>
          <w:rFonts w:ascii="Times New Roman" w:hAnsi="Times New Roman" w:cs="Times New Roman"/>
        </w:rPr>
        <w:t xml:space="preserve">стандарт </w:t>
      </w:r>
      <w:proofErr w:type="spellStart"/>
      <w:r w:rsidR="00F04C7B" w:rsidRPr="009E0F35">
        <w:rPr>
          <w:rFonts w:ascii="Times New Roman" w:hAnsi="Times New Roman" w:cs="Times New Roman"/>
        </w:rPr>
        <w:t>Mifare</w:t>
      </w:r>
      <w:proofErr w:type="spellEnd"/>
      <w:r w:rsidR="00F04C7B" w:rsidRPr="009E0F35">
        <w:rPr>
          <w:rFonts w:ascii="Times New Roman" w:hAnsi="Times New Roman" w:cs="Times New Roman"/>
        </w:rPr>
        <w:t>)</w:t>
      </w:r>
    </w:p>
    <w:p w:rsidR="00F04C7B" w:rsidRPr="00F04C7B" w:rsidRDefault="00F04C7B" w:rsidP="00F04C7B">
      <w:pPr>
        <w:pStyle w:val="a3"/>
        <w:tabs>
          <w:tab w:val="left" w:pos="284"/>
        </w:tabs>
        <w:spacing w:after="0"/>
        <w:rPr>
          <w:rFonts w:ascii="Times New Roman" w:hAnsi="Times New Roman" w:cs="Times New Roman"/>
          <w:u w:val="single"/>
        </w:rPr>
      </w:pPr>
    </w:p>
    <w:p w:rsidR="0026523A" w:rsidRPr="00712DAB" w:rsidRDefault="0026523A" w:rsidP="00712DAB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Гарантийный срок:</w:t>
      </w:r>
      <w:r w:rsidR="00712DAB">
        <w:rPr>
          <w:rFonts w:ascii="Times New Roman" w:hAnsi="Times New Roman" w:cs="Times New Roman"/>
          <w:b/>
        </w:rPr>
        <w:t xml:space="preserve"> </w:t>
      </w:r>
      <w:r w:rsidR="00784ADD" w:rsidRPr="00712DAB">
        <w:rPr>
          <w:rFonts w:ascii="Times New Roman" w:hAnsi="Times New Roman" w:cs="Times New Roman"/>
        </w:rPr>
        <w:t>12</w:t>
      </w:r>
      <w:r w:rsidR="0086172C" w:rsidRPr="00712DAB">
        <w:rPr>
          <w:rFonts w:ascii="Times New Roman" w:hAnsi="Times New Roman" w:cs="Times New Roman"/>
        </w:rPr>
        <w:t xml:space="preserve"> месяц</w:t>
      </w:r>
      <w:r w:rsidR="00784ADD" w:rsidRPr="00712DAB">
        <w:rPr>
          <w:rFonts w:ascii="Times New Roman" w:hAnsi="Times New Roman" w:cs="Times New Roman"/>
        </w:rPr>
        <w:t>ев</w:t>
      </w:r>
      <w:r w:rsidR="00712DAB">
        <w:rPr>
          <w:rFonts w:ascii="Times New Roman" w:hAnsi="Times New Roman" w:cs="Times New Roman"/>
        </w:rPr>
        <w:t>.</w:t>
      </w:r>
    </w:p>
    <w:p w:rsidR="0026523A" w:rsidRPr="00D763C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26523A" w:rsidRPr="00D763CA" w:rsidRDefault="0026523A" w:rsidP="00480FC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712DAB" w:rsidRPr="00712DAB" w:rsidRDefault="00712DAB" w:rsidP="00784ADD">
      <w:pPr>
        <w:contextualSpacing/>
        <w:jc w:val="both"/>
        <w:rPr>
          <w:rFonts w:ascii="Times New Roman" w:hAnsi="Times New Roman" w:cs="Times New Roman"/>
          <w:sz w:val="10"/>
          <w:szCs w:val="10"/>
        </w:rPr>
      </w:pPr>
    </w:p>
    <w:p w:rsidR="0086172C" w:rsidRPr="00712DAB" w:rsidRDefault="0086172C" w:rsidP="00784ADD">
      <w:pPr>
        <w:contextualSpacing/>
        <w:jc w:val="both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С целью оперативной поставки необходимого количества карточек, разбить весь объем поставки на два этапа:</w:t>
      </w:r>
    </w:p>
    <w:p w:rsidR="0086172C" w:rsidRPr="0086172C" w:rsidRDefault="0086172C" w:rsidP="0086172C">
      <w:pPr>
        <w:contextualSpacing/>
        <w:rPr>
          <w:rFonts w:ascii="Times New Roman" w:hAnsi="Times New Roman" w:cs="Times New Roman"/>
          <w:u w:val="single"/>
        </w:rPr>
      </w:pPr>
      <w:r w:rsidRPr="0086172C">
        <w:rPr>
          <w:rFonts w:ascii="Times New Roman" w:hAnsi="Times New Roman" w:cs="Times New Roman"/>
          <w:b/>
          <w:u w:val="single"/>
        </w:rPr>
        <w:t>1 этап</w:t>
      </w:r>
      <w:r w:rsidRPr="0086172C">
        <w:rPr>
          <w:rFonts w:ascii="Times New Roman" w:hAnsi="Times New Roman" w:cs="Times New Roman"/>
          <w:u w:val="single"/>
        </w:rPr>
        <w:t xml:space="preserve"> (срок поставки не более 3 (трех) рабочих дней </w:t>
      </w:r>
      <w:proofErr w:type="gramStart"/>
      <w:r w:rsidRPr="0086172C">
        <w:rPr>
          <w:rFonts w:ascii="Times New Roman" w:hAnsi="Times New Roman" w:cs="Times New Roman"/>
          <w:u w:val="single"/>
        </w:rPr>
        <w:t>с даты подписания</w:t>
      </w:r>
      <w:proofErr w:type="gramEnd"/>
      <w:r w:rsidRPr="0086172C">
        <w:rPr>
          <w:rFonts w:ascii="Times New Roman" w:hAnsi="Times New Roman" w:cs="Times New Roman"/>
          <w:u w:val="single"/>
        </w:rPr>
        <w:t xml:space="preserve"> Договора): </w:t>
      </w:r>
    </w:p>
    <w:tbl>
      <w:tblPr>
        <w:tblW w:w="8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"/>
        <w:gridCol w:w="3161"/>
        <w:gridCol w:w="1976"/>
        <w:gridCol w:w="1975"/>
      </w:tblGrid>
      <w:tr w:rsidR="009E0F35" w:rsidRPr="0086172C" w:rsidTr="009E0F35">
        <w:trPr>
          <w:trHeight w:val="533"/>
        </w:trPr>
        <w:tc>
          <w:tcPr>
            <w:tcW w:w="941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№</w:t>
            </w:r>
          </w:p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3161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Наименование и техническая характеристика</w:t>
            </w:r>
          </w:p>
        </w:tc>
        <w:tc>
          <w:tcPr>
            <w:tcW w:w="1976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Единица измер</w:t>
            </w:r>
            <w:r w:rsidRPr="0086172C">
              <w:rPr>
                <w:rFonts w:ascii="Times New Roman" w:hAnsi="Times New Roman" w:cs="Times New Roman"/>
              </w:rPr>
              <w:t>е</w:t>
            </w:r>
            <w:r w:rsidRPr="0086172C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1975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Количество</w:t>
            </w:r>
          </w:p>
        </w:tc>
      </w:tr>
      <w:tr w:rsidR="009E0F35" w:rsidRPr="0086172C" w:rsidTr="009E0F35">
        <w:trPr>
          <w:trHeight w:val="298"/>
        </w:trPr>
        <w:tc>
          <w:tcPr>
            <w:tcW w:w="941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61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Карта доступа Тип 1</w:t>
            </w:r>
          </w:p>
        </w:tc>
        <w:tc>
          <w:tcPr>
            <w:tcW w:w="1976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6172C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975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750</w:t>
            </w:r>
          </w:p>
        </w:tc>
      </w:tr>
      <w:tr w:rsidR="009E0F35" w:rsidRPr="0086172C" w:rsidTr="009E0F35">
        <w:trPr>
          <w:trHeight w:val="313"/>
        </w:trPr>
        <w:tc>
          <w:tcPr>
            <w:tcW w:w="941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61" w:type="dxa"/>
            <w:shd w:val="clear" w:color="auto" w:fill="auto"/>
            <w:vAlign w:val="center"/>
          </w:tcPr>
          <w:p w:rsidR="009E0F35" w:rsidRPr="0086172C" w:rsidRDefault="009E0F35" w:rsidP="009E0F3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 xml:space="preserve">Карта доступа </w:t>
            </w:r>
            <w:r>
              <w:rPr>
                <w:rFonts w:ascii="Times New Roman" w:hAnsi="Times New Roman" w:cs="Times New Roman"/>
              </w:rPr>
              <w:t>Тип 2</w:t>
            </w:r>
          </w:p>
        </w:tc>
        <w:tc>
          <w:tcPr>
            <w:tcW w:w="1976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6172C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975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550</w:t>
            </w:r>
          </w:p>
        </w:tc>
      </w:tr>
    </w:tbl>
    <w:p w:rsidR="00712DAB" w:rsidRDefault="00712DAB" w:rsidP="0086172C">
      <w:pPr>
        <w:spacing w:after="120"/>
        <w:rPr>
          <w:rFonts w:ascii="Times New Roman" w:hAnsi="Times New Roman" w:cs="Times New Roman"/>
          <w:b/>
        </w:rPr>
      </w:pPr>
    </w:p>
    <w:p w:rsidR="0086172C" w:rsidRPr="0086172C" w:rsidRDefault="0086172C" w:rsidP="0086172C">
      <w:pPr>
        <w:spacing w:after="120"/>
        <w:rPr>
          <w:rFonts w:ascii="Times New Roman" w:hAnsi="Times New Roman" w:cs="Times New Roman"/>
        </w:rPr>
      </w:pPr>
      <w:r w:rsidRPr="0086172C">
        <w:rPr>
          <w:rFonts w:ascii="Times New Roman" w:hAnsi="Times New Roman" w:cs="Times New Roman"/>
          <w:b/>
        </w:rPr>
        <w:t>2 этап</w:t>
      </w:r>
      <w:r w:rsidRPr="0086172C">
        <w:rPr>
          <w:rFonts w:ascii="Times New Roman" w:hAnsi="Times New Roman" w:cs="Times New Roman"/>
        </w:rPr>
        <w:t xml:space="preserve"> (</w:t>
      </w:r>
      <w:r w:rsidR="00712DAB">
        <w:rPr>
          <w:rFonts w:ascii="Times New Roman" w:hAnsi="Times New Roman" w:cs="Times New Roman"/>
        </w:rPr>
        <w:t>срок поставки не более 8 (восьми</w:t>
      </w:r>
      <w:r w:rsidRPr="0086172C">
        <w:rPr>
          <w:rFonts w:ascii="Times New Roman" w:hAnsi="Times New Roman" w:cs="Times New Roman"/>
        </w:rPr>
        <w:t xml:space="preserve">) недель </w:t>
      </w:r>
      <w:proofErr w:type="gramStart"/>
      <w:r w:rsidRPr="0086172C">
        <w:rPr>
          <w:rFonts w:ascii="Times New Roman" w:hAnsi="Times New Roman" w:cs="Times New Roman"/>
        </w:rPr>
        <w:t>с даты подписания</w:t>
      </w:r>
      <w:proofErr w:type="gramEnd"/>
      <w:r w:rsidRPr="0086172C">
        <w:rPr>
          <w:rFonts w:ascii="Times New Roman" w:hAnsi="Times New Roman" w:cs="Times New Roman"/>
        </w:rPr>
        <w:t xml:space="preserve"> Договора):</w:t>
      </w:r>
    </w:p>
    <w:tbl>
      <w:tblPr>
        <w:tblW w:w="8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3166"/>
        <w:gridCol w:w="1980"/>
        <w:gridCol w:w="1978"/>
      </w:tblGrid>
      <w:tr w:rsidR="009E0F35" w:rsidRPr="0086172C" w:rsidTr="009E0F35">
        <w:trPr>
          <w:trHeight w:val="605"/>
        </w:trPr>
        <w:tc>
          <w:tcPr>
            <w:tcW w:w="942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№</w:t>
            </w:r>
          </w:p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3166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Наименование и техническая характеристика</w:t>
            </w:r>
          </w:p>
        </w:tc>
        <w:tc>
          <w:tcPr>
            <w:tcW w:w="1980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Единица измер</w:t>
            </w:r>
            <w:r w:rsidRPr="0086172C">
              <w:rPr>
                <w:rFonts w:ascii="Times New Roman" w:hAnsi="Times New Roman" w:cs="Times New Roman"/>
              </w:rPr>
              <w:t>е</w:t>
            </w:r>
            <w:r w:rsidRPr="0086172C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1978" w:type="dxa"/>
            <w:shd w:val="clear" w:color="auto" w:fill="auto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Количество</w:t>
            </w:r>
          </w:p>
        </w:tc>
      </w:tr>
      <w:tr w:rsidR="009E0F35" w:rsidRPr="0086172C" w:rsidTr="009E0F35">
        <w:trPr>
          <w:trHeight w:val="272"/>
        </w:trPr>
        <w:tc>
          <w:tcPr>
            <w:tcW w:w="942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66" w:type="dxa"/>
            <w:shd w:val="clear" w:color="auto" w:fill="auto"/>
            <w:vAlign w:val="center"/>
          </w:tcPr>
          <w:p w:rsidR="009E0F35" w:rsidRPr="0086172C" w:rsidRDefault="009E0F35" w:rsidP="009E0F35">
            <w:pPr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6172C">
              <w:rPr>
                <w:rFonts w:ascii="Times New Roman" w:hAnsi="Times New Roman" w:cs="Times New Roman"/>
              </w:rPr>
              <w:t xml:space="preserve">Карта доступа </w:t>
            </w:r>
            <w:r>
              <w:rPr>
                <w:rFonts w:ascii="Times New Roman" w:hAnsi="Times New Roman" w:cs="Times New Roman"/>
              </w:rPr>
              <w:t>Тип 1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6172C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978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6250</w:t>
            </w:r>
          </w:p>
        </w:tc>
      </w:tr>
      <w:tr w:rsidR="009E0F35" w:rsidRPr="0086172C" w:rsidTr="009E0F35">
        <w:trPr>
          <w:trHeight w:val="285"/>
        </w:trPr>
        <w:tc>
          <w:tcPr>
            <w:tcW w:w="942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66" w:type="dxa"/>
            <w:shd w:val="clear" w:color="auto" w:fill="auto"/>
            <w:vAlign w:val="center"/>
          </w:tcPr>
          <w:p w:rsidR="009E0F35" w:rsidRPr="0086172C" w:rsidRDefault="009E0F35" w:rsidP="009E0F3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 xml:space="preserve">Карта доступа </w:t>
            </w:r>
            <w:r>
              <w:rPr>
                <w:rFonts w:ascii="Times New Roman" w:hAnsi="Times New Roman" w:cs="Times New Roman"/>
              </w:rPr>
              <w:t>Тип 2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6172C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978" w:type="dxa"/>
            <w:shd w:val="clear" w:color="auto" w:fill="auto"/>
            <w:vAlign w:val="center"/>
          </w:tcPr>
          <w:p w:rsidR="009E0F35" w:rsidRPr="0086172C" w:rsidRDefault="009E0F35" w:rsidP="005D2EA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6172C">
              <w:rPr>
                <w:rFonts w:ascii="Times New Roman" w:hAnsi="Times New Roman" w:cs="Times New Roman"/>
              </w:rPr>
              <w:t>1950</w:t>
            </w:r>
          </w:p>
        </w:tc>
      </w:tr>
    </w:tbl>
    <w:p w:rsidR="004E64AA" w:rsidRDefault="004E64AA" w:rsidP="004E64A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712DAB" w:rsidRPr="004E64AA" w:rsidRDefault="00712DAB" w:rsidP="004E64AA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Необходимость предоставления образца товара, требование о проведении испытаний:</w:t>
      </w:r>
    </w:p>
    <w:p w:rsidR="004E64AA" w:rsidRPr="00712DAB" w:rsidRDefault="00712DAB" w:rsidP="004E64AA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О</w:t>
      </w:r>
      <w:r w:rsidR="004E64AA" w:rsidRPr="00712DAB">
        <w:rPr>
          <w:rFonts w:ascii="Times New Roman" w:hAnsi="Times New Roman" w:cs="Times New Roman"/>
        </w:rPr>
        <w:t>тсутствует</w:t>
      </w:r>
      <w:r>
        <w:rPr>
          <w:rFonts w:ascii="Times New Roman" w:hAnsi="Times New Roman" w:cs="Times New Roman"/>
        </w:rPr>
        <w:t>.</w:t>
      </w:r>
    </w:p>
    <w:p w:rsidR="004E64AA" w:rsidRPr="00D763CA" w:rsidRDefault="004E64AA" w:rsidP="004E64AA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4E64AA" w:rsidRPr="00D763CA" w:rsidRDefault="004E64AA" w:rsidP="004E64AA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4E64A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</w:t>
      </w:r>
      <w:r w:rsidRPr="00D763CA">
        <w:rPr>
          <w:rFonts w:ascii="Times New Roman" w:hAnsi="Times New Roman" w:cs="Times New Roman"/>
          <w:b/>
        </w:rPr>
        <w:t>л</w:t>
      </w:r>
      <w:r w:rsidRPr="00D763CA">
        <w:rPr>
          <w:rFonts w:ascii="Times New Roman" w:hAnsi="Times New Roman" w:cs="Times New Roman"/>
          <w:b/>
        </w:rPr>
        <w:t>нение работ, оказание услуг, являющихся предметом торгов (лице</w:t>
      </w:r>
      <w:r w:rsidR="00712DAB">
        <w:rPr>
          <w:rFonts w:ascii="Times New Roman" w:hAnsi="Times New Roman" w:cs="Times New Roman"/>
          <w:b/>
        </w:rPr>
        <w:t>нзии, свидетельство СРО и т.д.)</w:t>
      </w:r>
    </w:p>
    <w:p w:rsidR="00712DAB" w:rsidRPr="00D763CA" w:rsidRDefault="00712DAB" w:rsidP="00712DAB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u w:val="single"/>
        </w:rPr>
      </w:pPr>
      <w:r w:rsidRPr="00712DAB">
        <w:rPr>
          <w:rFonts w:ascii="Times New Roman" w:hAnsi="Times New Roman" w:cs="Times New Roman"/>
          <w:u w:val="single"/>
        </w:rPr>
        <w:t xml:space="preserve">3.1.1. Обязательные требования к Участникам Процедуры закупки:  </w:t>
      </w:r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1. Участником Процедуры закупки может быть любое юридическое лицо независимо от организацио</w:t>
      </w:r>
      <w:r w:rsidRPr="00712DAB">
        <w:rPr>
          <w:rFonts w:ascii="Times New Roman" w:hAnsi="Times New Roman" w:cs="Times New Roman"/>
        </w:rPr>
        <w:t>н</w:t>
      </w:r>
      <w:r w:rsidRPr="00712DAB">
        <w:rPr>
          <w:rFonts w:ascii="Times New Roman" w:hAnsi="Times New Roman" w:cs="Times New Roman"/>
        </w:rPr>
        <w:t>но-правовой формы, формы собственности, места нахождения и места происхождения капитала или л</w:t>
      </w:r>
      <w:r w:rsidRPr="00712DAB">
        <w:rPr>
          <w:rFonts w:ascii="Times New Roman" w:hAnsi="Times New Roman" w:cs="Times New Roman"/>
        </w:rPr>
        <w:t>ю</w:t>
      </w:r>
      <w:r w:rsidRPr="00712DAB">
        <w:rPr>
          <w:rFonts w:ascii="Times New Roman" w:hAnsi="Times New Roman" w:cs="Times New Roman"/>
        </w:rPr>
        <w:t>бое физическое лицо, в том числе индивидуальный предприниматель.</w:t>
      </w:r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3. Не являться лицом, деятельность которого приостановлена и (или) на имущество которого, необход</w:t>
      </w:r>
      <w:r w:rsidRPr="00712DAB">
        <w:rPr>
          <w:rFonts w:ascii="Times New Roman" w:hAnsi="Times New Roman" w:cs="Times New Roman"/>
        </w:rPr>
        <w:t>и</w:t>
      </w:r>
      <w:r w:rsidRPr="00712DAB">
        <w:rPr>
          <w:rFonts w:ascii="Times New Roman" w:hAnsi="Times New Roman" w:cs="Times New Roman"/>
        </w:rPr>
        <w:t>мое для выполнения обязательств по Договору, наложен арест по решению суда, административного органа.</w:t>
      </w:r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 xml:space="preserve">4. </w:t>
      </w:r>
      <w:proofErr w:type="gramStart"/>
      <w:r w:rsidRPr="00712DAB">
        <w:rPr>
          <w:rFonts w:ascii="Times New Roman" w:hAnsi="Times New Roman" w:cs="Times New Roman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5. Отсутствовать в Реестре недобросовестных Поставщиков .</w:t>
      </w:r>
    </w:p>
    <w:p w:rsidR="00712DAB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 xml:space="preserve">6. Не иметь на дату подачи </w:t>
      </w:r>
      <w:proofErr w:type="gramStart"/>
      <w:r w:rsidRPr="00712DAB">
        <w:rPr>
          <w:rFonts w:ascii="Times New Roman" w:hAnsi="Times New Roman" w:cs="Times New Roman"/>
        </w:rPr>
        <w:t>Заявки</w:t>
      </w:r>
      <w:proofErr w:type="gramEnd"/>
      <w:r w:rsidRPr="00712DAB">
        <w:rPr>
          <w:rFonts w:ascii="Times New Roman" w:hAnsi="Times New Roman" w:cs="Times New Roman"/>
        </w:rPr>
        <w:t xml:space="preserve"> на закупку неудовлетворенных Участником процедуры закупки пр</w:t>
      </w:r>
      <w:r w:rsidRPr="00712DAB">
        <w:rPr>
          <w:rFonts w:ascii="Times New Roman" w:hAnsi="Times New Roman" w:cs="Times New Roman"/>
        </w:rPr>
        <w:t>е</w:t>
      </w:r>
      <w:r w:rsidRPr="00712DAB">
        <w:rPr>
          <w:rFonts w:ascii="Times New Roman" w:hAnsi="Times New Roman" w:cs="Times New Roman"/>
        </w:rPr>
        <w:t>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</w:t>
      </w:r>
      <w:r w:rsidRPr="00712DAB">
        <w:rPr>
          <w:rFonts w:ascii="Times New Roman" w:hAnsi="Times New Roman" w:cs="Times New Roman"/>
        </w:rPr>
        <w:t>а</w:t>
      </w:r>
      <w:r w:rsidRPr="00712DAB">
        <w:rPr>
          <w:rFonts w:ascii="Times New Roman" w:hAnsi="Times New Roman" w:cs="Times New Roman"/>
        </w:rPr>
        <w:t>ний организации строительного контроля или органа экологического контроля об устранении недоста</w:t>
      </w:r>
      <w:r w:rsidRPr="00712DAB">
        <w:rPr>
          <w:rFonts w:ascii="Times New Roman" w:hAnsi="Times New Roman" w:cs="Times New Roman"/>
        </w:rPr>
        <w:t>т</w:t>
      </w:r>
      <w:r w:rsidRPr="00712DAB">
        <w:rPr>
          <w:rFonts w:ascii="Times New Roman" w:hAnsi="Times New Roman" w:cs="Times New Roman"/>
        </w:rPr>
        <w:t>ков, необоснованным завышением стоимости работ (услуг), нецелевым использованием средств, пер</w:t>
      </w:r>
      <w:r w:rsidRPr="00712DAB">
        <w:rPr>
          <w:rFonts w:ascii="Times New Roman" w:hAnsi="Times New Roman" w:cs="Times New Roman"/>
        </w:rPr>
        <w:t>е</w:t>
      </w:r>
      <w:r w:rsidRPr="00712DAB">
        <w:rPr>
          <w:rFonts w:ascii="Times New Roman" w:hAnsi="Times New Roman" w:cs="Times New Roman"/>
        </w:rPr>
        <w:t>численных Заказчиком.</w:t>
      </w:r>
    </w:p>
    <w:p w:rsidR="004E64AA" w:rsidRPr="00712DAB" w:rsidRDefault="00712DAB" w:rsidP="00712DAB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7.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E64AA" w:rsidRPr="00D763CA" w:rsidRDefault="004E64AA" w:rsidP="004E64AA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4E64AA" w:rsidRPr="00D763CA" w:rsidRDefault="004E64AA" w:rsidP="004E64AA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квалификации, опыту выполнения работ, аналогичных предмету заказа, те</w:t>
      </w:r>
      <w:r w:rsidRPr="00D763CA">
        <w:rPr>
          <w:rFonts w:ascii="Times New Roman" w:hAnsi="Times New Roman" w:cs="Times New Roman"/>
          <w:b/>
        </w:rPr>
        <w:t>х</w:t>
      </w:r>
      <w:r w:rsidRPr="00D763CA">
        <w:rPr>
          <w:rFonts w:ascii="Times New Roman" w:hAnsi="Times New Roman" w:cs="Times New Roman"/>
          <w:b/>
        </w:rPr>
        <w:t>нической оснащенности, финансовому состоянию Участника Процедуры закупки</w:t>
      </w:r>
      <w:r w:rsidR="00712DAB">
        <w:rPr>
          <w:rFonts w:ascii="Times New Roman" w:hAnsi="Times New Roman" w:cs="Times New Roman"/>
          <w:b/>
        </w:rPr>
        <w:t>:</w:t>
      </w:r>
    </w:p>
    <w:p w:rsidR="004E64AA" w:rsidRPr="00712DAB" w:rsidRDefault="00712DAB" w:rsidP="004E64AA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 w:rsidRPr="00712DAB">
        <w:rPr>
          <w:rFonts w:ascii="Times New Roman" w:hAnsi="Times New Roman" w:cs="Times New Roman"/>
        </w:rPr>
        <w:t>не применимо</w:t>
      </w:r>
      <w:r>
        <w:rPr>
          <w:rFonts w:ascii="Times New Roman" w:hAnsi="Times New Roman" w:cs="Times New Roman"/>
        </w:rPr>
        <w:t>.</w:t>
      </w:r>
    </w:p>
    <w:p w:rsidR="004E64AA" w:rsidRPr="00784ADD" w:rsidRDefault="004E64AA" w:rsidP="004E64AA">
      <w:pPr>
        <w:tabs>
          <w:tab w:val="left" w:pos="284"/>
        </w:tabs>
        <w:spacing w:after="0"/>
        <w:rPr>
          <w:rFonts w:ascii="Times New Roman" w:hAnsi="Times New Roman" w:cs="Times New Roman"/>
          <w:u w:val="single"/>
        </w:rPr>
      </w:pPr>
    </w:p>
    <w:sectPr w:rsidR="004E64AA" w:rsidRPr="00784ADD" w:rsidSect="00712DAB">
      <w:footerReference w:type="default" r:id="rId8"/>
      <w:pgSz w:w="11906" w:h="16838"/>
      <w:pgMar w:top="567" w:right="850" w:bottom="426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C78" w:rsidRDefault="00804C78" w:rsidP="0026523A">
      <w:pPr>
        <w:spacing w:after="0" w:line="240" w:lineRule="auto"/>
      </w:pPr>
      <w:r>
        <w:separator/>
      </w:r>
    </w:p>
  </w:endnote>
  <w:endnote w:type="continuationSeparator" w:id="0">
    <w:p w:rsidR="00804C78" w:rsidRDefault="00804C78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861C6C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861C6C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C78" w:rsidRDefault="00804C78" w:rsidP="0026523A">
      <w:pPr>
        <w:spacing w:after="0" w:line="240" w:lineRule="auto"/>
      </w:pPr>
      <w:r>
        <w:separator/>
      </w:r>
    </w:p>
  </w:footnote>
  <w:footnote w:type="continuationSeparator" w:id="0">
    <w:p w:rsidR="00804C78" w:rsidRDefault="00804C78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512EA1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305DD9"/>
    <w:multiLevelType w:val="hybridMultilevel"/>
    <w:tmpl w:val="4342B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0FA65F4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B033C"/>
    <w:rsid w:val="000C0E00"/>
    <w:rsid w:val="00130ACC"/>
    <w:rsid w:val="001E6470"/>
    <w:rsid w:val="00206F30"/>
    <w:rsid w:val="0026523A"/>
    <w:rsid w:val="00294874"/>
    <w:rsid w:val="0030015D"/>
    <w:rsid w:val="00364F8D"/>
    <w:rsid w:val="00446DB0"/>
    <w:rsid w:val="00480FC5"/>
    <w:rsid w:val="004E64AA"/>
    <w:rsid w:val="00614DB3"/>
    <w:rsid w:val="006B3A86"/>
    <w:rsid w:val="006E6CB9"/>
    <w:rsid w:val="006E717D"/>
    <w:rsid w:val="00705565"/>
    <w:rsid w:val="00712DAB"/>
    <w:rsid w:val="00784ADD"/>
    <w:rsid w:val="007B64F4"/>
    <w:rsid w:val="00804C78"/>
    <w:rsid w:val="0086172C"/>
    <w:rsid w:val="00861C6C"/>
    <w:rsid w:val="008C14EB"/>
    <w:rsid w:val="008D7A87"/>
    <w:rsid w:val="008E3029"/>
    <w:rsid w:val="009677AF"/>
    <w:rsid w:val="009A4EBA"/>
    <w:rsid w:val="009C50AB"/>
    <w:rsid w:val="009E0F35"/>
    <w:rsid w:val="00AB5352"/>
    <w:rsid w:val="00AE4316"/>
    <w:rsid w:val="00C9103A"/>
    <w:rsid w:val="00CD18A4"/>
    <w:rsid w:val="00D13227"/>
    <w:rsid w:val="00D763CA"/>
    <w:rsid w:val="00DF10DD"/>
    <w:rsid w:val="00E10DBC"/>
    <w:rsid w:val="00E72C16"/>
    <w:rsid w:val="00ED5EA5"/>
    <w:rsid w:val="00F04C7B"/>
    <w:rsid w:val="00F3292B"/>
    <w:rsid w:val="00F96944"/>
    <w:rsid w:val="00F9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character" w:styleId="a9">
    <w:name w:val="Hyperlink"/>
    <w:basedOn w:val="a0"/>
    <w:uiPriority w:val="99"/>
    <w:unhideWhenUsed/>
    <w:rsid w:val="0086172C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C0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0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character" w:styleId="a9">
    <w:name w:val="Hyperlink"/>
    <w:basedOn w:val="a0"/>
    <w:uiPriority w:val="99"/>
    <w:unhideWhenUsed/>
    <w:rsid w:val="0086172C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C0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0E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1058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Darmonuk Natalia</cp:lastModifiedBy>
  <cp:revision>7</cp:revision>
  <cp:lastPrinted>2017-06-03T05:54:00Z</cp:lastPrinted>
  <dcterms:created xsi:type="dcterms:W3CDTF">2017-06-19T07:24:00Z</dcterms:created>
  <dcterms:modified xsi:type="dcterms:W3CDTF">2017-07-06T15:04:00Z</dcterms:modified>
</cp:coreProperties>
</file>