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Pr="00646100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913B5" w:rsidRPr="00D913B5" w:rsidRDefault="001366DA" w:rsidP="001366DA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</w:t>
      </w:r>
      <w:r w:rsidR="00D913B5" w:rsidRPr="00D913B5">
        <w:rPr>
          <w:b/>
          <w:bCs/>
          <w:sz w:val="24"/>
          <w:szCs w:val="24"/>
          <w:lang w:val="ru-RU"/>
        </w:rPr>
        <w:t xml:space="preserve">договора поставки пластиковых карт доступа для системы контроля и управления доступом в здании «Технопарк» </w:t>
      </w:r>
    </w:p>
    <w:p w:rsidR="001366DA" w:rsidRPr="001366DA" w:rsidRDefault="001366DA" w:rsidP="001366DA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1366DA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CC2D95" w:rsidRPr="00CC2D95">
        <w:rPr>
          <w:sz w:val="24"/>
          <w:szCs w:val="24"/>
          <w:lang w:val="ru-RU" w:eastAsia="ru-RU"/>
        </w:rPr>
        <w:t>№ з-17-50104/83 от 06.07.2017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1366DA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</w:t>
      </w:r>
      <w:r w:rsidR="00D913B5" w:rsidRPr="00D913B5">
        <w:rPr>
          <w:sz w:val="24"/>
          <w:szCs w:val="24"/>
          <w:lang w:val="ru-RU" w:eastAsia="ru-RU"/>
        </w:rPr>
        <w:t>договора поставки пластиковых карт доступа для системы контроля и управления доступом в здании «Технопарк»</w:t>
      </w:r>
      <w:r w:rsidR="001366DA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C2D95" w:rsidRPr="00CC2D95">
        <w:rPr>
          <w:sz w:val="24"/>
          <w:szCs w:val="24"/>
        </w:rPr>
        <w:t>№ з-17-50104/83 от 06.07.2017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5E304A" w:rsidRDefault="005E304A" w:rsidP="00363697">
      <w:pPr>
        <w:rPr>
          <w:sz w:val="24"/>
          <w:szCs w:val="24"/>
          <w:lang w:val="ru-RU" w:eastAsia="ru-RU"/>
        </w:rPr>
      </w:pPr>
    </w:p>
    <w:p w:rsidR="00F70E2D" w:rsidRPr="009B2F63" w:rsidRDefault="00F70E2D" w:rsidP="00363697">
      <w:pPr>
        <w:rPr>
          <w:sz w:val="24"/>
          <w:szCs w:val="24"/>
          <w:lang w:val="ru-RU" w:eastAsia="ru-RU"/>
        </w:rPr>
      </w:pPr>
    </w:p>
    <w:p w:rsidR="00D913B5" w:rsidRPr="009B2F63" w:rsidRDefault="00D913B5" w:rsidP="00363697">
      <w:pPr>
        <w:rPr>
          <w:sz w:val="24"/>
          <w:szCs w:val="24"/>
          <w:lang w:val="ru-RU" w:eastAsia="ru-RU"/>
        </w:rPr>
      </w:pPr>
    </w:p>
    <w:p w:rsidR="00934696" w:rsidRDefault="006D5A85" w:rsidP="00EE2EA9">
      <w:pPr>
        <w:spacing w:after="120"/>
        <w:ind w:left="-426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EE2EA9">
        <w:rPr>
          <w:b/>
          <w:sz w:val="24"/>
          <w:szCs w:val="24"/>
          <w:lang w:val="ru-RU" w:eastAsia="ru-RU"/>
        </w:rPr>
        <w:t xml:space="preserve">Перечень, наименование, характеристики и </w:t>
      </w:r>
      <w:r w:rsidR="00B560A2">
        <w:rPr>
          <w:b/>
          <w:sz w:val="24"/>
          <w:szCs w:val="24"/>
          <w:lang w:val="ru-RU" w:eastAsia="ru-RU"/>
        </w:rPr>
        <w:t>объем</w:t>
      </w:r>
      <w:r w:rsidRPr="009B7A33">
        <w:rPr>
          <w:b/>
          <w:sz w:val="24"/>
          <w:szCs w:val="24"/>
          <w:lang w:val="ru-RU" w:eastAsia="ru-RU"/>
        </w:rPr>
        <w:t xml:space="preserve"> </w:t>
      </w:r>
      <w:r w:rsidR="005E304A">
        <w:rPr>
          <w:b/>
          <w:sz w:val="24"/>
          <w:szCs w:val="24"/>
          <w:lang w:val="ru-RU" w:eastAsia="ru-RU"/>
        </w:rPr>
        <w:t>товара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F70E2D">
        <w:rPr>
          <w:b/>
          <w:sz w:val="24"/>
          <w:szCs w:val="24"/>
          <w:lang w:val="ru-RU" w:eastAsia="ru-RU"/>
        </w:rPr>
        <w:t>егося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p w:rsidR="00F70BF0" w:rsidRPr="007B3816" w:rsidRDefault="00F70BF0" w:rsidP="00F70BF0">
      <w:pPr>
        <w:spacing w:line="276" w:lineRule="auto"/>
        <w:contextualSpacing/>
        <w:jc w:val="both"/>
        <w:rPr>
          <w:sz w:val="12"/>
          <w:szCs w:val="12"/>
          <w:lang w:val="ru-RU" w:eastAsia="x-none"/>
        </w:rPr>
      </w:pPr>
    </w:p>
    <w:p w:rsidR="009F5B86" w:rsidRPr="009F5B86" w:rsidRDefault="009F5B86" w:rsidP="00EE2EA9">
      <w:pPr>
        <w:pStyle w:val="a3"/>
        <w:numPr>
          <w:ilvl w:val="1"/>
          <w:numId w:val="6"/>
        </w:numPr>
        <w:spacing w:line="276" w:lineRule="auto"/>
        <w:ind w:left="-142"/>
        <w:jc w:val="both"/>
        <w:rPr>
          <w:sz w:val="24"/>
          <w:szCs w:val="24"/>
          <w:lang w:val="ru-RU" w:eastAsia="x-none"/>
        </w:rPr>
      </w:pPr>
      <w:r w:rsidRPr="009F5B86">
        <w:rPr>
          <w:sz w:val="24"/>
          <w:szCs w:val="24"/>
          <w:lang w:val="ru-RU" w:eastAsia="x-none"/>
        </w:rPr>
        <w:t xml:space="preserve"> Карта доступа </w:t>
      </w:r>
      <w:r w:rsidRPr="009F5B86">
        <w:rPr>
          <w:b/>
          <w:sz w:val="24"/>
          <w:szCs w:val="24"/>
          <w:lang w:val="ru-RU" w:eastAsia="x-none"/>
        </w:rPr>
        <w:t>Тип 1</w:t>
      </w:r>
      <w:r w:rsidRPr="009F5B86">
        <w:rPr>
          <w:sz w:val="24"/>
          <w:szCs w:val="24"/>
          <w:lang w:val="ru-RU" w:eastAsia="x-none"/>
        </w:rPr>
        <w:t xml:space="preserve"> – серии </w:t>
      </w:r>
      <w:proofErr w:type="spellStart"/>
      <w:r w:rsidRPr="009F5B86">
        <w:rPr>
          <w:sz w:val="24"/>
          <w:szCs w:val="24"/>
          <w:lang w:eastAsia="x-none"/>
        </w:rPr>
        <w:t>Mobispot</w:t>
      </w:r>
      <w:proofErr w:type="spellEnd"/>
      <w:r w:rsidRPr="009F5B86">
        <w:rPr>
          <w:sz w:val="24"/>
          <w:szCs w:val="24"/>
          <w:lang w:val="ru-RU" w:eastAsia="x-none"/>
        </w:rPr>
        <w:t xml:space="preserve"> </w:t>
      </w:r>
      <w:r w:rsidRPr="009F5B86">
        <w:rPr>
          <w:sz w:val="24"/>
          <w:szCs w:val="24"/>
          <w:lang w:eastAsia="x-none"/>
        </w:rPr>
        <w:t>MF</w:t>
      </w:r>
      <w:r>
        <w:rPr>
          <w:sz w:val="24"/>
          <w:szCs w:val="24"/>
          <w:lang w:val="ru-RU" w:eastAsia="x-none"/>
        </w:rPr>
        <w:t>7 или эквивалент</w:t>
      </w:r>
      <w:r w:rsidRPr="009F5B86">
        <w:rPr>
          <w:sz w:val="24"/>
          <w:szCs w:val="24"/>
          <w:lang w:val="ru-RU" w:eastAsia="x-none"/>
        </w:rPr>
        <w:t xml:space="preserve"> – 7000 шт.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3118"/>
        <w:gridCol w:w="3544"/>
      </w:tblGrid>
      <w:tr w:rsidR="009F5B86" w:rsidRPr="00CC2D95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9D7" w:rsidRDefault="00C609D7" w:rsidP="00C609D7">
            <w:pPr>
              <w:spacing w:line="276" w:lineRule="auto"/>
              <w:contextualSpacing/>
              <w:jc w:val="both"/>
              <w:rPr>
                <w:b/>
                <w:sz w:val="23"/>
                <w:szCs w:val="23"/>
                <w:lang w:val="ru-RU" w:eastAsia="x-none"/>
              </w:rPr>
            </w:pPr>
          </w:p>
          <w:p w:rsidR="009F5B86" w:rsidRPr="00C609D7" w:rsidRDefault="009F5B86" w:rsidP="00C609D7">
            <w:pPr>
              <w:spacing w:line="276" w:lineRule="auto"/>
              <w:contextualSpacing/>
              <w:jc w:val="both"/>
              <w:rPr>
                <w:b/>
                <w:sz w:val="23"/>
                <w:szCs w:val="23"/>
                <w:lang w:val="ru-RU" w:eastAsia="x-none"/>
              </w:rPr>
            </w:pPr>
            <w:r w:rsidRPr="00C609D7">
              <w:rPr>
                <w:b/>
                <w:sz w:val="23"/>
                <w:szCs w:val="23"/>
                <w:lang w:val="ru-RU" w:eastAsia="x-none"/>
              </w:rPr>
              <w:t xml:space="preserve">Наименование </w:t>
            </w:r>
            <w:r w:rsidR="00C609D7">
              <w:rPr>
                <w:b/>
                <w:sz w:val="23"/>
                <w:szCs w:val="23"/>
                <w:lang w:val="ru-RU" w:eastAsia="x-none"/>
              </w:rPr>
              <w:t>характеристики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C609D7" w:rsidRDefault="009F5B86" w:rsidP="00C609D7">
            <w:pPr>
              <w:widowControl w:val="0"/>
              <w:spacing w:line="276" w:lineRule="auto"/>
              <w:contextualSpacing/>
              <w:jc w:val="both"/>
              <w:rPr>
                <w:b/>
                <w:sz w:val="22"/>
                <w:szCs w:val="22"/>
                <w:lang w:val="ru-RU" w:eastAsia="x-none"/>
              </w:rPr>
            </w:pPr>
            <w:r w:rsidRPr="00C609D7">
              <w:rPr>
                <w:b/>
                <w:sz w:val="22"/>
                <w:szCs w:val="22"/>
                <w:lang w:val="ru-RU" w:eastAsia="x-none"/>
              </w:rPr>
              <w:t>Требования</w:t>
            </w:r>
            <w:r w:rsidR="00C609D7" w:rsidRPr="00C609D7">
              <w:rPr>
                <w:b/>
                <w:sz w:val="22"/>
                <w:szCs w:val="22"/>
                <w:lang w:val="ru-RU" w:eastAsia="x-none"/>
              </w:rPr>
              <w:t xml:space="preserve"> к техническим характеристикам</w:t>
            </w:r>
            <w:r w:rsidRPr="00C609D7">
              <w:rPr>
                <w:b/>
                <w:sz w:val="22"/>
                <w:szCs w:val="22"/>
                <w:lang w:val="ru-RU" w:eastAsia="x-none"/>
              </w:rPr>
              <w:t xml:space="preserve">, установленные </w:t>
            </w:r>
            <w:proofErr w:type="spellStart"/>
            <w:r w:rsidRPr="00C609D7">
              <w:rPr>
                <w:b/>
                <w:sz w:val="22"/>
                <w:szCs w:val="22"/>
                <w:lang w:val="ru-RU" w:eastAsia="x-none"/>
              </w:rPr>
              <w:t>Закачиком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C609D7" w:rsidRDefault="009F5B86" w:rsidP="00C609D7">
            <w:pPr>
              <w:spacing w:line="276" w:lineRule="auto"/>
              <w:contextualSpacing/>
              <w:rPr>
                <w:b/>
                <w:sz w:val="23"/>
                <w:szCs w:val="23"/>
                <w:lang w:val="ru-RU" w:eastAsia="x-none"/>
              </w:rPr>
            </w:pPr>
            <w:r w:rsidRPr="00C609D7">
              <w:rPr>
                <w:b/>
                <w:sz w:val="23"/>
                <w:szCs w:val="23"/>
                <w:lang w:val="ru-RU" w:eastAsia="x-none"/>
              </w:rPr>
              <w:t>Требования, предлагаемые Участником Процедуры закупки</w:t>
            </w: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С</w:t>
            </w:r>
            <w:r w:rsidR="009F5B86" w:rsidRPr="009F5B86">
              <w:rPr>
                <w:sz w:val="24"/>
                <w:szCs w:val="24"/>
                <w:lang w:val="ru-RU" w:eastAsia="x-none"/>
              </w:rPr>
              <w:t>тандарт (тип микросхемы)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proofErr w:type="spellStart"/>
            <w:r w:rsidRPr="009F5B86">
              <w:rPr>
                <w:sz w:val="24"/>
                <w:szCs w:val="24"/>
                <w:lang w:eastAsia="x-none"/>
              </w:rPr>
              <w:t>Mifare</w:t>
            </w:r>
            <w:proofErr w:type="spellEnd"/>
            <w:r w:rsidRPr="009F5B86">
              <w:rPr>
                <w:sz w:val="24"/>
                <w:szCs w:val="24"/>
                <w:lang w:eastAsia="x-none"/>
              </w:rPr>
              <w:t xml:space="preserve"> Plus X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П</w:t>
            </w:r>
            <w:r w:rsidR="009F5B86" w:rsidRPr="009F5B86">
              <w:rPr>
                <w:sz w:val="24"/>
                <w:szCs w:val="24"/>
                <w:lang w:val="ru-RU" w:eastAsia="x-none"/>
              </w:rPr>
              <w:t>амять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9F5B86">
              <w:rPr>
                <w:sz w:val="24"/>
                <w:szCs w:val="24"/>
                <w:lang w:eastAsia="x-none"/>
              </w:rPr>
              <w:t xml:space="preserve">EEPROM  2048 </w:t>
            </w:r>
            <w:r w:rsidRPr="009F5B86">
              <w:rPr>
                <w:sz w:val="24"/>
                <w:szCs w:val="24"/>
                <w:lang w:val="ru-RU" w:eastAsia="x-none"/>
              </w:rPr>
              <w:t>байт</w:t>
            </w:r>
          </w:p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9F5B86">
              <w:rPr>
                <w:sz w:val="24"/>
                <w:szCs w:val="24"/>
                <w:lang w:eastAsia="x-none"/>
              </w:rPr>
              <w:t>7-</w:t>
            </w:r>
            <w:r w:rsidRPr="009F5B86">
              <w:rPr>
                <w:sz w:val="24"/>
                <w:szCs w:val="24"/>
                <w:lang w:val="ru-RU" w:eastAsia="x-none"/>
              </w:rPr>
              <w:t>байтный</w:t>
            </w:r>
            <w:r w:rsidRPr="009F5B86">
              <w:rPr>
                <w:sz w:val="24"/>
                <w:szCs w:val="24"/>
                <w:lang w:eastAsia="x-none"/>
              </w:rPr>
              <w:t xml:space="preserve"> UID</w:t>
            </w:r>
          </w:p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9F5B86">
              <w:rPr>
                <w:sz w:val="24"/>
                <w:szCs w:val="24"/>
                <w:lang w:eastAsia="x-none"/>
              </w:rPr>
              <w:t>Read/Write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Р</w:t>
            </w:r>
            <w:r w:rsidR="009F5B86" w:rsidRPr="009F5B86">
              <w:rPr>
                <w:sz w:val="24"/>
                <w:szCs w:val="24"/>
                <w:lang w:val="ru-RU" w:eastAsia="x-none"/>
              </w:rPr>
              <w:t>абочий частотный диапазон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 xml:space="preserve">13.56 МГц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М</w:t>
            </w:r>
            <w:r w:rsidR="009F5B86" w:rsidRPr="009F5B86">
              <w:rPr>
                <w:sz w:val="24"/>
                <w:szCs w:val="24"/>
                <w:lang w:val="ru-RU" w:eastAsia="x-none"/>
              </w:rPr>
              <w:t xml:space="preserve">атериал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>Пластик, глянцевая поверхность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Ц</w:t>
            </w:r>
            <w:r w:rsidR="009F5B86" w:rsidRPr="009F5B86">
              <w:rPr>
                <w:sz w:val="24"/>
                <w:szCs w:val="24"/>
                <w:lang w:val="ru-RU" w:eastAsia="x-none"/>
              </w:rPr>
              <w:t>вет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>белый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>размер (длина-ширина-толщина), мм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 xml:space="preserve">86 х 54 х 0,8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В</w:t>
            </w:r>
            <w:r w:rsidR="009F5B86" w:rsidRPr="009F5B86">
              <w:rPr>
                <w:sz w:val="24"/>
                <w:szCs w:val="24"/>
                <w:lang w:val="ru-RU" w:eastAsia="x-none"/>
              </w:rPr>
              <w:t>озможность печати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>соответствует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>Расстояние считывания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>0,05 – 0,1 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F5B86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 xml:space="preserve">Максимальное количество воспроизведений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B86" w:rsidRPr="009F5B86" w:rsidRDefault="009F5B86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F5B86">
              <w:rPr>
                <w:sz w:val="24"/>
                <w:szCs w:val="24"/>
                <w:lang w:val="ru-RU" w:eastAsia="x-none"/>
              </w:rPr>
              <w:t xml:space="preserve">Не ограничивается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B86" w:rsidRPr="009F5B86" w:rsidRDefault="009F5B86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3C70A3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127560" w:rsidP="003C70A3">
            <w:pPr>
              <w:tabs>
                <w:tab w:val="left" w:pos="284"/>
              </w:tabs>
              <w:spacing w:line="276" w:lineRule="auto"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С</w:t>
            </w:r>
            <w:r w:rsidR="003C70A3" w:rsidRPr="00974C9B">
              <w:rPr>
                <w:sz w:val="24"/>
                <w:szCs w:val="24"/>
                <w:lang w:val="ru-RU" w:eastAsia="x-none"/>
              </w:rPr>
              <w:t xml:space="preserve">овместимость с принтером для печати карт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Magicard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 xml:space="preserve">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Rio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 xml:space="preserve">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Pro</w:t>
            </w:r>
            <w:proofErr w:type="spellEnd"/>
          </w:p>
          <w:p w:rsidR="003C70A3" w:rsidRPr="00974C9B" w:rsidRDefault="003C70A3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Наличие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F5B86" w:rsidRDefault="003C70A3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3C70A3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127560" w:rsidP="003C70A3">
            <w:pPr>
              <w:tabs>
                <w:tab w:val="left" w:pos="284"/>
              </w:tabs>
              <w:spacing w:line="276" w:lineRule="auto"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Возможность п</w:t>
            </w:r>
            <w:r w:rsidR="003C70A3" w:rsidRPr="00974C9B">
              <w:rPr>
                <w:sz w:val="24"/>
                <w:szCs w:val="24"/>
                <w:lang w:val="ru-RU" w:eastAsia="x-none"/>
              </w:rPr>
              <w:t>еревод</w:t>
            </w:r>
            <w:r w:rsidRPr="00974C9B">
              <w:rPr>
                <w:sz w:val="24"/>
                <w:szCs w:val="24"/>
                <w:lang w:val="ru-RU" w:eastAsia="x-none"/>
              </w:rPr>
              <w:t>а</w:t>
            </w:r>
            <w:r w:rsidR="003C70A3" w:rsidRPr="00974C9B">
              <w:rPr>
                <w:sz w:val="24"/>
                <w:szCs w:val="24"/>
                <w:lang w:val="ru-RU" w:eastAsia="x-none"/>
              </w:rPr>
              <w:t xml:space="preserve"> в режим </w:t>
            </w:r>
            <w:r w:rsidR="003C70A3" w:rsidRPr="00974C9B">
              <w:rPr>
                <w:sz w:val="24"/>
                <w:szCs w:val="24"/>
                <w:lang w:eastAsia="x-none"/>
              </w:rPr>
              <w:t>SL</w:t>
            </w:r>
            <w:r w:rsidR="003C70A3" w:rsidRPr="00974C9B">
              <w:rPr>
                <w:sz w:val="24"/>
                <w:szCs w:val="24"/>
                <w:lang w:val="ru-RU" w:eastAsia="x-none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Наличие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F5B86" w:rsidRDefault="003C70A3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3C70A3" w:rsidRPr="009F5B86" w:rsidTr="00F22CE6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9F5E45" w:rsidP="003C70A3">
            <w:pPr>
              <w:tabs>
                <w:tab w:val="left" w:pos="284"/>
              </w:tabs>
              <w:spacing w:line="276" w:lineRule="auto"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Совместимость при р</w:t>
            </w:r>
            <w:r w:rsidR="003C70A3" w:rsidRPr="00974C9B">
              <w:rPr>
                <w:sz w:val="24"/>
                <w:szCs w:val="24"/>
                <w:lang w:val="ru-RU" w:eastAsia="x-none"/>
              </w:rPr>
              <w:t>абот</w:t>
            </w:r>
            <w:r w:rsidRPr="00974C9B">
              <w:rPr>
                <w:sz w:val="24"/>
                <w:szCs w:val="24"/>
                <w:lang w:val="ru-RU" w:eastAsia="x-none"/>
              </w:rPr>
              <w:t>е</w:t>
            </w:r>
            <w:r w:rsidR="003C70A3" w:rsidRPr="00974C9B">
              <w:rPr>
                <w:sz w:val="24"/>
                <w:szCs w:val="24"/>
                <w:lang w:val="ru-RU" w:eastAsia="x-none"/>
              </w:rPr>
              <w:t xml:space="preserve"> со считывателями MF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classic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 xml:space="preserve"> ARD-AYBS6260 (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Bosch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 xml:space="preserve">), Цифровыми ручками 3062 (SIMONS-VOSS стандарт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Mifare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127560" w:rsidP="00C609D7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Наличие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F5B86" w:rsidRDefault="003C70A3" w:rsidP="009F5B8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</w:tbl>
    <w:p w:rsidR="009F5B86" w:rsidRPr="003C70A3" w:rsidRDefault="009F5B86" w:rsidP="00F70BF0">
      <w:pPr>
        <w:spacing w:line="276" w:lineRule="auto"/>
        <w:contextualSpacing/>
        <w:jc w:val="both"/>
        <w:rPr>
          <w:sz w:val="12"/>
          <w:szCs w:val="12"/>
          <w:lang w:val="ru-RU" w:eastAsia="x-none"/>
        </w:rPr>
      </w:pPr>
    </w:p>
    <w:p w:rsidR="00F22CE6" w:rsidRPr="00F22CE6" w:rsidRDefault="00F22CE6" w:rsidP="00EE2EA9">
      <w:pPr>
        <w:pStyle w:val="a3"/>
        <w:numPr>
          <w:ilvl w:val="1"/>
          <w:numId w:val="6"/>
        </w:numPr>
        <w:spacing w:line="276" w:lineRule="auto"/>
        <w:ind w:left="-142" w:hanging="567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  <w:r w:rsidRPr="00F22CE6">
        <w:rPr>
          <w:sz w:val="24"/>
          <w:szCs w:val="24"/>
          <w:lang w:val="ru-RU" w:eastAsia="x-none"/>
        </w:rPr>
        <w:t xml:space="preserve">Карта доступа </w:t>
      </w:r>
      <w:r w:rsidRPr="00F22CE6">
        <w:rPr>
          <w:b/>
          <w:sz w:val="24"/>
          <w:szCs w:val="24"/>
          <w:lang w:val="ru-RU" w:eastAsia="x-none"/>
        </w:rPr>
        <w:t>Тип 2</w:t>
      </w:r>
      <w:r w:rsidRPr="00F22CE6">
        <w:rPr>
          <w:sz w:val="24"/>
          <w:szCs w:val="24"/>
          <w:lang w:val="ru-RU" w:eastAsia="x-none"/>
        </w:rPr>
        <w:t xml:space="preserve"> – серии </w:t>
      </w:r>
      <w:proofErr w:type="spellStart"/>
      <w:r w:rsidRPr="00F22CE6">
        <w:rPr>
          <w:sz w:val="24"/>
          <w:szCs w:val="24"/>
          <w:lang w:eastAsia="x-none"/>
        </w:rPr>
        <w:t>Mobispot</w:t>
      </w:r>
      <w:proofErr w:type="spellEnd"/>
      <w:r w:rsidRPr="00F22CE6">
        <w:rPr>
          <w:sz w:val="24"/>
          <w:szCs w:val="24"/>
          <w:lang w:val="ru-RU" w:eastAsia="x-none"/>
        </w:rPr>
        <w:t xml:space="preserve"> </w:t>
      </w:r>
      <w:r w:rsidRPr="00F22CE6">
        <w:rPr>
          <w:sz w:val="24"/>
          <w:szCs w:val="24"/>
          <w:lang w:eastAsia="x-none"/>
        </w:rPr>
        <w:t>MF</w:t>
      </w:r>
      <w:r w:rsidRPr="00F22CE6">
        <w:rPr>
          <w:sz w:val="24"/>
          <w:szCs w:val="24"/>
          <w:lang w:val="ru-RU" w:eastAsia="x-none"/>
        </w:rPr>
        <w:t xml:space="preserve">7 </w:t>
      </w:r>
      <w:r w:rsidRPr="00F22CE6">
        <w:rPr>
          <w:sz w:val="24"/>
          <w:szCs w:val="24"/>
          <w:lang w:eastAsia="x-none"/>
        </w:rPr>
        <w:t>Dual</w:t>
      </w:r>
      <w:r w:rsidRPr="00F22CE6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или эквивалент</w:t>
      </w:r>
      <w:r w:rsidRPr="00F22CE6">
        <w:rPr>
          <w:sz w:val="24"/>
          <w:szCs w:val="24"/>
          <w:lang w:val="ru-RU" w:eastAsia="x-none"/>
        </w:rPr>
        <w:t xml:space="preserve"> карта доступа с двумя чипами – 2500 шт.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3119"/>
        <w:gridCol w:w="3543"/>
      </w:tblGrid>
      <w:tr w:rsidR="00F22CE6" w:rsidRPr="00CC2D95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EA9" w:rsidRDefault="00EE2EA9" w:rsidP="00BD5C47">
            <w:pPr>
              <w:spacing w:line="276" w:lineRule="auto"/>
              <w:contextualSpacing/>
              <w:jc w:val="both"/>
              <w:rPr>
                <w:b/>
                <w:sz w:val="23"/>
                <w:szCs w:val="23"/>
                <w:lang w:val="ru-RU" w:eastAsia="x-none"/>
              </w:rPr>
            </w:pPr>
          </w:p>
          <w:p w:rsidR="00F22CE6" w:rsidRPr="00C609D7" w:rsidRDefault="00F22CE6" w:rsidP="00BD5C47">
            <w:pPr>
              <w:spacing w:line="276" w:lineRule="auto"/>
              <w:contextualSpacing/>
              <w:jc w:val="both"/>
              <w:rPr>
                <w:b/>
                <w:sz w:val="23"/>
                <w:szCs w:val="23"/>
                <w:lang w:val="ru-RU" w:eastAsia="x-none"/>
              </w:rPr>
            </w:pPr>
            <w:r w:rsidRPr="00C609D7">
              <w:rPr>
                <w:b/>
                <w:sz w:val="23"/>
                <w:szCs w:val="23"/>
                <w:lang w:val="ru-RU" w:eastAsia="x-none"/>
              </w:rPr>
              <w:t xml:space="preserve">Наименование </w:t>
            </w:r>
            <w:r>
              <w:rPr>
                <w:b/>
                <w:sz w:val="23"/>
                <w:szCs w:val="23"/>
                <w:lang w:val="ru-RU" w:eastAsia="x-none"/>
              </w:rPr>
              <w:t>характеристики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C609D7" w:rsidRDefault="00F22CE6" w:rsidP="00BD5C47">
            <w:pPr>
              <w:widowControl w:val="0"/>
              <w:spacing w:line="276" w:lineRule="auto"/>
              <w:contextualSpacing/>
              <w:jc w:val="both"/>
              <w:rPr>
                <w:b/>
                <w:sz w:val="22"/>
                <w:szCs w:val="22"/>
                <w:lang w:val="ru-RU" w:eastAsia="x-none"/>
              </w:rPr>
            </w:pPr>
            <w:r w:rsidRPr="00C609D7">
              <w:rPr>
                <w:b/>
                <w:sz w:val="22"/>
                <w:szCs w:val="22"/>
                <w:lang w:val="ru-RU" w:eastAsia="x-none"/>
              </w:rPr>
              <w:t xml:space="preserve">Требования к техническим характеристикам, установленные </w:t>
            </w:r>
            <w:proofErr w:type="spellStart"/>
            <w:r w:rsidRPr="00C609D7">
              <w:rPr>
                <w:b/>
                <w:sz w:val="22"/>
                <w:szCs w:val="22"/>
                <w:lang w:val="ru-RU" w:eastAsia="x-none"/>
              </w:rPr>
              <w:t>Закачиком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6F282D" w:rsidRDefault="00F22CE6" w:rsidP="00BD5C47">
            <w:pPr>
              <w:spacing w:line="276" w:lineRule="auto"/>
              <w:contextualSpacing/>
              <w:rPr>
                <w:b/>
                <w:sz w:val="22"/>
                <w:szCs w:val="22"/>
                <w:lang w:val="ru-RU" w:eastAsia="x-none"/>
              </w:rPr>
            </w:pPr>
            <w:r w:rsidRPr="006F282D">
              <w:rPr>
                <w:b/>
                <w:sz w:val="22"/>
                <w:szCs w:val="22"/>
                <w:lang w:val="ru-RU" w:eastAsia="x-none"/>
              </w:rPr>
              <w:t>Требования, предлагаемые Участником Процедуры закупки</w:t>
            </w: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С</w:t>
            </w:r>
            <w:r w:rsidR="00F22CE6" w:rsidRPr="00F22CE6">
              <w:rPr>
                <w:sz w:val="24"/>
                <w:szCs w:val="24"/>
                <w:lang w:val="ru-RU" w:eastAsia="x-none"/>
              </w:rPr>
              <w:t>тандарт (тип микросхемы)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proofErr w:type="spellStart"/>
            <w:r w:rsidRPr="00F22CE6">
              <w:rPr>
                <w:sz w:val="24"/>
                <w:szCs w:val="24"/>
                <w:lang w:eastAsia="x-none"/>
              </w:rPr>
              <w:t>Mifare</w:t>
            </w:r>
            <w:proofErr w:type="spellEnd"/>
            <w:r w:rsidRPr="00F22CE6">
              <w:rPr>
                <w:sz w:val="24"/>
                <w:szCs w:val="24"/>
                <w:lang w:eastAsia="x-none"/>
              </w:rPr>
              <w:t xml:space="preserve"> Plus X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eastAsia="x-none"/>
              </w:rPr>
            </w:pPr>
          </w:p>
        </w:tc>
      </w:tr>
      <w:tr w:rsidR="009F5E45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45" w:rsidRPr="00974C9B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Совместимость</w:t>
            </w:r>
            <w:r w:rsidRPr="00974C9B">
              <w:rPr>
                <w:sz w:val="24"/>
                <w:szCs w:val="24"/>
                <w:lang w:eastAsia="x-none"/>
              </w:rPr>
              <w:t xml:space="preserve"> </w:t>
            </w:r>
            <w:r w:rsidRPr="00974C9B">
              <w:rPr>
                <w:sz w:val="24"/>
                <w:szCs w:val="24"/>
                <w:lang w:val="ru-RU" w:eastAsia="x-none"/>
              </w:rPr>
              <w:t>при</w:t>
            </w:r>
            <w:r w:rsidRPr="00974C9B">
              <w:rPr>
                <w:sz w:val="24"/>
                <w:szCs w:val="24"/>
                <w:lang w:eastAsia="x-none"/>
              </w:rPr>
              <w:t xml:space="preserve"> </w:t>
            </w:r>
            <w:r w:rsidRPr="00974C9B">
              <w:rPr>
                <w:sz w:val="24"/>
                <w:szCs w:val="24"/>
                <w:lang w:val="ru-RU" w:eastAsia="x-none"/>
              </w:rPr>
              <w:t>работе</w:t>
            </w:r>
            <w:r w:rsidRPr="00974C9B">
              <w:rPr>
                <w:sz w:val="24"/>
                <w:szCs w:val="24"/>
                <w:lang w:eastAsia="x-none"/>
              </w:rPr>
              <w:t xml:space="preserve"> </w:t>
            </w:r>
            <w:r w:rsidRPr="00974C9B">
              <w:rPr>
                <w:sz w:val="24"/>
                <w:szCs w:val="24"/>
                <w:lang w:val="ru-RU" w:eastAsia="x-none"/>
              </w:rPr>
              <w:t>со</w:t>
            </w:r>
            <w:r w:rsidRPr="00974C9B">
              <w:rPr>
                <w:sz w:val="24"/>
                <w:szCs w:val="24"/>
                <w:lang w:eastAsia="x-none"/>
              </w:rPr>
              <w:t xml:space="preserve"> </w:t>
            </w:r>
            <w:r w:rsidRPr="00974C9B">
              <w:rPr>
                <w:sz w:val="24"/>
                <w:szCs w:val="24"/>
                <w:lang w:val="ru-RU" w:eastAsia="x-none"/>
              </w:rPr>
              <w:t>считывателями</w:t>
            </w:r>
            <w:r w:rsidRPr="00974C9B">
              <w:rPr>
                <w:sz w:val="24"/>
                <w:szCs w:val="24"/>
                <w:lang w:eastAsia="x-none"/>
              </w:rPr>
              <w:t xml:space="preserve">: </w:t>
            </w:r>
            <w:proofErr w:type="spellStart"/>
            <w:r w:rsidRPr="00974C9B">
              <w:rPr>
                <w:sz w:val="24"/>
                <w:szCs w:val="24"/>
                <w:lang w:eastAsia="x-none"/>
              </w:rPr>
              <w:t>Em</w:t>
            </w:r>
            <w:proofErr w:type="spellEnd"/>
            <w:r w:rsidRPr="00974C9B">
              <w:rPr>
                <w:sz w:val="24"/>
                <w:szCs w:val="24"/>
                <w:lang w:eastAsia="x-none"/>
              </w:rPr>
              <w:t xml:space="preserve">-Marine, </w:t>
            </w:r>
            <w:r w:rsidRPr="00974C9B">
              <w:rPr>
                <w:sz w:val="24"/>
                <w:szCs w:val="24"/>
                <w:lang w:val="ru-RU" w:eastAsia="x-none"/>
              </w:rPr>
              <w:t>считывателями</w:t>
            </w:r>
            <w:r w:rsidRPr="00974C9B">
              <w:rPr>
                <w:sz w:val="24"/>
                <w:szCs w:val="24"/>
                <w:lang w:eastAsia="x-none"/>
              </w:rPr>
              <w:t xml:space="preserve"> MF classic ARD-AYBS6260 (Bosch), </w:t>
            </w:r>
            <w:r w:rsidRPr="00974C9B">
              <w:rPr>
                <w:sz w:val="24"/>
                <w:szCs w:val="24"/>
                <w:lang w:val="ru-RU" w:eastAsia="x-none"/>
              </w:rPr>
              <w:t>Цифровыми</w:t>
            </w:r>
            <w:r w:rsidRPr="00974C9B">
              <w:rPr>
                <w:sz w:val="24"/>
                <w:szCs w:val="24"/>
                <w:lang w:eastAsia="x-none"/>
              </w:rPr>
              <w:t xml:space="preserve"> </w:t>
            </w:r>
            <w:r w:rsidRPr="00974C9B">
              <w:rPr>
                <w:sz w:val="24"/>
                <w:szCs w:val="24"/>
                <w:lang w:val="ru-RU" w:eastAsia="x-none"/>
              </w:rPr>
              <w:t>ручками</w:t>
            </w:r>
            <w:r w:rsidRPr="00974C9B">
              <w:rPr>
                <w:sz w:val="24"/>
                <w:szCs w:val="24"/>
                <w:lang w:eastAsia="x-none"/>
              </w:rPr>
              <w:t xml:space="preserve"> 3062 (SIMONS-VOSS, </w:t>
            </w:r>
            <w:r w:rsidRPr="00974C9B">
              <w:rPr>
                <w:sz w:val="24"/>
                <w:szCs w:val="24"/>
                <w:lang w:val="ru-RU" w:eastAsia="x-none"/>
              </w:rPr>
              <w:t>стандарт</w:t>
            </w:r>
            <w:r w:rsidRPr="00974C9B">
              <w:rPr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974C9B">
              <w:rPr>
                <w:sz w:val="24"/>
                <w:szCs w:val="24"/>
                <w:lang w:eastAsia="x-none"/>
              </w:rPr>
              <w:t>Mifare</w:t>
            </w:r>
            <w:proofErr w:type="spellEnd"/>
            <w:r w:rsidRPr="00974C9B">
              <w:rPr>
                <w:sz w:val="24"/>
                <w:szCs w:val="24"/>
                <w:lang w:eastAsia="x-none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45" w:rsidRPr="00974C9B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Наличие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45" w:rsidRPr="009F5E45" w:rsidRDefault="009F5E45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 xml:space="preserve">Память для чипа </w:t>
            </w:r>
            <w:proofErr w:type="spellStart"/>
            <w:r w:rsidRPr="00F22CE6">
              <w:rPr>
                <w:sz w:val="24"/>
                <w:szCs w:val="24"/>
                <w:lang w:eastAsia="x-none"/>
              </w:rPr>
              <w:t>Mifare</w:t>
            </w:r>
            <w:proofErr w:type="spellEnd"/>
            <w:r w:rsidRPr="00F22CE6">
              <w:rPr>
                <w:sz w:val="24"/>
                <w:szCs w:val="24"/>
                <w:lang w:val="ru-RU" w:eastAsia="x-none"/>
              </w:rPr>
              <w:t xml:space="preserve"> </w:t>
            </w:r>
            <w:r w:rsidRPr="00F22CE6">
              <w:rPr>
                <w:sz w:val="24"/>
                <w:szCs w:val="24"/>
                <w:lang w:eastAsia="x-none"/>
              </w:rPr>
              <w:t>Plus</w:t>
            </w:r>
            <w:r w:rsidRPr="00F22CE6">
              <w:rPr>
                <w:sz w:val="24"/>
                <w:szCs w:val="24"/>
                <w:lang w:val="ru-RU" w:eastAsia="x-none"/>
              </w:rPr>
              <w:t xml:space="preserve"> </w:t>
            </w:r>
            <w:r w:rsidRPr="00F22CE6">
              <w:rPr>
                <w:sz w:val="24"/>
                <w:szCs w:val="24"/>
                <w:lang w:eastAsia="x-none"/>
              </w:rPr>
              <w:t>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F22CE6">
              <w:rPr>
                <w:sz w:val="24"/>
                <w:szCs w:val="24"/>
                <w:lang w:eastAsia="x-none"/>
              </w:rPr>
              <w:t xml:space="preserve">EEPROM  2048 </w:t>
            </w:r>
            <w:r w:rsidRPr="00F22CE6">
              <w:rPr>
                <w:sz w:val="24"/>
                <w:szCs w:val="24"/>
                <w:lang w:val="ru-RU" w:eastAsia="x-none"/>
              </w:rPr>
              <w:t>байт</w:t>
            </w:r>
          </w:p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F22CE6">
              <w:rPr>
                <w:sz w:val="24"/>
                <w:szCs w:val="24"/>
                <w:lang w:eastAsia="x-none"/>
              </w:rPr>
              <w:t>7-</w:t>
            </w:r>
            <w:r w:rsidRPr="00F22CE6">
              <w:rPr>
                <w:sz w:val="24"/>
                <w:szCs w:val="24"/>
                <w:lang w:val="ru-RU" w:eastAsia="x-none"/>
              </w:rPr>
              <w:t>байтный</w:t>
            </w:r>
            <w:r w:rsidRPr="00F22CE6">
              <w:rPr>
                <w:sz w:val="24"/>
                <w:szCs w:val="24"/>
                <w:lang w:eastAsia="x-none"/>
              </w:rPr>
              <w:t xml:space="preserve"> UID</w:t>
            </w:r>
          </w:p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F22CE6">
              <w:rPr>
                <w:sz w:val="24"/>
                <w:szCs w:val="24"/>
                <w:lang w:eastAsia="x-none"/>
              </w:rPr>
              <w:t>Read/Write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lastRenderedPageBreak/>
              <w:t xml:space="preserve">Память для чипа </w:t>
            </w:r>
            <w:proofErr w:type="spellStart"/>
            <w:r w:rsidRPr="00F22CE6">
              <w:rPr>
                <w:sz w:val="24"/>
                <w:szCs w:val="24"/>
                <w:lang w:eastAsia="x-none"/>
              </w:rPr>
              <w:t>Em</w:t>
            </w:r>
            <w:proofErr w:type="spellEnd"/>
            <w:r w:rsidRPr="00F22CE6">
              <w:rPr>
                <w:sz w:val="24"/>
                <w:szCs w:val="24"/>
                <w:lang w:val="ru-RU" w:eastAsia="x-none"/>
              </w:rPr>
              <w:t>-</w:t>
            </w:r>
            <w:r w:rsidRPr="00F22CE6">
              <w:rPr>
                <w:sz w:val="24"/>
                <w:szCs w:val="24"/>
                <w:lang w:eastAsia="x-none"/>
              </w:rPr>
              <w:t>Marine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 xml:space="preserve">EEPROM </w:t>
            </w:r>
          </w:p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64 бит</w:t>
            </w:r>
          </w:p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eastAsia="x-none"/>
              </w:rPr>
            </w:pPr>
            <w:proofErr w:type="spellStart"/>
            <w:r w:rsidRPr="00F22CE6">
              <w:rPr>
                <w:sz w:val="24"/>
                <w:szCs w:val="24"/>
                <w:lang w:val="ru-RU" w:eastAsia="x-none"/>
              </w:rPr>
              <w:t>Read</w:t>
            </w:r>
            <w:proofErr w:type="spellEnd"/>
            <w:r w:rsidRPr="00F22CE6">
              <w:rPr>
                <w:sz w:val="24"/>
                <w:szCs w:val="24"/>
                <w:lang w:val="ru-RU" w:eastAsia="x-none"/>
              </w:rPr>
              <w:t xml:space="preserve"> </w:t>
            </w:r>
            <w:proofErr w:type="spellStart"/>
            <w:r w:rsidRPr="00F22CE6">
              <w:rPr>
                <w:sz w:val="24"/>
                <w:szCs w:val="24"/>
                <w:lang w:val="ru-RU" w:eastAsia="x-none"/>
              </w:rPr>
              <w:t>Only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Р</w:t>
            </w:r>
            <w:r w:rsidR="00F22CE6" w:rsidRPr="00F22CE6">
              <w:rPr>
                <w:sz w:val="24"/>
                <w:szCs w:val="24"/>
                <w:lang w:val="ru-RU" w:eastAsia="x-none"/>
              </w:rPr>
              <w:t xml:space="preserve">абочий частотный диапазон для </w:t>
            </w:r>
            <w:proofErr w:type="spellStart"/>
            <w:r w:rsidR="00F22CE6" w:rsidRPr="00F22CE6">
              <w:rPr>
                <w:sz w:val="24"/>
                <w:szCs w:val="24"/>
                <w:lang w:eastAsia="x-none"/>
              </w:rPr>
              <w:t>Mifare</w:t>
            </w:r>
            <w:proofErr w:type="spellEnd"/>
            <w:r w:rsidR="00F22CE6" w:rsidRPr="00F22CE6">
              <w:rPr>
                <w:sz w:val="24"/>
                <w:szCs w:val="24"/>
                <w:lang w:val="ru-RU" w:eastAsia="x-none"/>
              </w:rPr>
              <w:t xml:space="preserve"> </w:t>
            </w:r>
            <w:r w:rsidR="00F22CE6" w:rsidRPr="00F22CE6">
              <w:rPr>
                <w:sz w:val="24"/>
                <w:szCs w:val="24"/>
                <w:lang w:eastAsia="x-none"/>
              </w:rPr>
              <w:t>Plus</w:t>
            </w:r>
            <w:r w:rsidR="00F22CE6" w:rsidRPr="00F22CE6">
              <w:rPr>
                <w:sz w:val="24"/>
                <w:szCs w:val="24"/>
                <w:lang w:val="ru-RU" w:eastAsia="x-none"/>
              </w:rPr>
              <w:t xml:space="preserve"> </w:t>
            </w:r>
            <w:r w:rsidR="00F22CE6" w:rsidRPr="00F22CE6">
              <w:rPr>
                <w:sz w:val="24"/>
                <w:szCs w:val="24"/>
                <w:lang w:eastAsia="x-none"/>
              </w:rPr>
              <w:t>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 xml:space="preserve">13.56 МГц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Р</w:t>
            </w:r>
            <w:r w:rsidR="00F22CE6" w:rsidRPr="00F22CE6">
              <w:rPr>
                <w:sz w:val="24"/>
                <w:szCs w:val="24"/>
                <w:lang w:val="ru-RU" w:eastAsia="x-none"/>
              </w:rPr>
              <w:t xml:space="preserve">абочий частотный диапазон для </w:t>
            </w:r>
            <w:proofErr w:type="spellStart"/>
            <w:r w:rsidR="00F22CE6" w:rsidRPr="00F22CE6">
              <w:rPr>
                <w:sz w:val="24"/>
                <w:szCs w:val="24"/>
                <w:lang w:eastAsia="x-none"/>
              </w:rPr>
              <w:t>Em</w:t>
            </w:r>
            <w:proofErr w:type="spellEnd"/>
            <w:r w:rsidR="00F22CE6" w:rsidRPr="00F22CE6">
              <w:rPr>
                <w:sz w:val="24"/>
                <w:szCs w:val="24"/>
                <w:lang w:val="ru-RU" w:eastAsia="x-none"/>
              </w:rPr>
              <w:t>-</w:t>
            </w:r>
            <w:r w:rsidR="00F22CE6" w:rsidRPr="00F22CE6">
              <w:rPr>
                <w:sz w:val="24"/>
                <w:szCs w:val="24"/>
                <w:lang w:eastAsia="x-none"/>
              </w:rPr>
              <w:t>Marine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125 КГц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М</w:t>
            </w:r>
            <w:r w:rsidR="00F22CE6" w:rsidRPr="00F22CE6">
              <w:rPr>
                <w:sz w:val="24"/>
                <w:szCs w:val="24"/>
                <w:lang w:val="ru-RU" w:eastAsia="x-none"/>
              </w:rPr>
              <w:t xml:space="preserve">атериал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Пластик, глянцевая поверхность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Ц</w:t>
            </w:r>
            <w:r w:rsidR="00F22CE6" w:rsidRPr="00F22CE6">
              <w:rPr>
                <w:sz w:val="24"/>
                <w:szCs w:val="24"/>
                <w:lang w:val="ru-RU" w:eastAsia="x-none"/>
              </w:rPr>
              <w:t>вет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белый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Р</w:t>
            </w:r>
            <w:r w:rsidR="00F22CE6" w:rsidRPr="00F22CE6">
              <w:rPr>
                <w:sz w:val="24"/>
                <w:szCs w:val="24"/>
                <w:lang w:val="ru-RU" w:eastAsia="x-none"/>
              </w:rPr>
              <w:t>азмер (длина-ширина-толщина), мм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 xml:space="preserve">86 х 54 х 0,8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>
              <w:rPr>
                <w:sz w:val="24"/>
                <w:szCs w:val="24"/>
                <w:lang w:val="ru-RU" w:eastAsia="x-none"/>
              </w:rPr>
              <w:t>В</w:t>
            </w:r>
            <w:r w:rsidR="00F22CE6" w:rsidRPr="00F22CE6">
              <w:rPr>
                <w:sz w:val="24"/>
                <w:szCs w:val="24"/>
                <w:lang w:val="ru-RU" w:eastAsia="x-none"/>
              </w:rPr>
              <w:t>озможность печати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соответствует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Расстояние считывания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>0,05 – 0,1 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F22CE6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 xml:space="preserve">Максимальное количество воспроизведений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CE6" w:rsidRPr="00F22CE6" w:rsidRDefault="00F22CE6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F22CE6">
              <w:rPr>
                <w:sz w:val="24"/>
                <w:szCs w:val="24"/>
                <w:lang w:val="ru-RU" w:eastAsia="x-none"/>
              </w:rPr>
              <w:t xml:space="preserve">Не ограничивается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E6" w:rsidRPr="00F22CE6" w:rsidRDefault="00F22CE6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3C70A3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9F5E45" w:rsidP="003C70A3">
            <w:pPr>
              <w:tabs>
                <w:tab w:val="left" w:pos="284"/>
              </w:tabs>
              <w:spacing w:line="276" w:lineRule="auto"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С</w:t>
            </w:r>
            <w:r w:rsidR="003C70A3" w:rsidRPr="00974C9B">
              <w:rPr>
                <w:sz w:val="24"/>
                <w:szCs w:val="24"/>
                <w:lang w:val="ru-RU" w:eastAsia="x-none"/>
              </w:rPr>
              <w:t xml:space="preserve">овместимость с принтером для печати карт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Magicard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 xml:space="preserve">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Rio</w:t>
            </w:r>
            <w:proofErr w:type="spellEnd"/>
            <w:r w:rsidR="003C70A3" w:rsidRPr="00974C9B">
              <w:rPr>
                <w:sz w:val="24"/>
                <w:szCs w:val="24"/>
                <w:lang w:val="ru-RU" w:eastAsia="x-none"/>
              </w:rPr>
              <w:t xml:space="preserve"> </w:t>
            </w:r>
            <w:proofErr w:type="spellStart"/>
            <w:r w:rsidR="003C70A3" w:rsidRPr="00974C9B">
              <w:rPr>
                <w:sz w:val="24"/>
                <w:szCs w:val="24"/>
                <w:lang w:val="ru-RU" w:eastAsia="x-none"/>
              </w:rPr>
              <w:t>Pro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974C9B" w:rsidRDefault="009F5E45" w:rsidP="00F22CE6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Наличие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0A3" w:rsidRPr="00F22CE6" w:rsidRDefault="003C70A3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974C9B" w:rsidRPr="00F22CE6" w:rsidTr="006F282D">
        <w:trPr>
          <w:trHeight w:val="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C9B" w:rsidRPr="00974C9B" w:rsidRDefault="00974C9B" w:rsidP="007D2320">
            <w:pPr>
              <w:tabs>
                <w:tab w:val="left" w:pos="284"/>
              </w:tabs>
              <w:spacing w:line="276" w:lineRule="auto"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 xml:space="preserve">Возможность перевода в режим </w:t>
            </w:r>
            <w:r w:rsidRPr="00974C9B">
              <w:rPr>
                <w:sz w:val="24"/>
                <w:szCs w:val="24"/>
                <w:lang w:eastAsia="x-none"/>
              </w:rPr>
              <w:t>SL</w:t>
            </w:r>
            <w:r w:rsidRPr="00974C9B">
              <w:rPr>
                <w:sz w:val="24"/>
                <w:szCs w:val="24"/>
                <w:lang w:val="ru-RU" w:eastAsia="x-none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C9B" w:rsidRPr="00974C9B" w:rsidRDefault="00974C9B" w:rsidP="007D2320">
            <w:pPr>
              <w:spacing w:line="276" w:lineRule="auto"/>
              <w:contextualSpacing/>
              <w:rPr>
                <w:sz w:val="24"/>
                <w:szCs w:val="24"/>
                <w:lang w:val="ru-RU" w:eastAsia="x-none"/>
              </w:rPr>
            </w:pPr>
            <w:r w:rsidRPr="00974C9B">
              <w:rPr>
                <w:sz w:val="24"/>
                <w:szCs w:val="24"/>
                <w:lang w:val="ru-RU" w:eastAsia="x-none"/>
              </w:rPr>
              <w:t>Наличие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C9B" w:rsidRPr="00F22CE6" w:rsidRDefault="00974C9B" w:rsidP="00F22CE6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</w:tbl>
    <w:p w:rsidR="009F5B86" w:rsidRDefault="009F5B86" w:rsidP="00F70BF0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</w:p>
    <w:p w:rsidR="00EE2EA9" w:rsidRPr="00EE2EA9" w:rsidRDefault="00974C9B" w:rsidP="00EE2EA9">
      <w:pPr>
        <w:pStyle w:val="a3"/>
        <w:numPr>
          <w:ilvl w:val="1"/>
          <w:numId w:val="6"/>
        </w:numPr>
        <w:spacing w:line="276" w:lineRule="auto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Стоимость товара</w:t>
      </w:r>
      <w:r w:rsidR="00EE2EA9">
        <w:rPr>
          <w:sz w:val="24"/>
          <w:szCs w:val="24"/>
          <w:lang w:val="ru-RU" w:eastAsia="x-none"/>
        </w:rPr>
        <w:t>, являющегося предметом закупки:</w:t>
      </w:r>
    </w:p>
    <w:tbl>
      <w:tblPr>
        <w:tblpPr w:leftFromText="180" w:rightFromText="180" w:vertAnchor="text" w:horzAnchor="margin" w:tblpXSpec="center" w:tblpY="14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426"/>
        <w:gridCol w:w="2801"/>
        <w:gridCol w:w="1417"/>
        <w:gridCol w:w="850"/>
        <w:gridCol w:w="850"/>
        <w:gridCol w:w="2268"/>
        <w:gridCol w:w="1702"/>
      </w:tblGrid>
      <w:tr w:rsidR="00F70BF0" w:rsidRPr="00CC2D95" w:rsidTr="00974C9B">
        <w:trPr>
          <w:trHeight w:val="841"/>
        </w:trPr>
        <w:tc>
          <w:tcPr>
            <w:tcW w:w="426" w:type="dxa"/>
            <w:shd w:val="clear" w:color="auto" w:fill="DDD9C3" w:themeFill="background2" w:themeFillShade="E6"/>
            <w:noWrap/>
            <w:vAlign w:val="center"/>
            <w:hideMark/>
          </w:tcPr>
          <w:p w:rsidR="00F70BF0" w:rsidRPr="00FD57BA" w:rsidRDefault="00F70BF0" w:rsidP="00F70BF0">
            <w:pPr>
              <w:ind w:left="-142" w:right="-74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801" w:type="dxa"/>
            <w:shd w:val="clear" w:color="auto" w:fill="DDD9C3" w:themeFill="background2" w:themeFillShade="E6"/>
            <w:noWrap/>
            <w:vAlign w:val="center"/>
            <w:hideMark/>
          </w:tcPr>
          <w:p w:rsidR="00F70BF0" w:rsidRPr="00FD57BA" w:rsidRDefault="00F70BF0" w:rsidP="00F70BF0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Наименование товара</w:t>
            </w:r>
          </w:p>
        </w:tc>
        <w:tc>
          <w:tcPr>
            <w:tcW w:w="1417" w:type="dxa"/>
            <w:shd w:val="clear" w:color="auto" w:fill="DDD9C3" w:themeFill="background2" w:themeFillShade="E6"/>
            <w:vAlign w:val="center"/>
          </w:tcPr>
          <w:p w:rsidR="00F70BF0" w:rsidRPr="00FD57BA" w:rsidRDefault="00EE2EA9" w:rsidP="00F70BF0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Производитель</w:t>
            </w:r>
          </w:p>
        </w:tc>
        <w:tc>
          <w:tcPr>
            <w:tcW w:w="850" w:type="dxa"/>
            <w:shd w:val="clear" w:color="auto" w:fill="DDD9C3" w:themeFill="background2" w:themeFillShade="E6"/>
          </w:tcPr>
          <w:p w:rsidR="00F70BF0" w:rsidRPr="00FD57BA" w:rsidRDefault="00F70BF0" w:rsidP="00F70BF0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Единица изм.</w:t>
            </w:r>
          </w:p>
        </w:tc>
        <w:tc>
          <w:tcPr>
            <w:tcW w:w="850" w:type="dxa"/>
            <w:shd w:val="clear" w:color="auto" w:fill="DDD9C3" w:themeFill="background2" w:themeFillShade="E6"/>
            <w:vAlign w:val="center"/>
          </w:tcPr>
          <w:p w:rsidR="00F70BF0" w:rsidRPr="00FD57BA" w:rsidRDefault="00F70BF0" w:rsidP="00F70BF0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268" w:type="dxa"/>
            <w:shd w:val="clear" w:color="auto" w:fill="DDD9C3" w:themeFill="background2" w:themeFillShade="E6"/>
            <w:noWrap/>
            <w:vAlign w:val="center"/>
            <w:hideMark/>
          </w:tcPr>
          <w:p w:rsidR="00F70BF0" w:rsidRPr="00FD57BA" w:rsidRDefault="00F70BF0" w:rsidP="00F70BF0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Цена за едини</w:t>
            </w: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цу, руб.</w:t>
            </w:r>
          </w:p>
          <w:p w:rsidR="00F70BF0" w:rsidRPr="00FD57BA" w:rsidRDefault="00F70BF0" w:rsidP="00F70BF0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(без НДС</w:t>
            </w: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1702" w:type="dxa"/>
            <w:shd w:val="clear" w:color="auto" w:fill="DDD9C3" w:themeFill="background2" w:themeFillShade="E6"/>
            <w:noWrap/>
            <w:vAlign w:val="center"/>
            <w:hideMark/>
          </w:tcPr>
          <w:p w:rsidR="00F70BF0" w:rsidRPr="00FD57BA" w:rsidRDefault="00F70BF0" w:rsidP="00F70BF0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</w:t>
            </w: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)</w:t>
            </w:r>
          </w:p>
        </w:tc>
      </w:tr>
      <w:tr w:rsidR="00F70BF0" w:rsidRPr="00FD57BA" w:rsidTr="00974C9B">
        <w:trPr>
          <w:trHeight w:val="310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F70BF0" w:rsidRPr="00D913B5" w:rsidRDefault="00F70BF0" w:rsidP="00F70BF0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801" w:type="dxa"/>
            <w:shd w:val="clear" w:color="auto" w:fill="auto"/>
          </w:tcPr>
          <w:p w:rsidR="00F70BF0" w:rsidRPr="009B2F63" w:rsidRDefault="00EE2EA9" w:rsidP="00F70B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Карта доступа тип 1</w:t>
            </w:r>
          </w:p>
        </w:tc>
        <w:tc>
          <w:tcPr>
            <w:tcW w:w="1417" w:type="dxa"/>
            <w:vAlign w:val="center"/>
          </w:tcPr>
          <w:p w:rsidR="00F70BF0" w:rsidRPr="007602D9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  <w:vAlign w:val="center"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7000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BF0" w:rsidRPr="009B2F63" w:rsidTr="00974C9B">
        <w:trPr>
          <w:trHeight w:val="190"/>
        </w:trPr>
        <w:tc>
          <w:tcPr>
            <w:tcW w:w="426" w:type="dxa"/>
            <w:shd w:val="clear" w:color="auto" w:fill="auto"/>
            <w:noWrap/>
            <w:vAlign w:val="center"/>
          </w:tcPr>
          <w:p w:rsidR="00F70BF0" w:rsidRDefault="00F70BF0" w:rsidP="00F70BF0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801" w:type="dxa"/>
            <w:shd w:val="clear" w:color="auto" w:fill="auto"/>
          </w:tcPr>
          <w:p w:rsidR="00F70BF0" w:rsidRPr="009B2F63" w:rsidRDefault="00EE2EA9" w:rsidP="00F70B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Карта доступа тип 2</w:t>
            </w:r>
          </w:p>
        </w:tc>
        <w:tc>
          <w:tcPr>
            <w:tcW w:w="1417" w:type="dxa"/>
            <w:vAlign w:val="center"/>
          </w:tcPr>
          <w:p w:rsidR="00F70BF0" w:rsidRPr="007602D9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  <w:vAlign w:val="center"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2500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BF0" w:rsidRPr="00B560A2" w:rsidTr="00974C9B">
        <w:trPr>
          <w:trHeight w:val="225"/>
        </w:trPr>
        <w:tc>
          <w:tcPr>
            <w:tcW w:w="8612" w:type="dxa"/>
            <w:gridSpan w:val="6"/>
          </w:tcPr>
          <w:p w:rsidR="00F70BF0" w:rsidRPr="00B560A2" w:rsidRDefault="00F70BF0" w:rsidP="00F70BF0">
            <w:pPr>
              <w:jc w:val="right"/>
              <w:rPr>
                <w:sz w:val="22"/>
                <w:szCs w:val="22"/>
                <w:lang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Итого </w:t>
            </w:r>
            <w:r>
              <w:rPr>
                <w:sz w:val="22"/>
                <w:szCs w:val="22"/>
                <w:lang w:val="ru-RU" w:eastAsia="ru-RU"/>
              </w:rPr>
              <w:t>без НДС, руб.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F70BF0" w:rsidRPr="00FD57BA" w:rsidRDefault="00F70BF0" w:rsidP="00F70BF0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F70BF0" w:rsidRPr="00B560A2" w:rsidTr="00974C9B">
        <w:trPr>
          <w:trHeight w:val="225"/>
        </w:trPr>
        <w:tc>
          <w:tcPr>
            <w:tcW w:w="8612" w:type="dxa"/>
            <w:gridSpan w:val="6"/>
          </w:tcPr>
          <w:p w:rsidR="00F70BF0" w:rsidRPr="00FD57BA" w:rsidRDefault="00F70BF0" w:rsidP="00F70BF0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НДС 18%</w:t>
            </w:r>
            <w:r>
              <w:rPr>
                <w:sz w:val="22"/>
                <w:szCs w:val="22"/>
                <w:lang w:val="ru-RU" w:eastAsia="ru-RU"/>
              </w:rPr>
              <w:t>, руб.</w:t>
            </w:r>
            <w:r w:rsidRPr="00FD57BA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F70BF0" w:rsidRPr="00FD57BA" w:rsidRDefault="00F70BF0" w:rsidP="00F70BF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BF0" w:rsidRPr="00B560A2" w:rsidTr="00974C9B">
        <w:trPr>
          <w:trHeight w:val="225"/>
        </w:trPr>
        <w:tc>
          <w:tcPr>
            <w:tcW w:w="8612" w:type="dxa"/>
            <w:gridSpan w:val="6"/>
          </w:tcPr>
          <w:p w:rsidR="00F70BF0" w:rsidRPr="00FD57BA" w:rsidRDefault="00F70BF0" w:rsidP="00F70BF0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НДС, руб.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F70BF0" w:rsidRPr="00FD57BA" w:rsidRDefault="00F70BF0" w:rsidP="00F70BF0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F70BF0" w:rsidRDefault="00F70BF0" w:rsidP="00F70BF0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</w:p>
    <w:p w:rsidR="00ED1645" w:rsidRPr="007749EC" w:rsidRDefault="007602D9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 w:rsidRPr="00AC33AB">
        <w:rPr>
          <w:b/>
          <w:sz w:val="24"/>
          <w:szCs w:val="24"/>
          <w:lang w:val="ru-RU" w:eastAsia="ru-RU"/>
        </w:rPr>
        <w:t>Ц</w:t>
      </w:r>
      <w:r w:rsidR="00ED1645" w:rsidRPr="00AC33AB">
        <w:rPr>
          <w:b/>
          <w:sz w:val="24"/>
          <w:szCs w:val="24"/>
          <w:lang w:val="ru-RU" w:eastAsia="ru-RU"/>
        </w:rPr>
        <w:t>ена договора составляет</w:t>
      </w:r>
      <w:r w:rsidR="005E304A" w:rsidRPr="00AC33AB">
        <w:rPr>
          <w:b/>
          <w:sz w:val="24"/>
          <w:szCs w:val="24"/>
          <w:lang w:val="ru-RU" w:eastAsia="ru-RU"/>
        </w:rPr>
        <w:t>*</w:t>
      </w:r>
      <w:r w:rsidR="00AC33AB" w:rsidRPr="00AC33AB">
        <w:rPr>
          <w:b/>
          <w:sz w:val="24"/>
          <w:szCs w:val="24"/>
          <w:lang w:val="ru-RU" w:eastAsia="ru-RU"/>
        </w:rPr>
        <w:t xml:space="preserve"> _____________________ руб., в том числе </w:t>
      </w:r>
      <w:r w:rsidR="004449E1" w:rsidRPr="00AC33AB">
        <w:rPr>
          <w:b/>
          <w:sz w:val="24"/>
          <w:szCs w:val="24"/>
          <w:lang w:val="ru-RU" w:eastAsia="ru-RU"/>
        </w:rPr>
        <w:t xml:space="preserve">НДС </w:t>
      </w:r>
      <w:r w:rsidR="00AC33AB" w:rsidRPr="00AC33AB">
        <w:rPr>
          <w:b/>
          <w:sz w:val="24"/>
          <w:szCs w:val="24"/>
          <w:lang w:val="ru-RU" w:eastAsia="ru-RU"/>
        </w:rPr>
        <w:t xml:space="preserve">18% в сумме ________________ руб. </w:t>
      </w:r>
    </w:p>
    <w:p w:rsidR="00303C95" w:rsidRDefault="00303C95" w:rsidP="00303C95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первой партии товара согласно Техническому заданию составляет _____ рабочих дней </w:t>
      </w:r>
      <w:proofErr w:type="gramStart"/>
      <w:r>
        <w:rPr>
          <w:sz w:val="24"/>
          <w:szCs w:val="24"/>
          <w:lang w:val="ru-RU" w:eastAsia="x-none"/>
        </w:rPr>
        <w:t>с даты заключения</w:t>
      </w:r>
      <w:proofErr w:type="gramEnd"/>
      <w:r>
        <w:rPr>
          <w:sz w:val="24"/>
          <w:szCs w:val="24"/>
          <w:lang w:val="ru-RU" w:eastAsia="x-none"/>
        </w:rPr>
        <w:t xml:space="preserve"> договора </w:t>
      </w:r>
      <w:r w:rsidRPr="004218AF">
        <w:rPr>
          <w:color w:val="FF0000"/>
          <w:lang w:val="ru-RU" w:eastAsia="x-none"/>
        </w:rPr>
        <w:t xml:space="preserve">(указать срок, который не может превышать </w:t>
      </w:r>
      <w:r>
        <w:rPr>
          <w:color w:val="FF0000"/>
          <w:lang w:val="ru-RU" w:eastAsia="x-none"/>
        </w:rPr>
        <w:t>3</w:t>
      </w:r>
      <w:r w:rsidRPr="004218AF">
        <w:rPr>
          <w:color w:val="FF0000"/>
          <w:lang w:val="ru-RU" w:eastAsia="x-none"/>
        </w:rPr>
        <w:t xml:space="preserve"> </w:t>
      </w:r>
      <w:r>
        <w:rPr>
          <w:color w:val="FF0000"/>
          <w:lang w:val="ru-RU" w:eastAsia="x-none"/>
        </w:rPr>
        <w:t xml:space="preserve">рабочих </w:t>
      </w:r>
      <w:r w:rsidRPr="004218AF">
        <w:rPr>
          <w:color w:val="FF0000"/>
          <w:lang w:val="ru-RU" w:eastAsia="x-none"/>
        </w:rPr>
        <w:t>д</w:t>
      </w:r>
      <w:r>
        <w:rPr>
          <w:color w:val="FF0000"/>
          <w:lang w:val="ru-RU" w:eastAsia="x-none"/>
        </w:rPr>
        <w:t>ня с даты заключения договора).</w:t>
      </w:r>
    </w:p>
    <w:p w:rsidR="00303C95" w:rsidRDefault="00303C95" w:rsidP="00303C95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второй партии товара согласно Техническому заданию составляет _____ недель </w:t>
      </w:r>
      <w:proofErr w:type="gramStart"/>
      <w:r>
        <w:rPr>
          <w:sz w:val="24"/>
          <w:szCs w:val="24"/>
          <w:lang w:val="ru-RU" w:eastAsia="x-none"/>
        </w:rPr>
        <w:t>с даты заключения</w:t>
      </w:r>
      <w:proofErr w:type="gramEnd"/>
      <w:r>
        <w:rPr>
          <w:sz w:val="24"/>
          <w:szCs w:val="24"/>
          <w:lang w:val="ru-RU" w:eastAsia="x-none"/>
        </w:rPr>
        <w:t xml:space="preserve"> договора </w:t>
      </w:r>
      <w:r w:rsidRPr="004218AF">
        <w:rPr>
          <w:color w:val="FF0000"/>
          <w:lang w:val="ru-RU" w:eastAsia="x-none"/>
        </w:rPr>
        <w:t xml:space="preserve">(указать срок, который не может превышать </w:t>
      </w:r>
      <w:r>
        <w:rPr>
          <w:color w:val="FF0000"/>
          <w:lang w:val="ru-RU" w:eastAsia="x-none"/>
        </w:rPr>
        <w:t>8</w:t>
      </w:r>
      <w:r w:rsidRPr="004218AF">
        <w:rPr>
          <w:color w:val="FF0000"/>
          <w:lang w:val="ru-RU" w:eastAsia="x-none"/>
        </w:rPr>
        <w:t xml:space="preserve"> </w:t>
      </w:r>
      <w:r>
        <w:rPr>
          <w:color w:val="FF0000"/>
          <w:lang w:val="ru-RU" w:eastAsia="x-none"/>
        </w:rPr>
        <w:t>недель с даты заключения договора).</w:t>
      </w:r>
    </w:p>
    <w:p w:rsidR="00303C95" w:rsidRDefault="00303C95" w:rsidP="00303C95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Гарантийный срок на поставляемый товар составляет _______ месяцев с даты поставки товара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4218AF">
        <w:rPr>
          <w:color w:val="FF0000"/>
          <w:lang w:val="ru-RU" w:eastAsia="x-none"/>
        </w:rPr>
        <w:t>(</w:t>
      </w:r>
      <w:proofErr w:type="gramStart"/>
      <w:r w:rsidRPr="004218AF">
        <w:rPr>
          <w:color w:val="FF0000"/>
          <w:lang w:val="ru-RU" w:eastAsia="x-none"/>
        </w:rPr>
        <w:t>у</w:t>
      </w:r>
      <w:proofErr w:type="gramEnd"/>
      <w:r w:rsidRPr="004218AF">
        <w:rPr>
          <w:color w:val="FF0000"/>
          <w:lang w:val="ru-RU" w:eastAsia="x-none"/>
        </w:rPr>
        <w:t>казать срок</w:t>
      </w:r>
      <w:r>
        <w:rPr>
          <w:color w:val="FF0000"/>
          <w:lang w:val="ru-RU" w:eastAsia="x-none"/>
        </w:rPr>
        <w:t>, который не может быть менее 12</w:t>
      </w:r>
      <w:r w:rsidRPr="004218AF">
        <w:rPr>
          <w:color w:val="FF0000"/>
          <w:lang w:val="ru-RU" w:eastAsia="x-none"/>
        </w:rPr>
        <w:t xml:space="preserve"> месяцев с даты </w:t>
      </w:r>
      <w:r>
        <w:rPr>
          <w:color w:val="FF0000"/>
          <w:lang w:val="ru-RU" w:eastAsia="x-none"/>
        </w:rPr>
        <w:t>поставки товара</w:t>
      </w:r>
      <w:r w:rsidRPr="004218AF">
        <w:rPr>
          <w:color w:val="FF0000"/>
          <w:lang w:val="ru-RU" w:eastAsia="x-none"/>
        </w:rPr>
        <w:t xml:space="preserve">) </w:t>
      </w:r>
    </w:p>
    <w:p w:rsidR="00303C95" w:rsidRDefault="007602D9" w:rsidP="007602D9">
      <w:pPr>
        <w:pStyle w:val="-"/>
        <w:ind w:left="-284"/>
      </w:pPr>
      <w:r>
        <w:t xml:space="preserve">        </w:t>
      </w:r>
    </w:p>
    <w:p w:rsidR="001366DA" w:rsidRDefault="00303C95" w:rsidP="007602D9">
      <w:pPr>
        <w:pStyle w:val="-"/>
        <w:ind w:left="-284"/>
      </w:pPr>
      <w:r>
        <w:tab/>
      </w:r>
      <w:r w:rsidR="00ED1645">
        <w:t xml:space="preserve">_____________________________________ </w:t>
      </w:r>
      <w:r w:rsidR="00ED1645">
        <w:rPr>
          <w:i/>
        </w:rPr>
        <w:t xml:space="preserve">(наименование участника </w:t>
      </w:r>
      <w:r w:rsidR="00ED1645" w:rsidRPr="00F643F8">
        <w:rPr>
          <w:i/>
        </w:rPr>
        <w:t>Процедуры закупки</w:t>
      </w:r>
      <w:r w:rsidR="00ED1645">
        <w:rPr>
          <w:i/>
        </w:rPr>
        <w:t>)</w:t>
      </w:r>
      <w:r w:rsidR="00ED1645">
        <w:t xml:space="preserve"> </w:t>
      </w:r>
      <w:r w:rsidR="00ED1645" w:rsidRPr="00D11EBA">
        <w:t xml:space="preserve">согласно (сен) </w:t>
      </w:r>
      <w:r w:rsidR="001366DA">
        <w:t xml:space="preserve">поставить </w:t>
      </w:r>
      <w:r w:rsidR="005572C4">
        <w:t>товар</w:t>
      </w:r>
      <w:r w:rsidR="00ED1645" w:rsidRPr="00D11EBA">
        <w:t>, указанн</w:t>
      </w:r>
      <w:r w:rsidR="005572C4">
        <w:t>ый</w:t>
      </w:r>
      <w:r w:rsidR="00ED1645" w:rsidRPr="00D11EBA">
        <w:t xml:space="preserve"> в Извещени</w:t>
      </w:r>
      <w:r w:rsidR="00ED1645">
        <w:t>и</w:t>
      </w:r>
      <w:r w:rsidR="00ED1645" w:rsidRPr="00D11EBA">
        <w:t xml:space="preserve"> </w:t>
      </w:r>
      <w:r w:rsidR="00CC2D95" w:rsidRPr="00CC2D95">
        <w:t xml:space="preserve">№ з-17-50104/83 от 06.07.2017 </w:t>
      </w:r>
      <w:bookmarkStart w:id="6" w:name="_GoBack"/>
      <w:bookmarkEnd w:id="6"/>
      <w:r w:rsidR="00ED1645" w:rsidRPr="00A6283A">
        <w:t>о пр</w:t>
      </w:r>
      <w:r w:rsidR="00ED1645">
        <w:t xml:space="preserve">оведении Процедуры закупки - открытого Запроса цен </w:t>
      </w:r>
      <w:r w:rsidR="001366DA">
        <w:t xml:space="preserve">на право заключения </w:t>
      </w:r>
      <w:r w:rsidR="005E304A">
        <w:t xml:space="preserve">договора </w:t>
      </w:r>
      <w:r w:rsidR="007602D9">
        <w:t>поставки пластиковых карт доступа для системы контроля и управления доступом в здании «Технопарк» для нужд ООО «ОДПС Сколково».</w:t>
      </w:r>
    </w:p>
    <w:p w:rsidR="00F70E2D" w:rsidRDefault="00F70E2D" w:rsidP="00AC33AB">
      <w:pPr>
        <w:spacing w:before="120" w:line="276" w:lineRule="auto"/>
        <w:ind w:left="-284" w:firstLine="709"/>
        <w:contextualSpacing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lastRenderedPageBreak/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поставкой </w:t>
      </w:r>
      <w:r w:rsidR="005E304A">
        <w:rPr>
          <w:sz w:val="24"/>
          <w:szCs w:val="24"/>
          <w:lang w:val="ru-RU" w:eastAsia="x-none"/>
        </w:rPr>
        <w:t>товара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AC33AB">
      <w:pPr>
        <w:spacing w:before="120" w:line="276" w:lineRule="auto"/>
        <w:ind w:left="-284" w:firstLine="709"/>
        <w:contextualSpacing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AC33AB">
      <w:pPr>
        <w:spacing w:line="276" w:lineRule="auto"/>
        <w:ind w:left="-284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AC33AB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</w:t>
      </w:r>
      <w:r w:rsidR="007602D9">
        <w:rPr>
          <w:color w:val="FF0000"/>
          <w:sz w:val="32"/>
          <w:szCs w:val="32"/>
          <w:vertAlign w:val="superscript"/>
          <w:lang w:val="ru-RU" w:eastAsia="x-none"/>
        </w:rPr>
        <w:t xml:space="preserve">календарных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5E304A">
        <w:rPr>
          <w:lang w:val="ru-RU"/>
        </w:rPr>
        <w:t>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>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FD57BA">
        <w:rPr>
          <w:lang w:val="ru-RU"/>
        </w:rPr>
        <w:t xml:space="preserve">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5E304A" w:rsidRDefault="005E304A" w:rsidP="004218AF">
      <w:pPr>
        <w:ind w:left="-284"/>
        <w:jc w:val="both"/>
        <w:rPr>
          <w:i/>
          <w:sz w:val="22"/>
          <w:szCs w:val="22"/>
          <w:lang w:val="ru-RU"/>
        </w:rPr>
      </w:pPr>
      <w:r w:rsidRPr="005E304A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</w:t>
      </w:r>
      <w:r w:rsidR="005572C4">
        <w:rPr>
          <w:i/>
          <w:sz w:val="22"/>
          <w:szCs w:val="22"/>
          <w:lang w:val="ru-RU"/>
        </w:rPr>
        <w:t>товара</w:t>
      </w:r>
      <w:r w:rsidRPr="005E304A">
        <w:rPr>
          <w:i/>
          <w:sz w:val="22"/>
          <w:szCs w:val="22"/>
          <w:lang w:val="ru-RU"/>
        </w:rPr>
        <w:t xml:space="preserve"> по договору. Предложение Участника Процедуры закупки не должно превышать Начальной (максимальной) цены Предмета закупки.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</w:t>
      </w:r>
      <w:r w:rsidR="005E304A">
        <w:rPr>
          <w:i/>
          <w:sz w:val="22"/>
          <w:szCs w:val="22"/>
          <w:lang w:val="ru-RU"/>
        </w:rPr>
        <w:t>*</w:t>
      </w:r>
      <w:r w:rsidRPr="004218AF">
        <w:rPr>
          <w:i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6F282D">
      <w:headerReference w:type="default" r:id="rId9"/>
      <w:footerReference w:type="default" r:id="rId10"/>
      <w:pgSz w:w="11906" w:h="16838"/>
      <w:pgMar w:top="567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1393185"/>
      <w:docPartObj>
        <w:docPartGallery w:val="Page Numbers (Bottom of Page)"/>
        <w:docPartUnique/>
      </w:docPartObj>
    </w:sdtPr>
    <w:sdtEndPr/>
    <w:sdtContent>
      <w:p w:rsidR="00B066CA" w:rsidRDefault="00B066C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2D95" w:rsidRPr="00CC2D95">
          <w:rPr>
            <w:noProof/>
            <w:lang w:val="ru-RU"/>
          </w:rPr>
          <w:t>1</w:t>
        </w:r>
        <w:r>
          <w:fldChar w:fldCharType="end"/>
        </w:r>
      </w:p>
    </w:sdtContent>
  </w:sdt>
  <w:p w:rsidR="00B066CA" w:rsidRDefault="00B066C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Default="00646100" w:rsidP="00CC2D95">
    <w:pPr>
      <w:pStyle w:val="ad"/>
      <w:jc w:val="right"/>
    </w:pPr>
    <w:r>
      <w:t xml:space="preserve">Приложение № 3 к Извещению </w:t>
    </w:r>
    <w:r w:rsidR="00CC2D95" w:rsidRPr="00CC2D95">
      <w:t>№ з-17-50104/83 от 06.07.2017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20B089F"/>
    <w:multiLevelType w:val="multilevel"/>
    <w:tmpl w:val="512EA16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5BED606B"/>
    <w:multiLevelType w:val="multilevel"/>
    <w:tmpl w:val="65B41D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27560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03C95"/>
    <w:rsid w:val="0031126C"/>
    <w:rsid w:val="00315287"/>
    <w:rsid w:val="00317947"/>
    <w:rsid w:val="00323190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C70A3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49E1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2C4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304A"/>
    <w:rsid w:val="005E4DF4"/>
    <w:rsid w:val="00603BAA"/>
    <w:rsid w:val="006042A5"/>
    <w:rsid w:val="00613DCC"/>
    <w:rsid w:val="00614A8D"/>
    <w:rsid w:val="00614F98"/>
    <w:rsid w:val="00624F15"/>
    <w:rsid w:val="00632E1B"/>
    <w:rsid w:val="00646100"/>
    <w:rsid w:val="00654339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282D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02D9"/>
    <w:rsid w:val="00761053"/>
    <w:rsid w:val="00763885"/>
    <w:rsid w:val="007647BC"/>
    <w:rsid w:val="007749EC"/>
    <w:rsid w:val="007754EA"/>
    <w:rsid w:val="007872D3"/>
    <w:rsid w:val="00792555"/>
    <w:rsid w:val="007953E9"/>
    <w:rsid w:val="007A7F45"/>
    <w:rsid w:val="007B0A38"/>
    <w:rsid w:val="007B3816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74C9B"/>
    <w:rsid w:val="00987590"/>
    <w:rsid w:val="0099134E"/>
    <w:rsid w:val="009A0C71"/>
    <w:rsid w:val="009A186A"/>
    <w:rsid w:val="009A2F4D"/>
    <w:rsid w:val="009B0785"/>
    <w:rsid w:val="009B2F63"/>
    <w:rsid w:val="009B7A33"/>
    <w:rsid w:val="009C69C1"/>
    <w:rsid w:val="009C76AA"/>
    <w:rsid w:val="009F1CB3"/>
    <w:rsid w:val="009F54B6"/>
    <w:rsid w:val="009F5B86"/>
    <w:rsid w:val="009F5E45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C33AB"/>
    <w:rsid w:val="00AD691C"/>
    <w:rsid w:val="00AD763B"/>
    <w:rsid w:val="00AE153F"/>
    <w:rsid w:val="00AE537E"/>
    <w:rsid w:val="00B066CA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560A2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33854"/>
    <w:rsid w:val="00C609D7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C2D9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13B5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2EA9"/>
    <w:rsid w:val="00EE3651"/>
    <w:rsid w:val="00EE3F77"/>
    <w:rsid w:val="00EE485D"/>
    <w:rsid w:val="00EE5DFC"/>
    <w:rsid w:val="00EF6ED7"/>
    <w:rsid w:val="00F0041F"/>
    <w:rsid w:val="00F007B9"/>
    <w:rsid w:val="00F12DD9"/>
    <w:rsid w:val="00F14049"/>
    <w:rsid w:val="00F22A8E"/>
    <w:rsid w:val="00F22CE6"/>
    <w:rsid w:val="00F35AC6"/>
    <w:rsid w:val="00F43B51"/>
    <w:rsid w:val="00F4644D"/>
    <w:rsid w:val="00F51C30"/>
    <w:rsid w:val="00F563AE"/>
    <w:rsid w:val="00F6475F"/>
    <w:rsid w:val="00F70BF0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D57BA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3FA3E-522F-4249-99BE-2B22A2E65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51</cp:revision>
  <cp:lastPrinted>2016-10-28T08:31:00Z</cp:lastPrinted>
  <dcterms:created xsi:type="dcterms:W3CDTF">2017-01-18T14:06:00Z</dcterms:created>
  <dcterms:modified xsi:type="dcterms:W3CDTF">2017-07-06T15:06:00Z</dcterms:modified>
</cp:coreProperties>
</file>