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21A6" w:rsidRPr="00E812CD" w:rsidRDefault="008779FF" w:rsidP="00E921A6">
      <w:pPr>
        <w:pageBreakBefore/>
        <w:spacing w:before="100" w:line="480" w:lineRule="auto"/>
        <w:jc w:val="center"/>
        <w:outlineLvl w:val="0"/>
        <w:rPr>
          <w:b/>
          <w:sz w:val="22"/>
          <w:szCs w:val="22"/>
        </w:rPr>
      </w:pPr>
      <w:r w:rsidRPr="00E812CD">
        <w:rPr>
          <w:b/>
          <w:sz w:val="22"/>
          <w:szCs w:val="22"/>
        </w:rPr>
        <w:t>З</w:t>
      </w:r>
      <w:r w:rsidR="00E921A6" w:rsidRPr="00E812CD">
        <w:rPr>
          <w:b/>
          <w:sz w:val="22"/>
          <w:szCs w:val="22"/>
        </w:rPr>
        <w:t>адание</w:t>
      </w:r>
      <w:r w:rsidRPr="00E812CD">
        <w:rPr>
          <w:b/>
          <w:sz w:val="22"/>
          <w:szCs w:val="22"/>
        </w:rPr>
        <w:t xml:space="preserve"> на проведение Процедуры закупки</w:t>
      </w:r>
      <w:r w:rsidR="00E921A6" w:rsidRPr="00E812CD">
        <w:rPr>
          <w:b/>
          <w:sz w:val="22"/>
          <w:szCs w:val="22"/>
        </w:rPr>
        <w:t>.</w:t>
      </w:r>
    </w:p>
    <w:p w:rsidR="00E921A6" w:rsidRPr="00E812CD" w:rsidRDefault="00E921A6" w:rsidP="00E921A6">
      <w:pPr>
        <w:numPr>
          <w:ilvl w:val="0"/>
          <w:numId w:val="1"/>
        </w:numPr>
        <w:jc w:val="both"/>
        <w:rPr>
          <w:b/>
          <w:sz w:val="22"/>
          <w:szCs w:val="22"/>
        </w:rPr>
      </w:pPr>
      <w:proofErr w:type="gramStart"/>
      <w:r w:rsidRPr="00E812CD">
        <w:rPr>
          <w:b/>
          <w:sz w:val="22"/>
          <w:szCs w:val="22"/>
        </w:rPr>
        <w:t xml:space="preserve">Перечень, </w:t>
      </w:r>
      <w:r w:rsidR="00242364" w:rsidRPr="00E812CD">
        <w:rPr>
          <w:b/>
          <w:sz w:val="22"/>
          <w:szCs w:val="22"/>
        </w:rPr>
        <w:t xml:space="preserve"> </w:t>
      </w:r>
      <w:r w:rsidRPr="00E812CD">
        <w:rPr>
          <w:b/>
          <w:sz w:val="22"/>
          <w:szCs w:val="22"/>
        </w:rPr>
        <w:t>наименования</w:t>
      </w:r>
      <w:proofErr w:type="gramEnd"/>
      <w:r w:rsidRPr="00E812CD">
        <w:rPr>
          <w:b/>
          <w:sz w:val="22"/>
          <w:szCs w:val="22"/>
        </w:rPr>
        <w:t xml:space="preserve"> и объемы товаров/ работ/ услуг, являющихся Предметом закупки:</w:t>
      </w:r>
    </w:p>
    <w:p w:rsidR="00B472F2" w:rsidRPr="00E812CD" w:rsidRDefault="00086C56" w:rsidP="00B472F2">
      <w:pPr>
        <w:ind w:left="1065"/>
        <w:jc w:val="both"/>
        <w:rPr>
          <w:sz w:val="22"/>
          <w:szCs w:val="22"/>
        </w:rPr>
      </w:pPr>
      <w:r w:rsidRPr="00E812CD">
        <w:rPr>
          <w:sz w:val="22"/>
          <w:szCs w:val="22"/>
        </w:rPr>
        <w:t xml:space="preserve">оказание услуг по продвижению публичных мероприятий и услуг </w:t>
      </w:r>
      <w:proofErr w:type="spellStart"/>
      <w:r w:rsidRPr="00E812CD">
        <w:rPr>
          <w:sz w:val="22"/>
          <w:szCs w:val="22"/>
        </w:rPr>
        <w:t>коворкинга</w:t>
      </w:r>
      <w:proofErr w:type="spellEnd"/>
      <w:r w:rsidRPr="00E812CD">
        <w:rPr>
          <w:sz w:val="22"/>
          <w:szCs w:val="22"/>
        </w:rPr>
        <w:t xml:space="preserve"> Технопарка «Сколково» в интернете</w:t>
      </w:r>
    </w:p>
    <w:p w:rsidR="00E921A6" w:rsidRPr="00E812CD" w:rsidRDefault="00E921A6" w:rsidP="00E921A6">
      <w:pPr>
        <w:ind w:left="1065"/>
        <w:jc w:val="both"/>
        <w:rPr>
          <w:b/>
          <w:sz w:val="22"/>
          <w:szCs w:val="22"/>
        </w:rPr>
      </w:pPr>
    </w:p>
    <w:p w:rsidR="00E921A6" w:rsidRPr="00E812CD" w:rsidRDefault="00E921A6" w:rsidP="00504A14">
      <w:pPr>
        <w:numPr>
          <w:ilvl w:val="0"/>
          <w:numId w:val="1"/>
        </w:numPr>
        <w:ind w:left="1060" w:hanging="357"/>
        <w:jc w:val="both"/>
        <w:rPr>
          <w:sz w:val="22"/>
          <w:szCs w:val="22"/>
        </w:rPr>
      </w:pPr>
      <w:r w:rsidRPr="00E812CD">
        <w:rPr>
          <w:b/>
          <w:sz w:val="22"/>
          <w:szCs w:val="22"/>
        </w:rPr>
        <w:t xml:space="preserve">Требования к техническим и функциональным характеристикам, </w:t>
      </w:r>
      <w:r w:rsidRPr="00E812CD">
        <w:rPr>
          <w:sz w:val="22"/>
          <w:szCs w:val="22"/>
        </w:rPr>
        <w:t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</w:t>
      </w:r>
      <w:r w:rsidR="00F0611A" w:rsidRPr="00E812CD">
        <w:rPr>
          <w:sz w:val="22"/>
          <w:szCs w:val="22"/>
        </w:rPr>
        <w:t xml:space="preserve"> перечень запасных </w:t>
      </w:r>
      <w:proofErr w:type="gramStart"/>
      <w:r w:rsidR="00F0611A" w:rsidRPr="00E812CD">
        <w:rPr>
          <w:sz w:val="22"/>
          <w:szCs w:val="22"/>
        </w:rPr>
        <w:t xml:space="preserve">частей, </w:t>
      </w:r>
      <w:r w:rsidRPr="00E812CD">
        <w:rPr>
          <w:sz w:val="22"/>
          <w:szCs w:val="22"/>
        </w:rPr>
        <w:t xml:space="preserve"> а</w:t>
      </w:r>
      <w:proofErr w:type="gramEnd"/>
      <w:r w:rsidRPr="00E812CD">
        <w:rPr>
          <w:sz w:val="22"/>
          <w:szCs w:val="22"/>
        </w:rPr>
        <w:t xml:space="preserve">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  <w:r w:rsidR="00504A14" w:rsidRPr="00E812CD">
        <w:rPr>
          <w:sz w:val="22"/>
          <w:szCs w:val="22"/>
        </w:rPr>
        <w:t>.</w:t>
      </w:r>
      <w:r w:rsidR="00615BA9" w:rsidRPr="00E812CD">
        <w:rPr>
          <w:sz w:val="22"/>
          <w:szCs w:val="22"/>
        </w:rPr>
        <w:t xml:space="preserve"> </w:t>
      </w:r>
      <w:r w:rsidR="00615BA9" w:rsidRPr="00E812CD">
        <w:rPr>
          <w:b/>
          <w:sz w:val="22"/>
          <w:szCs w:val="22"/>
          <w:u w:val="single"/>
        </w:rPr>
        <w:t xml:space="preserve">(Необходимо приложить Техническое задание на </w:t>
      </w:r>
      <w:r w:rsidR="00F0611A" w:rsidRPr="00E812CD">
        <w:rPr>
          <w:b/>
          <w:sz w:val="22"/>
          <w:szCs w:val="22"/>
          <w:u w:val="single"/>
        </w:rPr>
        <w:t xml:space="preserve">поставку товара, </w:t>
      </w:r>
      <w:r w:rsidR="00615BA9" w:rsidRPr="00E812CD">
        <w:rPr>
          <w:b/>
          <w:sz w:val="22"/>
          <w:szCs w:val="22"/>
          <w:u w:val="single"/>
        </w:rPr>
        <w:t>выполнение работ, оказание услуг, которое будет являться неотъемлемой частью Договора)</w:t>
      </w:r>
      <w:r w:rsidR="00B246BB" w:rsidRPr="00E812CD">
        <w:rPr>
          <w:b/>
          <w:sz w:val="22"/>
          <w:szCs w:val="22"/>
          <w:u w:val="single"/>
        </w:rPr>
        <w:t>.</w:t>
      </w:r>
      <w:r w:rsidR="00086C56" w:rsidRPr="00E812CD">
        <w:rPr>
          <w:b/>
          <w:sz w:val="22"/>
          <w:szCs w:val="22"/>
          <w:u w:val="single"/>
        </w:rPr>
        <w:t xml:space="preserve"> </w:t>
      </w:r>
    </w:p>
    <w:p w:rsidR="00086C56" w:rsidRPr="00E812CD" w:rsidRDefault="00086C56" w:rsidP="00086C56">
      <w:pPr>
        <w:ind w:left="1060"/>
        <w:jc w:val="both"/>
        <w:rPr>
          <w:sz w:val="22"/>
          <w:szCs w:val="22"/>
        </w:rPr>
      </w:pPr>
      <w:r w:rsidRPr="00E812CD">
        <w:rPr>
          <w:sz w:val="22"/>
          <w:szCs w:val="22"/>
        </w:rPr>
        <w:t>Указаны в Приложении № 1 к Техническому заданию</w:t>
      </w:r>
    </w:p>
    <w:p w:rsidR="00E921A6" w:rsidRPr="00E812CD" w:rsidRDefault="00E921A6" w:rsidP="00E921A6">
      <w:pPr>
        <w:ind w:left="1065"/>
        <w:jc w:val="both"/>
        <w:rPr>
          <w:sz w:val="22"/>
          <w:szCs w:val="22"/>
        </w:rPr>
      </w:pPr>
    </w:p>
    <w:p w:rsidR="00973E1D" w:rsidRPr="00973E1D" w:rsidRDefault="00973E1D" w:rsidP="00825051">
      <w:pPr>
        <w:pStyle w:val="a6"/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 w:rsidRPr="00973E1D">
        <w:rPr>
          <w:b/>
          <w:sz w:val="22"/>
          <w:szCs w:val="22"/>
        </w:rPr>
        <w:t>Срок оказания услуг:</w:t>
      </w:r>
      <w:r>
        <w:rPr>
          <w:sz w:val="22"/>
          <w:szCs w:val="22"/>
        </w:rPr>
        <w:t xml:space="preserve"> </w:t>
      </w:r>
      <w:r w:rsidR="00825051" w:rsidRPr="00825051">
        <w:rPr>
          <w:sz w:val="22"/>
          <w:szCs w:val="22"/>
        </w:rPr>
        <w:t>По техническому заданию 1 – 6 месяцев, по техническому заданию 2 – 4 месяца с даты заключения Договора.</w:t>
      </w:r>
    </w:p>
    <w:p w:rsidR="00086C56" w:rsidRPr="00E812CD" w:rsidRDefault="00086C56" w:rsidP="00086C56">
      <w:pPr>
        <w:pStyle w:val="a6"/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 w:rsidRPr="00E812CD">
        <w:rPr>
          <w:b/>
          <w:sz w:val="22"/>
          <w:szCs w:val="22"/>
        </w:rPr>
        <w:t>Цели и задачи оказания услуг:</w:t>
      </w:r>
    </w:p>
    <w:p w:rsidR="00835EFC" w:rsidRPr="006221AA" w:rsidRDefault="00835EFC" w:rsidP="00835EFC">
      <w:pPr>
        <w:pStyle w:val="a6"/>
        <w:numPr>
          <w:ilvl w:val="1"/>
          <w:numId w:val="8"/>
        </w:numPr>
        <w:spacing w:line="360" w:lineRule="auto"/>
        <w:jc w:val="both"/>
        <w:rPr>
          <w:sz w:val="22"/>
          <w:szCs w:val="22"/>
        </w:rPr>
      </w:pPr>
      <w:r w:rsidRPr="00E812CD">
        <w:rPr>
          <w:sz w:val="22"/>
          <w:szCs w:val="22"/>
        </w:rPr>
        <w:t>Цели:</w:t>
      </w:r>
    </w:p>
    <w:p w:rsidR="006221AA" w:rsidRPr="008F5009" w:rsidRDefault="006221AA" w:rsidP="008F5009">
      <w:pPr>
        <w:pStyle w:val="71"/>
        <w:keepNext/>
        <w:keepLines/>
        <w:numPr>
          <w:ilvl w:val="1"/>
          <w:numId w:val="17"/>
        </w:numPr>
        <w:spacing w:before="0" w:after="0" w:line="360" w:lineRule="auto"/>
        <w:jc w:val="both"/>
        <w:rPr>
          <w:b w:val="0"/>
        </w:rPr>
      </w:pPr>
      <w:r w:rsidRPr="008F5009">
        <w:rPr>
          <w:b w:val="0"/>
        </w:rPr>
        <w:t xml:space="preserve">Продвижение площадки </w:t>
      </w:r>
      <w:proofErr w:type="spellStart"/>
      <w:r w:rsidRPr="008F5009">
        <w:rPr>
          <w:b w:val="0"/>
        </w:rPr>
        <w:t>коворкинга</w:t>
      </w:r>
      <w:proofErr w:type="spellEnd"/>
      <w:r w:rsidRPr="008F5009">
        <w:rPr>
          <w:b w:val="0"/>
        </w:rPr>
        <w:t xml:space="preserve"> среди представителей </w:t>
      </w:r>
      <w:proofErr w:type="gramStart"/>
      <w:r w:rsidRPr="008F5009">
        <w:rPr>
          <w:b w:val="0"/>
        </w:rPr>
        <w:t>ЦА  как</w:t>
      </w:r>
      <w:proofErr w:type="gramEnd"/>
      <w:r w:rsidRPr="008F5009">
        <w:rPr>
          <w:b w:val="0"/>
        </w:rPr>
        <w:t xml:space="preserve"> пространства для работы, развития и интеграции с экосистемой «Сколково»</w:t>
      </w:r>
    </w:p>
    <w:p w:rsidR="006221AA" w:rsidRPr="007851AA" w:rsidRDefault="006221AA" w:rsidP="006221AA">
      <w:pPr>
        <w:pStyle w:val="71"/>
        <w:keepNext/>
        <w:keepLines/>
        <w:numPr>
          <w:ilvl w:val="1"/>
          <w:numId w:val="17"/>
        </w:numPr>
        <w:spacing w:before="0" w:after="0" w:line="360" w:lineRule="auto"/>
        <w:jc w:val="both"/>
        <w:rPr>
          <w:rFonts w:cs="Times New Roman"/>
          <w:b w:val="0"/>
          <w:sz w:val="24"/>
          <w:szCs w:val="24"/>
        </w:rPr>
      </w:pPr>
      <w:r w:rsidRPr="007851AA">
        <w:rPr>
          <w:b w:val="0"/>
        </w:rPr>
        <w:t>Развитие Технопарка «Сколково» как пл</w:t>
      </w:r>
      <w:r>
        <w:rPr>
          <w:b w:val="0"/>
        </w:rPr>
        <w:t>ощадки для тематических событий</w:t>
      </w:r>
      <w:r w:rsidRPr="006221AA">
        <w:rPr>
          <w:b w:val="0"/>
        </w:rPr>
        <w:t>.</w:t>
      </w:r>
    </w:p>
    <w:p w:rsidR="00DF5AC4" w:rsidRPr="00DF5AC4" w:rsidRDefault="00DF5AC4" w:rsidP="00DF5AC4">
      <w:pPr>
        <w:pStyle w:val="a6"/>
        <w:spacing w:line="360" w:lineRule="auto"/>
        <w:ind w:left="1065"/>
        <w:jc w:val="both"/>
        <w:rPr>
          <w:sz w:val="22"/>
          <w:szCs w:val="22"/>
        </w:rPr>
      </w:pPr>
    </w:p>
    <w:p w:rsidR="00835EFC" w:rsidRDefault="00835EFC" w:rsidP="00835EFC">
      <w:pPr>
        <w:pStyle w:val="a6"/>
        <w:numPr>
          <w:ilvl w:val="1"/>
          <w:numId w:val="8"/>
        </w:numPr>
        <w:spacing w:line="360" w:lineRule="auto"/>
        <w:jc w:val="both"/>
        <w:rPr>
          <w:sz w:val="22"/>
          <w:szCs w:val="22"/>
        </w:rPr>
      </w:pPr>
      <w:r w:rsidRPr="00E812CD">
        <w:rPr>
          <w:sz w:val="22"/>
          <w:szCs w:val="22"/>
        </w:rPr>
        <w:t>Задачи:</w:t>
      </w:r>
    </w:p>
    <w:p w:rsidR="006221AA" w:rsidRPr="008F5009" w:rsidRDefault="006221AA" w:rsidP="008F5009">
      <w:pPr>
        <w:pStyle w:val="71"/>
        <w:keepNext/>
        <w:keepLines/>
        <w:numPr>
          <w:ilvl w:val="1"/>
          <w:numId w:val="15"/>
        </w:numPr>
        <w:spacing w:before="0" w:after="0" w:line="360" w:lineRule="auto"/>
        <w:jc w:val="both"/>
        <w:rPr>
          <w:b w:val="0"/>
        </w:rPr>
      </w:pPr>
      <w:r w:rsidRPr="008F5009">
        <w:rPr>
          <w:b w:val="0"/>
        </w:rPr>
        <w:t>Привлечение новых участников (потенциальных пользователей сервисов ООО «Технопарк «Сколково»);</w:t>
      </w:r>
    </w:p>
    <w:p w:rsidR="006221AA" w:rsidRPr="008F5009" w:rsidRDefault="006221AA" w:rsidP="008F5009">
      <w:pPr>
        <w:pStyle w:val="71"/>
        <w:keepNext/>
        <w:keepLines/>
        <w:numPr>
          <w:ilvl w:val="1"/>
          <w:numId w:val="15"/>
        </w:numPr>
        <w:spacing w:before="0" w:after="0" w:line="360" w:lineRule="auto"/>
        <w:jc w:val="both"/>
        <w:rPr>
          <w:b w:val="0"/>
        </w:rPr>
      </w:pPr>
      <w:r w:rsidRPr="008F5009">
        <w:rPr>
          <w:b w:val="0"/>
        </w:rPr>
        <w:t xml:space="preserve">Привлечение арендаторов и потенциальных пользователей сервисов </w:t>
      </w:r>
      <w:proofErr w:type="spellStart"/>
      <w:r w:rsidRPr="008F5009">
        <w:rPr>
          <w:b w:val="0"/>
        </w:rPr>
        <w:t>коворкинга</w:t>
      </w:r>
      <w:proofErr w:type="spellEnd"/>
      <w:r w:rsidRPr="008F5009">
        <w:rPr>
          <w:b w:val="0"/>
        </w:rPr>
        <w:t xml:space="preserve"> «Технопарк «Сколково»);</w:t>
      </w:r>
    </w:p>
    <w:p w:rsidR="00DF5AC4" w:rsidRPr="007851AA" w:rsidRDefault="00DF5AC4" w:rsidP="00DF5AC4">
      <w:pPr>
        <w:pStyle w:val="71"/>
        <w:keepNext/>
        <w:keepLines/>
        <w:numPr>
          <w:ilvl w:val="1"/>
          <w:numId w:val="15"/>
        </w:numPr>
        <w:spacing w:before="0" w:after="0" w:line="360" w:lineRule="auto"/>
        <w:jc w:val="both"/>
        <w:rPr>
          <w:rFonts w:cs="Times New Roman"/>
          <w:b w:val="0"/>
          <w:sz w:val="24"/>
          <w:szCs w:val="24"/>
        </w:rPr>
      </w:pPr>
      <w:r w:rsidRPr="007851AA">
        <w:rPr>
          <w:b w:val="0"/>
        </w:rPr>
        <w:t xml:space="preserve">Развитие </w:t>
      </w:r>
      <w:proofErr w:type="spellStart"/>
      <w:proofErr w:type="gramStart"/>
      <w:r w:rsidRPr="007851AA">
        <w:rPr>
          <w:b w:val="0"/>
        </w:rPr>
        <w:t>коворкинга</w:t>
      </w:r>
      <w:proofErr w:type="spellEnd"/>
      <w:r w:rsidRPr="007851AA">
        <w:rPr>
          <w:b w:val="0"/>
        </w:rPr>
        <w:t xml:space="preserve">  Технопарка</w:t>
      </w:r>
      <w:proofErr w:type="gramEnd"/>
      <w:r w:rsidRPr="007851AA">
        <w:rPr>
          <w:b w:val="0"/>
        </w:rPr>
        <w:t xml:space="preserve"> «Сколково» как площадки для тематических событий;</w:t>
      </w:r>
    </w:p>
    <w:p w:rsidR="00DF5AC4" w:rsidRPr="00DF5AC4" w:rsidRDefault="00DF5AC4" w:rsidP="00DF5AC4">
      <w:pPr>
        <w:pStyle w:val="71"/>
        <w:keepNext/>
        <w:keepLines/>
        <w:numPr>
          <w:ilvl w:val="1"/>
          <w:numId w:val="15"/>
        </w:numPr>
        <w:spacing w:before="0" w:after="0" w:line="360" w:lineRule="auto"/>
        <w:jc w:val="both"/>
        <w:rPr>
          <w:rFonts w:cs="Times New Roman"/>
          <w:b w:val="0"/>
          <w:sz w:val="24"/>
          <w:szCs w:val="24"/>
        </w:rPr>
      </w:pPr>
      <w:r w:rsidRPr="007851AA">
        <w:rPr>
          <w:b w:val="0"/>
        </w:rPr>
        <w:t xml:space="preserve"> Продвижение площадки </w:t>
      </w:r>
      <w:proofErr w:type="spellStart"/>
      <w:r w:rsidRPr="007851AA">
        <w:rPr>
          <w:b w:val="0"/>
        </w:rPr>
        <w:t>коворкинга</w:t>
      </w:r>
      <w:proofErr w:type="spellEnd"/>
      <w:r w:rsidRPr="007851AA">
        <w:rPr>
          <w:b w:val="0"/>
        </w:rPr>
        <w:t xml:space="preserve"> среди представителей целевых аудиторий как пространства для работы, развития и интеграции с экосистемой «Сколково»;</w:t>
      </w:r>
    </w:p>
    <w:p w:rsidR="00DF5AC4" w:rsidRPr="007851AA" w:rsidRDefault="00DF5AC4" w:rsidP="00DF5AC4">
      <w:pPr>
        <w:pStyle w:val="71"/>
        <w:keepNext/>
        <w:keepLines/>
        <w:numPr>
          <w:ilvl w:val="1"/>
          <w:numId w:val="15"/>
        </w:numPr>
        <w:spacing w:before="0" w:after="0" w:line="360" w:lineRule="auto"/>
        <w:jc w:val="both"/>
        <w:rPr>
          <w:rFonts w:cs="Times New Roman"/>
          <w:b w:val="0"/>
          <w:sz w:val="24"/>
          <w:szCs w:val="24"/>
        </w:rPr>
      </w:pPr>
      <w:r w:rsidRPr="007851AA">
        <w:rPr>
          <w:rFonts w:cs="Times New Roman"/>
          <w:b w:val="0"/>
          <w:sz w:val="24"/>
          <w:szCs w:val="24"/>
        </w:rPr>
        <w:t>Создание деловой и социокультурной среды в Технопарке;</w:t>
      </w:r>
    </w:p>
    <w:p w:rsidR="00DF5AC4" w:rsidRPr="007851AA" w:rsidRDefault="00DF5AC4" w:rsidP="00DF5AC4">
      <w:pPr>
        <w:pStyle w:val="71"/>
        <w:keepNext/>
        <w:keepLines/>
        <w:numPr>
          <w:ilvl w:val="1"/>
          <w:numId w:val="15"/>
        </w:numPr>
        <w:spacing w:before="0" w:after="0" w:line="360" w:lineRule="auto"/>
        <w:jc w:val="both"/>
        <w:rPr>
          <w:rFonts w:cs="Times New Roman"/>
          <w:b w:val="0"/>
          <w:sz w:val="24"/>
          <w:szCs w:val="24"/>
        </w:rPr>
      </w:pPr>
      <w:r w:rsidRPr="007851AA">
        <w:rPr>
          <w:rFonts w:cs="Times New Roman"/>
          <w:b w:val="0"/>
          <w:sz w:val="24"/>
          <w:szCs w:val="24"/>
        </w:rPr>
        <w:t>Создание и поддержание позитивного образа инновацион</w:t>
      </w:r>
      <w:r>
        <w:rPr>
          <w:rFonts w:cs="Times New Roman"/>
          <w:b w:val="0"/>
          <w:sz w:val="24"/>
          <w:szCs w:val="24"/>
        </w:rPr>
        <w:t>ного центра «Сколково» в России.</w:t>
      </w:r>
    </w:p>
    <w:p w:rsidR="00835EFC" w:rsidRPr="00E812CD" w:rsidRDefault="00835EFC" w:rsidP="00835EFC">
      <w:pPr>
        <w:pStyle w:val="a6"/>
        <w:numPr>
          <w:ilvl w:val="1"/>
          <w:numId w:val="8"/>
        </w:numPr>
        <w:spacing w:line="360" w:lineRule="auto"/>
        <w:jc w:val="both"/>
        <w:rPr>
          <w:sz w:val="22"/>
          <w:szCs w:val="22"/>
        </w:rPr>
      </w:pPr>
      <w:r w:rsidRPr="00E812CD">
        <w:rPr>
          <w:sz w:val="22"/>
          <w:szCs w:val="22"/>
        </w:rPr>
        <w:t>Целевая аудитория:</w:t>
      </w:r>
    </w:p>
    <w:p w:rsidR="006221AA" w:rsidRPr="008F5009" w:rsidRDefault="006221AA" w:rsidP="008F5009">
      <w:pPr>
        <w:pStyle w:val="a6"/>
        <w:numPr>
          <w:ilvl w:val="0"/>
          <w:numId w:val="20"/>
        </w:numPr>
        <w:spacing w:after="200" w:line="276" w:lineRule="auto"/>
        <w:ind w:left="1134"/>
        <w:rPr>
          <w:sz w:val="24"/>
          <w:szCs w:val="24"/>
        </w:rPr>
      </w:pPr>
      <w:r w:rsidRPr="008F5009">
        <w:rPr>
          <w:sz w:val="24"/>
          <w:szCs w:val="24"/>
        </w:rPr>
        <w:t>Участники проекта «Сколково», которые не могут позволить себе полноценный офис</w:t>
      </w:r>
    </w:p>
    <w:p w:rsidR="006221AA" w:rsidRPr="008F5009" w:rsidRDefault="006221AA" w:rsidP="008F5009">
      <w:pPr>
        <w:pStyle w:val="a6"/>
        <w:numPr>
          <w:ilvl w:val="0"/>
          <w:numId w:val="20"/>
        </w:numPr>
        <w:spacing w:after="200" w:line="276" w:lineRule="auto"/>
        <w:ind w:left="1134"/>
        <w:rPr>
          <w:sz w:val="24"/>
          <w:szCs w:val="24"/>
        </w:rPr>
      </w:pPr>
      <w:r w:rsidRPr="008F5009">
        <w:rPr>
          <w:sz w:val="24"/>
          <w:szCs w:val="24"/>
        </w:rPr>
        <w:t xml:space="preserve">Региональные участники проекта «Сколково», </w:t>
      </w:r>
      <w:proofErr w:type="gramStart"/>
      <w:r w:rsidRPr="008F5009">
        <w:rPr>
          <w:sz w:val="24"/>
          <w:szCs w:val="24"/>
        </w:rPr>
        <w:t>которым  нужно</w:t>
      </w:r>
      <w:proofErr w:type="gramEnd"/>
      <w:r w:rsidRPr="008F5009">
        <w:rPr>
          <w:sz w:val="24"/>
          <w:szCs w:val="24"/>
        </w:rPr>
        <w:t xml:space="preserve"> представительство на территории ИЦ</w:t>
      </w:r>
    </w:p>
    <w:p w:rsidR="006221AA" w:rsidRPr="008F5009" w:rsidRDefault="006221AA" w:rsidP="008F5009">
      <w:pPr>
        <w:pStyle w:val="a6"/>
        <w:numPr>
          <w:ilvl w:val="0"/>
          <w:numId w:val="20"/>
        </w:numPr>
        <w:spacing w:after="200" w:line="276" w:lineRule="auto"/>
        <w:ind w:left="1134"/>
        <w:rPr>
          <w:sz w:val="24"/>
          <w:szCs w:val="24"/>
        </w:rPr>
      </w:pPr>
      <w:r w:rsidRPr="008F5009">
        <w:rPr>
          <w:sz w:val="24"/>
          <w:szCs w:val="24"/>
        </w:rPr>
        <w:t xml:space="preserve">Соискатели на статус участника проекта Сколково (те, кто уже прошел экспертизу и нужно оформить юридический адрес на площадке </w:t>
      </w:r>
      <w:proofErr w:type="spellStart"/>
      <w:r w:rsidRPr="008F5009">
        <w:rPr>
          <w:sz w:val="24"/>
          <w:szCs w:val="24"/>
        </w:rPr>
        <w:t>Ск</w:t>
      </w:r>
      <w:proofErr w:type="spellEnd"/>
      <w:r w:rsidRPr="008F5009">
        <w:rPr>
          <w:sz w:val="24"/>
          <w:szCs w:val="24"/>
        </w:rPr>
        <w:t xml:space="preserve"> для получения статуса)</w:t>
      </w:r>
    </w:p>
    <w:p w:rsidR="006221AA" w:rsidRPr="008F5009" w:rsidRDefault="006221AA" w:rsidP="008F5009">
      <w:pPr>
        <w:pStyle w:val="a6"/>
        <w:numPr>
          <w:ilvl w:val="0"/>
          <w:numId w:val="20"/>
        </w:numPr>
        <w:spacing w:after="200" w:line="276" w:lineRule="auto"/>
        <w:ind w:left="1134"/>
        <w:rPr>
          <w:sz w:val="24"/>
          <w:szCs w:val="24"/>
        </w:rPr>
      </w:pPr>
      <w:r w:rsidRPr="008F5009">
        <w:rPr>
          <w:sz w:val="24"/>
          <w:szCs w:val="24"/>
        </w:rPr>
        <w:t xml:space="preserve">Потенциальные участники «Сколково» (участники мероприятий «Сколково», посетители сайта </w:t>
      </w:r>
      <w:proofErr w:type="spellStart"/>
      <w:r w:rsidRPr="008F5009">
        <w:rPr>
          <w:sz w:val="24"/>
          <w:szCs w:val="24"/>
          <w:lang w:val="en-US"/>
        </w:rPr>
        <w:t>sk</w:t>
      </w:r>
      <w:proofErr w:type="spellEnd"/>
      <w:r w:rsidRPr="008F5009">
        <w:rPr>
          <w:sz w:val="24"/>
          <w:szCs w:val="24"/>
        </w:rPr>
        <w:t>.</w:t>
      </w:r>
      <w:proofErr w:type="spellStart"/>
      <w:r w:rsidRPr="008F5009">
        <w:rPr>
          <w:sz w:val="24"/>
          <w:szCs w:val="24"/>
          <w:lang w:val="en-US"/>
        </w:rPr>
        <w:t>ru</w:t>
      </w:r>
      <w:proofErr w:type="spellEnd"/>
      <w:r w:rsidRPr="008F5009">
        <w:rPr>
          <w:sz w:val="24"/>
          <w:szCs w:val="24"/>
        </w:rPr>
        <w:t>, резиденты др</w:t>
      </w:r>
      <w:r w:rsidR="00973E1D">
        <w:rPr>
          <w:sz w:val="24"/>
          <w:szCs w:val="24"/>
        </w:rPr>
        <w:t xml:space="preserve">угих технопарков и </w:t>
      </w:r>
      <w:proofErr w:type="spellStart"/>
      <w:r w:rsidR="00973E1D">
        <w:rPr>
          <w:sz w:val="24"/>
          <w:szCs w:val="24"/>
        </w:rPr>
        <w:t>коворкингов</w:t>
      </w:r>
      <w:proofErr w:type="spellEnd"/>
      <w:r w:rsidR="00973E1D">
        <w:rPr>
          <w:sz w:val="24"/>
          <w:szCs w:val="24"/>
        </w:rPr>
        <w:t>,</w:t>
      </w:r>
      <w:r w:rsidRPr="008F5009">
        <w:rPr>
          <w:sz w:val="24"/>
          <w:szCs w:val="24"/>
        </w:rPr>
        <w:t>)</w:t>
      </w:r>
    </w:p>
    <w:p w:rsidR="006221AA" w:rsidRPr="008F5009" w:rsidRDefault="006221AA" w:rsidP="008F5009">
      <w:pPr>
        <w:pStyle w:val="a6"/>
        <w:numPr>
          <w:ilvl w:val="0"/>
          <w:numId w:val="20"/>
        </w:numPr>
        <w:spacing w:after="200" w:line="276" w:lineRule="auto"/>
        <w:ind w:left="1134"/>
        <w:rPr>
          <w:sz w:val="24"/>
          <w:szCs w:val="24"/>
        </w:rPr>
      </w:pPr>
      <w:r w:rsidRPr="008F5009">
        <w:rPr>
          <w:sz w:val="24"/>
          <w:szCs w:val="24"/>
        </w:rPr>
        <w:t xml:space="preserve">Партнеры/Инвесторы/Государство/Региональная власть Фонда, Технопарка и компаний-участниц, которые </w:t>
      </w:r>
      <w:proofErr w:type="gramStart"/>
      <w:r w:rsidRPr="008F5009">
        <w:rPr>
          <w:sz w:val="24"/>
          <w:szCs w:val="24"/>
        </w:rPr>
        <w:t>часто  приезжают</w:t>
      </w:r>
      <w:proofErr w:type="gramEnd"/>
      <w:r w:rsidRPr="008F5009">
        <w:rPr>
          <w:sz w:val="24"/>
          <w:szCs w:val="24"/>
        </w:rPr>
        <w:t xml:space="preserve"> в «Сколково» на деловые встречи, на мероприятия</w:t>
      </w:r>
    </w:p>
    <w:p w:rsidR="006221AA" w:rsidRPr="008F5009" w:rsidRDefault="006221AA" w:rsidP="008F5009">
      <w:pPr>
        <w:pStyle w:val="a6"/>
        <w:numPr>
          <w:ilvl w:val="0"/>
          <w:numId w:val="20"/>
        </w:numPr>
        <w:spacing w:after="200" w:line="276" w:lineRule="auto"/>
        <w:ind w:left="1134"/>
        <w:rPr>
          <w:sz w:val="24"/>
          <w:szCs w:val="24"/>
        </w:rPr>
      </w:pPr>
      <w:r w:rsidRPr="008F5009">
        <w:rPr>
          <w:sz w:val="24"/>
          <w:szCs w:val="24"/>
        </w:rPr>
        <w:lastRenderedPageBreak/>
        <w:t xml:space="preserve">Международные делегации </w:t>
      </w:r>
    </w:p>
    <w:p w:rsidR="00835EFC" w:rsidRPr="00E812CD" w:rsidRDefault="00835EFC" w:rsidP="00835EFC">
      <w:pPr>
        <w:pStyle w:val="a6"/>
        <w:spacing w:line="360" w:lineRule="auto"/>
        <w:ind w:left="1065"/>
        <w:jc w:val="both"/>
        <w:rPr>
          <w:sz w:val="22"/>
          <w:szCs w:val="22"/>
        </w:rPr>
      </w:pPr>
    </w:p>
    <w:p w:rsidR="00F0611A" w:rsidRPr="00E812CD" w:rsidRDefault="00835EFC" w:rsidP="00F0611A">
      <w:pPr>
        <w:pStyle w:val="a6"/>
        <w:numPr>
          <w:ilvl w:val="0"/>
          <w:numId w:val="1"/>
        </w:numPr>
        <w:ind w:left="1060" w:hanging="357"/>
        <w:jc w:val="both"/>
        <w:rPr>
          <w:b/>
          <w:sz w:val="22"/>
          <w:szCs w:val="22"/>
        </w:rPr>
      </w:pPr>
      <w:r w:rsidRPr="00E812CD">
        <w:rPr>
          <w:b/>
          <w:sz w:val="22"/>
          <w:szCs w:val="22"/>
        </w:rPr>
        <w:t>Условия оплаты</w:t>
      </w:r>
      <w:r w:rsidR="00F0611A" w:rsidRPr="00E812CD">
        <w:rPr>
          <w:b/>
          <w:sz w:val="22"/>
          <w:szCs w:val="22"/>
        </w:rPr>
        <w:t>:</w:t>
      </w:r>
      <w:r w:rsidRPr="00E812CD">
        <w:rPr>
          <w:b/>
          <w:sz w:val="22"/>
          <w:szCs w:val="22"/>
        </w:rPr>
        <w:t xml:space="preserve"> </w:t>
      </w:r>
    </w:p>
    <w:p w:rsidR="00835EFC" w:rsidRPr="00E812CD" w:rsidRDefault="00835EFC" w:rsidP="00835EFC">
      <w:pPr>
        <w:pStyle w:val="a6"/>
        <w:tabs>
          <w:tab w:val="left" w:pos="284"/>
        </w:tabs>
        <w:suppressAutoHyphens/>
        <w:ind w:left="1065"/>
        <w:jc w:val="both"/>
        <w:rPr>
          <w:sz w:val="22"/>
          <w:szCs w:val="22"/>
        </w:rPr>
      </w:pPr>
      <w:r w:rsidRPr="00E812CD">
        <w:rPr>
          <w:sz w:val="22"/>
          <w:szCs w:val="22"/>
        </w:rPr>
        <w:t>Услуги оказываются на основе ежемесячного абонентского обслуживания, пост-оплата по факту сдачи-приемки услуг за конкретный месяц.</w:t>
      </w:r>
    </w:p>
    <w:p w:rsidR="00835EFC" w:rsidRPr="00E812CD" w:rsidRDefault="00835EFC" w:rsidP="00835EFC">
      <w:pPr>
        <w:pStyle w:val="a6"/>
        <w:tabs>
          <w:tab w:val="left" w:pos="284"/>
        </w:tabs>
        <w:suppressAutoHyphens/>
        <w:ind w:left="1065"/>
        <w:jc w:val="both"/>
        <w:rPr>
          <w:sz w:val="22"/>
          <w:szCs w:val="22"/>
        </w:rPr>
      </w:pPr>
    </w:p>
    <w:p w:rsidR="00E812CD" w:rsidRPr="00E812CD" w:rsidRDefault="00835EFC" w:rsidP="00835EFC">
      <w:pPr>
        <w:pStyle w:val="a6"/>
        <w:tabs>
          <w:tab w:val="left" w:pos="284"/>
        </w:tabs>
        <w:suppressAutoHyphens/>
        <w:ind w:left="1065"/>
        <w:jc w:val="both"/>
        <w:rPr>
          <w:sz w:val="22"/>
          <w:szCs w:val="22"/>
        </w:rPr>
      </w:pPr>
      <w:r w:rsidRPr="00E812CD">
        <w:rPr>
          <w:sz w:val="22"/>
          <w:szCs w:val="22"/>
        </w:rPr>
        <w:t xml:space="preserve">Оплата производится за фактически оказанные услуги за месяц, в течение 15 (пятнадцати) рабочих дней на основании предоставленных Поставщиком документов: </w:t>
      </w:r>
      <w:r w:rsidR="00E812CD" w:rsidRPr="00E812CD">
        <w:rPr>
          <w:sz w:val="22"/>
          <w:szCs w:val="22"/>
        </w:rPr>
        <w:t>отчет</w:t>
      </w:r>
      <w:r w:rsidRPr="00E812CD">
        <w:rPr>
          <w:sz w:val="22"/>
          <w:szCs w:val="22"/>
        </w:rPr>
        <w:t>, счет-фактура</w:t>
      </w:r>
      <w:r w:rsidR="00E812CD" w:rsidRPr="00E812CD">
        <w:rPr>
          <w:sz w:val="22"/>
          <w:szCs w:val="22"/>
        </w:rPr>
        <w:t>, Акт сдачи-приемки оказанных услуг.</w:t>
      </w:r>
    </w:p>
    <w:p w:rsidR="00835EFC" w:rsidRPr="00E812CD" w:rsidRDefault="00835EFC" w:rsidP="00835EFC">
      <w:pPr>
        <w:pStyle w:val="a6"/>
        <w:tabs>
          <w:tab w:val="left" w:pos="284"/>
        </w:tabs>
        <w:suppressAutoHyphens/>
        <w:ind w:left="1065"/>
        <w:jc w:val="both"/>
        <w:rPr>
          <w:sz w:val="22"/>
          <w:szCs w:val="22"/>
        </w:rPr>
      </w:pPr>
      <w:r w:rsidRPr="00E812CD">
        <w:rPr>
          <w:sz w:val="22"/>
          <w:szCs w:val="22"/>
        </w:rPr>
        <w:t>Оплата осуществляется путем перевода денежных средств с расчетного счета Заказчика на расчетный счет Поставщика. Обязательство Заказчика по оплате счета, выставленного Поставщиком, считается исполненным с даты списания денежных средств с расчетного счета Заказчика.</w:t>
      </w:r>
    </w:p>
    <w:p w:rsidR="00E921A6" w:rsidRPr="00E812CD" w:rsidRDefault="00E921A6" w:rsidP="00E921A6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p w:rsidR="00C30061" w:rsidRPr="00E812CD" w:rsidRDefault="00C30061" w:rsidP="00C30061">
      <w:pPr>
        <w:pStyle w:val="a6"/>
        <w:rPr>
          <w:b/>
          <w:sz w:val="22"/>
          <w:szCs w:val="22"/>
        </w:rPr>
      </w:pPr>
    </w:p>
    <w:p w:rsidR="00C30061" w:rsidRPr="00E812CD" w:rsidRDefault="00C30061" w:rsidP="00504A14">
      <w:pPr>
        <w:pStyle w:val="a6"/>
        <w:numPr>
          <w:ilvl w:val="0"/>
          <w:numId w:val="1"/>
        </w:numPr>
        <w:ind w:left="1060" w:hanging="357"/>
        <w:jc w:val="both"/>
        <w:rPr>
          <w:b/>
          <w:sz w:val="22"/>
          <w:szCs w:val="22"/>
        </w:rPr>
      </w:pPr>
      <w:r w:rsidRPr="00E812CD">
        <w:rPr>
          <w:b/>
          <w:sz w:val="22"/>
          <w:szCs w:val="22"/>
        </w:rPr>
        <w:t>Рекомендованные Участники Процедуры закупки</w:t>
      </w:r>
      <w:r w:rsidR="00504A14" w:rsidRPr="00E812CD">
        <w:rPr>
          <w:b/>
          <w:sz w:val="22"/>
          <w:szCs w:val="22"/>
        </w:rPr>
        <w:t>,</w:t>
      </w:r>
      <w:r w:rsidRPr="00E812CD">
        <w:rPr>
          <w:b/>
          <w:sz w:val="22"/>
          <w:szCs w:val="22"/>
        </w:rPr>
        <w:t xml:space="preserve"> </w:t>
      </w:r>
      <w:r w:rsidRPr="00E812CD">
        <w:rPr>
          <w:sz w:val="22"/>
          <w:szCs w:val="22"/>
        </w:rPr>
        <w:t>(</w:t>
      </w:r>
      <w:r w:rsidR="00504A14" w:rsidRPr="00E812CD">
        <w:rPr>
          <w:sz w:val="22"/>
          <w:szCs w:val="22"/>
        </w:rPr>
        <w:t>с указанием наименования организации, электронного почтового ящика, и телефона контактного лица</w:t>
      </w:r>
      <w:r w:rsidRPr="00E812CD">
        <w:rPr>
          <w:sz w:val="22"/>
          <w:szCs w:val="22"/>
        </w:rPr>
        <w:t>)</w:t>
      </w:r>
      <w:r w:rsidR="00504A14" w:rsidRPr="00E812CD">
        <w:rPr>
          <w:b/>
          <w:sz w:val="22"/>
          <w:szCs w:val="22"/>
        </w:rPr>
        <w:t>, для Закрытого запроса цен или предложений указание Рекомендованных участников обязательно.</w:t>
      </w:r>
    </w:p>
    <w:p w:rsidR="00E812CD" w:rsidRPr="00E812CD" w:rsidRDefault="00E812CD" w:rsidP="008F5009">
      <w:pPr>
        <w:pageBreakBefore/>
        <w:jc w:val="right"/>
        <w:rPr>
          <w:sz w:val="22"/>
          <w:szCs w:val="22"/>
        </w:rPr>
      </w:pPr>
      <w:r w:rsidRPr="00E812CD">
        <w:rPr>
          <w:sz w:val="22"/>
          <w:szCs w:val="22"/>
        </w:rPr>
        <w:lastRenderedPageBreak/>
        <w:t>Приложение № 1 к Техническому заданию</w:t>
      </w:r>
    </w:p>
    <w:p w:rsidR="00E812CD" w:rsidRPr="00E812CD" w:rsidRDefault="00E812CD" w:rsidP="00E812CD">
      <w:pPr>
        <w:jc w:val="right"/>
        <w:rPr>
          <w:sz w:val="22"/>
          <w:szCs w:val="22"/>
        </w:rPr>
      </w:pPr>
    </w:p>
    <w:p w:rsidR="00E812CD" w:rsidRPr="00E812CD" w:rsidRDefault="00E812CD" w:rsidP="00E812CD">
      <w:pPr>
        <w:pStyle w:val="a6"/>
        <w:ind w:left="0"/>
        <w:jc w:val="both"/>
        <w:rPr>
          <w:b/>
          <w:sz w:val="22"/>
          <w:szCs w:val="22"/>
        </w:rPr>
      </w:pPr>
      <w:r w:rsidRPr="00E812CD">
        <w:rPr>
          <w:b/>
          <w:sz w:val="22"/>
          <w:szCs w:val="22"/>
        </w:rPr>
        <w:t>Техническое задание 1</w:t>
      </w:r>
    </w:p>
    <w:p w:rsidR="00E812CD" w:rsidRPr="00E812CD" w:rsidRDefault="00E812CD" w:rsidP="00E812CD">
      <w:pPr>
        <w:pStyle w:val="a6"/>
        <w:ind w:left="0"/>
        <w:jc w:val="both"/>
        <w:rPr>
          <w:b/>
          <w:sz w:val="22"/>
          <w:szCs w:val="22"/>
        </w:rPr>
      </w:pPr>
    </w:p>
    <w:p w:rsidR="00E812CD" w:rsidRPr="00E812CD" w:rsidRDefault="00E812CD" w:rsidP="00E812CD">
      <w:pPr>
        <w:pStyle w:val="a6"/>
        <w:ind w:left="0"/>
        <w:jc w:val="both"/>
        <w:rPr>
          <w:sz w:val="22"/>
          <w:szCs w:val="22"/>
        </w:rPr>
      </w:pPr>
      <w:r w:rsidRPr="00E812CD">
        <w:rPr>
          <w:sz w:val="22"/>
          <w:szCs w:val="22"/>
        </w:rPr>
        <w:t>Срок оказания услуг: шесть месяцев с момента подписания договора</w:t>
      </w:r>
    </w:p>
    <w:p w:rsidR="00E812CD" w:rsidRPr="00E812CD" w:rsidRDefault="00E812CD" w:rsidP="00E812CD">
      <w:pPr>
        <w:pStyle w:val="a6"/>
        <w:ind w:left="0"/>
        <w:jc w:val="both"/>
        <w:rPr>
          <w:sz w:val="22"/>
          <w:szCs w:val="22"/>
        </w:rPr>
      </w:pPr>
    </w:p>
    <w:tbl>
      <w:tblPr>
        <w:tblStyle w:val="ae"/>
        <w:tblW w:w="1077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10"/>
        <w:gridCol w:w="5528"/>
        <w:gridCol w:w="1418"/>
        <w:gridCol w:w="3118"/>
      </w:tblGrid>
      <w:tr w:rsidR="00E812CD" w:rsidRPr="00E812CD" w:rsidTr="00E812CD">
        <w:trPr>
          <w:trHeight w:val="837"/>
        </w:trPr>
        <w:tc>
          <w:tcPr>
            <w:tcW w:w="710" w:type="dxa"/>
          </w:tcPr>
          <w:p w:rsidR="00E812CD" w:rsidRPr="00E812CD" w:rsidRDefault="00E812CD" w:rsidP="00BD3A0C">
            <w:pPr>
              <w:pStyle w:val="a3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:rsidR="00E812CD" w:rsidRPr="00E812CD" w:rsidRDefault="00E812CD" w:rsidP="00BD3A0C">
            <w:pPr>
              <w:pStyle w:val="a3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812CD">
              <w:rPr>
                <w:rFonts w:ascii="Times New Roman" w:hAnsi="Times New Roman" w:cs="Times New Roman"/>
                <w:b/>
                <w:sz w:val="22"/>
                <w:szCs w:val="22"/>
              </w:rPr>
              <w:t>№</w:t>
            </w:r>
          </w:p>
        </w:tc>
        <w:tc>
          <w:tcPr>
            <w:tcW w:w="5528" w:type="dxa"/>
          </w:tcPr>
          <w:p w:rsidR="00E812CD" w:rsidRPr="00E812CD" w:rsidRDefault="00E812CD" w:rsidP="00BD3A0C">
            <w:pPr>
              <w:pStyle w:val="a3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812CD">
              <w:rPr>
                <w:rFonts w:ascii="Times New Roman" w:hAnsi="Times New Roman" w:cs="Times New Roman"/>
                <w:b/>
                <w:sz w:val="22"/>
                <w:szCs w:val="22"/>
              </w:rPr>
              <w:t>Наименование</w:t>
            </w:r>
          </w:p>
        </w:tc>
        <w:tc>
          <w:tcPr>
            <w:tcW w:w="1418" w:type="dxa"/>
          </w:tcPr>
          <w:p w:rsidR="00E812CD" w:rsidRPr="00E812CD" w:rsidRDefault="00E812CD" w:rsidP="00BD3A0C">
            <w:pPr>
              <w:pStyle w:val="a3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812CD">
              <w:rPr>
                <w:rFonts w:ascii="Times New Roman" w:hAnsi="Times New Roman" w:cs="Times New Roman"/>
                <w:b/>
                <w:sz w:val="22"/>
                <w:szCs w:val="22"/>
              </w:rPr>
              <w:t>Срок оказания услуг</w:t>
            </w:r>
          </w:p>
        </w:tc>
        <w:tc>
          <w:tcPr>
            <w:tcW w:w="3118" w:type="dxa"/>
          </w:tcPr>
          <w:p w:rsidR="00E812CD" w:rsidRPr="00E812CD" w:rsidRDefault="00E812CD" w:rsidP="00BD3A0C">
            <w:pPr>
              <w:pStyle w:val="a3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812CD">
              <w:rPr>
                <w:rFonts w:ascii="Times New Roman" w:hAnsi="Times New Roman" w:cs="Times New Roman"/>
                <w:b/>
                <w:sz w:val="22"/>
                <w:szCs w:val="22"/>
              </w:rPr>
              <w:t>Отчетный документ</w:t>
            </w:r>
          </w:p>
        </w:tc>
      </w:tr>
      <w:tr w:rsidR="00E812CD" w:rsidRPr="00E812CD" w:rsidTr="00E812CD">
        <w:tc>
          <w:tcPr>
            <w:tcW w:w="710" w:type="dxa"/>
            <w:vAlign w:val="center"/>
          </w:tcPr>
          <w:p w:rsidR="00E812CD" w:rsidRPr="00E812CD" w:rsidRDefault="00E812CD" w:rsidP="00BD3A0C">
            <w:pPr>
              <w:pStyle w:val="a3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E812CD">
              <w:rPr>
                <w:rFonts w:ascii="Times New Roman" w:hAnsi="Times New Roman" w:cs="Times New Roman"/>
                <w:sz w:val="22"/>
                <w:szCs w:val="22"/>
              </w:rPr>
              <w:t>1.</w:t>
            </w:r>
            <w:r w:rsidRPr="00E812C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5528" w:type="dxa"/>
            <w:vAlign w:val="center"/>
          </w:tcPr>
          <w:p w:rsidR="00E812CD" w:rsidRPr="00E812CD" w:rsidRDefault="00E812CD" w:rsidP="00BD3A0C">
            <w:pPr>
              <w:pStyle w:val="a3"/>
              <w:rPr>
                <w:rFonts w:ascii="Times New Roman" w:hAnsi="Times New Roman" w:cs="Times New Roman"/>
                <w:sz w:val="22"/>
                <w:szCs w:val="22"/>
                <w:lang w:bidi="ar-SA"/>
              </w:rPr>
            </w:pPr>
            <w:r w:rsidRPr="00E812CD">
              <w:rPr>
                <w:rFonts w:ascii="Times New Roman" w:hAnsi="Times New Roman" w:cs="Times New Roman"/>
                <w:sz w:val="22"/>
                <w:szCs w:val="22"/>
                <w:lang w:bidi="ar-SA"/>
              </w:rPr>
              <w:t xml:space="preserve">Продвижение публичных мероприятий Технопарка «Сколково» в социальной сети </w:t>
            </w:r>
            <w:proofErr w:type="gramStart"/>
            <w:r w:rsidRPr="00E812CD">
              <w:rPr>
                <w:rFonts w:ascii="Times New Roman" w:hAnsi="Times New Roman" w:cs="Times New Roman"/>
                <w:sz w:val="22"/>
                <w:szCs w:val="22"/>
                <w:lang w:val="en-US" w:bidi="ar-SA"/>
              </w:rPr>
              <w:t>Facebook</w:t>
            </w:r>
            <w:r w:rsidRPr="00E812CD">
              <w:rPr>
                <w:rFonts w:ascii="Times New Roman" w:hAnsi="Times New Roman" w:cs="Times New Roman"/>
                <w:sz w:val="22"/>
                <w:szCs w:val="22"/>
                <w:lang w:bidi="ar-SA"/>
              </w:rPr>
              <w:t xml:space="preserve">  с</w:t>
            </w:r>
            <w:proofErr w:type="gramEnd"/>
            <w:r w:rsidRPr="00E812CD">
              <w:rPr>
                <w:rFonts w:ascii="Times New Roman" w:hAnsi="Times New Roman" w:cs="Times New Roman"/>
                <w:sz w:val="22"/>
                <w:szCs w:val="22"/>
                <w:lang w:bidi="ar-SA"/>
              </w:rPr>
              <w:t xml:space="preserve"> целью предварительного сбора  регистраций на данные мероприятия.</w:t>
            </w:r>
          </w:p>
          <w:p w:rsidR="00E812CD" w:rsidRPr="00E812CD" w:rsidRDefault="00E812CD" w:rsidP="00BD3A0C">
            <w:pPr>
              <w:pStyle w:val="a3"/>
              <w:rPr>
                <w:rFonts w:ascii="Times New Roman" w:hAnsi="Times New Roman" w:cs="Times New Roman"/>
                <w:sz w:val="22"/>
                <w:szCs w:val="22"/>
                <w:lang w:bidi="ar-SA"/>
              </w:rPr>
            </w:pPr>
          </w:p>
          <w:p w:rsidR="00E812CD" w:rsidRPr="00E812CD" w:rsidRDefault="00E812CD" w:rsidP="00BD3A0C">
            <w:pPr>
              <w:pStyle w:val="a3"/>
              <w:rPr>
                <w:rFonts w:ascii="Times New Roman" w:hAnsi="Times New Roman" w:cs="Times New Roman"/>
                <w:sz w:val="22"/>
                <w:szCs w:val="22"/>
                <w:lang w:bidi="ar-SA"/>
              </w:rPr>
            </w:pPr>
            <w:r w:rsidRPr="00E812CD">
              <w:rPr>
                <w:rFonts w:ascii="Times New Roman" w:hAnsi="Times New Roman" w:cs="Times New Roman"/>
                <w:sz w:val="22"/>
                <w:szCs w:val="22"/>
                <w:lang w:bidi="ar-SA"/>
              </w:rPr>
              <w:t xml:space="preserve">Объем продвигаемых мероприятий: </w:t>
            </w:r>
          </w:p>
          <w:p w:rsidR="00E812CD" w:rsidRPr="00E812CD" w:rsidRDefault="00E812CD" w:rsidP="00BD3A0C">
            <w:pPr>
              <w:pStyle w:val="a3"/>
              <w:rPr>
                <w:rFonts w:ascii="Times New Roman" w:hAnsi="Times New Roman" w:cs="Times New Roman"/>
                <w:sz w:val="22"/>
                <w:szCs w:val="22"/>
                <w:lang w:bidi="ar-SA"/>
              </w:rPr>
            </w:pPr>
            <w:r w:rsidRPr="00E812CD">
              <w:rPr>
                <w:rFonts w:ascii="Times New Roman" w:hAnsi="Times New Roman" w:cs="Times New Roman"/>
                <w:sz w:val="22"/>
                <w:szCs w:val="22"/>
                <w:lang w:bidi="ar-SA"/>
              </w:rPr>
              <w:t>Не менее 6 не более 10 в месяц.</w:t>
            </w:r>
          </w:p>
          <w:p w:rsidR="00E812CD" w:rsidRPr="00E812CD" w:rsidRDefault="00E812CD" w:rsidP="00BD3A0C">
            <w:pPr>
              <w:pStyle w:val="a3"/>
              <w:rPr>
                <w:rFonts w:ascii="Times New Roman" w:hAnsi="Times New Roman" w:cs="Times New Roman"/>
                <w:sz w:val="22"/>
                <w:szCs w:val="22"/>
                <w:lang w:bidi="ar-SA"/>
              </w:rPr>
            </w:pPr>
          </w:p>
          <w:p w:rsidR="00E812CD" w:rsidRPr="00E812CD" w:rsidRDefault="00E812CD" w:rsidP="00BD3A0C">
            <w:pPr>
              <w:pStyle w:val="a3"/>
              <w:rPr>
                <w:rFonts w:ascii="Times New Roman" w:hAnsi="Times New Roman" w:cs="Times New Roman"/>
                <w:sz w:val="22"/>
                <w:szCs w:val="22"/>
                <w:lang w:bidi="ar-SA"/>
              </w:rPr>
            </w:pPr>
            <w:r w:rsidRPr="00E812CD">
              <w:rPr>
                <w:rFonts w:ascii="Times New Roman" w:hAnsi="Times New Roman" w:cs="Times New Roman"/>
                <w:sz w:val="22"/>
                <w:szCs w:val="22"/>
                <w:lang w:bidi="ar-SA"/>
              </w:rPr>
              <w:t>Обеспечение ежемесячного охвата не менее 60 000 пользователей.</w:t>
            </w:r>
          </w:p>
          <w:p w:rsidR="00E812CD" w:rsidRPr="00E812CD" w:rsidRDefault="00E812CD" w:rsidP="00BD3A0C">
            <w:pPr>
              <w:pStyle w:val="a3"/>
              <w:rPr>
                <w:rFonts w:ascii="Times New Roman" w:hAnsi="Times New Roman" w:cs="Times New Roman"/>
                <w:sz w:val="22"/>
                <w:szCs w:val="22"/>
                <w:lang w:bidi="ar-SA"/>
              </w:rPr>
            </w:pPr>
          </w:p>
          <w:p w:rsidR="00E812CD" w:rsidRPr="00E812CD" w:rsidRDefault="00E812CD" w:rsidP="00BD3A0C">
            <w:pPr>
              <w:pStyle w:val="a3"/>
              <w:rPr>
                <w:rFonts w:ascii="Times New Roman" w:hAnsi="Times New Roman" w:cs="Times New Roman"/>
                <w:sz w:val="22"/>
                <w:szCs w:val="22"/>
                <w:lang w:bidi="ar-SA"/>
              </w:rPr>
            </w:pPr>
            <w:r w:rsidRPr="00E812CD">
              <w:rPr>
                <w:rFonts w:ascii="Times New Roman" w:hAnsi="Times New Roman" w:cs="Times New Roman"/>
                <w:sz w:val="22"/>
                <w:szCs w:val="22"/>
                <w:lang w:bidi="ar-SA"/>
              </w:rPr>
              <w:t>Варианты продвижения:</w:t>
            </w:r>
          </w:p>
          <w:p w:rsidR="00E812CD" w:rsidRPr="00E812CD" w:rsidRDefault="00E812CD" w:rsidP="00BD3A0C">
            <w:pPr>
              <w:pStyle w:val="a3"/>
              <w:rPr>
                <w:rFonts w:ascii="Times New Roman" w:hAnsi="Times New Roman" w:cs="Times New Roman"/>
                <w:sz w:val="22"/>
                <w:szCs w:val="22"/>
                <w:lang w:bidi="ar-SA"/>
              </w:rPr>
            </w:pPr>
          </w:p>
          <w:p w:rsidR="00E812CD" w:rsidRPr="00E812CD" w:rsidRDefault="00E812CD" w:rsidP="00BD3A0C">
            <w:pPr>
              <w:pStyle w:val="a3"/>
              <w:tabs>
                <w:tab w:val="left" w:pos="1395"/>
              </w:tabs>
              <w:rPr>
                <w:rFonts w:ascii="Times New Roman" w:hAnsi="Times New Roman" w:cs="Times New Roman"/>
                <w:sz w:val="22"/>
                <w:szCs w:val="22"/>
                <w:lang w:bidi="ar-SA"/>
              </w:rPr>
            </w:pPr>
            <w:r w:rsidRPr="00E812CD">
              <w:rPr>
                <w:rFonts w:ascii="Times New Roman" w:hAnsi="Times New Roman" w:cs="Times New Roman"/>
                <w:sz w:val="22"/>
                <w:szCs w:val="22"/>
                <w:lang w:bidi="ar-SA"/>
              </w:rPr>
              <w:t xml:space="preserve"> - Размещение </w:t>
            </w:r>
            <w:proofErr w:type="spellStart"/>
            <w:r w:rsidRPr="00E812CD">
              <w:rPr>
                <w:rFonts w:ascii="Times New Roman" w:hAnsi="Times New Roman" w:cs="Times New Roman"/>
                <w:sz w:val="22"/>
                <w:szCs w:val="22"/>
                <w:lang w:bidi="ar-SA"/>
              </w:rPr>
              <w:t>нативной</w:t>
            </w:r>
            <w:proofErr w:type="spellEnd"/>
            <w:r w:rsidRPr="00E812CD">
              <w:rPr>
                <w:rFonts w:ascii="Times New Roman" w:hAnsi="Times New Roman" w:cs="Times New Roman"/>
                <w:sz w:val="22"/>
                <w:szCs w:val="22"/>
                <w:lang w:bidi="ar-SA"/>
              </w:rPr>
              <w:t xml:space="preserve"> рекламы (рекламного объявления) по системе CPM в социальных сетях </w:t>
            </w:r>
            <w:proofErr w:type="spellStart"/>
            <w:r w:rsidRPr="00E812CD">
              <w:rPr>
                <w:rFonts w:ascii="Times New Roman" w:hAnsi="Times New Roman" w:cs="Times New Roman"/>
                <w:sz w:val="22"/>
                <w:szCs w:val="22"/>
                <w:lang w:bidi="ar-SA"/>
              </w:rPr>
              <w:t>Facebook</w:t>
            </w:r>
            <w:proofErr w:type="spellEnd"/>
            <w:r w:rsidRPr="00E812CD">
              <w:rPr>
                <w:rFonts w:ascii="Times New Roman" w:hAnsi="Times New Roman" w:cs="Times New Roman"/>
                <w:sz w:val="22"/>
                <w:szCs w:val="22"/>
                <w:lang w:bidi="ar-SA"/>
              </w:rPr>
              <w:t>.</w:t>
            </w:r>
          </w:p>
          <w:p w:rsidR="00E812CD" w:rsidRPr="00E812CD" w:rsidRDefault="00E812CD" w:rsidP="00BD3A0C">
            <w:pPr>
              <w:pStyle w:val="a3"/>
              <w:tabs>
                <w:tab w:val="left" w:pos="1395"/>
              </w:tabs>
              <w:rPr>
                <w:rFonts w:ascii="Times New Roman" w:hAnsi="Times New Roman" w:cs="Times New Roman"/>
                <w:sz w:val="22"/>
                <w:szCs w:val="22"/>
                <w:lang w:bidi="ar-SA"/>
              </w:rPr>
            </w:pPr>
            <w:r w:rsidRPr="00E812CD">
              <w:rPr>
                <w:rFonts w:ascii="Times New Roman" w:hAnsi="Times New Roman" w:cs="Times New Roman"/>
                <w:sz w:val="22"/>
                <w:szCs w:val="22"/>
                <w:lang w:bidi="ar-SA"/>
              </w:rPr>
              <w:t>Рекламные объявления предоставляются Заказчиком</w:t>
            </w:r>
          </w:p>
          <w:p w:rsidR="00E812CD" w:rsidRPr="00E812CD" w:rsidRDefault="00E812CD" w:rsidP="00BD3A0C">
            <w:pPr>
              <w:pStyle w:val="a3"/>
              <w:rPr>
                <w:rFonts w:ascii="Times New Roman" w:hAnsi="Times New Roman" w:cs="Times New Roman"/>
                <w:sz w:val="22"/>
                <w:szCs w:val="22"/>
                <w:lang w:bidi="ar-SA"/>
              </w:rPr>
            </w:pPr>
          </w:p>
          <w:p w:rsidR="00E812CD" w:rsidRPr="00E812CD" w:rsidRDefault="00E812CD" w:rsidP="00BD3A0C">
            <w:pPr>
              <w:pStyle w:val="a3"/>
              <w:tabs>
                <w:tab w:val="left" w:pos="1395"/>
              </w:tabs>
              <w:rPr>
                <w:rFonts w:ascii="Times New Roman" w:hAnsi="Times New Roman" w:cs="Times New Roman"/>
                <w:sz w:val="22"/>
                <w:szCs w:val="22"/>
                <w:lang w:bidi="ar-SA"/>
              </w:rPr>
            </w:pPr>
            <w:r w:rsidRPr="00E812CD">
              <w:rPr>
                <w:rFonts w:ascii="Times New Roman" w:hAnsi="Times New Roman" w:cs="Times New Roman"/>
                <w:sz w:val="22"/>
                <w:szCs w:val="22"/>
                <w:lang w:bidi="ar-SA"/>
              </w:rPr>
              <w:t xml:space="preserve">- Размещение баннерной </w:t>
            </w:r>
            <w:proofErr w:type="spellStart"/>
            <w:r w:rsidRPr="00E812CD">
              <w:rPr>
                <w:rFonts w:ascii="Times New Roman" w:hAnsi="Times New Roman" w:cs="Times New Roman"/>
                <w:sz w:val="22"/>
                <w:szCs w:val="22"/>
                <w:lang w:bidi="ar-SA"/>
              </w:rPr>
              <w:t>таргетированной</w:t>
            </w:r>
            <w:proofErr w:type="spellEnd"/>
            <w:r w:rsidRPr="00E812CD">
              <w:rPr>
                <w:rFonts w:ascii="Times New Roman" w:hAnsi="Times New Roman" w:cs="Times New Roman"/>
                <w:sz w:val="22"/>
                <w:szCs w:val="22"/>
                <w:lang w:bidi="ar-SA"/>
              </w:rPr>
              <w:t xml:space="preserve"> рекламы в социальных сетях </w:t>
            </w:r>
            <w:proofErr w:type="spellStart"/>
            <w:r w:rsidRPr="00E812CD">
              <w:rPr>
                <w:rFonts w:ascii="Times New Roman" w:hAnsi="Times New Roman" w:cs="Times New Roman"/>
                <w:sz w:val="22"/>
                <w:szCs w:val="22"/>
                <w:lang w:bidi="ar-SA"/>
              </w:rPr>
              <w:t>Facebook</w:t>
            </w:r>
            <w:proofErr w:type="spellEnd"/>
            <w:r w:rsidRPr="00E812CD">
              <w:rPr>
                <w:rFonts w:ascii="Times New Roman" w:hAnsi="Times New Roman" w:cs="Times New Roman"/>
                <w:sz w:val="22"/>
                <w:szCs w:val="22"/>
                <w:lang w:bidi="ar-SA"/>
              </w:rPr>
              <w:t>.</w:t>
            </w:r>
          </w:p>
          <w:p w:rsidR="00E812CD" w:rsidRPr="00E812CD" w:rsidRDefault="00E812CD" w:rsidP="00BD3A0C">
            <w:pPr>
              <w:pStyle w:val="a3"/>
              <w:rPr>
                <w:rFonts w:ascii="Times New Roman" w:hAnsi="Times New Roman" w:cs="Times New Roman"/>
                <w:sz w:val="22"/>
                <w:szCs w:val="22"/>
                <w:lang w:bidi="ar-SA"/>
              </w:rPr>
            </w:pPr>
          </w:p>
          <w:p w:rsidR="00E812CD" w:rsidRPr="00E812CD" w:rsidRDefault="00E812CD" w:rsidP="00BD3A0C">
            <w:pPr>
              <w:pStyle w:val="a3"/>
              <w:rPr>
                <w:rFonts w:ascii="Times New Roman" w:hAnsi="Times New Roman" w:cs="Times New Roman"/>
                <w:sz w:val="22"/>
                <w:szCs w:val="22"/>
                <w:lang w:bidi="ar-SA"/>
              </w:rPr>
            </w:pPr>
            <w:r w:rsidRPr="00E812CD">
              <w:rPr>
                <w:rFonts w:ascii="Times New Roman" w:hAnsi="Times New Roman" w:cs="Times New Roman"/>
                <w:sz w:val="22"/>
                <w:szCs w:val="22"/>
                <w:lang w:bidi="ar-SA"/>
              </w:rPr>
              <w:t xml:space="preserve">Дизайн-макеты баннеров для каждого города предоставляются Заказчиком </w:t>
            </w:r>
          </w:p>
          <w:p w:rsidR="00E812CD" w:rsidRPr="00E812CD" w:rsidRDefault="00E812CD" w:rsidP="00BD3A0C">
            <w:pPr>
              <w:pStyle w:val="a3"/>
              <w:rPr>
                <w:rFonts w:ascii="Times New Roman" w:hAnsi="Times New Roman" w:cs="Times New Roman"/>
                <w:sz w:val="22"/>
                <w:szCs w:val="22"/>
                <w:lang w:bidi="ar-SA"/>
              </w:rPr>
            </w:pPr>
          </w:p>
          <w:p w:rsidR="00E812CD" w:rsidRPr="00E812CD" w:rsidRDefault="00E812CD" w:rsidP="00BD3A0C">
            <w:pPr>
              <w:pStyle w:val="a3"/>
              <w:rPr>
                <w:rFonts w:ascii="Times New Roman" w:hAnsi="Times New Roman" w:cs="Times New Roman"/>
                <w:sz w:val="22"/>
                <w:szCs w:val="22"/>
                <w:lang w:bidi="ar-SA"/>
              </w:rPr>
            </w:pPr>
            <w:r w:rsidRPr="00E812CD">
              <w:rPr>
                <w:rFonts w:ascii="Times New Roman" w:hAnsi="Times New Roman" w:cs="Times New Roman"/>
                <w:sz w:val="22"/>
                <w:szCs w:val="22"/>
                <w:lang w:bidi="ar-SA"/>
              </w:rPr>
              <w:t xml:space="preserve">Сроки размещения </w:t>
            </w:r>
            <w:proofErr w:type="spellStart"/>
            <w:r w:rsidRPr="00E812CD">
              <w:rPr>
                <w:rFonts w:ascii="Times New Roman" w:hAnsi="Times New Roman" w:cs="Times New Roman"/>
                <w:sz w:val="22"/>
                <w:szCs w:val="22"/>
                <w:lang w:bidi="ar-SA"/>
              </w:rPr>
              <w:t>нативной</w:t>
            </w:r>
            <w:proofErr w:type="spellEnd"/>
            <w:r w:rsidRPr="00E812CD">
              <w:rPr>
                <w:rFonts w:ascii="Times New Roman" w:hAnsi="Times New Roman" w:cs="Times New Roman"/>
                <w:sz w:val="22"/>
                <w:szCs w:val="22"/>
                <w:lang w:bidi="ar-SA"/>
              </w:rPr>
              <w:t xml:space="preserve"> и баннерной </w:t>
            </w:r>
            <w:proofErr w:type="spellStart"/>
            <w:r w:rsidRPr="00E812CD">
              <w:rPr>
                <w:rFonts w:ascii="Times New Roman" w:hAnsi="Times New Roman" w:cs="Times New Roman"/>
                <w:sz w:val="22"/>
                <w:szCs w:val="22"/>
                <w:lang w:bidi="ar-SA"/>
              </w:rPr>
              <w:t>таргетированной</w:t>
            </w:r>
            <w:proofErr w:type="spellEnd"/>
            <w:r w:rsidRPr="00E812CD">
              <w:rPr>
                <w:rFonts w:ascii="Times New Roman" w:hAnsi="Times New Roman" w:cs="Times New Roman"/>
                <w:sz w:val="22"/>
                <w:szCs w:val="22"/>
                <w:lang w:bidi="ar-SA"/>
              </w:rPr>
              <w:t xml:space="preserve"> </w:t>
            </w:r>
            <w:proofErr w:type="gramStart"/>
            <w:r w:rsidRPr="00E812CD">
              <w:rPr>
                <w:rFonts w:ascii="Times New Roman" w:hAnsi="Times New Roman" w:cs="Times New Roman"/>
                <w:sz w:val="22"/>
                <w:szCs w:val="22"/>
                <w:lang w:bidi="ar-SA"/>
              </w:rPr>
              <w:t>рекламы  для</w:t>
            </w:r>
            <w:proofErr w:type="gramEnd"/>
            <w:r w:rsidRPr="00E812CD">
              <w:rPr>
                <w:rFonts w:ascii="Times New Roman" w:hAnsi="Times New Roman" w:cs="Times New Roman"/>
                <w:sz w:val="22"/>
                <w:szCs w:val="22"/>
                <w:lang w:bidi="ar-SA"/>
              </w:rPr>
              <w:t xml:space="preserve"> каждого мероприятия согласуются с заказчиком отдельно  по электронной почте  и могут быть плавающими в рамках обозначенного срока оказания услуги. </w:t>
            </w:r>
          </w:p>
          <w:p w:rsidR="00E812CD" w:rsidRPr="00E812CD" w:rsidRDefault="00E812CD" w:rsidP="00BD3A0C">
            <w:pPr>
              <w:pStyle w:val="a3"/>
              <w:rPr>
                <w:rFonts w:ascii="Times New Roman" w:hAnsi="Times New Roman" w:cs="Times New Roman"/>
                <w:sz w:val="22"/>
                <w:szCs w:val="22"/>
                <w:lang w:bidi="ar-SA"/>
              </w:rPr>
            </w:pPr>
          </w:p>
          <w:p w:rsidR="00E812CD" w:rsidRPr="00E812CD" w:rsidRDefault="00E812CD" w:rsidP="00BD3A0C">
            <w:pPr>
              <w:pStyle w:val="a3"/>
              <w:rPr>
                <w:rFonts w:ascii="Times New Roman" w:hAnsi="Times New Roman" w:cs="Times New Roman"/>
                <w:sz w:val="22"/>
                <w:szCs w:val="22"/>
                <w:lang w:bidi="ar-SA"/>
              </w:rPr>
            </w:pPr>
            <w:proofErr w:type="spellStart"/>
            <w:r w:rsidRPr="00E812CD">
              <w:rPr>
                <w:rFonts w:ascii="Times New Roman" w:hAnsi="Times New Roman" w:cs="Times New Roman"/>
                <w:sz w:val="22"/>
                <w:szCs w:val="22"/>
                <w:lang w:bidi="ar-SA"/>
              </w:rPr>
              <w:t>Нативная</w:t>
            </w:r>
            <w:proofErr w:type="spellEnd"/>
            <w:r w:rsidRPr="00E812CD">
              <w:rPr>
                <w:rFonts w:ascii="Times New Roman" w:hAnsi="Times New Roman" w:cs="Times New Roman"/>
                <w:sz w:val="22"/>
                <w:szCs w:val="22"/>
                <w:lang w:bidi="ar-SA"/>
              </w:rPr>
              <w:t xml:space="preserve"> реклама - это продвижение постов сообщества Заказчика, которые выглядят как обычные посты в ленте новостей, помеченные знаком "Реклама". Использование этого инструмента помогает продвигать мероприятия Технопарка в ленте социальных сетей.</w:t>
            </w:r>
          </w:p>
          <w:p w:rsidR="00E812CD" w:rsidRPr="00E812CD" w:rsidRDefault="00E812CD" w:rsidP="00BD3A0C">
            <w:pPr>
              <w:pStyle w:val="a3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:rsidR="00E812CD" w:rsidRPr="00E812CD" w:rsidRDefault="00E812CD" w:rsidP="00BD3A0C">
            <w:pPr>
              <w:pStyle w:val="a3"/>
              <w:rPr>
                <w:rFonts w:ascii="Times New Roman" w:hAnsi="Times New Roman" w:cs="Times New Roman"/>
                <w:sz w:val="22"/>
                <w:szCs w:val="22"/>
              </w:rPr>
            </w:pPr>
            <w:r w:rsidRPr="00E812CD">
              <w:rPr>
                <w:rFonts w:ascii="Times New Roman" w:hAnsi="Times New Roman" w:cs="Times New Roman"/>
                <w:sz w:val="22"/>
                <w:szCs w:val="22"/>
              </w:rPr>
              <w:t>шесть месяцев с момента подписания договора</w:t>
            </w:r>
          </w:p>
        </w:tc>
        <w:tc>
          <w:tcPr>
            <w:tcW w:w="3118" w:type="dxa"/>
            <w:vAlign w:val="center"/>
          </w:tcPr>
          <w:p w:rsidR="00E812CD" w:rsidRPr="00E812CD" w:rsidRDefault="00E812CD" w:rsidP="00BD3A0C">
            <w:pPr>
              <w:pStyle w:val="a3"/>
              <w:rPr>
                <w:rFonts w:ascii="Times New Roman" w:hAnsi="Times New Roman" w:cs="Times New Roman"/>
                <w:sz w:val="22"/>
                <w:szCs w:val="22"/>
                <w:lang w:bidi="ar-SA"/>
              </w:rPr>
            </w:pPr>
            <w:r w:rsidRPr="00E812CD">
              <w:rPr>
                <w:rFonts w:ascii="Times New Roman" w:hAnsi="Times New Roman" w:cs="Times New Roman"/>
                <w:sz w:val="22"/>
                <w:szCs w:val="22"/>
                <w:lang w:bidi="ar-SA"/>
              </w:rPr>
              <w:t xml:space="preserve">Отчет о достигнутом охвате аудитории, включающий -скриншоты аналитики из социальных сетей Технопарка «Сколково» в </w:t>
            </w:r>
            <w:proofErr w:type="spellStart"/>
            <w:r w:rsidRPr="00E812CD">
              <w:rPr>
                <w:rFonts w:ascii="Times New Roman" w:hAnsi="Times New Roman" w:cs="Times New Roman"/>
                <w:sz w:val="22"/>
                <w:szCs w:val="22"/>
                <w:lang w:bidi="ar-SA"/>
              </w:rPr>
              <w:t>Facebook</w:t>
            </w:r>
            <w:proofErr w:type="spellEnd"/>
            <w:r w:rsidRPr="00E812CD">
              <w:rPr>
                <w:rFonts w:ascii="Times New Roman" w:hAnsi="Times New Roman" w:cs="Times New Roman"/>
                <w:sz w:val="22"/>
                <w:szCs w:val="22"/>
                <w:lang w:bidi="ar-SA"/>
              </w:rPr>
              <w:t xml:space="preserve">, включающий: </w:t>
            </w:r>
          </w:p>
          <w:p w:rsidR="00E812CD" w:rsidRPr="00E812CD" w:rsidRDefault="00E812CD" w:rsidP="00BD3A0C">
            <w:pPr>
              <w:pStyle w:val="a3"/>
              <w:rPr>
                <w:rFonts w:ascii="Times New Roman" w:hAnsi="Times New Roman" w:cs="Times New Roman"/>
                <w:sz w:val="22"/>
                <w:szCs w:val="22"/>
                <w:lang w:bidi="ar-SA"/>
              </w:rPr>
            </w:pPr>
          </w:p>
          <w:p w:rsidR="00E812CD" w:rsidRPr="00E812CD" w:rsidRDefault="00E812CD" w:rsidP="00BD3A0C">
            <w:pPr>
              <w:pStyle w:val="a3"/>
              <w:rPr>
                <w:rFonts w:ascii="Times New Roman" w:hAnsi="Times New Roman" w:cs="Times New Roman"/>
                <w:sz w:val="22"/>
                <w:szCs w:val="22"/>
                <w:lang w:bidi="ar-SA"/>
              </w:rPr>
            </w:pPr>
            <w:r w:rsidRPr="00E812CD">
              <w:rPr>
                <w:rFonts w:ascii="Times New Roman" w:hAnsi="Times New Roman" w:cs="Times New Roman"/>
                <w:sz w:val="22"/>
                <w:szCs w:val="22"/>
                <w:lang w:bidi="ar-SA"/>
              </w:rPr>
              <w:t xml:space="preserve">-для </w:t>
            </w:r>
            <w:proofErr w:type="spellStart"/>
            <w:r w:rsidRPr="00E812CD">
              <w:rPr>
                <w:rFonts w:ascii="Times New Roman" w:hAnsi="Times New Roman" w:cs="Times New Roman"/>
                <w:sz w:val="22"/>
                <w:szCs w:val="22"/>
                <w:lang w:bidi="ar-SA"/>
              </w:rPr>
              <w:t>нативной</w:t>
            </w:r>
            <w:proofErr w:type="spellEnd"/>
            <w:r w:rsidRPr="00E812CD">
              <w:rPr>
                <w:rFonts w:ascii="Times New Roman" w:hAnsi="Times New Roman" w:cs="Times New Roman"/>
                <w:sz w:val="22"/>
                <w:szCs w:val="22"/>
                <w:lang w:bidi="ar-SA"/>
              </w:rPr>
              <w:t xml:space="preserve"> и баннерной рекламы скриншоты размещенного объявления (скриншот должен содержать дату снятия за первый и последний день размещения, адресную строку).</w:t>
            </w:r>
          </w:p>
          <w:p w:rsidR="00E812CD" w:rsidRPr="00E812CD" w:rsidRDefault="00E812CD" w:rsidP="00BD3A0C">
            <w:pPr>
              <w:pStyle w:val="a3"/>
              <w:rPr>
                <w:rFonts w:ascii="Times New Roman" w:hAnsi="Times New Roman" w:cs="Times New Roman"/>
                <w:sz w:val="22"/>
                <w:szCs w:val="22"/>
                <w:lang w:bidi="ar-SA"/>
              </w:rPr>
            </w:pPr>
          </w:p>
          <w:p w:rsidR="00E812CD" w:rsidRPr="00E812CD" w:rsidRDefault="00E812CD" w:rsidP="00BD3A0C">
            <w:pPr>
              <w:pStyle w:val="a3"/>
              <w:rPr>
                <w:rFonts w:ascii="Times New Roman" w:hAnsi="Times New Roman" w:cs="Times New Roman"/>
                <w:sz w:val="22"/>
                <w:szCs w:val="22"/>
                <w:lang w:bidi="ar-SA"/>
              </w:rPr>
            </w:pPr>
          </w:p>
          <w:p w:rsidR="00E812CD" w:rsidRPr="00E812CD" w:rsidRDefault="00E812CD" w:rsidP="00BD3A0C">
            <w:pPr>
              <w:pStyle w:val="a3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E812CD" w:rsidRPr="00E812CD" w:rsidRDefault="00E812CD" w:rsidP="00E812CD">
      <w:pPr>
        <w:rPr>
          <w:sz w:val="22"/>
          <w:szCs w:val="22"/>
        </w:rPr>
      </w:pPr>
    </w:p>
    <w:p w:rsidR="00E812CD" w:rsidRPr="00E812CD" w:rsidRDefault="00E812CD" w:rsidP="00E812CD">
      <w:pPr>
        <w:pStyle w:val="a6"/>
        <w:ind w:left="0"/>
        <w:jc w:val="both"/>
        <w:rPr>
          <w:sz w:val="22"/>
          <w:szCs w:val="22"/>
        </w:rPr>
      </w:pPr>
    </w:p>
    <w:p w:rsidR="008F5009" w:rsidRDefault="008F5009" w:rsidP="00E812CD">
      <w:pPr>
        <w:pStyle w:val="a6"/>
        <w:ind w:left="0"/>
        <w:jc w:val="both"/>
        <w:rPr>
          <w:b/>
          <w:sz w:val="22"/>
          <w:szCs w:val="22"/>
        </w:rPr>
      </w:pPr>
    </w:p>
    <w:p w:rsidR="008F5009" w:rsidRDefault="008F5009" w:rsidP="00E812CD">
      <w:pPr>
        <w:pStyle w:val="a6"/>
        <w:ind w:left="0"/>
        <w:jc w:val="both"/>
        <w:rPr>
          <w:b/>
          <w:sz w:val="22"/>
          <w:szCs w:val="22"/>
        </w:rPr>
      </w:pPr>
    </w:p>
    <w:p w:rsidR="008F5009" w:rsidRDefault="008F5009" w:rsidP="00E812CD">
      <w:pPr>
        <w:pStyle w:val="a6"/>
        <w:ind w:left="0"/>
        <w:jc w:val="both"/>
        <w:rPr>
          <w:b/>
          <w:sz w:val="22"/>
          <w:szCs w:val="22"/>
        </w:rPr>
      </w:pPr>
    </w:p>
    <w:p w:rsidR="008F5009" w:rsidRDefault="008F5009" w:rsidP="00E812CD">
      <w:pPr>
        <w:pStyle w:val="a6"/>
        <w:ind w:left="0"/>
        <w:jc w:val="both"/>
        <w:rPr>
          <w:b/>
          <w:sz w:val="22"/>
          <w:szCs w:val="22"/>
        </w:rPr>
      </w:pPr>
    </w:p>
    <w:p w:rsidR="008F5009" w:rsidRDefault="008F5009" w:rsidP="00E812CD">
      <w:pPr>
        <w:pStyle w:val="a6"/>
        <w:ind w:left="0"/>
        <w:jc w:val="both"/>
        <w:rPr>
          <w:b/>
          <w:sz w:val="22"/>
          <w:szCs w:val="22"/>
        </w:rPr>
      </w:pPr>
    </w:p>
    <w:p w:rsidR="008F5009" w:rsidRDefault="008F5009" w:rsidP="00E812CD">
      <w:pPr>
        <w:pStyle w:val="a6"/>
        <w:ind w:left="0"/>
        <w:jc w:val="both"/>
        <w:rPr>
          <w:b/>
          <w:sz w:val="22"/>
          <w:szCs w:val="22"/>
        </w:rPr>
      </w:pPr>
    </w:p>
    <w:p w:rsidR="008F5009" w:rsidRDefault="008F5009" w:rsidP="00E812CD">
      <w:pPr>
        <w:pStyle w:val="a6"/>
        <w:ind w:left="0"/>
        <w:jc w:val="both"/>
        <w:rPr>
          <w:b/>
          <w:sz w:val="22"/>
          <w:szCs w:val="22"/>
        </w:rPr>
      </w:pPr>
    </w:p>
    <w:p w:rsidR="008F5009" w:rsidRDefault="008F5009" w:rsidP="00E812CD">
      <w:pPr>
        <w:pStyle w:val="a6"/>
        <w:ind w:left="0"/>
        <w:jc w:val="both"/>
        <w:rPr>
          <w:b/>
          <w:sz w:val="22"/>
          <w:szCs w:val="22"/>
        </w:rPr>
      </w:pPr>
    </w:p>
    <w:p w:rsidR="008F5009" w:rsidRDefault="008F5009" w:rsidP="00E812CD">
      <w:pPr>
        <w:pStyle w:val="a6"/>
        <w:ind w:left="0"/>
        <w:jc w:val="both"/>
        <w:rPr>
          <w:b/>
          <w:sz w:val="22"/>
          <w:szCs w:val="22"/>
        </w:rPr>
      </w:pPr>
    </w:p>
    <w:p w:rsidR="00E812CD" w:rsidRPr="00E812CD" w:rsidRDefault="00E812CD" w:rsidP="00E812CD">
      <w:pPr>
        <w:pStyle w:val="a6"/>
        <w:ind w:left="0"/>
        <w:jc w:val="both"/>
        <w:rPr>
          <w:b/>
          <w:sz w:val="22"/>
          <w:szCs w:val="22"/>
        </w:rPr>
      </w:pPr>
      <w:r w:rsidRPr="00E812CD">
        <w:rPr>
          <w:b/>
          <w:sz w:val="22"/>
          <w:szCs w:val="22"/>
        </w:rPr>
        <w:lastRenderedPageBreak/>
        <w:t>Техническое задание 2</w:t>
      </w:r>
    </w:p>
    <w:p w:rsidR="00E812CD" w:rsidRPr="00E812CD" w:rsidRDefault="00E812CD" w:rsidP="00E812CD">
      <w:pPr>
        <w:pStyle w:val="a6"/>
        <w:ind w:left="0"/>
        <w:jc w:val="both"/>
        <w:rPr>
          <w:sz w:val="22"/>
          <w:szCs w:val="22"/>
        </w:rPr>
      </w:pPr>
      <w:r w:rsidRPr="00E812CD">
        <w:rPr>
          <w:sz w:val="22"/>
          <w:szCs w:val="22"/>
        </w:rPr>
        <w:t xml:space="preserve">Срок оказания </w:t>
      </w:r>
      <w:proofErr w:type="gramStart"/>
      <w:r w:rsidRPr="00E812CD">
        <w:rPr>
          <w:sz w:val="22"/>
          <w:szCs w:val="22"/>
        </w:rPr>
        <w:t>услуг:  четыре</w:t>
      </w:r>
      <w:proofErr w:type="gramEnd"/>
      <w:r w:rsidRPr="00E812CD">
        <w:rPr>
          <w:sz w:val="22"/>
          <w:szCs w:val="22"/>
        </w:rPr>
        <w:t xml:space="preserve"> месяца с момента подписания договора</w:t>
      </w:r>
    </w:p>
    <w:p w:rsidR="00E812CD" w:rsidRPr="00E812CD" w:rsidRDefault="00E812CD" w:rsidP="00E812CD">
      <w:pPr>
        <w:pStyle w:val="a6"/>
        <w:ind w:left="0"/>
        <w:jc w:val="both"/>
        <w:rPr>
          <w:sz w:val="22"/>
          <w:szCs w:val="22"/>
        </w:rPr>
      </w:pPr>
    </w:p>
    <w:p w:rsidR="00E812CD" w:rsidRPr="00E812CD" w:rsidRDefault="00E812CD" w:rsidP="00E812CD">
      <w:pPr>
        <w:pStyle w:val="a6"/>
        <w:ind w:left="0"/>
        <w:jc w:val="both"/>
        <w:rPr>
          <w:sz w:val="22"/>
          <w:szCs w:val="22"/>
        </w:rPr>
      </w:pPr>
    </w:p>
    <w:tbl>
      <w:tblPr>
        <w:tblW w:w="10490" w:type="dxa"/>
        <w:tblInd w:w="-1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6"/>
        <w:gridCol w:w="4111"/>
        <w:gridCol w:w="2835"/>
        <w:gridCol w:w="3118"/>
      </w:tblGrid>
      <w:tr w:rsidR="00E812CD" w:rsidRPr="00E812CD" w:rsidTr="00E812CD">
        <w:trPr>
          <w:trHeight w:val="315"/>
        </w:trPr>
        <w:tc>
          <w:tcPr>
            <w:tcW w:w="426" w:type="dxa"/>
          </w:tcPr>
          <w:p w:rsidR="00E812CD" w:rsidRPr="00E812CD" w:rsidRDefault="00E812CD" w:rsidP="00BD3A0C">
            <w:pPr>
              <w:pStyle w:val="ad"/>
              <w:jc w:val="center"/>
              <w:rPr>
                <w:rStyle w:val="ac"/>
                <w:sz w:val="22"/>
                <w:szCs w:val="22"/>
                <w:lang w:eastAsia="en-US"/>
              </w:rPr>
            </w:pPr>
            <w:r w:rsidRPr="00E812CD">
              <w:rPr>
                <w:rStyle w:val="ac"/>
                <w:sz w:val="22"/>
                <w:szCs w:val="22"/>
                <w:lang w:eastAsia="en-US"/>
              </w:rPr>
              <w:t>№</w:t>
            </w:r>
          </w:p>
        </w:tc>
        <w:tc>
          <w:tcPr>
            <w:tcW w:w="411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12CD" w:rsidRPr="00E812CD" w:rsidRDefault="00E812CD" w:rsidP="00E812CD">
            <w:pPr>
              <w:pStyle w:val="ad"/>
              <w:jc w:val="center"/>
              <w:rPr>
                <w:sz w:val="22"/>
                <w:szCs w:val="22"/>
                <w:lang w:eastAsia="en-US"/>
              </w:rPr>
            </w:pPr>
            <w:r w:rsidRPr="00E812CD">
              <w:rPr>
                <w:rStyle w:val="ac"/>
                <w:sz w:val="22"/>
                <w:szCs w:val="22"/>
                <w:lang w:eastAsia="en-US"/>
              </w:rPr>
              <w:t xml:space="preserve">Наименование </w:t>
            </w:r>
          </w:p>
        </w:tc>
        <w:tc>
          <w:tcPr>
            <w:tcW w:w="283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12CD" w:rsidRPr="00E812CD" w:rsidRDefault="00E812CD" w:rsidP="00BD3A0C">
            <w:pPr>
              <w:pStyle w:val="ad"/>
              <w:jc w:val="center"/>
              <w:rPr>
                <w:sz w:val="22"/>
                <w:szCs w:val="22"/>
                <w:lang w:eastAsia="en-US"/>
              </w:rPr>
            </w:pPr>
            <w:r w:rsidRPr="00E812CD">
              <w:rPr>
                <w:rStyle w:val="ac"/>
                <w:sz w:val="22"/>
                <w:szCs w:val="22"/>
                <w:lang w:eastAsia="en-US"/>
              </w:rPr>
              <w:t>Качественно-количественные характеристики</w:t>
            </w:r>
          </w:p>
        </w:tc>
        <w:tc>
          <w:tcPr>
            <w:tcW w:w="3118" w:type="dxa"/>
          </w:tcPr>
          <w:p w:rsidR="00E812CD" w:rsidRPr="00E812CD" w:rsidRDefault="00E812CD" w:rsidP="00BD3A0C">
            <w:pPr>
              <w:pStyle w:val="ad"/>
              <w:ind w:firstLine="87"/>
              <w:jc w:val="center"/>
              <w:rPr>
                <w:rStyle w:val="ac"/>
                <w:sz w:val="22"/>
                <w:szCs w:val="22"/>
                <w:lang w:eastAsia="en-US"/>
              </w:rPr>
            </w:pPr>
            <w:r w:rsidRPr="00E812CD">
              <w:rPr>
                <w:rStyle w:val="ac"/>
                <w:sz w:val="22"/>
                <w:szCs w:val="22"/>
                <w:lang w:eastAsia="en-US"/>
              </w:rPr>
              <w:t>Отчетные документы</w:t>
            </w:r>
          </w:p>
          <w:p w:rsidR="00E812CD" w:rsidRPr="00E812CD" w:rsidRDefault="00E812CD" w:rsidP="00BD3A0C">
            <w:pPr>
              <w:pStyle w:val="ad"/>
              <w:ind w:firstLine="87"/>
              <w:jc w:val="center"/>
              <w:rPr>
                <w:rStyle w:val="ac"/>
                <w:sz w:val="22"/>
                <w:szCs w:val="22"/>
                <w:lang w:eastAsia="en-US"/>
              </w:rPr>
            </w:pPr>
          </w:p>
        </w:tc>
      </w:tr>
      <w:tr w:rsidR="00E812CD" w:rsidRPr="00E812CD" w:rsidTr="00E812CD">
        <w:trPr>
          <w:trHeight w:val="4143"/>
        </w:trPr>
        <w:tc>
          <w:tcPr>
            <w:tcW w:w="426" w:type="dxa"/>
            <w:vMerge w:val="restart"/>
          </w:tcPr>
          <w:p w:rsidR="00E812CD" w:rsidRPr="00E812CD" w:rsidRDefault="00E812CD" w:rsidP="00BD3A0C">
            <w:pPr>
              <w:pStyle w:val="ad"/>
              <w:tabs>
                <w:tab w:val="left" w:pos="567"/>
              </w:tabs>
              <w:rPr>
                <w:sz w:val="22"/>
                <w:szCs w:val="22"/>
                <w:lang w:eastAsia="en-US"/>
              </w:rPr>
            </w:pPr>
            <w:r w:rsidRPr="00E812CD">
              <w:rPr>
                <w:sz w:val="22"/>
                <w:szCs w:val="22"/>
                <w:lang w:eastAsia="en-US"/>
              </w:rPr>
              <w:t>2.1.</w:t>
            </w:r>
          </w:p>
        </w:tc>
        <w:tc>
          <w:tcPr>
            <w:tcW w:w="4111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12CD" w:rsidRPr="00E812CD" w:rsidRDefault="00E812CD" w:rsidP="00BD3A0C">
            <w:pPr>
              <w:pStyle w:val="ad"/>
              <w:tabs>
                <w:tab w:val="left" w:pos="567"/>
              </w:tabs>
              <w:rPr>
                <w:sz w:val="22"/>
                <w:szCs w:val="22"/>
                <w:lang w:eastAsia="en-US"/>
              </w:rPr>
            </w:pPr>
            <w:r w:rsidRPr="00E812CD">
              <w:rPr>
                <w:sz w:val="22"/>
                <w:szCs w:val="22"/>
                <w:lang w:eastAsia="en-US"/>
              </w:rPr>
              <w:t xml:space="preserve">Продвижение услуг </w:t>
            </w:r>
            <w:proofErr w:type="spellStart"/>
            <w:r w:rsidRPr="00E812CD">
              <w:rPr>
                <w:sz w:val="22"/>
                <w:szCs w:val="22"/>
                <w:lang w:eastAsia="en-US"/>
              </w:rPr>
              <w:t>коворкинга</w:t>
            </w:r>
            <w:proofErr w:type="spellEnd"/>
            <w:r w:rsidRPr="00E812CD">
              <w:rPr>
                <w:sz w:val="22"/>
                <w:szCs w:val="22"/>
                <w:lang w:eastAsia="en-US"/>
              </w:rPr>
              <w:t xml:space="preserve"> Технопарка «Сколково» через </w:t>
            </w:r>
            <w:r w:rsidRPr="00E812CD">
              <w:rPr>
                <w:rStyle w:val="ac"/>
                <w:sz w:val="22"/>
                <w:szCs w:val="22"/>
                <w:lang w:eastAsia="en-US"/>
              </w:rPr>
              <w:t xml:space="preserve">поисковые системы </w:t>
            </w:r>
            <w:proofErr w:type="spellStart"/>
            <w:r w:rsidRPr="00E812CD">
              <w:rPr>
                <w:rStyle w:val="ac"/>
                <w:sz w:val="22"/>
                <w:szCs w:val="22"/>
                <w:lang w:val="en-US" w:eastAsia="en-US"/>
              </w:rPr>
              <w:t>Yandex</w:t>
            </w:r>
            <w:r w:rsidRPr="00E812CD">
              <w:rPr>
                <w:rStyle w:val="ac"/>
                <w:sz w:val="22"/>
                <w:szCs w:val="22"/>
                <w:lang w:eastAsia="en-US"/>
              </w:rPr>
              <w:t>Директ</w:t>
            </w:r>
            <w:proofErr w:type="spellEnd"/>
            <w:r w:rsidRPr="00E812CD">
              <w:rPr>
                <w:rStyle w:val="ac"/>
                <w:sz w:val="22"/>
                <w:szCs w:val="22"/>
                <w:lang w:eastAsia="en-US"/>
              </w:rPr>
              <w:t xml:space="preserve"> и </w:t>
            </w:r>
            <w:r w:rsidRPr="00E812CD">
              <w:rPr>
                <w:rStyle w:val="ac"/>
                <w:sz w:val="22"/>
                <w:szCs w:val="22"/>
                <w:lang w:val="en-US" w:eastAsia="en-US"/>
              </w:rPr>
              <w:t>Google</w:t>
            </w:r>
            <w:r w:rsidRPr="00E812CD">
              <w:rPr>
                <w:rStyle w:val="ac"/>
                <w:sz w:val="22"/>
                <w:szCs w:val="22"/>
                <w:lang w:eastAsia="en-US"/>
              </w:rPr>
              <w:t xml:space="preserve"> </w:t>
            </w:r>
            <w:r w:rsidRPr="00E812CD">
              <w:rPr>
                <w:rStyle w:val="ac"/>
                <w:sz w:val="22"/>
                <w:szCs w:val="22"/>
                <w:lang w:val="en-US" w:eastAsia="en-US"/>
              </w:rPr>
              <w:t>AdWords</w:t>
            </w:r>
            <w:r w:rsidRPr="00E812CD">
              <w:rPr>
                <w:rStyle w:val="ac"/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2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12CD" w:rsidRPr="00E812CD" w:rsidRDefault="00E812CD" w:rsidP="00BD3A0C">
            <w:pPr>
              <w:pStyle w:val="ad"/>
              <w:tabs>
                <w:tab w:val="left" w:pos="567"/>
              </w:tabs>
              <w:rPr>
                <w:sz w:val="22"/>
                <w:szCs w:val="22"/>
                <w:lang w:eastAsia="en-US"/>
              </w:rPr>
            </w:pPr>
            <w:r w:rsidRPr="00E812CD">
              <w:rPr>
                <w:sz w:val="22"/>
                <w:szCs w:val="22"/>
                <w:lang w:eastAsia="en-US"/>
              </w:rPr>
              <w:t xml:space="preserve">Настройка и ведение рекламной кампании </w:t>
            </w:r>
            <w:proofErr w:type="spellStart"/>
            <w:r w:rsidRPr="00E812CD">
              <w:rPr>
                <w:rStyle w:val="ac"/>
                <w:sz w:val="22"/>
                <w:szCs w:val="22"/>
                <w:lang w:val="en-US" w:eastAsia="en-US"/>
              </w:rPr>
              <w:t>Yandex</w:t>
            </w:r>
            <w:r w:rsidRPr="00E812CD">
              <w:rPr>
                <w:rStyle w:val="ac"/>
                <w:sz w:val="22"/>
                <w:szCs w:val="22"/>
                <w:lang w:eastAsia="en-US"/>
              </w:rPr>
              <w:t>Директ</w:t>
            </w:r>
            <w:proofErr w:type="spellEnd"/>
          </w:p>
          <w:p w:rsidR="00E812CD" w:rsidRPr="00E812CD" w:rsidRDefault="00E812CD" w:rsidP="00BD3A0C">
            <w:pPr>
              <w:pStyle w:val="ad"/>
              <w:tabs>
                <w:tab w:val="left" w:pos="567"/>
              </w:tabs>
              <w:rPr>
                <w:sz w:val="22"/>
                <w:szCs w:val="22"/>
                <w:lang w:eastAsia="en-US"/>
              </w:rPr>
            </w:pPr>
            <w:r w:rsidRPr="00E812CD">
              <w:rPr>
                <w:sz w:val="22"/>
                <w:szCs w:val="22"/>
                <w:lang w:eastAsia="en-US"/>
              </w:rPr>
              <w:t>1500 переходов на раздел сайта ежемесячно</w:t>
            </w:r>
          </w:p>
          <w:p w:rsidR="00E812CD" w:rsidRPr="00E812CD" w:rsidRDefault="00E812CD" w:rsidP="00BD3A0C">
            <w:pPr>
              <w:pStyle w:val="ad"/>
              <w:tabs>
                <w:tab w:val="left" w:pos="567"/>
              </w:tabs>
              <w:rPr>
                <w:sz w:val="22"/>
                <w:szCs w:val="22"/>
                <w:lang w:eastAsia="en-US"/>
              </w:rPr>
            </w:pPr>
            <w:r w:rsidRPr="00E812CD">
              <w:rPr>
                <w:rStyle w:val="ac"/>
                <w:sz w:val="22"/>
                <w:szCs w:val="22"/>
                <w:shd w:val="clear" w:color="auto" w:fill="FFFFFF"/>
                <w:lang w:eastAsia="en-US"/>
              </w:rPr>
              <w:t>Обеспечение целевых действий: 70</w:t>
            </w:r>
          </w:p>
        </w:tc>
        <w:tc>
          <w:tcPr>
            <w:tcW w:w="3118" w:type="dxa"/>
            <w:vMerge w:val="restart"/>
          </w:tcPr>
          <w:p w:rsidR="00E812CD" w:rsidRPr="00E812CD" w:rsidRDefault="00E812CD" w:rsidP="00BD3A0C">
            <w:pPr>
              <w:pStyle w:val="a6"/>
              <w:widowControl w:val="0"/>
              <w:tabs>
                <w:tab w:val="left" w:pos="567"/>
              </w:tabs>
              <w:ind w:left="283" w:right="142"/>
              <w:jc w:val="both"/>
              <w:rPr>
                <w:sz w:val="22"/>
                <w:szCs w:val="22"/>
              </w:rPr>
            </w:pPr>
            <w:r w:rsidRPr="00E812CD">
              <w:rPr>
                <w:sz w:val="22"/>
                <w:szCs w:val="22"/>
              </w:rPr>
              <w:t xml:space="preserve">Скриншот электронного письма, содержащего согласованные Заказчиком ключевые слова, а также список минус-слов, исключающих нецелевые запросы, для рекламных акций в </w:t>
            </w:r>
            <w:proofErr w:type="spellStart"/>
            <w:r w:rsidRPr="00E812CD">
              <w:rPr>
                <w:sz w:val="22"/>
                <w:szCs w:val="22"/>
              </w:rPr>
              <w:t>Яндекс.Директ</w:t>
            </w:r>
            <w:proofErr w:type="spellEnd"/>
            <w:r w:rsidRPr="00E812CD">
              <w:rPr>
                <w:sz w:val="22"/>
                <w:szCs w:val="22"/>
              </w:rPr>
              <w:t xml:space="preserve"> и </w:t>
            </w:r>
            <w:r w:rsidRPr="00E812CD">
              <w:rPr>
                <w:sz w:val="22"/>
                <w:szCs w:val="22"/>
                <w:lang w:val="en-US"/>
              </w:rPr>
              <w:t>Google</w:t>
            </w:r>
            <w:r w:rsidRPr="00E812CD">
              <w:rPr>
                <w:sz w:val="22"/>
                <w:szCs w:val="22"/>
              </w:rPr>
              <w:t>.</w:t>
            </w:r>
            <w:proofErr w:type="spellStart"/>
            <w:r w:rsidRPr="00E812CD">
              <w:rPr>
                <w:sz w:val="22"/>
                <w:szCs w:val="22"/>
                <w:lang w:val="en-US"/>
              </w:rPr>
              <w:t>Adwords</w:t>
            </w:r>
            <w:proofErr w:type="spellEnd"/>
            <w:r w:rsidRPr="00E812CD">
              <w:rPr>
                <w:sz w:val="22"/>
                <w:szCs w:val="22"/>
              </w:rPr>
              <w:t>.</w:t>
            </w:r>
          </w:p>
          <w:p w:rsidR="00E812CD" w:rsidRPr="00E812CD" w:rsidRDefault="00E812CD" w:rsidP="00BD3A0C">
            <w:pPr>
              <w:pStyle w:val="a6"/>
              <w:widowControl w:val="0"/>
              <w:tabs>
                <w:tab w:val="left" w:pos="567"/>
              </w:tabs>
              <w:ind w:left="283" w:right="142"/>
              <w:jc w:val="both"/>
              <w:rPr>
                <w:sz w:val="22"/>
                <w:szCs w:val="22"/>
              </w:rPr>
            </w:pPr>
          </w:p>
          <w:p w:rsidR="00E812CD" w:rsidRPr="00E812CD" w:rsidRDefault="00E812CD" w:rsidP="00BD3A0C">
            <w:pPr>
              <w:pStyle w:val="a6"/>
              <w:tabs>
                <w:tab w:val="left" w:pos="567"/>
              </w:tabs>
              <w:ind w:left="283" w:right="142"/>
              <w:jc w:val="both"/>
              <w:rPr>
                <w:sz w:val="22"/>
                <w:szCs w:val="22"/>
              </w:rPr>
            </w:pPr>
            <w:r w:rsidRPr="00E812CD">
              <w:rPr>
                <w:sz w:val="22"/>
                <w:szCs w:val="22"/>
              </w:rPr>
              <w:t xml:space="preserve">Скриншот статистических данных (количество переходов) по результатам проведенных кампаний через </w:t>
            </w:r>
            <w:proofErr w:type="spellStart"/>
            <w:r w:rsidRPr="00E812CD">
              <w:rPr>
                <w:sz w:val="22"/>
                <w:szCs w:val="22"/>
              </w:rPr>
              <w:t>Яндекс.Директ</w:t>
            </w:r>
            <w:proofErr w:type="spellEnd"/>
            <w:r w:rsidRPr="00E812CD">
              <w:rPr>
                <w:sz w:val="22"/>
                <w:szCs w:val="22"/>
              </w:rPr>
              <w:t xml:space="preserve"> и </w:t>
            </w:r>
            <w:proofErr w:type="spellStart"/>
            <w:r w:rsidRPr="00E812CD">
              <w:rPr>
                <w:sz w:val="22"/>
                <w:szCs w:val="22"/>
                <w:lang w:val="en-US"/>
              </w:rPr>
              <w:t>GoogleAdwords</w:t>
            </w:r>
            <w:proofErr w:type="spellEnd"/>
          </w:p>
          <w:p w:rsidR="00E812CD" w:rsidRPr="00E812CD" w:rsidRDefault="00E812CD" w:rsidP="00BD3A0C">
            <w:pPr>
              <w:pStyle w:val="a6"/>
              <w:tabs>
                <w:tab w:val="left" w:pos="567"/>
              </w:tabs>
              <w:ind w:left="283" w:right="142"/>
              <w:jc w:val="both"/>
              <w:rPr>
                <w:sz w:val="22"/>
                <w:szCs w:val="22"/>
              </w:rPr>
            </w:pPr>
          </w:p>
          <w:p w:rsidR="00E812CD" w:rsidRPr="00E812CD" w:rsidRDefault="00E812CD" w:rsidP="00BD3A0C">
            <w:pPr>
              <w:pStyle w:val="a6"/>
              <w:widowControl w:val="0"/>
              <w:tabs>
                <w:tab w:val="left" w:pos="567"/>
              </w:tabs>
              <w:ind w:left="283" w:right="142"/>
              <w:jc w:val="both"/>
              <w:rPr>
                <w:sz w:val="22"/>
                <w:szCs w:val="22"/>
              </w:rPr>
            </w:pPr>
            <w:r w:rsidRPr="00E812CD">
              <w:rPr>
                <w:sz w:val="22"/>
                <w:szCs w:val="22"/>
              </w:rPr>
              <w:t>Скриншот статистических данных по результатам проведенной кампаний (количество переходов и обеспеченных целевых действий)</w:t>
            </w:r>
          </w:p>
          <w:p w:rsidR="00E812CD" w:rsidRPr="00E812CD" w:rsidRDefault="00E812CD" w:rsidP="00BD3A0C">
            <w:pPr>
              <w:pStyle w:val="a3"/>
              <w:tabs>
                <w:tab w:val="left" w:pos="567"/>
              </w:tabs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E812CD" w:rsidRPr="00E812CD" w:rsidTr="00E812CD">
        <w:trPr>
          <w:trHeight w:val="514"/>
        </w:trPr>
        <w:tc>
          <w:tcPr>
            <w:tcW w:w="426" w:type="dxa"/>
            <w:vMerge/>
          </w:tcPr>
          <w:p w:rsidR="00E812CD" w:rsidRPr="00E812CD" w:rsidRDefault="00E812CD" w:rsidP="00BD3A0C">
            <w:pPr>
              <w:tabs>
                <w:tab w:val="left" w:pos="567"/>
              </w:tabs>
              <w:rPr>
                <w:sz w:val="22"/>
                <w:szCs w:val="22"/>
                <w:lang w:eastAsia="en-US"/>
              </w:rPr>
            </w:pPr>
          </w:p>
        </w:tc>
        <w:tc>
          <w:tcPr>
            <w:tcW w:w="4111" w:type="dxa"/>
            <w:vMerge/>
            <w:vAlign w:val="center"/>
            <w:hideMark/>
          </w:tcPr>
          <w:p w:rsidR="00E812CD" w:rsidRPr="00E812CD" w:rsidRDefault="00E812CD" w:rsidP="00BD3A0C">
            <w:pPr>
              <w:tabs>
                <w:tab w:val="left" w:pos="567"/>
              </w:tabs>
              <w:rPr>
                <w:sz w:val="22"/>
                <w:szCs w:val="22"/>
                <w:lang w:eastAsia="en-US"/>
              </w:rPr>
            </w:pPr>
          </w:p>
        </w:tc>
        <w:tc>
          <w:tcPr>
            <w:tcW w:w="2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12CD" w:rsidRPr="00E812CD" w:rsidRDefault="00E812CD" w:rsidP="00BD3A0C">
            <w:pPr>
              <w:pStyle w:val="ad"/>
              <w:tabs>
                <w:tab w:val="left" w:pos="567"/>
              </w:tabs>
              <w:rPr>
                <w:sz w:val="22"/>
                <w:szCs w:val="22"/>
                <w:lang w:eastAsia="en-US"/>
              </w:rPr>
            </w:pPr>
            <w:r w:rsidRPr="00E812CD">
              <w:rPr>
                <w:sz w:val="22"/>
                <w:szCs w:val="22"/>
                <w:lang w:eastAsia="en-US"/>
              </w:rPr>
              <w:t xml:space="preserve">Настройка и ведение рекламной кампании </w:t>
            </w:r>
            <w:r w:rsidRPr="00E812CD">
              <w:rPr>
                <w:rStyle w:val="ac"/>
                <w:sz w:val="22"/>
                <w:szCs w:val="22"/>
                <w:lang w:val="en-US" w:eastAsia="en-US"/>
              </w:rPr>
              <w:t>Google</w:t>
            </w:r>
            <w:r w:rsidRPr="00E812CD">
              <w:rPr>
                <w:rStyle w:val="ac"/>
                <w:sz w:val="22"/>
                <w:szCs w:val="22"/>
                <w:lang w:eastAsia="en-US"/>
              </w:rPr>
              <w:t xml:space="preserve"> </w:t>
            </w:r>
            <w:r w:rsidRPr="00E812CD">
              <w:rPr>
                <w:rStyle w:val="ac"/>
                <w:sz w:val="22"/>
                <w:szCs w:val="22"/>
                <w:lang w:val="en-US" w:eastAsia="en-US"/>
              </w:rPr>
              <w:t>AdWords</w:t>
            </w:r>
          </w:p>
          <w:p w:rsidR="00E812CD" w:rsidRPr="00E812CD" w:rsidRDefault="00E812CD" w:rsidP="00BD3A0C">
            <w:pPr>
              <w:pStyle w:val="ad"/>
              <w:tabs>
                <w:tab w:val="left" w:pos="567"/>
              </w:tabs>
              <w:rPr>
                <w:sz w:val="22"/>
                <w:szCs w:val="22"/>
                <w:lang w:eastAsia="en-US"/>
              </w:rPr>
            </w:pPr>
            <w:r w:rsidRPr="00E812CD">
              <w:rPr>
                <w:sz w:val="22"/>
                <w:szCs w:val="22"/>
                <w:lang w:eastAsia="en-US"/>
              </w:rPr>
              <w:t>1500 переходов на раздел сайта ежемесячно</w:t>
            </w:r>
          </w:p>
          <w:p w:rsidR="00E812CD" w:rsidRPr="00E812CD" w:rsidRDefault="00E812CD" w:rsidP="00BD3A0C">
            <w:pPr>
              <w:pStyle w:val="ad"/>
              <w:tabs>
                <w:tab w:val="left" w:pos="567"/>
              </w:tabs>
              <w:rPr>
                <w:sz w:val="22"/>
                <w:szCs w:val="22"/>
                <w:lang w:eastAsia="en-US"/>
              </w:rPr>
            </w:pPr>
            <w:r w:rsidRPr="00E812CD">
              <w:rPr>
                <w:rStyle w:val="ac"/>
                <w:sz w:val="22"/>
                <w:szCs w:val="22"/>
                <w:shd w:val="clear" w:color="auto" w:fill="FFFFFF"/>
                <w:lang w:eastAsia="en-US"/>
              </w:rPr>
              <w:t>Обеспечение целевых действий: 50</w:t>
            </w:r>
          </w:p>
        </w:tc>
        <w:tc>
          <w:tcPr>
            <w:tcW w:w="3118" w:type="dxa"/>
            <w:vMerge/>
          </w:tcPr>
          <w:p w:rsidR="00E812CD" w:rsidRPr="00E812CD" w:rsidRDefault="00E812CD" w:rsidP="00BD3A0C">
            <w:pPr>
              <w:pStyle w:val="ad"/>
              <w:tabs>
                <w:tab w:val="left" w:pos="567"/>
              </w:tabs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E812CD" w:rsidRPr="00E812CD" w:rsidTr="00E812CD">
        <w:trPr>
          <w:trHeight w:val="2024"/>
        </w:trPr>
        <w:tc>
          <w:tcPr>
            <w:tcW w:w="426" w:type="dxa"/>
          </w:tcPr>
          <w:p w:rsidR="00E812CD" w:rsidRPr="00E812CD" w:rsidRDefault="00E812CD" w:rsidP="00BD3A0C">
            <w:pPr>
              <w:pStyle w:val="ad"/>
              <w:tabs>
                <w:tab w:val="left" w:pos="567"/>
              </w:tabs>
              <w:ind w:left="-425"/>
              <w:rPr>
                <w:sz w:val="22"/>
                <w:szCs w:val="22"/>
                <w:lang w:eastAsia="en-US"/>
              </w:rPr>
            </w:pPr>
            <w:r w:rsidRPr="00E812CD">
              <w:rPr>
                <w:sz w:val="22"/>
                <w:szCs w:val="22"/>
                <w:lang w:eastAsia="en-US"/>
              </w:rPr>
              <w:t>2.2. 2.2.</w:t>
            </w:r>
          </w:p>
        </w:tc>
        <w:tc>
          <w:tcPr>
            <w:tcW w:w="411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12CD" w:rsidRPr="00E812CD" w:rsidRDefault="00E812CD" w:rsidP="00BD3A0C">
            <w:pPr>
              <w:pStyle w:val="ad"/>
              <w:tabs>
                <w:tab w:val="left" w:pos="567"/>
              </w:tabs>
              <w:rPr>
                <w:sz w:val="22"/>
                <w:szCs w:val="22"/>
                <w:lang w:eastAsia="en-US"/>
              </w:rPr>
            </w:pPr>
            <w:r w:rsidRPr="00E812CD">
              <w:rPr>
                <w:sz w:val="22"/>
                <w:szCs w:val="22"/>
                <w:lang w:eastAsia="en-US"/>
              </w:rPr>
              <w:t xml:space="preserve">Продвижение услуг </w:t>
            </w:r>
            <w:proofErr w:type="spellStart"/>
            <w:r w:rsidRPr="00E812CD">
              <w:rPr>
                <w:sz w:val="22"/>
                <w:szCs w:val="22"/>
                <w:lang w:eastAsia="en-US"/>
              </w:rPr>
              <w:t>коворкинга</w:t>
            </w:r>
            <w:proofErr w:type="spellEnd"/>
            <w:r w:rsidRPr="00E812CD">
              <w:rPr>
                <w:sz w:val="22"/>
                <w:szCs w:val="22"/>
                <w:lang w:eastAsia="en-US"/>
              </w:rPr>
              <w:t xml:space="preserve"> Технопарка «Сколково» через </w:t>
            </w:r>
            <w:proofErr w:type="spellStart"/>
            <w:r w:rsidRPr="00E812CD">
              <w:rPr>
                <w:rStyle w:val="ac"/>
                <w:sz w:val="22"/>
                <w:szCs w:val="22"/>
                <w:shd w:val="clear" w:color="auto" w:fill="FFFFFF"/>
                <w:lang w:eastAsia="en-US"/>
              </w:rPr>
              <w:t>таргетированную</w:t>
            </w:r>
            <w:proofErr w:type="spellEnd"/>
            <w:r w:rsidRPr="00E812CD">
              <w:rPr>
                <w:rStyle w:val="ac"/>
                <w:sz w:val="22"/>
                <w:szCs w:val="22"/>
                <w:shd w:val="clear" w:color="auto" w:fill="FFFFFF"/>
                <w:lang w:eastAsia="en-US"/>
              </w:rPr>
              <w:t xml:space="preserve"> реклама в </w:t>
            </w:r>
            <w:proofErr w:type="spellStart"/>
            <w:r w:rsidRPr="00E812CD">
              <w:rPr>
                <w:rStyle w:val="ac"/>
                <w:sz w:val="22"/>
                <w:szCs w:val="22"/>
                <w:shd w:val="clear" w:color="auto" w:fill="FFFFFF"/>
                <w:lang w:eastAsia="en-US"/>
              </w:rPr>
              <w:t>ВКонтакте</w:t>
            </w:r>
            <w:proofErr w:type="spellEnd"/>
            <w:r w:rsidRPr="00E812CD">
              <w:rPr>
                <w:rStyle w:val="ac"/>
                <w:sz w:val="22"/>
                <w:szCs w:val="22"/>
                <w:shd w:val="clear" w:color="auto" w:fill="FFFFFF"/>
                <w:lang w:eastAsia="en-US"/>
              </w:rPr>
              <w:t xml:space="preserve">, </w:t>
            </w:r>
            <w:proofErr w:type="spellStart"/>
            <w:r w:rsidRPr="00E812CD">
              <w:rPr>
                <w:rStyle w:val="ac"/>
                <w:sz w:val="22"/>
                <w:szCs w:val="22"/>
                <w:shd w:val="clear" w:color="auto" w:fill="FFFFFF"/>
                <w:lang w:eastAsia="en-US"/>
              </w:rPr>
              <w:t>Facebook</w:t>
            </w:r>
            <w:proofErr w:type="spellEnd"/>
            <w:r w:rsidRPr="00E812CD">
              <w:rPr>
                <w:rStyle w:val="ac"/>
                <w:sz w:val="22"/>
                <w:szCs w:val="22"/>
                <w:shd w:val="clear" w:color="auto" w:fill="FFFFFF"/>
                <w:lang w:eastAsia="en-US"/>
              </w:rPr>
              <w:t xml:space="preserve"> и Mail.ru</w:t>
            </w:r>
          </w:p>
        </w:tc>
        <w:tc>
          <w:tcPr>
            <w:tcW w:w="2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812CD" w:rsidRPr="00E812CD" w:rsidRDefault="00E812CD" w:rsidP="00BD3A0C">
            <w:pPr>
              <w:pStyle w:val="ad"/>
              <w:tabs>
                <w:tab w:val="left" w:pos="567"/>
              </w:tabs>
              <w:rPr>
                <w:sz w:val="22"/>
                <w:szCs w:val="22"/>
                <w:lang w:eastAsia="en-US"/>
              </w:rPr>
            </w:pPr>
            <w:r w:rsidRPr="00E812CD">
              <w:rPr>
                <w:sz w:val="22"/>
                <w:szCs w:val="22"/>
                <w:shd w:val="clear" w:color="auto" w:fill="FFFFFF"/>
                <w:lang w:eastAsia="en-US"/>
              </w:rPr>
              <w:t xml:space="preserve">Настройка и </w:t>
            </w:r>
            <w:proofErr w:type="gramStart"/>
            <w:r w:rsidRPr="00E812CD">
              <w:rPr>
                <w:sz w:val="22"/>
                <w:szCs w:val="22"/>
                <w:shd w:val="clear" w:color="auto" w:fill="FFFFFF"/>
                <w:lang w:eastAsia="en-US"/>
              </w:rPr>
              <w:t xml:space="preserve">размещение  </w:t>
            </w:r>
            <w:proofErr w:type="spellStart"/>
            <w:r w:rsidRPr="00E812CD">
              <w:rPr>
                <w:sz w:val="22"/>
                <w:szCs w:val="22"/>
                <w:shd w:val="clear" w:color="auto" w:fill="FFFFFF"/>
                <w:lang w:eastAsia="en-US"/>
              </w:rPr>
              <w:t>т</w:t>
            </w:r>
            <w:r w:rsidRPr="00E812CD">
              <w:rPr>
                <w:rStyle w:val="ac"/>
                <w:sz w:val="22"/>
                <w:szCs w:val="22"/>
                <w:shd w:val="clear" w:color="auto" w:fill="FFFFFF"/>
                <w:lang w:eastAsia="en-US"/>
              </w:rPr>
              <w:t>аргетированной</w:t>
            </w:r>
            <w:proofErr w:type="spellEnd"/>
            <w:proofErr w:type="gramEnd"/>
            <w:r w:rsidRPr="00E812CD">
              <w:rPr>
                <w:rStyle w:val="ac"/>
                <w:sz w:val="22"/>
                <w:szCs w:val="22"/>
                <w:shd w:val="clear" w:color="auto" w:fill="FFFFFF"/>
                <w:lang w:eastAsia="en-US"/>
              </w:rPr>
              <w:t xml:space="preserve"> рекламы в </w:t>
            </w:r>
            <w:proofErr w:type="spellStart"/>
            <w:r w:rsidRPr="00E812CD">
              <w:rPr>
                <w:rStyle w:val="ac"/>
                <w:sz w:val="22"/>
                <w:szCs w:val="22"/>
                <w:shd w:val="clear" w:color="auto" w:fill="FFFFFF"/>
                <w:lang w:eastAsia="en-US"/>
              </w:rPr>
              <w:t>ВКонтакте</w:t>
            </w:r>
            <w:proofErr w:type="spellEnd"/>
            <w:r w:rsidRPr="00E812CD">
              <w:rPr>
                <w:rStyle w:val="ac"/>
                <w:sz w:val="22"/>
                <w:szCs w:val="22"/>
                <w:shd w:val="clear" w:color="auto" w:fill="FFFFFF"/>
                <w:lang w:eastAsia="en-US"/>
              </w:rPr>
              <w:t xml:space="preserve">, </w:t>
            </w:r>
            <w:proofErr w:type="spellStart"/>
            <w:r w:rsidRPr="00E812CD">
              <w:rPr>
                <w:rStyle w:val="ac"/>
                <w:sz w:val="22"/>
                <w:szCs w:val="22"/>
                <w:shd w:val="clear" w:color="auto" w:fill="FFFFFF"/>
                <w:lang w:eastAsia="en-US"/>
              </w:rPr>
              <w:t>Facebook</w:t>
            </w:r>
            <w:proofErr w:type="spellEnd"/>
            <w:r w:rsidRPr="00E812CD">
              <w:rPr>
                <w:rStyle w:val="ac"/>
                <w:sz w:val="22"/>
                <w:szCs w:val="22"/>
                <w:shd w:val="clear" w:color="auto" w:fill="FFFFFF"/>
                <w:lang w:eastAsia="en-US"/>
              </w:rPr>
              <w:t xml:space="preserve"> и Mail.ru</w:t>
            </w:r>
          </w:p>
          <w:p w:rsidR="00E812CD" w:rsidRPr="00E812CD" w:rsidRDefault="00E812CD" w:rsidP="00BD3A0C">
            <w:pPr>
              <w:pStyle w:val="ad"/>
              <w:tabs>
                <w:tab w:val="left" w:pos="567"/>
              </w:tabs>
              <w:rPr>
                <w:sz w:val="22"/>
                <w:szCs w:val="22"/>
                <w:lang w:eastAsia="en-US"/>
              </w:rPr>
            </w:pPr>
            <w:r w:rsidRPr="00E812CD">
              <w:rPr>
                <w:rStyle w:val="ac"/>
                <w:sz w:val="22"/>
                <w:szCs w:val="22"/>
                <w:lang w:eastAsia="en-US"/>
              </w:rPr>
              <w:t>1500 переходов на раздел сайта ежемесячно</w:t>
            </w:r>
          </w:p>
        </w:tc>
        <w:tc>
          <w:tcPr>
            <w:tcW w:w="3118" w:type="dxa"/>
          </w:tcPr>
          <w:p w:rsidR="00E812CD" w:rsidRPr="00E812CD" w:rsidRDefault="00E812CD" w:rsidP="00BD3A0C">
            <w:pPr>
              <w:pStyle w:val="a3"/>
              <w:tabs>
                <w:tab w:val="left" w:pos="236"/>
              </w:tabs>
              <w:ind w:left="236"/>
              <w:jc w:val="both"/>
              <w:rPr>
                <w:rFonts w:ascii="Times New Roman" w:hAnsi="Times New Roman" w:cs="Times New Roman"/>
              </w:rPr>
            </w:pPr>
            <w:r w:rsidRPr="00E812CD">
              <w:rPr>
                <w:rFonts w:ascii="Times New Roman" w:hAnsi="Times New Roman" w:cs="Times New Roman"/>
              </w:rPr>
              <w:t xml:space="preserve">Отчет о настройке </w:t>
            </w:r>
            <w:proofErr w:type="gramStart"/>
            <w:r w:rsidRPr="00E812CD">
              <w:rPr>
                <w:rFonts w:ascii="Times New Roman" w:hAnsi="Times New Roman" w:cs="Times New Roman"/>
              </w:rPr>
              <w:t xml:space="preserve">показов  </w:t>
            </w:r>
            <w:proofErr w:type="spellStart"/>
            <w:r w:rsidRPr="00E812CD">
              <w:rPr>
                <w:rFonts w:ascii="Times New Roman" w:hAnsi="Times New Roman" w:cs="Times New Roman"/>
              </w:rPr>
              <w:t>таргетированной</w:t>
            </w:r>
            <w:proofErr w:type="spellEnd"/>
            <w:proofErr w:type="gramEnd"/>
            <w:r w:rsidRPr="00E812CD">
              <w:rPr>
                <w:rFonts w:ascii="Times New Roman" w:hAnsi="Times New Roman" w:cs="Times New Roman"/>
              </w:rPr>
              <w:t xml:space="preserve"> рекламы, включающий: </w:t>
            </w:r>
          </w:p>
          <w:p w:rsidR="00E812CD" w:rsidRPr="00E812CD" w:rsidRDefault="00E812CD" w:rsidP="00BD3A0C">
            <w:pPr>
              <w:pStyle w:val="ad"/>
              <w:tabs>
                <w:tab w:val="left" w:pos="236"/>
              </w:tabs>
              <w:ind w:left="236" w:right="141"/>
              <w:jc w:val="both"/>
              <w:rPr>
                <w:rFonts w:eastAsia="Times New Roman"/>
                <w:sz w:val="22"/>
                <w:szCs w:val="22"/>
              </w:rPr>
            </w:pPr>
            <w:r w:rsidRPr="00E812CD">
              <w:rPr>
                <w:rFonts w:eastAsia="Times New Roman"/>
                <w:sz w:val="22"/>
                <w:szCs w:val="22"/>
              </w:rPr>
              <w:t xml:space="preserve">для </w:t>
            </w:r>
            <w:proofErr w:type="spellStart"/>
            <w:r w:rsidRPr="00E812CD">
              <w:rPr>
                <w:rFonts w:eastAsia="Times New Roman"/>
                <w:sz w:val="22"/>
                <w:szCs w:val="22"/>
              </w:rPr>
              <w:t>таргетированной</w:t>
            </w:r>
            <w:proofErr w:type="spellEnd"/>
            <w:r w:rsidRPr="00E812CD">
              <w:rPr>
                <w:rFonts w:eastAsia="Times New Roman"/>
                <w:sz w:val="22"/>
                <w:szCs w:val="22"/>
              </w:rPr>
              <w:t xml:space="preserve"> рекламы скриншоты размещенного </w:t>
            </w:r>
            <w:proofErr w:type="gramStart"/>
            <w:r w:rsidRPr="00E812CD">
              <w:rPr>
                <w:rFonts w:eastAsia="Times New Roman"/>
                <w:sz w:val="22"/>
                <w:szCs w:val="22"/>
              </w:rPr>
              <w:t xml:space="preserve">объявления  </w:t>
            </w:r>
            <w:r w:rsidRPr="00E812CD">
              <w:rPr>
                <w:rStyle w:val="ac"/>
                <w:sz w:val="22"/>
                <w:szCs w:val="22"/>
                <w:shd w:val="clear" w:color="auto" w:fill="FFFFFF"/>
                <w:lang w:eastAsia="en-US"/>
              </w:rPr>
              <w:t>в</w:t>
            </w:r>
            <w:proofErr w:type="gramEnd"/>
            <w:r w:rsidRPr="00E812CD">
              <w:rPr>
                <w:rStyle w:val="ac"/>
                <w:sz w:val="22"/>
                <w:szCs w:val="22"/>
                <w:shd w:val="clear" w:color="auto" w:fill="FFFFFF"/>
                <w:lang w:eastAsia="en-US"/>
              </w:rPr>
              <w:t xml:space="preserve"> </w:t>
            </w:r>
            <w:proofErr w:type="spellStart"/>
            <w:r w:rsidRPr="00E812CD">
              <w:rPr>
                <w:rStyle w:val="ac"/>
                <w:sz w:val="22"/>
                <w:szCs w:val="22"/>
                <w:shd w:val="clear" w:color="auto" w:fill="FFFFFF"/>
                <w:lang w:eastAsia="en-US"/>
              </w:rPr>
              <w:t>ВКонтакте</w:t>
            </w:r>
            <w:proofErr w:type="spellEnd"/>
            <w:r w:rsidRPr="00E812CD">
              <w:rPr>
                <w:rStyle w:val="ac"/>
                <w:sz w:val="22"/>
                <w:szCs w:val="22"/>
                <w:shd w:val="clear" w:color="auto" w:fill="FFFFFF"/>
                <w:lang w:eastAsia="en-US"/>
              </w:rPr>
              <w:t xml:space="preserve">, </w:t>
            </w:r>
            <w:proofErr w:type="spellStart"/>
            <w:r w:rsidRPr="00E812CD">
              <w:rPr>
                <w:rStyle w:val="ac"/>
                <w:sz w:val="22"/>
                <w:szCs w:val="22"/>
                <w:shd w:val="clear" w:color="auto" w:fill="FFFFFF"/>
                <w:lang w:eastAsia="en-US"/>
              </w:rPr>
              <w:t>Facebook</w:t>
            </w:r>
            <w:proofErr w:type="spellEnd"/>
            <w:r w:rsidRPr="00E812CD">
              <w:rPr>
                <w:rStyle w:val="ac"/>
                <w:sz w:val="22"/>
                <w:szCs w:val="22"/>
                <w:shd w:val="clear" w:color="auto" w:fill="FFFFFF"/>
                <w:lang w:eastAsia="en-US"/>
              </w:rPr>
              <w:t xml:space="preserve"> и Mail.ru </w:t>
            </w:r>
            <w:r w:rsidRPr="00E812CD">
              <w:rPr>
                <w:rFonts w:eastAsia="Times New Roman"/>
                <w:sz w:val="22"/>
                <w:szCs w:val="22"/>
              </w:rPr>
              <w:t>(скриншот должен содержать дату снятия за перв</w:t>
            </w:r>
            <w:bookmarkStart w:id="0" w:name="_GoBack"/>
            <w:bookmarkEnd w:id="0"/>
            <w:r w:rsidRPr="00E812CD">
              <w:rPr>
                <w:rFonts w:eastAsia="Times New Roman"/>
                <w:sz w:val="22"/>
                <w:szCs w:val="22"/>
              </w:rPr>
              <w:t>ый и последний день размещения, адресную строку)</w:t>
            </w:r>
          </w:p>
          <w:p w:rsidR="00E812CD" w:rsidRPr="00E812CD" w:rsidRDefault="00E812CD" w:rsidP="00BD3A0C">
            <w:pPr>
              <w:pStyle w:val="ad"/>
              <w:tabs>
                <w:tab w:val="left" w:pos="236"/>
              </w:tabs>
              <w:ind w:left="236" w:right="141"/>
              <w:jc w:val="both"/>
              <w:rPr>
                <w:sz w:val="22"/>
                <w:szCs w:val="22"/>
                <w:lang w:eastAsia="en-US"/>
              </w:rPr>
            </w:pPr>
            <w:r w:rsidRPr="00E812CD">
              <w:rPr>
                <w:rFonts w:eastAsia="Times New Roman"/>
                <w:sz w:val="22"/>
                <w:szCs w:val="22"/>
              </w:rPr>
              <w:t>скриншоты аналитики переходов на сайт с достижением результата не менее  1500 переходов ежемесячно на раздел сайта  Заказчика http://sk.ru/technopark/big_coworking/</w:t>
            </w:r>
          </w:p>
        </w:tc>
      </w:tr>
    </w:tbl>
    <w:p w:rsidR="00C30061" w:rsidRPr="00E812CD" w:rsidRDefault="00C30061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sectPr w:rsidR="00C30061" w:rsidRPr="00E812CD" w:rsidSect="00AD7C9D">
      <w:headerReference w:type="default" r:id="rId10"/>
      <w:footerReference w:type="default" r:id="rId11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1686" w:rsidRDefault="00C21686" w:rsidP="008E632C">
      <w:r>
        <w:separator/>
      </w:r>
    </w:p>
  </w:endnote>
  <w:endnote w:type="continuationSeparator" w:id="0">
    <w:p w:rsidR="00C21686" w:rsidRDefault="00C21686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82867899"/>
      <w:docPartObj>
        <w:docPartGallery w:val="Page Numbers (Bottom of Page)"/>
        <w:docPartUnique/>
      </w:docPartObj>
    </w:sdtPr>
    <w:sdtEndPr/>
    <w:sdtContent>
      <w:p w:rsidR="008E632C" w:rsidRDefault="008E632C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25051">
          <w:rPr>
            <w:noProof/>
          </w:rPr>
          <w:t>4</w:t>
        </w:r>
        <w:r>
          <w:fldChar w:fldCharType="end"/>
        </w:r>
      </w:p>
    </w:sdtContent>
  </w:sdt>
  <w:p w:rsidR="008E632C" w:rsidRDefault="008E632C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1686" w:rsidRDefault="00C21686" w:rsidP="008E632C">
      <w:r>
        <w:separator/>
      </w:r>
    </w:p>
  </w:footnote>
  <w:footnote w:type="continuationSeparator" w:id="0">
    <w:p w:rsidR="00C21686" w:rsidRDefault="00C21686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4CEA" w:rsidRPr="00452922" w:rsidRDefault="008E632C" w:rsidP="00452922">
    <w:pPr>
      <w:pStyle w:val="a8"/>
    </w:pPr>
    <w:r>
      <w:t>Приложение</w:t>
    </w:r>
    <w:r w:rsidR="0075739E">
      <w:t xml:space="preserve"> </w:t>
    </w:r>
    <w:r w:rsidR="009B4CEA">
      <w:t xml:space="preserve">к Заявке </w:t>
    </w:r>
    <w:r w:rsidR="00452922">
      <w:t>на закупку</w:t>
    </w:r>
  </w:p>
  <w:p w:rsidR="008E632C" w:rsidRDefault="005B47C5" w:rsidP="00452922">
    <w:pPr>
      <w:pStyle w:val="a8"/>
    </w:pPr>
    <w:r>
      <w:t>№____________</w:t>
    </w:r>
    <w:r w:rsidR="009B4CEA">
      <w:t>____от 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B91149"/>
    <w:multiLevelType w:val="hybridMultilevel"/>
    <w:tmpl w:val="C5780190"/>
    <w:lvl w:ilvl="0" w:tplc="ABFEB4C2">
      <w:start w:val="1"/>
      <w:numFmt w:val="bullet"/>
      <w:lvlText w:val="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">
    <w:nsid w:val="06FB7210"/>
    <w:multiLevelType w:val="multilevel"/>
    <w:tmpl w:val="E6BEB44A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2">
    <w:nsid w:val="07AE5F37"/>
    <w:multiLevelType w:val="multilevel"/>
    <w:tmpl w:val="E6BEB44A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">
    <w:nsid w:val="1C7E526A"/>
    <w:multiLevelType w:val="hybridMultilevel"/>
    <w:tmpl w:val="C25A72D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4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5">
    <w:nsid w:val="28F57A7D"/>
    <w:multiLevelType w:val="multilevel"/>
    <w:tmpl w:val="E6BEB44A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6">
    <w:nsid w:val="312F1650"/>
    <w:multiLevelType w:val="hybridMultilevel"/>
    <w:tmpl w:val="55503E30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7">
    <w:nsid w:val="3164032D"/>
    <w:multiLevelType w:val="multilevel"/>
    <w:tmpl w:val="D834EA2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8">
    <w:nsid w:val="32663AB5"/>
    <w:multiLevelType w:val="hybridMultilevel"/>
    <w:tmpl w:val="6674CF1A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0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E9815F0"/>
    <w:multiLevelType w:val="hybridMultilevel"/>
    <w:tmpl w:val="BBEAA5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3A55DE3"/>
    <w:multiLevelType w:val="multilevel"/>
    <w:tmpl w:val="24149E3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13">
    <w:nsid w:val="4BA07EF7"/>
    <w:multiLevelType w:val="hybridMultilevel"/>
    <w:tmpl w:val="5060EE34"/>
    <w:lvl w:ilvl="0" w:tplc="ABFEB4C2">
      <w:start w:val="1"/>
      <w:numFmt w:val="bullet"/>
      <w:lvlText w:val="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4">
    <w:nsid w:val="4D3834F5"/>
    <w:multiLevelType w:val="multilevel"/>
    <w:tmpl w:val="D834EA2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15">
    <w:nsid w:val="517F41A1"/>
    <w:multiLevelType w:val="multilevel"/>
    <w:tmpl w:val="D834EA2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16">
    <w:nsid w:val="557C48BB"/>
    <w:multiLevelType w:val="hybridMultilevel"/>
    <w:tmpl w:val="0512CE9A"/>
    <w:lvl w:ilvl="0" w:tplc="ABFEB4C2">
      <w:start w:val="1"/>
      <w:numFmt w:val="bullet"/>
      <w:lvlText w:val="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7">
    <w:nsid w:val="623D7A57"/>
    <w:multiLevelType w:val="hybridMultilevel"/>
    <w:tmpl w:val="43CA2630"/>
    <w:lvl w:ilvl="0" w:tplc="E94CCC32">
      <w:start w:val="1"/>
      <w:numFmt w:val="decimal"/>
      <w:lvlText w:val="1.%1."/>
      <w:lvlJc w:val="left"/>
      <w:pPr>
        <w:ind w:left="1425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18">
    <w:nsid w:val="761A153D"/>
    <w:multiLevelType w:val="multilevel"/>
    <w:tmpl w:val="EB28F79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19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8"/>
  </w:num>
  <w:num w:numId="3">
    <w:abstractNumId w:val="10"/>
  </w:num>
  <w:num w:numId="4">
    <w:abstractNumId w:val="19"/>
  </w:num>
  <w:num w:numId="5">
    <w:abstractNumId w:val="9"/>
  </w:num>
  <w:num w:numId="6">
    <w:abstractNumId w:val="4"/>
  </w:num>
  <w:num w:numId="7">
    <w:abstractNumId w:val="17"/>
  </w:num>
  <w:num w:numId="8">
    <w:abstractNumId w:val="12"/>
  </w:num>
  <w:num w:numId="9">
    <w:abstractNumId w:val="3"/>
  </w:num>
  <w:num w:numId="10">
    <w:abstractNumId w:val="0"/>
  </w:num>
  <w:num w:numId="11">
    <w:abstractNumId w:val="16"/>
  </w:num>
  <w:num w:numId="12">
    <w:abstractNumId w:val="13"/>
  </w:num>
  <w:num w:numId="13">
    <w:abstractNumId w:val="18"/>
  </w:num>
  <w:num w:numId="14">
    <w:abstractNumId w:val="14"/>
  </w:num>
  <w:num w:numId="15">
    <w:abstractNumId w:val="15"/>
  </w:num>
  <w:num w:numId="16">
    <w:abstractNumId w:val="7"/>
  </w:num>
  <w:num w:numId="17">
    <w:abstractNumId w:val="5"/>
  </w:num>
  <w:num w:numId="18">
    <w:abstractNumId w:val="1"/>
  </w:num>
  <w:num w:numId="19">
    <w:abstractNumId w:val="11"/>
  </w:num>
  <w:num w:numId="20">
    <w:abstractNumId w:val="2"/>
  </w:num>
  <w:num w:numId="2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21A6"/>
    <w:rsid w:val="00086C56"/>
    <w:rsid w:val="000C5CE9"/>
    <w:rsid w:val="00242364"/>
    <w:rsid w:val="00257A8C"/>
    <w:rsid w:val="00451C9B"/>
    <w:rsid w:val="00452922"/>
    <w:rsid w:val="004A11BA"/>
    <w:rsid w:val="004D3F52"/>
    <w:rsid w:val="00504A14"/>
    <w:rsid w:val="005B47C5"/>
    <w:rsid w:val="00615BA9"/>
    <w:rsid w:val="00617471"/>
    <w:rsid w:val="006221AA"/>
    <w:rsid w:val="0064121C"/>
    <w:rsid w:val="006A01C5"/>
    <w:rsid w:val="0075739E"/>
    <w:rsid w:val="008165AE"/>
    <w:rsid w:val="008238E9"/>
    <w:rsid w:val="00825051"/>
    <w:rsid w:val="00835EFC"/>
    <w:rsid w:val="008779FF"/>
    <w:rsid w:val="008E632C"/>
    <w:rsid w:val="008F5009"/>
    <w:rsid w:val="00952ADA"/>
    <w:rsid w:val="00973E1D"/>
    <w:rsid w:val="009871B0"/>
    <w:rsid w:val="00990905"/>
    <w:rsid w:val="009B4CEA"/>
    <w:rsid w:val="00A60EF1"/>
    <w:rsid w:val="00AD7C9D"/>
    <w:rsid w:val="00B13CC3"/>
    <w:rsid w:val="00B17C34"/>
    <w:rsid w:val="00B246BB"/>
    <w:rsid w:val="00B472F2"/>
    <w:rsid w:val="00B61498"/>
    <w:rsid w:val="00B64C36"/>
    <w:rsid w:val="00B93C00"/>
    <w:rsid w:val="00BD078A"/>
    <w:rsid w:val="00BE4814"/>
    <w:rsid w:val="00C20CF4"/>
    <w:rsid w:val="00C21686"/>
    <w:rsid w:val="00C23101"/>
    <w:rsid w:val="00C30061"/>
    <w:rsid w:val="00C51BBB"/>
    <w:rsid w:val="00CD2C3D"/>
    <w:rsid w:val="00CF3A94"/>
    <w:rsid w:val="00D07C58"/>
    <w:rsid w:val="00DB2BDB"/>
    <w:rsid w:val="00DF5AC4"/>
    <w:rsid w:val="00E33957"/>
    <w:rsid w:val="00E812CD"/>
    <w:rsid w:val="00E921A6"/>
    <w:rsid w:val="00F06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C907706A-83DD-43AC-BE8C-171DC23CB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link w:val="a7"/>
    <w:uiPriority w:val="34"/>
    <w:qFormat/>
    <w:rsid w:val="00E921A6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Strong"/>
    <w:basedOn w:val="a0"/>
    <w:uiPriority w:val="22"/>
    <w:qFormat/>
    <w:rsid w:val="00E812CD"/>
    <w:rPr>
      <w:b/>
      <w:bCs/>
    </w:rPr>
  </w:style>
  <w:style w:type="paragraph" w:styleId="ad">
    <w:name w:val="Normal (Web)"/>
    <w:basedOn w:val="a"/>
    <w:uiPriority w:val="99"/>
    <w:unhideWhenUsed/>
    <w:rsid w:val="00E812CD"/>
    <w:pPr>
      <w:spacing w:before="100" w:beforeAutospacing="1" w:after="100" w:afterAutospacing="1"/>
    </w:pPr>
    <w:rPr>
      <w:rFonts w:eastAsiaTheme="minorHAnsi"/>
      <w:sz w:val="24"/>
      <w:szCs w:val="24"/>
    </w:rPr>
  </w:style>
  <w:style w:type="character" w:customStyle="1" w:styleId="a7">
    <w:name w:val="Абзац списка Знак"/>
    <w:basedOn w:val="a0"/>
    <w:link w:val="a6"/>
    <w:uiPriority w:val="34"/>
    <w:rsid w:val="00E812CD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e">
    <w:name w:val="Table Grid"/>
    <w:basedOn w:val="a1"/>
    <w:uiPriority w:val="59"/>
    <w:rsid w:val="00E812CD"/>
    <w:pPr>
      <w:widowControl w:val="0"/>
      <w:spacing w:after="0" w:line="240" w:lineRule="auto"/>
    </w:pPr>
    <w:rPr>
      <w:rFonts w:ascii="Arial Unicode MS" w:eastAsia="Arial Unicode MS" w:hAnsi="Arial Unicode MS" w:cs="Arial Unicode MS"/>
      <w:sz w:val="24"/>
      <w:szCs w:val="24"/>
      <w:lang w:eastAsia="ru-RU" w:bidi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">
    <w:name w:val="Заголовок №7_"/>
    <w:basedOn w:val="a0"/>
    <w:link w:val="71"/>
    <w:uiPriority w:val="99"/>
    <w:locked/>
    <w:rsid w:val="00DF5AC4"/>
    <w:rPr>
      <w:rFonts w:ascii="Times New Roman" w:hAnsi="Times New Roman"/>
      <w:b/>
      <w:bCs/>
      <w:shd w:val="clear" w:color="auto" w:fill="FFFFFF"/>
    </w:rPr>
  </w:style>
  <w:style w:type="paragraph" w:customStyle="1" w:styleId="71">
    <w:name w:val="Заголовок №71"/>
    <w:basedOn w:val="a"/>
    <w:link w:val="7"/>
    <w:uiPriority w:val="99"/>
    <w:rsid w:val="00DF5AC4"/>
    <w:pPr>
      <w:shd w:val="clear" w:color="auto" w:fill="FFFFFF"/>
      <w:spacing w:before="360" w:after="600" w:line="240" w:lineRule="atLeast"/>
      <w:ind w:hanging="360"/>
      <w:outlineLvl w:val="6"/>
    </w:pPr>
    <w:rPr>
      <w:rFonts w:eastAsiaTheme="minorHAnsi" w:cstheme="minorBidi"/>
      <w:b/>
      <w:bCs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a__x043e__x043c__x043c__x0435__x043d__x0442__x0430__x0440__x0438__x0439_ xmlns="37de5ec7-3741-40e3-b30a-0f104748823d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A56DEC557277E448AE40329472E1FED" ma:contentTypeVersion="1" ma:contentTypeDescription="Создание документа." ma:contentTypeScope="" ma:versionID="fea90b6756d00234a4c94572c92c7037">
  <xsd:schema xmlns:xsd="http://www.w3.org/2001/XMLSchema" xmlns:xs="http://www.w3.org/2001/XMLSchema" xmlns:p="http://schemas.microsoft.com/office/2006/metadata/properties" xmlns:ns2="37de5ec7-3741-40e3-b30a-0f104748823d" targetNamespace="http://schemas.microsoft.com/office/2006/metadata/properties" ma:root="true" ma:fieldsID="e5cafdbf713f08c04a6396ffa3695c4d" ns2:_="">
    <xsd:import namespace="37de5ec7-3741-40e3-b30a-0f104748823d"/>
    <xsd:element name="properties">
      <xsd:complexType>
        <xsd:sequence>
          <xsd:element name="documentManagement">
            <xsd:complexType>
              <xsd:all>
                <xsd:element ref="ns2:_x041a__x043e__x043c__x043c__x0435__x043d__x0442__x0430__x0440__x0438__x043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e5ec7-3741-40e3-b30a-0f104748823d" elementFormDefault="qualified">
    <xsd:import namespace="http://schemas.microsoft.com/office/2006/documentManagement/types"/>
    <xsd:import namespace="http://schemas.microsoft.com/office/infopath/2007/PartnerControls"/>
    <xsd:element name="_x041a__x043e__x043c__x043c__x0435__x043d__x0442__x0430__x0440__x0438__x0439_" ma:index="8" nillable="true" ma:displayName="Комментарий" ma:internalName="_x041a__x043e__x043c__x043c__x0435__x043d__x0442__x0430__x0440__x0438__x0439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  <ds:schemaRef ds:uri="37de5ec7-3741-40e3-b30a-0f104748823d"/>
  </ds:schemaRefs>
</ds:datastoreItem>
</file>

<file path=customXml/itemProps3.xml><?xml version="1.0" encoding="utf-8"?>
<ds:datastoreItem xmlns:ds="http://schemas.openxmlformats.org/officeDocument/2006/customXml" ds:itemID="{15AE51B4-F345-4B45-A5F6-26D5D5F5B3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de5ec7-3741-40e3-b30a-0f10474882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979</Words>
  <Characters>5583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Kalimullin Rinat</cp:lastModifiedBy>
  <cp:revision>4</cp:revision>
  <dcterms:created xsi:type="dcterms:W3CDTF">2017-06-28T08:36:00Z</dcterms:created>
  <dcterms:modified xsi:type="dcterms:W3CDTF">2017-06-30T09:40:00Z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0x010100EA56DEC557277E448AE40329472E1FED</vt:lpwstr>
  </property>
</Properties>
</file>