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FE6155" w:rsidRDefault="005B68A6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951EED">
        <w:rPr>
          <w:rFonts w:eastAsia="Calibri"/>
          <w:b/>
          <w:lang w:eastAsia="en-US"/>
        </w:rPr>
        <w:t>4</w:t>
      </w:r>
      <w:r w:rsidR="00DD58A1" w:rsidRPr="00DD58A1">
        <w:rPr>
          <w:rFonts w:eastAsia="Calibri"/>
          <w:b/>
          <w:lang w:eastAsia="en-US"/>
        </w:rPr>
        <w:t>5</w:t>
      </w:r>
      <w:r w:rsidR="00954DEE" w:rsidRPr="008B6472">
        <w:rPr>
          <w:rFonts w:eastAsia="Calibri"/>
          <w:b/>
          <w:lang w:eastAsia="en-US"/>
        </w:rPr>
        <w:t>-</w:t>
      </w:r>
      <w:r w:rsidR="00FE6155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1</w:t>
      </w:r>
      <w:r w:rsidR="00DD58A1" w:rsidRPr="00DD58A1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>.06.2017г.</w:t>
      </w:r>
    </w:p>
    <w:p w:rsidR="00DD58A1" w:rsidRDefault="005B68A6" w:rsidP="005B68A6">
      <w:pPr>
        <w:jc w:val="center"/>
        <w:rPr>
          <w:rFonts w:eastAsia="Calibri"/>
        </w:rPr>
      </w:pPr>
      <w:r>
        <w:rPr>
          <w:bCs/>
        </w:rPr>
        <w:t>рассмотрения и оценки заявок У</w:t>
      </w:r>
      <w:r w:rsidRPr="00F35B7F">
        <w:rPr>
          <w:bCs/>
        </w:rPr>
        <w:t xml:space="preserve">частников </w:t>
      </w:r>
      <w:r w:rsidRPr="00F35B7F">
        <w:rPr>
          <w:rFonts w:eastAsia="Calibri"/>
        </w:rPr>
        <w:t xml:space="preserve">открытого Запроса </w:t>
      </w:r>
      <w:r w:rsidR="00DD58A1" w:rsidRPr="00DD58A1">
        <w:rPr>
          <w:rFonts w:eastAsia="Calibri"/>
        </w:rPr>
        <w:t>цен на право заключения договора на выполнение работ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</w:t>
      </w:r>
      <w:r w:rsidR="00DD58A1" w:rsidRPr="00DD58A1">
        <w:rPr>
          <w:rFonts w:eastAsia="Calibri"/>
        </w:rPr>
        <w:t>о</w:t>
      </w:r>
      <w:r w:rsidR="00DD58A1" w:rsidRPr="00DD58A1">
        <w:rPr>
          <w:rFonts w:eastAsia="Calibri"/>
        </w:rPr>
        <w:t xml:space="preserve">устройство и озеленение инновационного центра «Сколково». Дороги и магистральные инженерные коммуникации по Бульвару» для нужд ООО «ОДПС Сколково» </w:t>
      </w:r>
    </w:p>
    <w:p w:rsidR="00875002" w:rsidRPr="005B68A6" w:rsidRDefault="00DD58A1" w:rsidP="005B68A6">
      <w:pPr>
        <w:jc w:val="center"/>
        <w:rPr>
          <w:rFonts w:eastAsia="Calibri"/>
          <w:lang w:eastAsia="en-US"/>
        </w:rPr>
      </w:pPr>
      <w:r w:rsidRPr="00DD58A1">
        <w:rPr>
          <w:rFonts w:eastAsia="Calibri"/>
        </w:rPr>
        <w:t>(Извещение № з-17-50104/61 от 31.05.2017г.).</w:t>
      </w:r>
    </w:p>
    <w:p w:rsidR="00875002" w:rsidRPr="00875002" w:rsidRDefault="00875002" w:rsidP="00875002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jc w:val="both"/>
        <w:rPr>
          <w:bCs/>
        </w:rPr>
      </w:pPr>
    </w:p>
    <w:p w:rsidR="00DD58A1" w:rsidRPr="00DD58A1" w:rsidRDefault="00DD58A1" w:rsidP="00DD58A1">
      <w:pPr>
        <w:suppressAutoHyphens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 w:rsidRPr="00DD58A1">
        <w:rPr>
          <w:rFonts w:eastAsia="Calibri"/>
          <w:lang w:eastAsia="en-US"/>
        </w:rPr>
        <w:t xml:space="preserve">Ко времени и дате окончания приема Заявок, установленным в Извещении о проведении Процедуры закупки (09 июня 2017 года в 17:30), в Рабочую группу по проведению процедур закупок Общества поступили Заявки от следующих Участников:  </w:t>
      </w:r>
      <w:proofErr w:type="gramEnd"/>
    </w:p>
    <w:p w:rsidR="00DD58A1" w:rsidRDefault="00DD58A1" w:rsidP="00DD58A1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DD58A1" w:rsidRPr="00834B3B" w:rsidTr="00397314">
        <w:tc>
          <w:tcPr>
            <w:tcW w:w="443" w:type="dxa"/>
          </w:tcPr>
          <w:p w:rsidR="00DD58A1" w:rsidRPr="00263BF9" w:rsidRDefault="00DD58A1" w:rsidP="00397314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263BF9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  <w:vAlign w:val="center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МП «Инвентаризатор»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50 от 08.06.2017г.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ГУП МО «МОБТИ»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51 от 08.06.2017г.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</w:t>
            </w:r>
            <w:proofErr w:type="spellStart"/>
            <w:r w:rsidRPr="00263BF9">
              <w:rPr>
                <w:sz w:val="22"/>
                <w:szCs w:val="22"/>
              </w:rPr>
              <w:t>ПрофГеоКом</w:t>
            </w:r>
            <w:proofErr w:type="spellEnd"/>
            <w:r w:rsidRPr="00263BF9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52 от 09.06.2017г.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4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«Гранд Кадастр»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53 от 09.06.2017г.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5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«Гильдия Инженеров»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54 от 09.06.2017г.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6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</w:t>
            </w:r>
            <w:proofErr w:type="spellStart"/>
            <w:r w:rsidRPr="00263BF9">
              <w:rPr>
                <w:sz w:val="22"/>
                <w:szCs w:val="22"/>
              </w:rPr>
              <w:t>РеалСтройИнвест</w:t>
            </w:r>
            <w:proofErr w:type="spellEnd"/>
            <w:r w:rsidRPr="00263BF9">
              <w:rPr>
                <w:sz w:val="22"/>
                <w:szCs w:val="22"/>
              </w:rPr>
              <w:t>-М»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55 от 09.06.2017г.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«Граунд»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56 от 09.06.2017г.</w:t>
            </w:r>
          </w:p>
        </w:tc>
      </w:tr>
      <w:tr w:rsidR="00DD58A1" w:rsidRPr="00834B3B" w:rsidTr="00397314">
        <w:tc>
          <w:tcPr>
            <w:tcW w:w="443" w:type="dxa"/>
            <w:vAlign w:val="center"/>
          </w:tcPr>
          <w:p w:rsidR="00DD58A1" w:rsidRPr="00263BF9" w:rsidRDefault="00DD58A1" w:rsidP="00397314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263BF9">
              <w:rPr>
                <w:rFonts w:eastAsia="Calibri"/>
                <w:sz w:val="22"/>
                <w:szCs w:val="22"/>
              </w:rPr>
              <w:t>8</w:t>
            </w:r>
          </w:p>
        </w:tc>
        <w:tc>
          <w:tcPr>
            <w:tcW w:w="4669" w:type="dxa"/>
          </w:tcPr>
          <w:p w:rsidR="00DD58A1" w:rsidRPr="00263BF9" w:rsidRDefault="00DD58A1" w:rsidP="00397314">
            <w:pPr>
              <w:jc w:val="center"/>
              <w:rPr>
                <w:sz w:val="22"/>
                <w:szCs w:val="22"/>
              </w:rPr>
            </w:pPr>
            <w:r w:rsidRPr="00263BF9">
              <w:rPr>
                <w:sz w:val="22"/>
                <w:szCs w:val="22"/>
              </w:rPr>
              <w:t>ООО «РУМБ-ГС»</w:t>
            </w:r>
          </w:p>
        </w:tc>
        <w:tc>
          <w:tcPr>
            <w:tcW w:w="5236" w:type="dxa"/>
          </w:tcPr>
          <w:p w:rsidR="00DD58A1" w:rsidRPr="00263BF9" w:rsidRDefault="00DD58A1" w:rsidP="00397314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263BF9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263BF9">
              <w:rPr>
                <w:rFonts w:eastAsia="Calibri"/>
                <w:sz w:val="22"/>
                <w:szCs w:val="22"/>
              </w:rPr>
              <w:t>. № 57 от 09.06.2017г.</w:t>
            </w:r>
          </w:p>
        </w:tc>
      </w:tr>
    </w:tbl>
    <w:p w:rsidR="00DD58A1" w:rsidRDefault="00DD58A1" w:rsidP="00DD58A1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b/>
        </w:rPr>
      </w:pPr>
    </w:p>
    <w:p w:rsidR="00DD58A1" w:rsidRPr="00DD58A1" w:rsidRDefault="00DD58A1" w:rsidP="00DD58A1">
      <w:pPr>
        <w:suppressAutoHyphens/>
        <w:spacing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2. </w:t>
      </w:r>
      <w:r w:rsidRPr="00DD58A1">
        <w:rPr>
          <w:rFonts w:eastAsia="Calibri"/>
          <w:lang w:eastAsia="en-US"/>
        </w:rPr>
        <w:t>Руководствуясь пунктом 27.1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 члены Рабочей группы рассмотрели Заявки Участников Процедуры закупки на соответствие требованиям, установленным в Извещении Процедуры закупки по двум вопросам:</w:t>
      </w:r>
    </w:p>
    <w:p w:rsidR="00DD58A1" w:rsidRPr="005C5A3E" w:rsidRDefault="00DD58A1" w:rsidP="00DD58A1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  <w:sz w:val="25"/>
          <w:szCs w:val="25"/>
        </w:rPr>
      </w:pPr>
      <w:r w:rsidRPr="005C5A3E">
        <w:rPr>
          <w:rFonts w:eastAsia="Calibri"/>
          <w:sz w:val="25"/>
          <w:szCs w:val="25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5C5A3E">
        <w:rPr>
          <w:rFonts w:eastAsia="Calibri"/>
          <w:sz w:val="25"/>
          <w:szCs w:val="25"/>
        </w:rPr>
        <w:t>требования</w:t>
      </w:r>
      <w:proofErr w:type="gramEnd"/>
      <w:r w:rsidRPr="005C5A3E">
        <w:rPr>
          <w:rFonts w:eastAsia="Calibri"/>
          <w:sz w:val="25"/>
          <w:szCs w:val="25"/>
        </w:rPr>
        <w:t xml:space="preserve"> к предоставлению которых были установлены в Извещении Процедуры закупки;</w:t>
      </w:r>
    </w:p>
    <w:p w:rsidR="00DD58A1" w:rsidRPr="005C5A3E" w:rsidRDefault="00DD58A1" w:rsidP="00DD58A1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  <w:sz w:val="25"/>
          <w:szCs w:val="25"/>
        </w:rPr>
      </w:pPr>
      <w:r w:rsidRPr="005C5A3E">
        <w:rPr>
          <w:rFonts w:eastAsia="Calibri"/>
          <w:sz w:val="25"/>
          <w:szCs w:val="25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DD58A1" w:rsidRPr="005C5A3E" w:rsidRDefault="00DD58A1" w:rsidP="00DD58A1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25"/>
          <w:szCs w:val="25"/>
        </w:rPr>
      </w:pPr>
      <w:r w:rsidRPr="005C5A3E">
        <w:rPr>
          <w:rFonts w:eastAsia="Calibri"/>
          <w:sz w:val="25"/>
          <w:szCs w:val="25"/>
        </w:rPr>
        <w:t>По результатам рассмотрения Заявок участников</w:t>
      </w:r>
      <w:r w:rsidRPr="00C30924">
        <w:rPr>
          <w:rFonts w:eastAsia="Calibri"/>
          <w:sz w:val="22"/>
          <w:szCs w:val="22"/>
        </w:rPr>
        <w:t xml:space="preserve"> </w:t>
      </w:r>
      <w:r w:rsidRPr="005C5A3E">
        <w:rPr>
          <w:rFonts w:eastAsia="Calibri"/>
          <w:sz w:val="25"/>
          <w:szCs w:val="25"/>
        </w:rPr>
        <w:t>Процедуры закупки, членами Рабочей группы принято следующее решение:</w:t>
      </w:r>
    </w:p>
    <w:p w:rsidR="00DD58A1" w:rsidRPr="00C30924" w:rsidRDefault="00DD58A1" w:rsidP="00DD58A1">
      <w:pPr>
        <w:suppressAutoHyphens/>
        <w:rPr>
          <w:rFonts w:eastAsia="Calibri"/>
          <w:b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DD58A1" w:rsidRPr="00C30924" w:rsidTr="00397314">
        <w:trPr>
          <w:trHeight w:val="796"/>
        </w:trPr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  <w:i/>
              </w:rPr>
            </w:pPr>
            <w:r w:rsidRPr="00B8120E">
              <w:rPr>
                <w:rFonts w:eastAsia="Calibri"/>
                <w:i/>
              </w:rPr>
              <w:t>№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  <w:i/>
              </w:rPr>
            </w:pPr>
            <w:r w:rsidRPr="00B8120E">
              <w:rPr>
                <w:rFonts w:eastAsia="Calibri"/>
                <w:i/>
              </w:rPr>
              <w:t>Наименование Участника Процедуры закупки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  <w:i/>
              </w:rPr>
            </w:pPr>
            <w:r w:rsidRPr="00B8120E">
              <w:rPr>
                <w:rFonts w:eastAsia="Calibri"/>
                <w:i/>
              </w:rPr>
              <w:t>Решение о допуске/отказе в допуске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  <w:i/>
              </w:rPr>
            </w:pPr>
            <w:r w:rsidRPr="00B8120E">
              <w:rPr>
                <w:rFonts w:eastAsia="Calibri"/>
                <w:i/>
              </w:rPr>
              <w:t>Обоснование решения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1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МП «Инвентаризатор»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2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ГУП МО «МОБТИ»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3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</w:t>
            </w:r>
            <w:proofErr w:type="spellStart"/>
            <w:r w:rsidRPr="00B8120E">
              <w:t>ПрофГеоКом</w:t>
            </w:r>
            <w:proofErr w:type="spellEnd"/>
            <w:r w:rsidRPr="00B8120E">
              <w:t>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4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«Гранд Кадастр»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lastRenderedPageBreak/>
              <w:t>5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«Гильдия Инжен</w:t>
            </w:r>
            <w:r w:rsidRPr="00B8120E">
              <w:t>е</w:t>
            </w:r>
            <w:r w:rsidRPr="00B8120E">
              <w:t>ров»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6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</w:t>
            </w:r>
            <w:proofErr w:type="spellStart"/>
            <w:r w:rsidRPr="00B8120E">
              <w:t>РеалСтройИ</w:t>
            </w:r>
            <w:r w:rsidRPr="00B8120E">
              <w:t>н</w:t>
            </w:r>
            <w:r w:rsidRPr="00B8120E">
              <w:t>вест</w:t>
            </w:r>
            <w:proofErr w:type="spellEnd"/>
            <w:r w:rsidRPr="00B8120E">
              <w:t>-М»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7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«Граунд»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  <w:tr w:rsidR="00DD58A1" w:rsidRPr="00C30924" w:rsidTr="00397314">
        <w:tc>
          <w:tcPr>
            <w:tcW w:w="443" w:type="dxa"/>
            <w:vAlign w:val="center"/>
          </w:tcPr>
          <w:p w:rsidR="00DD58A1" w:rsidRPr="00B8120E" w:rsidRDefault="00DD58A1" w:rsidP="00397314">
            <w:pPr>
              <w:suppressAutoHyphens/>
              <w:jc w:val="center"/>
              <w:rPr>
                <w:rFonts w:eastAsia="Calibri"/>
              </w:rPr>
            </w:pPr>
            <w:r w:rsidRPr="00B8120E">
              <w:rPr>
                <w:rFonts w:eastAsia="Calibri"/>
              </w:rPr>
              <w:t>8</w:t>
            </w:r>
          </w:p>
        </w:tc>
        <w:tc>
          <w:tcPr>
            <w:tcW w:w="2818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ООО «РУМБ-ГС»</w:t>
            </w:r>
          </w:p>
        </w:tc>
        <w:tc>
          <w:tcPr>
            <w:tcW w:w="1701" w:type="dxa"/>
            <w:vAlign w:val="center"/>
          </w:tcPr>
          <w:p w:rsidR="00DD58A1" w:rsidRPr="00B8120E" w:rsidRDefault="00DD58A1" w:rsidP="00397314">
            <w:pPr>
              <w:jc w:val="center"/>
            </w:pPr>
            <w:r w:rsidRPr="00B8120E">
              <w:t>Допустить</w:t>
            </w:r>
          </w:p>
        </w:tc>
        <w:tc>
          <w:tcPr>
            <w:tcW w:w="5386" w:type="dxa"/>
            <w:vAlign w:val="center"/>
          </w:tcPr>
          <w:p w:rsidR="00DD58A1" w:rsidRPr="00B8120E" w:rsidRDefault="00DD58A1" w:rsidP="00397314">
            <w:r w:rsidRPr="00B8120E">
              <w:t>Заявка соответствует требованиям Извещения и Положения о закупках</w:t>
            </w:r>
          </w:p>
        </w:tc>
      </w:tr>
    </w:tbl>
    <w:p w:rsidR="00274913" w:rsidRDefault="00274913" w:rsidP="00274913">
      <w:pPr>
        <w:tabs>
          <w:tab w:val="left" w:pos="567"/>
        </w:tabs>
        <w:suppressAutoHyphens/>
        <w:spacing w:line="276" w:lineRule="auto"/>
        <w:jc w:val="both"/>
        <w:rPr>
          <w:rFonts w:eastAsia="Calibri"/>
          <w:sz w:val="12"/>
          <w:szCs w:val="12"/>
        </w:rPr>
      </w:pPr>
    </w:p>
    <w:p w:rsidR="00DD58A1" w:rsidRDefault="00DD58A1" w:rsidP="00DD58A1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jc w:val="both"/>
        <w:rPr>
          <w:rFonts w:eastAsia="Calibri"/>
          <w:b/>
          <w:sz w:val="12"/>
          <w:szCs w:val="12"/>
        </w:rPr>
      </w:pPr>
    </w:p>
    <w:p w:rsidR="00DD58A1" w:rsidRDefault="00DD58A1" w:rsidP="00DD58A1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jc w:val="both"/>
        <w:rPr>
          <w:rFonts w:eastAsia="Calibri"/>
          <w:b/>
          <w:sz w:val="12"/>
          <w:szCs w:val="12"/>
        </w:rPr>
      </w:pPr>
    </w:p>
    <w:p w:rsidR="00274913" w:rsidRDefault="00DD58A1" w:rsidP="00DD58A1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="00A15B91" w:rsidRPr="00DD58A1">
        <w:rPr>
          <w:rFonts w:eastAsia="Calibri"/>
          <w:lang w:eastAsia="en-US"/>
        </w:rPr>
        <w:t>По результатам проведения Открытого</w:t>
      </w:r>
      <w:r w:rsidR="00274913" w:rsidRPr="00DD58A1">
        <w:rPr>
          <w:rFonts w:eastAsia="Calibri"/>
          <w:lang w:eastAsia="en-US"/>
        </w:rPr>
        <w:t xml:space="preserve"> Запрос</w:t>
      </w:r>
      <w:r w:rsidR="00A15B91" w:rsidRPr="00DD58A1">
        <w:rPr>
          <w:rFonts w:eastAsia="Calibri"/>
          <w:lang w:eastAsia="en-US"/>
        </w:rPr>
        <w:t>а</w:t>
      </w:r>
      <w:r w:rsidR="00274913" w:rsidRPr="00DD58A1">
        <w:rPr>
          <w:rFonts w:eastAsia="Calibri"/>
          <w:lang w:eastAsia="en-US"/>
        </w:rPr>
        <w:t xml:space="preserve"> </w:t>
      </w:r>
      <w:r w:rsidRPr="005C5A3E">
        <w:rPr>
          <w:bCs/>
          <w:sz w:val="25"/>
          <w:szCs w:val="25"/>
        </w:rPr>
        <w:t>цен на право заключения договора на выполнение работ по оформлению технических планов на объекты недвижимости (сооружения) объекта «Внутри</w:t>
      </w:r>
      <w:bookmarkStart w:id="0" w:name="_GoBack"/>
      <w:bookmarkEnd w:id="0"/>
      <w:r w:rsidRPr="005C5A3E">
        <w:rPr>
          <w:bCs/>
          <w:sz w:val="25"/>
          <w:szCs w:val="25"/>
        </w:rPr>
        <w:t>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 для нужд ООО «ОДПС Сколково»</w:t>
      </w:r>
      <w:r w:rsidR="006F2171" w:rsidRPr="00DD58A1">
        <w:rPr>
          <w:rFonts w:eastAsia="Calibri"/>
          <w:lang w:eastAsia="en-US"/>
        </w:rPr>
        <w:t xml:space="preserve"> </w:t>
      </w:r>
      <w:r w:rsidR="00A15B91" w:rsidRPr="00DD58A1">
        <w:rPr>
          <w:rFonts w:eastAsia="Calibri"/>
          <w:lang w:eastAsia="en-US"/>
        </w:rPr>
        <w:t>членами Рабочей группы принято решение:</w:t>
      </w:r>
    </w:p>
    <w:p w:rsidR="00DD58A1" w:rsidRPr="00DD58A1" w:rsidRDefault="00DD58A1" w:rsidP="00DD58A1">
      <w:pPr>
        <w:suppressAutoHyphens/>
        <w:spacing w:line="276" w:lineRule="auto"/>
        <w:jc w:val="both"/>
        <w:rPr>
          <w:bCs/>
          <w:sz w:val="25"/>
          <w:szCs w:val="25"/>
        </w:rPr>
      </w:pPr>
      <w:r>
        <w:rPr>
          <w:bCs/>
          <w:sz w:val="25"/>
          <w:szCs w:val="25"/>
        </w:rPr>
        <w:t xml:space="preserve">3.1. </w:t>
      </w:r>
      <w:r w:rsidRPr="00DD58A1">
        <w:rPr>
          <w:bCs/>
          <w:sz w:val="25"/>
          <w:szCs w:val="25"/>
        </w:rPr>
        <w:t xml:space="preserve">Открытый Запрос цен на право заключения договора на выполнение работ по оформлению технических планов на объекты недвижимости (сооружения) объекта «Внутригородские системы инженерно-технического обеспечения, комплексное благоустройство и озеленение инновационного центра «Сколково». Дороги и магистральные инженерные коммуникации по Бульвару» для нужд ООО «ОДПС Сколково» </w:t>
      </w:r>
      <w:r w:rsidRPr="00DD58A1">
        <w:rPr>
          <w:color w:val="000000"/>
          <w:sz w:val="25"/>
          <w:szCs w:val="25"/>
        </w:rPr>
        <w:t xml:space="preserve">(Извещение </w:t>
      </w:r>
      <w:r w:rsidRPr="00DD58A1">
        <w:rPr>
          <w:bCs/>
          <w:sz w:val="25"/>
          <w:szCs w:val="25"/>
        </w:rPr>
        <w:t>№ з-17-50104/61 от 31.05.2017г</w:t>
      </w:r>
      <w:r w:rsidRPr="00DD58A1">
        <w:rPr>
          <w:color w:val="000000"/>
          <w:sz w:val="25"/>
          <w:szCs w:val="25"/>
        </w:rPr>
        <w:t xml:space="preserve">.) </w:t>
      </w:r>
      <w:r w:rsidRPr="00DD58A1">
        <w:rPr>
          <w:bCs/>
          <w:sz w:val="25"/>
          <w:szCs w:val="25"/>
        </w:rPr>
        <w:t>признать состоявшимся.</w:t>
      </w:r>
    </w:p>
    <w:p w:rsidR="00DD58A1" w:rsidRPr="00EF45EC" w:rsidRDefault="00DD58A1" w:rsidP="00DD58A1">
      <w:pPr>
        <w:pStyle w:val="a3"/>
        <w:tabs>
          <w:tab w:val="left" w:pos="567"/>
        </w:tabs>
        <w:suppressAutoHyphens/>
        <w:spacing w:line="276" w:lineRule="auto"/>
        <w:ind w:left="0"/>
        <w:jc w:val="both"/>
        <w:rPr>
          <w:bCs/>
          <w:sz w:val="25"/>
          <w:szCs w:val="25"/>
        </w:rPr>
      </w:pPr>
      <w:r>
        <w:rPr>
          <w:bCs/>
          <w:sz w:val="25"/>
          <w:szCs w:val="25"/>
        </w:rPr>
        <w:t xml:space="preserve">3.2. </w:t>
      </w:r>
      <w:r w:rsidRPr="005C5A3E">
        <w:rPr>
          <w:bCs/>
          <w:sz w:val="25"/>
          <w:szCs w:val="25"/>
        </w:rPr>
        <w:t xml:space="preserve">Признать Победителем Процедуры закупки – </w:t>
      </w:r>
      <w:r w:rsidRPr="005C5A3E">
        <w:rPr>
          <w:sz w:val="25"/>
          <w:szCs w:val="25"/>
        </w:rPr>
        <w:t>ООО «</w:t>
      </w:r>
      <w:proofErr w:type="spellStart"/>
      <w:r w:rsidRPr="005C5A3E">
        <w:rPr>
          <w:sz w:val="25"/>
          <w:szCs w:val="25"/>
        </w:rPr>
        <w:t>РеалСтройИнвест</w:t>
      </w:r>
      <w:proofErr w:type="spellEnd"/>
      <w:r w:rsidRPr="005C5A3E">
        <w:rPr>
          <w:sz w:val="25"/>
          <w:szCs w:val="25"/>
        </w:rPr>
        <w:t>-М»</w:t>
      </w:r>
      <w:r w:rsidRPr="005C5A3E">
        <w:rPr>
          <w:bCs/>
          <w:sz w:val="25"/>
          <w:szCs w:val="25"/>
        </w:rPr>
        <w:t xml:space="preserve"> (</w:t>
      </w:r>
      <w:r w:rsidRPr="005C5A3E">
        <w:rPr>
          <w:sz w:val="25"/>
          <w:szCs w:val="25"/>
        </w:rPr>
        <w:t>123100, г. Москва, 2-я Звенигородская ул., д. 12, стр. 17; ИНН 7703666510</w:t>
      </w:r>
      <w:r w:rsidRPr="005C5A3E">
        <w:rPr>
          <w:bCs/>
          <w:sz w:val="25"/>
          <w:szCs w:val="25"/>
        </w:rPr>
        <w:t>) на условиях представленной Участником Заявки</w:t>
      </w:r>
      <w:r>
        <w:rPr>
          <w:bCs/>
          <w:sz w:val="25"/>
          <w:szCs w:val="25"/>
        </w:rPr>
        <w:t>.</w:t>
      </w:r>
    </w:p>
    <w:p w:rsidR="00773F16" w:rsidRPr="00DD58A1" w:rsidRDefault="00DD58A1" w:rsidP="00DD58A1">
      <w:pPr>
        <w:pStyle w:val="a3"/>
        <w:tabs>
          <w:tab w:val="left" w:pos="567"/>
        </w:tabs>
        <w:suppressAutoHyphens/>
        <w:spacing w:line="276" w:lineRule="auto"/>
        <w:ind w:left="0"/>
        <w:jc w:val="both"/>
        <w:rPr>
          <w:bCs/>
          <w:sz w:val="25"/>
          <w:szCs w:val="25"/>
        </w:rPr>
      </w:pPr>
      <w:r>
        <w:rPr>
          <w:bCs/>
          <w:sz w:val="25"/>
          <w:szCs w:val="25"/>
        </w:rPr>
        <w:t xml:space="preserve">3.3. </w:t>
      </w:r>
      <w:r w:rsidRPr="005C5A3E">
        <w:rPr>
          <w:bCs/>
          <w:sz w:val="25"/>
          <w:szCs w:val="25"/>
        </w:rPr>
        <w:t xml:space="preserve">Участником Процедуры закупки, </w:t>
      </w:r>
      <w:proofErr w:type="gramStart"/>
      <w:r>
        <w:rPr>
          <w:bCs/>
          <w:sz w:val="25"/>
          <w:szCs w:val="25"/>
        </w:rPr>
        <w:t>предложение</w:t>
      </w:r>
      <w:proofErr w:type="gramEnd"/>
      <w:r>
        <w:rPr>
          <w:bCs/>
          <w:sz w:val="25"/>
          <w:szCs w:val="25"/>
        </w:rPr>
        <w:t xml:space="preserve"> о цене Договора которого содержит лучшие условия по цене Договора, следующие после предложенных Победителем</w:t>
      </w:r>
      <w:r w:rsidRPr="005C5A3E">
        <w:rPr>
          <w:bCs/>
          <w:sz w:val="25"/>
          <w:szCs w:val="25"/>
        </w:rPr>
        <w:t>, признать – МП «Инвентаризатор» (445019, Самарская область, г. Тольятти, ул. Карла Маркса, 25А;  ИНН 6320005560).</w:t>
      </w:r>
    </w:p>
    <w:p w:rsidR="00211D53" w:rsidRPr="00211D53" w:rsidRDefault="00211D53" w:rsidP="00211D53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/>
          <w:bCs/>
          <w:sz w:val="12"/>
          <w:szCs w:val="12"/>
        </w:rPr>
      </w:pPr>
    </w:p>
    <w:p w:rsidR="0017033E" w:rsidRPr="0017033E" w:rsidRDefault="0017033E" w:rsidP="0017033E">
      <w:pPr>
        <w:pStyle w:val="a3"/>
        <w:tabs>
          <w:tab w:val="left" w:pos="567"/>
        </w:tabs>
        <w:suppressAutoHyphens/>
        <w:spacing w:line="276" w:lineRule="auto"/>
        <w:ind w:left="284"/>
        <w:jc w:val="both"/>
        <w:rPr>
          <w:b/>
          <w:bCs/>
          <w:sz w:val="12"/>
          <w:szCs w:val="12"/>
        </w:rPr>
      </w:pPr>
    </w:p>
    <w:p w:rsidR="006C611F" w:rsidRPr="00021FE3" w:rsidRDefault="0095634A" w:rsidP="0095634A">
      <w:pPr>
        <w:suppressAutoHyphens/>
        <w:spacing w:line="276" w:lineRule="auto"/>
        <w:jc w:val="both"/>
        <w:rPr>
          <w:rFonts w:eastAsia="Calibri"/>
        </w:rPr>
      </w:pPr>
      <w:r w:rsidRPr="0095634A">
        <w:rPr>
          <w:b/>
          <w:bCs/>
        </w:rPr>
        <w:t>РЕШЕНИЕ  ПРИНЯТО ЕДИНОГЛАСНО.</w:t>
      </w:r>
    </w:p>
    <w:p w:rsidR="005477D3" w:rsidRDefault="005477D3" w:rsidP="00113770">
      <w:pPr>
        <w:suppressAutoHyphens/>
        <w:rPr>
          <w:rFonts w:eastAsia="Calibri"/>
          <w:b/>
          <w:lang w:eastAsia="en-US"/>
        </w:rPr>
      </w:pPr>
    </w:p>
    <w:sectPr w:rsidR="005477D3" w:rsidSect="006C611F">
      <w:footerReference w:type="default" r:id="rId10"/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A15B91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549BC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DD58A1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FE6155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DD58A1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951EED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7</w:t>
    </w:r>
    <w:r>
      <w:rPr>
        <w:rFonts w:ascii="Cambria" w:eastAsiaTheme="minorHAnsi" w:hAnsi="Cambria" w:cstheme="minorBidi"/>
        <w:sz w:val="20"/>
        <w:szCs w:val="20"/>
        <w:lang w:eastAsia="en-GB"/>
      </w:rPr>
      <w:t>г.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E3A60" w:rsidRPr="008E3A60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D5A6F"/>
    <w:multiLevelType w:val="multilevel"/>
    <w:tmpl w:val="264A4A80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F4921ED"/>
    <w:multiLevelType w:val="multilevel"/>
    <w:tmpl w:val="264A4A80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4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90166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7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9">
    <w:nsid w:val="3EF169D6"/>
    <w:multiLevelType w:val="multilevel"/>
    <w:tmpl w:val="0D26AB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90790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2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1912F3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8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9">
    <w:nsid w:val="726431A9"/>
    <w:multiLevelType w:val="hybridMultilevel"/>
    <w:tmpl w:val="D51080E6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3"/>
  </w:num>
  <w:num w:numId="3">
    <w:abstractNumId w:val="2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4"/>
  </w:num>
  <w:num w:numId="7">
    <w:abstractNumId w:val="29"/>
  </w:num>
  <w:num w:numId="8">
    <w:abstractNumId w:val="28"/>
  </w:num>
  <w:num w:numId="9">
    <w:abstractNumId w:val="35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7"/>
  </w:num>
  <w:num w:numId="15">
    <w:abstractNumId w:val="17"/>
  </w:num>
  <w:num w:numId="16">
    <w:abstractNumId w:val="9"/>
  </w:num>
  <w:num w:numId="17">
    <w:abstractNumId w:val="25"/>
  </w:num>
  <w:num w:numId="18">
    <w:abstractNumId w:val="13"/>
  </w:num>
  <w:num w:numId="19">
    <w:abstractNumId w:val="42"/>
  </w:num>
  <w:num w:numId="20">
    <w:abstractNumId w:val="12"/>
  </w:num>
  <w:num w:numId="21">
    <w:abstractNumId w:val="31"/>
  </w:num>
  <w:num w:numId="22">
    <w:abstractNumId w:val="36"/>
  </w:num>
  <w:num w:numId="23">
    <w:abstractNumId w:val="26"/>
  </w:num>
  <w:num w:numId="24">
    <w:abstractNumId w:val="15"/>
  </w:num>
  <w:num w:numId="25">
    <w:abstractNumId w:val="18"/>
  </w:num>
  <w:num w:numId="26">
    <w:abstractNumId w:val="43"/>
  </w:num>
  <w:num w:numId="27">
    <w:abstractNumId w:val="11"/>
  </w:num>
  <w:num w:numId="28">
    <w:abstractNumId w:val="21"/>
  </w:num>
  <w:num w:numId="29">
    <w:abstractNumId w:val="27"/>
  </w:num>
  <w:num w:numId="30">
    <w:abstractNumId w:val="10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</w:num>
  <w:num w:numId="35">
    <w:abstractNumId w:val="22"/>
  </w:num>
  <w:num w:numId="36">
    <w:abstractNumId w:val="41"/>
  </w:num>
  <w:num w:numId="37">
    <w:abstractNumId w:val="3"/>
  </w:num>
  <w:num w:numId="38">
    <w:abstractNumId w:val="16"/>
  </w:num>
  <w:num w:numId="39">
    <w:abstractNumId w:val="32"/>
  </w:num>
  <w:num w:numId="40">
    <w:abstractNumId w:val="39"/>
  </w:num>
  <w:num w:numId="41">
    <w:abstractNumId w:val="19"/>
  </w:num>
  <w:num w:numId="42">
    <w:abstractNumId w:val="1"/>
  </w:num>
  <w:num w:numId="43">
    <w:abstractNumId w:val="6"/>
  </w:num>
  <w:num w:numId="44">
    <w:abstractNumId w:val="30"/>
  </w:num>
  <w:num w:numId="45">
    <w:abstractNumId w:val="2"/>
  </w:num>
  <w:num w:numId="4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autoHyphenation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35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24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56F0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3C69"/>
    <w:rsid w:val="0015144B"/>
    <w:rsid w:val="001521D0"/>
    <w:rsid w:val="00154066"/>
    <w:rsid w:val="001542A7"/>
    <w:rsid w:val="001549BC"/>
    <w:rsid w:val="00156920"/>
    <w:rsid w:val="001574E7"/>
    <w:rsid w:val="001602CE"/>
    <w:rsid w:val="00160EE8"/>
    <w:rsid w:val="0016257B"/>
    <w:rsid w:val="00162A33"/>
    <w:rsid w:val="00163554"/>
    <w:rsid w:val="00163FC1"/>
    <w:rsid w:val="0016523C"/>
    <w:rsid w:val="00167BCB"/>
    <w:rsid w:val="0017033E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11D53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4913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70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6C6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3D98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68A6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0787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611F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171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3F16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DB3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3A60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634A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48EC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15B91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3F0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15658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1619"/>
    <w:rsid w:val="00B82434"/>
    <w:rsid w:val="00B830C6"/>
    <w:rsid w:val="00B87478"/>
    <w:rsid w:val="00B87C55"/>
    <w:rsid w:val="00B941C5"/>
    <w:rsid w:val="00B942E6"/>
    <w:rsid w:val="00B94B05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C747B"/>
    <w:rsid w:val="00CD1132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2990"/>
    <w:rsid w:val="00D93E01"/>
    <w:rsid w:val="00D95B4E"/>
    <w:rsid w:val="00DA11EC"/>
    <w:rsid w:val="00DA164E"/>
    <w:rsid w:val="00DA30E2"/>
    <w:rsid w:val="00DA3B16"/>
    <w:rsid w:val="00DA45E1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58A1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015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155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D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52FBF-6380-47A3-8E23-C00A9EB61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971</TotalTime>
  <Pages>2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98</cp:revision>
  <cp:lastPrinted>2017-03-01T07:11:00Z</cp:lastPrinted>
  <dcterms:created xsi:type="dcterms:W3CDTF">2016-08-09T16:08:00Z</dcterms:created>
  <dcterms:modified xsi:type="dcterms:W3CDTF">2017-06-19T11:57:00Z</dcterms:modified>
</cp:coreProperties>
</file>