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372772" wp14:editId="54F12EB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7D44A8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Pr="00634CF0" w:rsidRDefault="00813B9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="00891869" w:rsidRPr="00634CF0">
        <w:rPr>
          <w:sz w:val="28"/>
          <w:szCs w:val="28"/>
          <w:lang w:val="ru-RU" w:eastAsia="ru-RU"/>
        </w:rPr>
        <w:t xml:space="preserve">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</w:t>
      </w:r>
      <w:r w:rsidR="000B52A7">
        <w:rPr>
          <w:sz w:val="24"/>
          <w:szCs w:val="24"/>
          <w:lang w:val="ru-RU" w:eastAsia="ru-RU"/>
        </w:rPr>
        <w:t>Технопарк</w:t>
      </w:r>
      <w:r w:rsidR="00003738" w:rsidRPr="002E0BF9">
        <w:rPr>
          <w:sz w:val="24"/>
          <w:szCs w:val="24"/>
          <w:lang w:val="ru-RU" w:eastAsia="ru-RU"/>
        </w:rPr>
        <w:t xml:space="preserve"> «Сколково»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bookmarkStart w:id="6" w:name="_GoBack"/>
      <w:bookmarkEnd w:id="6"/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890B5F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50673C" w:rsidRPr="0050673C" w:rsidRDefault="0050673C" w:rsidP="0050673C">
      <w:pPr>
        <w:jc w:val="center"/>
        <w:rPr>
          <w:b/>
          <w:sz w:val="28"/>
          <w:szCs w:val="28"/>
          <w:lang w:val="ru-RU"/>
        </w:rPr>
      </w:pPr>
      <w:r w:rsidRPr="0050673C">
        <w:rPr>
          <w:b/>
          <w:sz w:val="28"/>
          <w:szCs w:val="28"/>
          <w:lang w:val="ru-RU"/>
        </w:rPr>
        <w:t>на право заключения договора на поставку  расходных и ресурсных материалов для принтеров</w:t>
      </w:r>
    </w:p>
    <w:p w:rsidR="00D7563A" w:rsidRPr="00D7563A" w:rsidRDefault="0050673C" w:rsidP="0050673C">
      <w:pPr>
        <w:jc w:val="center"/>
        <w:rPr>
          <w:rFonts w:eastAsia="Calibri"/>
          <w:b/>
          <w:sz w:val="28"/>
          <w:szCs w:val="28"/>
          <w:lang w:val="ru-RU"/>
        </w:rPr>
      </w:pPr>
      <w:r w:rsidRPr="0050673C">
        <w:rPr>
          <w:b/>
          <w:sz w:val="28"/>
          <w:szCs w:val="28"/>
          <w:lang w:val="ru-RU"/>
        </w:rPr>
        <w:t>для нужд ООО «Технопарк «Сколково»</w:t>
      </w:r>
      <w:r w:rsidR="00D7563A" w:rsidRPr="00D7563A">
        <w:rPr>
          <w:b/>
          <w:sz w:val="28"/>
          <w:szCs w:val="28"/>
          <w:lang w:val="ru-RU"/>
        </w:rPr>
        <w:t xml:space="preserve"> </w:t>
      </w:r>
    </w:p>
    <w:p w:rsidR="000B52A7" w:rsidRPr="000B52A7" w:rsidRDefault="00564824" w:rsidP="00D7563A">
      <w:pPr>
        <w:jc w:val="center"/>
        <w:rPr>
          <w:rFonts w:eastAsia="Calibri"/>
          <w:b/>
          <w:sz w:val="28"/>
          <w:szCs w:val="28"/>
          <w:lang w:val="ru-RU"/>
        </w:rPr>
      </w:pPr>
      <w:r w:rsidRPr="00564824">
        <w:rPr>
          <w:b/>
          <w:sz w:val="28"/>
          <w:szCs w:val="28"/>
          <w:lang w:val="ru-RU"/>
        </w:rPr>
        <w:t xml:space="preserve"> </w:t>
      </w:r>
      <w:r w:rsidR="000B52A7" w:rsidRPr="000B52A7">
        <w:rPr>
          <w:b/>
          <w:sz w:val="28"/>
          <w:szCs w:val="28"/>
          <w:lang w:val="ru-RU"/>
        </w:rPr>
        <w:t xml:space="preserve"> </w:t>
      </w:r>
    </w:p>
    <w:p w:rsidR="00891869" w:rsidRPr="00806C37" w:rsidRDefault="00891869" w:rsidP="000B52A7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D7563A" w:rsidRPr="00D7563A" w:rsidRDefault="00891869" w:rsidP="00D7563A">
      <w:pPr>
        <w:jc w:val="both"/>
        <w:rPr>
          <w:sz w:val="24"/>
          <w:szCs w:val="24"/>
          <w:lang w:val="ru-RU" w:eastAsia="ru-RU"/>
        </w:rPr>
      </w:pPr>
      <w:r w:rsidRPr="00D7563A">
        <w:rPr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D7563A">
        <w:rPr>
          <w:sz w:val="24"/>
          <w:szCs w:val="24"/>
          <w:lang w:val="ru-RU" w:eastAsia="ru-RU"/>
        </w:rPr>
        <w:t xml:space="preserve">на право заключения </w:t>
      </w:r>
      <w:r w:rsidR="00396A30" w:rsidRPr="00D7563A">
        <w:rPr>
          <w:sz w:val="24"/>
          <w:szCs w:val="24"/>
          <w:lang w:val="ru-RU" w:eastAsia="ru-RU"/>
        </w:rPr>
        <w:t xml:space="preserve">договора на поставку </w:t>
      </w:r>
      <w:r w:rsidR="0050673C">
        <w:rPr>
          <w:sz w:val="24"/>
          <w:szCs w:val="24"/>
          <w:lang w:val="ru-RU" w:eastAsia="ru-RU"/>
        </w:rPr>
        <w:t>расходных и ресурсных материалов для принтеров</w:t>
      </w:r>
      <w:r w:rsidR="00D7563A">
        <w:rPr>
          <w:sz w:val="24"/>
          <w:szCs w:val="24"/>
          <w:lang w:val="ru-RU" w:eastAsia="ru-RU"/>
        </w:rPr>
        <w:t xml:space="preserve"> </w:t>
      </w:r>
      <w:r w:rsidR="00D7563A" w:rsidRPr="00D7563A">
        <w:rPr>
          <w:sz w:val="24"/>
          <w:szCs w:val="24"/>
          <w:lang w:val="ru-RU" w:eastAsia="ru-RU"/>
        </w:rPr>
        <w:t xml:space="preserve"> </w:t>
      </w:r>
    </w:p>
    <w:p w:rsidR="00813B99" w:rsidRPr="002F2BF7" w:rsidRDefault="00813B9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</w:t>
      </w:r>
      <w:r w:rsidR="000B52A7">
        <w:rPr>
          <w:sz w:val="24"/>
          <w:szCs w:val="24"/>
          <w:highlight w:val="yellow"/>
          <w:lang w:val="ru-RU" w:eastAsia="ru-RU"/>
        </w:rPr>
        <w:t>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564824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  <w:r w:rsidR="00564824">
        <w:rPr>
          <w:sz w:val="24"/>
          <w:szCs w:val="24"/>
          <w:lang w:eastAsia="ru-RU"/>
        </w:rPr>
        <w:t>e</w:t>
      </w:r>
      <w:r w:rsidR="00564824" w:rsidRPr="00564824">
        <w:rPr>
          <w:sz w:val="24"/>
          <w:szCs w:val="24"/>
          <w:lang w:val="ru-RU" w:eastAsia="ru-RU"/>
        </w:rPr>
        <w:t>-</w:t>
      </w:r>
      <w:r w:rsidR="00564824">
        <w:rPr>
          <w:sz w:val="24"/>
          <w:szCs w:val="24"/>
          <w:lang w:eastAsia="ru-RU"/>
        </w:rPr>
        <w:t>mail</w:t>
      </w:r>
      <w:r w:rsidR="00564824" w:rsidRPr="00564824">
        <w:rPr>
          <w:sz w:val="24"/>
          <w:szCs w:val="24"/>
          <w:highlight w:val="yellow"/>
          <w:lang w:val="ru-RU" w:eastAsia="ru-RU"/>
        </w:rPr>
        <w:t>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2552"/>
        <w:gridCol w:w="2268"/>
        <w:gridCol w:w="1499"/>
        <w:gridCol w:w="1843"/>
        <w:gridCol w:w="1559"/>
      </w:tblGrid>
      <w:tr w:rsidR="0050673C" w:rsidRPr="0041691E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50673C">
              <w:rPr>
                <w:b/>
                <w:bCs/>
                <w:color w:val="000000"/>
                <w:sz w:val="24"/>
                <w:szCs w:val="24"/>
              </w:rPr>
              <w:t>Вид расхода или ресурса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Модель принтера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Количество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Цена за ед.изм., руб., в т.ч. НДС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Стоимость, руб., в т.ч. НДС</w:t>
            </w: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Cs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СВ 780-80008 </w:t>
            </w:r>
            <w:r w:rsidRPr="0050673C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  <w:lang w:val="ru-RU"/>
              </w:rPr>
              <w:t>Тормозная площадка автоподача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rPr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>1415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Cs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Cs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suppressAutoHyphens/>
              <w:jc w:val="center"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>СЕ 538-60137 Узел захвата бумаги автоподача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>1415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suppressAutoHyphens/>
              <w:jc w:val="center"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</w:rPr>
              <w:t>RM</w:t>
            </w:r>
            <w:r w:rsidRPr="0050673C">
              <w:rPr>
                <w:sz w:val="24"/>
                <w:szCs w:val="24"/>
                <w:lang w:val="ru-RU"/>
              </w:rPr>
              <w:t>1-8765 Ролик отделения бумаги нижнего лотка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>1415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bookmarkStart w:id="7" w:name="_Hlk456185150"/>
            <w:r w:rsidRPr="0050673C">
              <w:rPr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suppressAutoHyphens/>
              <w:jc w:val="center"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</w:rPr>
              <w:t>RM</w:t>
            </w:r>
            <w:r w:rsidRPr="0050673C">
              <w:rPr>
                <w:sz w:val="24"/>
                <w:szCs w:val="24"/>
                <w:lang w:val="ru-RU"/>
              </w:rPr>
              <w:t>1-4426 Ролик захвата бумаги нижнего лотка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>1415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suppressAutoHyphens/>
              <w:jc w:val="center"/>
              <w:rPr>
                <w:sz w:val="24"/>
                <w:szCs w:val="24"/>
              </w:rPr>
            </w:pPr>
            <w:r w:rsidRPr="0050673C">
              <w:rPr>
                <w:sz w:val="24"/>
                <w:szCs w:val="24"/>
              </w:rPr>
              <w:t>CE320А  Чёрный картридж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>1415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bookmarkEnd w:id="7"/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suppressAutoHyphens/>
              <w:jc w:val="center"/>
              <w:rPr>
                <w:sz w:val="24"/>
                <w:szCs w:val="24"/>
              </w:rPr>
            </w:pPr>
            <w:r w:rsidRPr="0050673C">
              <w:rPr>
                <w:sz w:val="24"/>
                <w:szCs w:val="24"/>
              </w:rPr>
              <w:t>СЕ321А Голубой картридж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>1415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bookmarkStart w:id="8" w:name="_Hlk456185135"/>
            <w:r w:rsidRPr="0050673C">
              <w:rPr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suppressAutoHyphens/>
              <w:jc w:val="center"/>
              <w:rPr>
                <w:sz w:val="24"/>
                <w:szCs w:val="24"/>
              </w:rPr>
            </w:pPr>
            <w:r w:rsidRPr="0050673C">
              <w:rPr>
                <w:sz w:val="24"/>
                <w:szCs w:val="24"/>
              </w:rPr>
              <w:t>СЕ323А Пурпурный картридж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>1415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bookmarkEnd w:id="8"/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suppressAutoHyphens/>
              <w:jc w:val="center"/>
              <w:rPr>
                <w:sz w:val="24"/>
                <w:szCs w:val="24"/>
              </w:rPr>
            </w:pPr>
            <w:r w:rsidRPr="0050673C">
              <w:rPr>
                <w:sz w:val="24"/>
                <w:szCs w:val="24"/>
              </w:rPr>
              <w:t>СЕ322А Жёлтый картридж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>1415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suppressAutoHyphens/>
              <w:jc w:val="center"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</w:rPr>
              <w:t>CE</w:t>
            </w:r>
            <w:r w:rsidRPr="0050673C">
              <w:rPr>
                <w:sz w:val="24"/>
                <w:szCs w:val="24"/>
                <w:lang w:val="ru-RU"/>
              </w:rPr>
              <w:t>538-40031 Замок держателя крышки сканера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>1415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suppressAutoHyphens/>
              <w:jc w:val="center"/>
              <w:rPr>
                <w:sz w:val="24"/>
                <w:szCs w:val="24"/>
              </w:rPr>
            </w:pPr>
            <w:r w:rsidRPr="0050673C">
              <w:rPr>
                <w:sz w:val="24"/>
                <w:szCs w:val="24"/>
              </w:rPr>
              <w:t>FF-CM1415 Шлейф ADF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>1415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suppressAutoHyphens/>
              <w:jc w:val="center"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</w:rPr>
              <w:t>CB</w:t>
            </w:r>
            <w:r w:rsidRPr="0050673C">
              <w:rPr>
                <w:sz w:val="24"/>
                <w:szCs w:val="24"/>
                <w:lang w:val="ru-RU"/>
              </w:rPr>
              <w:t>780-80008 Тормозная площадка в подаче документа (</w:t>
            </w:r>
            <w:r w:rsidRPr="0050673C">
              <w:rPr>
                <w:sz w:val="24"/>
                <w:szCs w:val="24"/>
              </w:rPr>
              <w:t>ADF</w:t>
            </w:r>
            <w:r w:rsidRPr="0050673C">
              <w:rPr>
                <w:sz w:val="24"/>
                <w:szCs w:val="24"/>
                <w:lang w:val="ru-RU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>1415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suppressAutoHyphens/>
              <w:jc w:val="center"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</w:rPr>
              <w:t>CE</w:t>
            </w:r>
            <w:r w:rsidRPr="0050673C">
              <w:rPr>
                <w:sz w:val="24"/>
                <w:szCs w:val="24"/>
                <w:lang w:val="ru-RU"/>
              </w:rPr>
              <w:t xml:space="preserve">538-60137 Узел захвата (рол.) </w:t>
            </w:r>
            <w:r w:rsidRPr="0050673C">
              <w:rPr>
                <w:sz w:val="24"/>
                <w:szCs w:val="24"/>
              </w:rPr>
              <w:t>ADF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>1415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suppressAutoHyphens/>
              <w:jc w:val="center"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</w:rPr>
              <w:t>RM</w:t>
            </w:r>
            <w:r w:rsidRPr="0050673C">
              <w:rPr>
                <w:sz w:val="24"/>
                <w:szCs w:val="24"/>
                <w:lang w:val="ru-RU"/>
              </w:rPr>
              <w:t>1-4426-000</w:t>
            </w:r>
            <w:r w:rsidRPr="0050673C">
              <w:rPr>
                <w:sz w:val="24"/>
                <w:szCs w:val="24"/>
              </w:rPr>
              <w:t>CN</w:t>
            </w:r>
            <w:r w:rsidRPr="0050673C">
              <w:rPr>
                <w:sz w:val="24"/>
                <w:szCs w:val="24"/>
                <w:lang w:val="ru-RU"/>
              </w:rPr>
              <w:t xml:space="preserve"> Ролик захвата бумаги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>1415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suppressAutoHyphens/>
              <w:jc w:val="center"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</w:rPr>
              <w:t>RM</w:t>
            </w:r>
            <w:r w:rsidRPr="0050673C">
              <w:rPr>
                <w:sz w:val="24"/>
                <w:szCs w:val="24"/>
                <w:lang w:val="ru-RU"/>
              </w:rPr>
              <w:t xml:space="preserve">1-4840-000000 Ролик подачи/отделения </w:t>
            </w:r>
            <w:r w:rsidRPr="0050673C">
              <w:rPr>
                <w:sz w:val="24"/>
                <w:szCs w:val="24"/>
              </w:rPr>
              <w:t>LJ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>1415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>1415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suppressAutoHyphens/>
              <w:jc w:val="center"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</w:rPr>
              <w:t>CE</w:t>
            </w:r>
            <w:r w:rsidRPr="0050673C">
              <w:rPr>
                <w:sz w:val="24"/>
                <w:szCs w:val="24"/>
                <w:lang w:val="ru-RU"/>
              </w:rPr>
              <w:t>368-60001 Защелки (петли) крышки сканера (2шт в комплекте)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>1415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rPr>
                <w:sz w:val="24"/>
                <w:szCs w:val="24"/>
              </w:rPr>
            </w:pPr>
            <w:r w:rsidRPr="0050673C">
              <w:rPr>
                <w:sz w:val="24"/>
                <w:szCs w:val="24"/>
              </w:rPr>
              <w:t xml:space="preserve">RM1-0037-000 Ролики подачи бумаги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Color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 xml:space="preserve">6030 </w:t>
            </w:r>
            <w:r w:rsidRPr="0050673C">
              <w:rPr>
                <w:sz w:val="24"/>
                <w:szCs w:val="24"/>
              </w:rPr>
              <w:t>MFP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rPr>
                <w:sz w:val="24"/>
                <w:szCs w:val="24"/>
              </w:rPr>
            </w:pPr>
            <w:r w:rsidRPr="0050673C">
              <w:rPr>
                <w:sz w:val="24"/>
                <w:szCs w:val="24"/>
              </w:rPr>
              <w:t>СВ390А Чёрный картридж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Color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 xml:space="preserve">6030 </w:t>
            </w:r>
            <w:r w:rsidRPr="0050673C">
              <w:rPr>
                <w:sz w:val="24"/>
                <w:szCs w:val="24"/>
              </w:rPr>
              <w:t>MFP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Del="00141DA7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lastRenderedPageBreak/>
              <w:t>18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>СВ384А Чёрный барабан перед. изоб.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Color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 xml:space="preserve">6030 </w:t>
            </w:r>
            <w:r w:rsidRPr="0050673C">
              <w:rPr>
                <w:sz w:val="24"/>
                <w:szCs w:val="24"/>
              </w:rPr>
              <w:t>MFP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Del="00141DA7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rPr>
                <w:sz w:val="24"/>
                <w:szCs w:val="24"/>
              </w:rPr>
            </w:pPr>
            <w:r w:rsidRPr="0050673C">
              <w:rPr>
                <w:sz w:val="24"/>
                <w:szCs w:val="24"/>
              </w:rPr>
              <w:t>СВ381А Голубой картридж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Color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 xml:space="preserve">6030 </w:t>
            </w:r>
            <w:r w:rsidRPr="0050673C">
              <w:rPr>
                <w:sz w:val="24"/>
                <w:szCs w:val="24"/>
              </w:rPr>
              <w:t>MFP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Del="00141DA7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>СВ385А Голубой барабан перед. изоб.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Color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 xml:space="preserve">6030 </w:t>
            </w:r>
            <w:r w:rsidRPr="0050673C">
              <w:rPr>
                <w:sz w:val="24"/>
                <w:szCs w:val="24"/>
              </w:rPr>
              <w:t>MFP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rPr>
                <w:sz w:val="24"/>
                <w:szCs w:val="24"/>
              </w:rPr>
            </w:pPr>
            <w:r w:rsidRPr="0050673C">
              <w:rPr>
                <w:sz w:val="24"/>
                <w:szCs w:val="24"/>
              </w:rPr>
              <w:t>СВ383А Пурпурный картридж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Color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 xml:space="preserve">6030 </w:t>
            </w:r>
            <w:r w:rsidRPr="0050673C">
              <w:rPr>
                <w:sz w:val="24"/>
                <w:szCs w:val="24"/>
              </w:rPr>
              <w:t>MFP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>СВ387А Пурпурный барабан перед. изоб.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Color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 xml:space="preserve">6030 </w:t>
            </w:r>
            <w:r w:rsidRPr="0050673C">
              <w:rPr>
                <w:sz w:val="24"/>
                <w:szCs w:val="24"/>
              </w:rPr>
              <w:t>MFP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rPr>
                <w:sz w:val="24"/>
                <w:szCs w:val="24"/>
              </w:rPr>
            </w:pPr>
            <w:r w:rsidRPr="0050673C">
              <w:rPr>
                <w:sz w:val="24"/>
                <w:szCs w:val="24"/>
              </w:rPr>
              <w:t>СВ382А Жёлтый картридж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Color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 xml:space="preserve">6030 </w:t>
            </w:r>
            <w:r w:rsidRPr="0050673C">
              <w:rPr>
                <w:sz w:val="24"/>
                <w:szCs w:val="24"/>
              </w:rPr>
              <w:t>MFP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>СВ386А Жёлтый барабан перед. изоб.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Color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 xml:space="preserve">6030 </w:t>
            </w:r>
            <w:r w:rsidRPr="0050673C">
              <w:rPr>
                <w:sz w:val="24"/>
                <w:szCs w:val="24"/>
              </w:rPr>
              <w:t>MFP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rPr>
                <w:sz w:val="24"/>
                <w:szCs w:val="24"/>
              </w:rPr>
            </w:pPr>
            <w:r w:rsidRPr="0050673C">
              <w:rPr>
                <w:sz w:val="24"/>
                <w:szCs w:val="24"/>
              </w:rPr>
              <w:t>СВ463А Набор перем. изоб.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Color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 xml:space="preserve">6030 </w:t>
            </w:r>
            <w:r w:rsidRPr="0050673C">
              <w:rPr>
                <w:sz w:val="24"/>
                <w:szCs w:val="24"/>
              </w:rPr>
              <w:t>MFP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>110</w:t>
            </w:r>
            <w:r w:rsidRPr="0050673C">
              <w:rPr>
                <w:sz w:val="24"/>
                <w:szCs w:val="24"/>
              </w:rPr>
              <w:t>V</w:t>
            </w:r>
            <w:r w:rsidRPr="0050673C">
              <w:rPr>
                <w:sz w:val="24"/>
                <w:szCs w:val="24"/>
                <w:lang w:val="ru-RU"/>
              </w:rPr>
              <w:t>-СВ457А, 220</w:t>
            </w:r>
            <w:r w:rsidRPr="0050673C">
              <w:rPr>
                <w:sz w:val="24"/>
                <w:szCs w:val="24"/>
              </w:rPr>
              <w:t>V</w:t>
            </w:r>
            <w:r w:rsidRPr="0050673C">
              <w:rPr>
                <w:sz w:val="24"/>
                <w:szCs w:val="24"/>
                <w:lang w:val="ru-RU"/>
              </w:rPr>
              <w:t>-СВ458А Наб. термоэл. изоб.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Color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 xml:space="preserve">6030 </w:t>
            </w:r>
            <w:r w:rsidRPr="0050673C">
              <w:rPr>
                <w:sz w:val="24"/>
                <w:szCs w:val="24"/>
              </w:rPr>
              <w:t>MFP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rPr>
                <w:sz w:val="24"/>
                <w:szCs w:val="24"/>
              </w:rPr>
            </w:pPr>
            <w:r w:rsidRPr="0050673C">
              <w:rPr>
                <w:sz w:val="24"/>
                <w:szCs w:val="24"/>
              </w:rPr>
              <w:t>СВ459А Комплект ролика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Color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 xml:space="preserve">6030 </w:t>
            </w:r>
            <w:r w:rsidRPr="0050673C">
              <w:rPr>
                <w:sz w:val="24"/>
                <w:szCs w:val="24"/>
              </w:rPr>
              <w:t>MFP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rPr>
                <w:sz w:val="24"/>
                <w:szCs w:val="24"/>
              </w:rPr>
            </w:pPr>
            <w:r w:rsidRPr="0050673C">
              <w:rPr>
                <w:sz w:val="24"/>
                <w:szCs w:val="24"/>
              </w:rPr>
              <w:t>СЕ487А Набор подачи документов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Color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 xml:space="preserve">6030 </w:t>
            </w:r>
            <w:r w:rsidRPr="0050673C">
              <w:rPr>
                <w:sz w:val="24"/>
                <w:szCs w:val="24"/>
              </w:rPr>
              <w:t>MFP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</w:rPr>
              <w:t>Q</w:t>
            </w:r>
            <w:r w:rsidRPr="0050673C">
              <w:rPr>
                <w:sz w:val="24"/>
                <w:szCs w:val="24"/>
                <w:lang w:val="ru-RU"/>
              </w:rPr>
              <w:t xml:space="preserve">3938-67999 Ремкомплект для </w:t>
            </w:r>
            <w:r w:rsidRPr="0050673C">
              <w:rPr>
                <w:sz w:val="24"/>
                <w:szCs w:val="24"/>
              </w:rPr>
              <w:t>ADF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LJ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>6030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Color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 xml:space="preserve">6030 </w:t>
            </w:r>
            <w:r w:rsidRPr="0050673C">
              <w:rPr>
                <w:sz w:val="24"/>
                <w:szCs w:val="24"/>
              </w:rPr>
              <w:t>MFP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rPr>
                <w:sz w:val="24"/>
                <w:szCs w:val="24"/>
              </w:rPr>
            </w:pPr>
            <w:r w:rsidRPr="0050673C">
              <w:rPr>
                <w:sz w:val="24"/>
                <w:szCs w:val="24"/>
              </w:rPr>
              <w:t>Q3938-60132 Сканер CLJ CM6030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HP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lastRenderedPageBreak/>
              <w:t>Color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LaserJet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CM</w:t>
            </w:r>
            <w:r w:rsidRPr="0050673C">
              <w:rPr>
                <w:sz w:val="24"/>
                <w:szCs w:val="24"/>
                <w:lang w:val="ru-RU"/>
              </w:rPr>
              <w:t xml:space="preserve">6030 </w:t>
            </w:r>
            <w:r w:rsidRPr="0050673C">
              <w:rPr>
                <w:sz w:val="24"/>
                <w:szCs w:val="24"/>
              </w:rPr>
              <w:t>MFP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lastRenderedPageBreak/>
              <w:t>31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841817 Картридж черный для </w:t>
            </w:r>
            <w:r w:rsidRPr="0050673C">
              <w:rPr>
                <w:sz w:val="24"/>
                <w:szCs w:val="24"/>
              </w:rPr>
              <w:t>MP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</w:t>
            </w:r>
            <w:r w:rsidRPr="0050673C">
              <w:rPr>
                <w:sz w:val="24"/>
                <w:szCs w:val="24"/>
                <w:lang w:val="ru-RU"/>
              </w:rPr>
              <w:t>3503</w:t>
            </w:r>
            <w:r w:rsidRPr="0050673C">
              <w:rPr>
                <w:sz w:val="24"/>
                <w:szCs w:val="24"/>
              </w:rPr>
              <w:t>SP</w:t>
            </w:r>
            <w:r w:rsidRPr="0050673C">
              <w:rPr>
                <w:sz w:val="24"/>
                <w:szCs w:val="24"/>
                <w:lang w:val="ru-RU"/>
              </w:rPr>
              <w:t xml:space="preserve">, </w:t>
            </w:r>
            <w:r w:rsidRPr="0050673C">
              <w:rPr>
                <w:sz w:val="24"/>
                <w:szCs w:val="24"/>
              </w:rPr>
              <w:t>C</w:t>
            </w:r>
            <w:r w:rsidRPr="0050673C">
              <w:rPr>
                <w:sz w:val="24"/>
                <w:szCs w:val="24"/>
                <w:lang w:val="ru-RU"/>
              </w:rPr>
              <w:t>3504</w:t>
            </w:r>
            <w:r w:rsidRPr="0050673C">
              <w:rPr>
                <w:sz w:val="24"/>
                <w:szCs w:val="24"/>
              </w:rPr>
              <w:t>SP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Ricoh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MP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</w:t>
            </w:r>
            <w:r w:rsidRPr="0050673C">
              <w:rPr>
                <w:sz w:val="24"/>
                <w:szCs w:val="24"/>
                <w:lang w:val="ru-RU"/>
              </w:rPr>
              <w:t>3504</w:t>
            </w:r>
            <w:r w:rsidRPr="0050673C">
              <w:rPr>
                <w:sz w:val="24"/>
                <w:szCs w:val="24"/>
              </w:rPr>
              <w:t>SP</w:t>
            </w:r>
            <w:r w:rsidRPr="0050673C">
              <w:rPr>
                <w:sz w:val="24"/>
                <w:szCs w:val="24"/>
                <w:lang w:val="ru-RU"/>
              </w:rPr>
              <w:t xml:space="preserve"> с </w:t>
            </w:r>
            <w:r w:rsidRPr="0050673C">
              <w:rPr>
                <w:sz w:val="24"/>
                <w:szCs w:val="24"/>
              </w:rPr>
              <w:t>ARDF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841820 Картридж голубой для </w:t>
            </w:r>
            <w:r w:rsidRPr="0050673C">
              <w:rPr>
                <w:sz w:val="24"/>
                <w:szCs w:val="24"/>
              </w:rPr>
              <w:t>MP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</w:t>
            </w:r>
            <w:r w:rsidRPr="0050673C">
              <w:rPr>
                <w:sz w:val="24"/>
                <w:szCs w:val="24"/>
                <w:lang w:val="ru-RU"/>
              </w:rPr>
              <w:t>3503</w:t>
            </w:r>
            <w:r w:rsidRPr="0050673C">
              <w:rPr>
                <w:sz w:val="24"/>
                <w:szCs w:val="24"/>
              </w:rPr>
              <w:t>SP</w:t>
            </w:r>
            <w:r w:rsidRPr="0050673C">
              <w:rPr>
                <w:sz w:val="24"/>
                <w:szCs w:val="24"/>
                <w:lang w:val="ru-RU"/>
              </w:rPr>
              <w:t xml:space="preserve">, </w:t>
            </w:r>
            <w:r w:rsidRPr="0050673C">
              <w:rPr>
                <w:sz w:val="24"/>
                <w:szCs w:val="24"/>
              </w:rPr>
              <w:t>C</w:t>
            </w:r>
            <w:r w:rsidRPr="0050673C">
              <w:rPr>
                <w:sz w:val="24"/>
                <w:szCs w:val="24"/>
                <w:lang w:val="ru-RU"/>
              </w:rPr>
              <w:t>3504</w:t>
            </w:r>
            <w:r w:rsidRPr="0050673C">
              <w:rPr>
                <w:sz w:val="24"/>
                <w:szCs w:val="24"/>
              </w:rPr>
              <w:t>SP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Ricoh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MP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</w:t>
            </w:r>
            <w:r w:rsidRPr="0050673C">
              <w:rPr>
                <w:sz w:val="24"/>
                <w:szCs w:val="24"/>
                <w:lang w:val="ru-RU"/>
              </w:rPr>
              <w:t>3504</w:t>
            </w:r>
            <w:r w:rsidRPr="0050673C">
              <w:rPr>
                <w:sz w:val="24"/>
                <w:szCs w:val="24"/>
              </w:rPr>
              <w:t>SP</w:t>
            </w:r>
            <w:r w:rsidRPr="0050673C">
              <w:rPr>
                <w:sz w:val="24"/>
                <w:szCs w:val="24"/>
                <w:lang w:val="ru-RU"/>
              </w:rPr>
              <w:t xml:space="preserve"> с </w:t>
            </w:r>
            <w:r w:rsidRPr="0050673C">
              <w:rPr>
                <w:sz w:val="24"/>
                <w:szCs w:val="24"/>
              </w:rPr>
              <w:t>ARDF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841818 Картридж желтый для </w:t>
            </w:r>
            <w:r w:rsidRPr="0050673C">
              <w:rPr>
                <w:sz w:val="24"/>
                <w:szCs w:val="24"/>
              </w:rPr>
              <w:t>MP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</w:t>
            </w:r>
            <w:r w:rsidRPr="0050673C">
              <w:rPr>
                <w:sz w:val="24"/>
                <w:szCs w:val="24"/>
                <w:lang w:val="ru-RU"/>
              </w:rPr>
              <w:t>3503</w:t>
            </w:r>
            <w:r w:rsidRPr="0050673C">
              <w:rPr>
                <w:sz w:val="24"/>
                <w:szCs w:val="24"/>
              </w:rPr>
              <w:t>SP</w:t>
            </w:r>
            <w:r w:rsidRPr="0050673C">
              <w:rPr>
                <w:sz w:val="24"/>
                <w:szCs w:val="24"/>
                <w:lang w:val="ru-RU"/>
              </w:rPr>
              <w:t xml:space="preserve">, </w:t>
            </w:r>
            <w:r w:rsidRPr="0050673C">
              <w:rPr>
                <w:sz w:val="24"/>
                <w:szCs w:val="24"/>
              </w:rPr>
              <w:t>C</w:t>
            </w:r>
            <w:r w:rsidRPr="0050673C">
              <w:rPr>
                <w:sz w:val="24"/>
                <w:szCs w:val="24"/>
                <w:lang w:val="ru-RU"/>
              </w:rPr>
              <w:t>3504</w:t>
            </w:r>
            <w:r w:rsidRPr="0050673C">
              <w:rPr>
                <w:sz w:val="24"/>
                <w:szCs w:val="24"/>
              </w:rPr>
              <w:t>SP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Ricoh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MP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</w:t>
            </w:r>
            <w:r w:rsidRPr="0050673C">
              <w:rPr>
                <w:sz w:val="24"/>
                <w:szCs w:val="24"/>
                <w:lang w:val="ru-RU"/>
              </w:rPr>
              <w:t>3504</w:t>
            </w:r>
            <w:r w:rsidRPr="0050673C">
              <w:rPr>
                <w:sz w:val="24"/>
                <w:szCs w:val="24"/>
              </w:rPr>
              <w:t>SP</w:t>
            </w:r>
            <w:r w:rsidRPr="0050673C">
              <w:rPr>
                <w:sz w:val="24"/>
                <w:szCs w:val="24"/>
                <w:lang w:val="ru-RU"/>
              </w:rPr>
              <w:t xml:space="preserve"> с </w:t>
            </w:r>
            <w:r w:rsidRPr="0050673C">
              <w:rPr>
                <w:sz w:val="24"/>
                <w:szCs w:val="24"/>
              </w:rPr>
              <w:t>ARDF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841819 Картридж пурпурный для </w:t>
            </w:r>
            <w:r w:rsidRPr="0050673C">
              <w:rPr>
                <w:sz w:val="24"/>
                <w:szCs w:val="24"/>
              </w:rPr>
              <w:t>MP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</w:t>
            </w:r>
            <w:r w:rsidRPr="0050673C">
              <w:rPr>
                <w:sz w:val="24"/>
                <w:szCs w:val="24"/>
                <w:lang w:val="ru-RU"/>
              </w:rPr>
              <w:t>3503</w:t>
            </w:r>
            <w:r w:rsidRPr="0050673C">
              <w:rPr>
                <w:sz w:val="24"/>
                <w:szCs w:val="24"/>
              </w:rPr>
              <w:t>SP</w:t>
            </w:r>
            <w:r w:rsidRPr="0050673C">
              <w:rPr>
                <w:sz w:val="24"/>
                <w:szCs w:val="24"/>
                <w:lang w:val="ru-RU"/>
              </w:rPr>
              <w:t xml:space="preserve">, </w:t>
            </w:r>
            <w:r w:rsidRPr="0050673C">
              <w:rPr>
                <w:sz w:val="24"/>
                <w:szCs w:val="24"/>
              </w:rPr>
              <w:t>C</w:t>
            </w:r>
            <w:r w:rsidRPr="0050673C">
              <w:rPr>
                <w:sz w:val="24"/>
                <w:szCs w:val="24"/>
                <w:lang w:val="ru-RU"/>
              </w:rPr>
              <w:t>3504</w:t>
            </w:r>
            <w:r w:rsidRPr="0050673C">
              <w:rPr>
                <w:sz w:val="24"/>
                <w:szCs w:val="24"/>
              </w:rPr>
              <w:t>SP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Ricoh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MP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</w:t>
            </w:r>
            <w:r w:rsidRPr="0050673C">
              <w:rPr>
                <w:sz w:val="24"/>
                <w:szCs w:val="24"/>
                <w:lang w:val="ru-RU"/>
              </w:rPr>
              <w:t>3504</w:t>
            </w:r>
            <w:r w:rsidRPr="0050673C">
              <w:rPr>
                <w:sz w:val="24"/>
                <w:szCs w:val="24"/>
              </w:rPr>
              <w:t>SP</w:t>
            </w:r>
            <w:r w:rsidRPr="0050673C">
              <w:rPr>
                <w:sz w:val="24"/>
                <w:szCs w:val="24"/>
                <w:lang w:val="ru-RU"/>
              </w:rPr>
              <w:t xml:space="preserve"> с </w:t>
            </w:r>
            <w:r w:rsidRPr="0050673C">
              <w:rPr>
                <w:sz w:val="24"/>
                <w:szCs w:val="24"/>
              </w:rPr>
              <w:t>ARDF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50673C" w:rsidTr="00B92275">
        <w:trPr>
          <w:trHeight w:val="17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35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416890 Бункер отработанного тонера для </w:t>
            </w:r>
            <w:r w:rsidRPr="0050673C">
              <w:rPr>
                <w:sz w:val="24"/>
                <w:szCs w:val="24"/>
              </w:rPr>
              <w:t>MP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</w:t>
            </w:r>
            <w:r w:rsidRPr="0050673C">
              <w:rPr>
                <w:sz w:val="24"/>
                <w:szCs w:val="24"/>
                <w:lang w:val="ru-RU"/>
              </w:rPr>
              <w:t>3503</w:t>
            </w:r>
            <w:r w:rsidRPr="0050673C">
              <w:rPr>
                <w:sz w:val="24"/>
                <w:szCs w:val="24"/>
              </w:rPr>
              <w:t>SP</w:t>
            </w:r>
            <w:r w:rsidRPr="0050673C">
              <w:rPr>
                <w:sz w:val="24"/>
                <w:szCs w:val="24"/>
                <w:lang w:val="ru-RU"/>
              </w:rPr>
              <w:t xml:space="preserve">, </w:t>
            </w:r>
            <w:r w:rsidRPr="0050673C">
              <w:rPr>
                <w:sz w:val="24"/>
                <w:szCs w:val="24"/>
              </w:rPr>
              <w:t>C</w:t>
            </w:r>
            <w:r w:rsidRPr="0050673C">
              <w:rPr>
                <w:sz w:val="24"/>
                <w:szCs w:val="24"/>
                <w:lang w:val="ru-RU"/>
              </w:rPr>
              <w:t>3504</w:t>
            </w:r>
            <w:r w:rsidRPr="0050673C">
              <w:rPr>
                <w:sz w:val="24"/>
                <w:szCs w:val="24"/>
              </w:rPr>
              <w:t>SP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rPr>
                <w:sz w:val="24"/>
                <w:szCs w:val="24"/>
                <w:lang w:val="ru-RU"/>
              </w:rPr>
            </w:pPr>
            <w:r w:rsidRPr="0050673C">
              <w:rPr>
                <w:sz w:val="24"/>
                <w:szCs w:val="24"/>
                <w:lang w:val="ru-RU"/>
              </w:rPr>
              <w:t xml:space="preserve">Производитель: </w:t>
            </w:r>
            <w:r w:rsidRPr="0050673C">
              <w:rPr>
                <w:sz w:val="24"/>
                <w:szCs w:val="24"/>
              </w:rPr>
              <w:t>Ricoh</w:t>
            </w:r>
            <w:r w:rsidRPr="0050673C">
              <w:rPr>
                <w:sz w:val="24"/>
                <w:szCs w:val="24"/>
                <w:lang w:val="ru-RU"/>
              </w:rPr>
              <w:br/>
              <w:t xml:space="preserve">Код производителя: </w:t>
            </w:r>
            <w:r w:rsidRPr="0050673C">
              <w:rPr>
                <w:sz w:val="24"/>
                <w:szCs w:val="24"/>
              </w:rPr>
              <w:t>MP</w:t>
            </w:r>
            <w:r w:rsidRPr="0050673C">
              <w:rPr>
                <w:sz w:val="24"/>
                <w:szCs w:val="24"/>
                <w:lang w:val="ru-RU"/>
              </w:rPr>
              <w:t xml:space="preserve"> </w:t>
            </w:r>
            <w:r w:rsidRPr="0050673C">
              <w:rPr>
                <w:sz w:val="24"/>
                <w:szCs w:val="24"/>
              </w:rPr>
              <w:t>C</w:t>
            </w:r>
            <w:r w:rsidRPr="0050673C">
              <w:rPr>
                <w:sz w:val="24"/>
                <w:szCs w:val="24"/>
                <w:lang w:val="ru-RU"/>
              </w:rPr>
              <w:t>3504</w:t>
            </w:r>
            <w:r w:rsidRPr="0050673C">
              <w:rPr>
                <w:sz w:val="24"/>
                <w:szCs w:val="24"/>
              </w:rPr>
              <w:t>SP</w:t>
            </w:r>
            <w:r w:rsidRPr="0050673C">
              <w:rPr>
                <w:sz w:val="24"/>
                <w:szCs w:val="24"/>
                <w:lang w:val="ru-RU"/>
              </w:rPr>
              <w:t xml:space="preserve"> с </w:t>
            </w:r>
            <w:r w:rsidRPr="0050673C">
              <w:rPr>
                <w:sz w:val="24"/>
                <w:szCs w:val="24"/>
              </w:rPr>
              <w:t>ARDF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0673C" w:rsidRPr="0041691E" w:rsidTr="00B92275">
        <w:trPr>
          <w:trHeight w:val="170"/>
        </w:trPr>
        <w:tc>
          <w:tcPr>
            <w:tcW w:w="84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73C" w:rsidRPr="0050673C" w:rsidRDefault="0050673C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ИТОГО, руб., в т.ч. НДС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73C" w:rsidRPr="0050673C" w:rsidRDefault="0050673C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983BD0" w:rsidRPr="0050673C" w:rsidRDefault="00983BD0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F40893" w:rsidRPr="000B52A7" w:rsidRDefault="000B52A7" w:rsidP="000B52A7">
      <w:pPr>
        <w:outlineLvl w:val="0"/>
        <w:rPr>
          <w:i/>
          <w:color w:val="FF0000"/>
          <w:lang w:val="ru-RU" w:eastAsia="ru-RU"/>
        </w:rPr>
      </w:pPr>
      <w:r w:rsidRPr="000B52A7">
        <w:rPr>
          <w:i/>
          <w:color w:val="FF0000"/>
          <w:vertAlign w:val="superscript"/>
          <w:lang w:val="ru-RU" w:eastAsia="ru-RU"/>
        </w:rPr>
        <w:t>*</w:t>
      </w:r>
      <w:r>
        <w:rPr>
          <w:i/>
          <w:color w:val="FF0000"/>
          <w:lang w:val="ru-RU" w:eastAsia="ru-RU"/>
        </w:rPr>
        <w:t xml:space="preserve"> </w:t>
      </w:r>
      <w:r w:rsidR="00F40893" w:rsidRPr="000B52A7">
        <w:rPr>
          <w:i/>
          <w:color w:val="FF0000"/>
          <w:lang w:val="ru-RU" w:eastAsia="ru-RU"/>
        </w:rPr>
        <w:t>В случае снятия с производства заявленной модели, рассматривается аналог, который должен быть идентичным или превосходящим по техническим характеристикам.</w:t>
      </w:r>
    </w:p>
    <w:p w:rsidR="00E079F6" w:rsidRPr="00B8342C" w:rsidRDefault="00E079F6" w:rsidP="00E079F6">
      <w:pPr>
        <w:outlineLvl w:val="0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</w:t>
      </w:r>
      <w:r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Pr="0093323C">
        <w:rPr>
          <w:sz w:val="24"/>
          <w:szCs w:val="24"/>
          <w:lang w:val="ru-RU" w:eastAsia="x-none"/>
        </w:rPr>
        <w:t xml:space="preserve">: </w:t>
      </w:r>
      <w:r w:rsidR="00890B5F">
        <w:rPr>
          <w:sz w:val="24"/>
          <w:szCs w:val="24"/>
          <w:lang w:val="ru-RU" w:eastAsia="x-none"/>
        </w:rPr>
        <w:t>_____________________________</w:t>
      </w:r>
      <w:r w:rsidRPr="0093323C">
        <w:rPr>
          <w:sz w:val="24"/>
          <w:szCs w:val="24"/>
          <w:lang w:val="ru-RU" w:eastAsia="x-none"/>
        </w:rPr>
        <w:t>.</w:t>
      </w:r>
    </w:p>
    <w:p w:rsidR="00B8342C" w:rsidRPr="005F3022" w:rsidRDefault="00B8342C" w:rsidP="00B8342C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B8342C" w:rsidRDefault="00B8342C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727E9" w:rsidRPr="007044BC" w:rsidRDefault="00E079F6" w:rsidP="003727E9">
      <w:pPr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3727E9">
        <w:rPr>
          <w:sz w:val="24"/>
          <w:szCs w:val="24"/>
          <w:lang w:val="ru-RU" w:eastAsia="ru-RU"/>
        </w:rPr>
        <w:t xml:space="preserve">осуществить поставку </w:t>
      </w:r>
      <w:r w:rsidR="00CA2B92" w:rsidRPr="00CA2B92">
        <w:rPr>
          <w:sz w:val="24"/>
          <w:szCs w:val="24"/>
          <w:lang w:val="ru-RU"/>
        </w:rPr>
        <w:t xml:space="preserve">офисных многофункциональных устройств  </w:t>
      </w:r>
      <w:r w:rsidR="003727E9">
        <w:rPr>
          <w:sz w:val="24"/>
          <w:szCs w:val="24"/>
          <w:lang w:val="ru-RU" w:eastAsia="ru-RU"/>
        </w:rPr>
        <w:t>по цене</w:t>
      </w:r>
      <w:r w:rsidR="003727E9" w:rsidRPr="007044BC">
        <w:rPr>
          <w:sz w:val="24"/>
          <w:szCs w:val="24"/>
          <w:lang w:val="ru-RU" w:eastAsia="ru-RU"/>
        </w:rPr>
        <w:t>:</w:t>
      </w:r>
    </w:p>
    <w:p w:rsidR="003727E9" w:rsidRDefault="003727E9" w:rsidP="003727E9">
      <w:pPr>
        <w:jc w:val="both"/>
        <w:rPr>
          <w:sz w:val="24"/>
          <w:szCs w:val="24"/>
          <w:lang w:val="ru-RU" w:eastAsia="ru-RU"/>
        </w:rPr>
      </w:pPr>
      <w:r w:rsidRPr="003727E9">
        <w:rPr>
          <w:sz w:val="24"/>
          <w:szCs w:val="24"/>
          <w:highlight w:val="yellow"/>
          <w:lang w:val="ru-RU" w:eastAsia="ru-RU"/>
        </w:rPr>
        <w:t>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, в том числе НДС по ставке </w:t>
      </w:r>
      <w:r w:rsidRPr="003727E9">
        <w:rPr>
          <w:sz w:val="24"/>
          <w:szCs w:val="24"/>
          <w:highlight w:val="yellow"/>
          <w:lang w:val="ru-RU" w:eastAsia="ru-RU"/>
        </w:rPr>
        <w:t>____% — 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F12397" w:rsidRDefault="00F12397" w:rsidP="003727E9">
      <w:pPr>
        <w:jc w:val="both"/>
        <w:rPr>
          <w:sz w:val="24"/>
          <w:szCs w:val="24"/>
          <w:lang w:val="ru-RU" w:eastAsia="x-none"/>
        </w:rPr>
      </w:pPr>
    </w:p>
    <w:p w:rsidR="00983BD0" w:rsidRPr="00835200" w:rsidRDefault="00983BD0" w:rsidP="003727E9">
      <w:pPr>
        <w:jc w:val="both"/>
        <w:rPr>
          <w:sz w:val="24"/>
          <w:szCs w:val="24"/>
          <w:lang w:val="ru-RU" w:eastAsia="x-none"/>
        </w:rPr>
      </w:pPr>
    </w:p>
    <w:p w:rsidR="003727E9" w:rsidRDefault="003727E9" w:rsidP="003727E9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396A30" w:rsidRDefault="00396A30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lastRenderedPageBreak/>
        <w:t>Мы гарантируем достоверность всех сведений</w:t>
      </w:r>
      <w:r w:rsidR="000E47BE">
        <w:rPr>
          <w:sz w:val="22"/>
          <w:lang w:val="ru-RU" w:eastAsia="ru-RU"/>
        </w:rPr>
        <w:t>,</w:t>
      </w:r>
      <w:r w:rsidRPr="000B10AD">
        <w:rPr>
          <w:sz w:val="22"/>
          <w:lang w:val="ru-RU" w:eastAsia="ru-RU"/>
        </w:rPr>
        <w:t xml:space="preserve">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ранее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*В случае если Заявка подписывается руководителем: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2A93" w:rsidRDefault="008C2A93" w:rsidP="00813B99">
      <w:r>
        <w:separator/>
      </w:r>
    </w:p>
  </w:endnote>
  <w:endnote w:type="continuationSeparator" w:id="0">
    <w:p w:rsidR="008C2A93" w:rsidRDefault="008C2A93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1691E" w:rsidRPr="0041691E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2A93" w:rsidRDefault="008C2A93" w:rsidP="00813B99">
      <w:r>
        <w:separator/>
      </w:r>
    </w:p>
  </w:footnote>
  <w:footnote w:type="continuationSeparator" w:id="0">
    <w:p w:rsidR="008C2A93" w:rsidRDefault="008C2A93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17BA8">
      <w:rPr>
        <w:b/>
        <w:i/>
        <w:sz w:val="24"/>
        <w:szCs w:val="24"/>
        <w:lang w:val="ru-RU"/>
      </w:rPr>
      <w:t xml:space="preserve"> №</w:t>
    </w:r>
    <w:r w:rsidR="000765E9">
      <w:rPr>
        <w:b/>
        <w:i/>
        <w:sz w:val="24"/>
        <w:szCs w:val="24"/>
        <w:lang w:val="ru-RU"/>
      </w:rPr>
      <w:t xml:space="preserve"> </w:t>
    </w:r>
    <w:r w:rsidR="0041691E">
      <w:rPr>
        <w:b/>
        <w:i/>
        <w:sz w:val="24"/>
        <w:szCs w:val="24"/>
        <w:lang w:val="ru-RU"/>
      </w:rPr>
      <w:t>з-17-30107/62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7B46D7"/>
    <w:multiLevelType w:val="hybridMultilevel"/>
    <w:tmpl w:val="E614498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765E9"/>
    <w:rsid w:val="000B2CF3"/>
    <w:rsid w:val="000B52A7"/>
    <w:rsid w:val="000E4352"/>
    <w:rsid w:val="000E47BE"/>
    <w:rsid w:val="000F3367"/>
    <w:rsid w:val="001125E5"/>
    <w:rsid w:val="00152C41"/>
    <w:rsid w:val="00167BDE"/>
    <w:rsid w:val="00170A37"/>
    <w:rsid w:val="00180600"/>
    <w:rsid w:val="001D59A2"/>
    <w:rsid w:val="00205ED3"/>
    <w:rsid w:val="00247244"/>
    <w:rsid w:val="00263718"/>
    <w:rsid w:val="0026733D"/>
    <w:rsid w:val="00274873"/>
    <w:rsid w:val="00291237"/>
    <w:rsid w:val="002A3C23"/>
    <w:rsid w:val="002B3739"/>
    <w:rsid w:val="002C585F"/>
    <w:rsid w:val="002D515E"/>
    <w:rsid w:val="002D651C"/>
    <w:rsid w:val="002E4B9C"/>
    <w:rsid w:val="00347FE7"/>
    <w:rsid w:val="003727E9"/>
    <w:rsid w:val="003770B4"/>
    <w:rsid w:val="00396A30"/>
    <w:rsid w:val="003979B7"/>
    <w:rsid w:val="003C466C"/>
    <w:rsid w:val="003D1B88"/>
    <w:rsid w:val="003D4C8F"/>
    <w:rsid w:val="003F6532"/>
    <w:rsid w:val="0040361B"/>
    <w:rsid w:val="0041691E"/>
    <w:rsid w:val="00437AF0"/>
    <w:rsid w:val="0044323F"/>
    <w:rsid w:val="00456F97"/>
    <w:rsid w:val="00460AB3"/>
    <w:rsid w:val="00465EE5"/>
    <w:rsid w:val="0046700B"/>
    <w:rsid w:val="004A026A"/>
    <w:rsid w:val="004B3E74"/>
    <w:rsid w:val="004D4409"/>
    <w:rsid w:val="0050673C"/>
    <w:rsid w:val="005346DC"/>
    <w:rsid w:val="005348BD"/>
    <w:rsid w:val="00545646"/>
    <w:rsid w:val="00554A58"/>
    <w:rsid w:val="00564824"/>
    <w:rsid w:val="00587C51"/>
    <w:rsid w:val="005A737E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75AC2"/>
    <w:rsid w:val="007914B4"/>
    <w:rsid w:val="007C46C2"/>
    <w:rsid w:val="007C6F34"/>
    <w:rsid w:val="007E3E1C"/>
    <w:rsid w:val="00806C37"/>
    <w:rsid w:val="00813B99"/>
    <w:rsid w:val="00835200"/>
    <w:rsid w:val="00841FDD"/>
    <w:rsid w:val="00844EC9"/>
    <w:rsid w:val="00845A03"/>
    <w:rsid w:val="00861CB4"/>
    <w:rsid w:val="008866F9"/>
    <w:rsid w:val="00890B5F"/>
    <w:rsid w:val="00891869"/>
    <w:rsid w:val="008C2A93"/>
    <w:rsid w:val="008D7C66"/>
    <w:rsid w:val="008F175D"/>
    <w:rsid w:val="00905877"/>
    <w:rsid w:val="009065C9"/>
    <w:rsid w:val="0091510E"/>
    <w:rsid w:val="00917BA8"/>
    <w:rsid w:val="009559CA"/>
    <w:rsid w:val="00974F8C"/>
    <w:rsid w:val="009838E7"/>
    <w:rsid w:val="00983BD0"/>
    <w:rsid w:val="009C79D5"/>
    <w:rsid w:val="009D5231"/>
    <w:rsid w:val="009F0C39"/>
    <w:rsid w:val="009F1BA6"/>
    <w:rsid w:val="00A406E5"/>
    <w:rsid w:val="00A51A34"/>
    <w:rsid w:val="00A55F87"/>
    <w:rsid w:val="00A95C59"/>
    <w:rsid w:val="00A977FD"/>
    <w:rsid w:val="00AA0C7E"/>
    <w:rsid w:val="00AB0FCA"/>
    <w:rsid w:val="00AB3E94"/>
    <w:rsid w:val="00B050E5"/>
    <w:rsid w:val="00B1182C"/>
    <w:rsid w:val="00B26C87"/>
    <w:rsid w:val="00B8342C"/>
    <w:rsid w:val="00B87C8E"/>
    <w:rsid w:val="00B92D38"/>
    <w:rsid w:val="00BE60A3"/>
    <w:rsid w:val="00BE7463"/>
    <w:rsid w:val="00BF2129"/>
    <w:rsid w:val="00BF3F32"/>
    <w:rsid w:val="00C000B3"/>
    <w:rsid w:val="00C07493"/>
    <w:rsid w:val="00C12BBB"/>
    <w:rsid w:val="00C17BF3"/>
    <w:rsid w:val="00C25BB8"/>
    <w:rsid w:val="00C45B13"/>
    <w:rsid w:val="00C51F05"/>
    <w:rsid w:val="00C53414"/>
    <w:rsid w:val="00C60085"/>
    <w:rsid w:val="00C63F9B"/>
    <w:rsid w:val="00C85D03"/>
    <w:rsid w:val="00CA20DF"/>
    <w:rsid w:val="00CA2B92"/>
    <w:rsid w:val="00CB3990"/>
    <w:rsid w:val="00CF1022"/>
    <w:rsid w:val="00D15068"/>
    <w:rsid w:val="00D15491"/>
    <w:rsid w:val="00D34415"/>
    <w:rsid w:val="00D4348F"/>
    <w:rsid w:val="00D7563A"/>
    <w:rsid w:val="00D877DD"/>
    <w:rsid w:val="00D87ED2"/>
    <w:rsid w:val="00D96AED"/>
    <w:rsid w:val="00DC0128"/>
    <w:rsid w:val="00DD1ACB"/>
    <w:rsid w:val="00DD2DF4"/>
    <w:rsid w:val="00DD7857"/>
    <w:rsid w:val="00E079F6"/>
    <w:rsid w:val="00E17875"/>
    <w:rsid w:val="00E26974"/>
    <w:rsid w:val="00E344D0"/>
    <w:rsid w:val="00E429EF"/>
    <w:rsid w:val="00E514BB"/>
    <w:rsid w:val="00E6028D"/>
    <w:rsid w:val="00E676B2"/>
    <w:rsid w:val="00E6781B"/>
    <w:rsid w:val="00E67F05"/>
    <w:rsid w:val="00EA3057"/>
    <w:rsid w:val="00ED51C2"/>
    <w:rsid w:val="00EE32DA"/>
    <w:rsid w:val="00EE7B24"/>
    <w:rsid w:val="00EF21C0"/>
    <w:rsid w:val="00EF340D"/>
    <w:rsid w:val="00F0679B"/>
    <w:rsid w:val="00F10E62"/>
    <w:rsid w:val="00F12397"/>
    <w:rsid w:val="00F20AE7"/>
    <w:rsid w:val="00F40893"/>
    <w:rsid w:val="00F53EF4"/>
    <w:rsid w:val="00F624D5"/>
    <w:rsid w:val="00F77D6A"/>
    <w:rsid w:val="00F85610"/>
    <w:rsid w:val="00FD1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42562BA4-D294-45F9-870A-836144163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  <w:style w:type="paragraph" w:styleId="af0">
    <w:name w:val="List Paragraph"/>
    <w:basedOn w:val="a"/>
    <w:uiPriority w:val="34"/>
    <w:qFormat/>
    <w:rsid w:val="000B52A7"/>
    <w:pPr>
      <w:ind w:left="720"/>
      <w:contextualSpacing/>
    </w:pPr>
  </w:style>
  <w:style w:type="character" w:styleId="af1">
    <w:name w:val="Hyperlink"/>
    <w:basedOn w:val="a0"/>
    <w:uiPriority w:val="99"/>
    <w:semiHidden/>
    <w:unhideWhenUsed/>
    <w:rsid w:val="00BF3F3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1308</Words>
  <Characters>7460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10</cp:revision>
  <cp:lastPrinted>2012-04-13T08:05:00Z</cp:lastPrinted>
  <dcterms:created xsi:type="dcterms:W3CDTF">2016-10-14T14:19:00Z</dcterms:created>
  <dcterms:modified xsi:type="dcterms:W3CDTF">2017-06-01T08:03:00Z</dcterms:modified>
</cp:coreProperties>
</file>