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E5D50" w:rsidRPr="00F817A4" w:rsidRDefault="00DE5D50" w:rsidP="00DE5D50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E5D50">
        <w:rPr>
          <w:rFonts w:ascii="Times New Roman" w:hAnsi="Times New Roman" w:cs="Times New Roman"/>
          <w:b/>
          <w:sz w:val="28"/>
          <w:szCs w:val="28"/>
        </w:rPr>
        <w:t xml:space="preserve">Уведомление о проведении Переторжки от </w:t>
      </w:r>
      <w:r w:rsidR="0076016C">
        <w:rPr>
          <w:rFonts w:ascii="Times New Roman" w:hAnsi="Times New Roman" w:cs="Times New Roman"/>
          <w:b/>
          <w:sz w:val="28"/>
          <w:szCs w:val="28"/>
        </w:rPr>
        <w:t>2</w:t>
      </w:r>
      <w:r w:rsidR="0076016C" w:rsidRPr="0076016C">
        <w:rPr>
          <w:rFonts w:ascii="Times New Roman" w:hAnsi="Times New Roman" w:cs="Times New Roman"/>
          <w:b/>
          <w:sz w:val="28"/>
          <w:szCs w:val="28"/>
        </w:rPr>
        <w:t>6</w:t>
      </w:r>
      <w:r w:rsidR="002C3612">
        <w:rPr>
          <w:rFonts w:ascii="Times New Roman" w:hAnsi="Times New Roman" w:cs="Times New Roman"/>
          <w:b/>
          <w:sz w:val="28"/>
          <w:szCs w:val="28"/>
        </w:rPr>
        <w:t>.05</w:t>
      </w:r>
      <w:r w:rsidR="00F817A4">
        <w:rPr>
          <w:rFonts w:ascii="Times New Roman" w:hAnsi="Times New Roman" w:cs="Times New Roman"/>
          <w:b/>
          <w:sz w:val="28"/>
          <w:szCs w:val="28"/>
        </w:rPr>
        <w:t>.201</w:t>
      </w:r>
      <w:r w:rsidR="004865F4">
        <w:rPr>
          <w:rFonts w:ascii="Times New Roman" w:hAnsi="Times New Roman" w:cs="Times New Roman"/>
          <w:b/>
          <w:sz w:val="28"/>
          <w:szCs w:val="28"/>
        </w:rPr>
        <w:t>7</w:t>
      </w:r>
    </w:p>
    <w:p w:rsidR="0071345A" w:rsidRPr="0071345A" w:rsidRDefault="00092FFC" w:rsidP="0071345A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к</w:t>
      </w:r>
      <w:r w:rsidR="00DE5D50" w:rsidRPr="00DE5D50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71345A" w:rsidRPr="0071345A">
        <w:rPr>
          <w:rFonts w:ascii="Times New Roman" w:hAnsi="Times New Roman" w:cs="Times New Roman"/>
          <w:b/>
          <w:sz w:val="28"/>
          <w:szCs w:val="28"/>
        </w:rPr>
        <w:t>Извещени</w:t>
      </w:r>
      <w:r w:rsidR="00C804A6">
        <w:rPr>
          <w:rFonts w:ascii="Times New Roman" w:hAnsi="Times New Roman" w:cs="Times New Roman"/>
          <w:b/>
          <w:sz w:val="28"/>
          <w:szCs w:val="28"/>
        </w:rPr>
        <w:t>ю</w:t>
      </w:r>
      <w:r w:rsidR="0071345A" w:rsidRPr="0071345A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76016C" w:rsidRPr="0076016C">
        <w:rPr>
          <w:rFonts w:ascii="Times New Roman" w:hAnsi="Times New Roman" w:cs="Times New Roman"/>
          <w:b/>
          <w:sz w:val="28"/>
          <w:szCs w:val="28"/>
        </w:rPr>
        <w:t>№ з-17-50</w:t>
      </w:r>
      <w:r w:rsidR="00D01218">
        <w:rPr>
          <w:rFonts w:ascii="Times New Roman" w:hAnsi="Times New Roman" w:cs="Times New Roman"/>
          <w:b/>
          <w:sz w:val="28"/>
          <w:szCs w:val="28"/>
        </w:rPr>
        <w:t>2</w:t>
      </w:r>
      <w:r w:rsidR="0076016C" w:rsidRPr="0076016C">
        <w:rPr>
          <w:rFonts w:ascii="Times New Roman" w:hAnsi="Times New Roman" w:cs="Times New Roman"/>
          <w:b/>
          <w:sz w:val="28"/>
          <w:szCs w:val="28"/>
        </w:rPr>
        <w:t>04/45 от 03.05.2017</w:t>
      </w:r>
    </w:p>
    <w:p w:rsidR="0076016C" w:rsidRPr="0076016C" w:rsidRDefault="0071345A" w:rsidP="0076016C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1345A">
        <w:rPr>
          <w:rFonts w:ascii="Times New Roman" w:hAnsi="Times New Roman" w:cs="Times New Roman"/>
          <w:b/>
          <w:sz w:val="28"/>
          <w:szCs w:val="28"/>
        </w:rPr>
        <w:t xml:space="preserve">Открытый запрос предложений </w:t>
      </w:r>
      <w:r w:rsidR="0076016C" w:rsidRPr="0076016C">
        <w:rPr>
          <w:rFonts w:ascii="Times New Roman" w:hAnsi="Times New Roman" w:cs="Times New Roman"/>
          <w:b/>
          <w:sz w:val="28"/>
          <w:szCs w:val="28"/>
        </w:rPr>
        <w:t>на право заключения договора на оказание услуг по уборке, содержанию и обслуживанию комплекса Объектов, расположенн</w:t>
      </w:r>
      <w:r w:rsidR="0076016C">
        <w:rPr>
          <w:rFonts w:ascii="Times New Roman" w:hAnsi="Times New Roman" w:cs="Times New Roman"/>
          <w:b/>
          <w:sz w:val="28"/>
          <w:szCs w:val="28"/>
        </w:rPr>
        <w:t xml:space="preserve">ых на </w:t>
      </w:r>
      <w:r w:rsidR="00D01218">
        <w:rPr>
          <w:rFonts w:ascii="Times New Roman" w:hAnsi="Times New Roman" w:cs="Times New Roman"/>
          <w:b/>
          <w:sz w:val="28"/>
          <w:szCs w:val="28"/>
        </w:rPr>
        <w:t>территории ИЦ</w:t>
      </w:r>
      <w:r w:rsidR="0076016C">
        <w:rPr>
          <w:rFonts w:ascii="Times New Roman" w:hAnsi="Times New Roman" w:cs="Times New Roman"/>
          <w:b/>
          <w:sz w:val="28"/>
          <w:szCs w:val="28"/>
        </w:rPr>
        <w:t xml:space="preserve"> "Сколково" </w:t>
      </w:r>
      <w:r w:rsidR="0076016C" w:rsidRPr="0076016C">
        <w:rPr>
          <w:rFonts w:ascii="Times New Roman" w:hAnsi="Times New Roman" w:cs="Times New Roman"/>
          <w:b/>
          <w:sz w:val="28"/>
          <w:szCs w:val="28"/>
        </w:rPr>
        <w:t>для нужд</w:t>
      </w:r>
    </w:p>
    <w:p w:rsidR="002C3612" w:rsidRDefault="0076016C" w:rsidP="0076016C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6016C">
        <w:rPr>
          <w:rFonts w:ascii="Times New Roman" w:hAnsi="Times New Roman" w:cs="Times New Roman"/>
          <w:b/>
          <w:sz w:val="28"/>
          <w:szCs w:val="28"/>
        </w:rPr>
        <w:t>Общества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</w:t>
      </w:r>
    </w:p>
    <w:p w:rsidR="00EB61EB" w:rsidRPr="003C57A9" w:rsidRDefault="00EB61EB" w:rsidP="00EB61EB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8"/>
          <w:lang w:eastAsia="ru-RU"/>
        </w:rPr>
      </w:pPr>
    </w:p>
    <w:p w:rsidR="003C57A9" w:rsidRDefault="00C26C35" w:rsidP="003C57A9">
      <w:pPr>
        <w:pStyle w:val="a3"/>
        <w:numPr>
          <w:ilvl w:val="0"/>
          <w:numId w:val="3"/>
        </w:numPr>
        <w:jc w:val="both"/>
        <w:rPr>
          <w:rFonts w:eastAsia="Calibri"/>
          <w:sz w:val="28"/>
          <w:szCs w:val="28"/>
        </w:rPr>
      </w:pPr>
      <w:r w:rsidRPr="00C26C35">
        <w:rPr>
          <w:rFonts w:eastAsia="Calibri"/>
          <w:sz w:val="28"/>
          <w:szCs w:val="28"/>
        </w:rPr>
        <w:t>Комиссия, учитывая результат</w:t>
      </w:r>
      <w:r w:rsidR="003C57A9">
        <w:rPr>
          <w:rFonts w:eastAsia="Calibri"/>
          <w:sz w:val="28"/>
          <w:szCs w:val="28"/>
        </w:rPr>
        <w:t>ы предварительного рассмотрения</w:t>
      </w:r>
    </w:p>
    <w:p w:rsidR="003C57A9" w:rsidRDefault="00C804A6" w:rsidP="003C57A9">
      <w:pPr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3C57A9">
        <w:rPr>
          <w:rFonts w:ascii="Times New Roman" w:eastAsia="Calibri" w:hAnsi="Times New Roman" w:cs="Times New Roman"/>
          <w:sz w:val="28"/>
          <w:szCs w:val="28"/>
          <w:lang w:eastAsia="ru-RU"/>
        </w:rPr>
        <w:t>З</w:t>
      </w:r>
      <w:r w:rsidR="00C26C35" w:rsidRPr="003C57A9">
        <w:rPr>
          <w:rFonts w:ascii="Times New Roman" w:eastAsia="Calibri" w:hAnsi="Times New Roman" w:cs="Times New Roman"/>
          <w:sz w:val="28"/>
          <w:szCs w:val="28"/>
          <w:lang w:eastAsia="ru-RU"/>
        </w:rPr>
        <w:t>аявок участников Запроса предложений приняла решение:</w:t>
      </w:r>
    </w:p>
    <w:p w:rsidR="003C57A9" w:rsidRDefault="00C26C35" w:rsidP="003C57A9">
      <w:pPr>
        <w:pStyle w:val="a3"/>
        <w:numPr>
          <w:ilvl w:val="1"/>
          <w:numId w:val="3"/>
        </w:numPr>
        <w:jc w:val="both"/>
        <w:rPr>
          <w:rFonts w:eastAsia="Calibri"/>
          <w:sz w:val="28"/>
          <w:szCs w:val="28"/>
        </w:rPr>
      </w:pPr>
      <w:r w:rsidRPr="003C57A9">
        <w:rPr>
          <w:rFonts w:eastAsia="Calibri"/>
          <w:sz w:val="28"/>
          <w:szCs w:val="28"/>
        </w:rPr>
        <w:t xml:space="preserve">В соответствии с п.13.7.  Положения о закупках направить запросы </w:t>
      </w:r>
      <w:r w:rsidR="00EB61EB" w:rsidRPr="003C57A9">
        <w:rPr>
          <w:rFonts w:eastAsia="Calibri"/>
          <w:sz w:val="28"/>
          <w:szCs w:val="28"/>
        </w:rPr>
        <w:t>«</w:t>
      </w:r>
      <w:r w:rsidR="00EB61EB" w:rsidRPr="003C57A9">
        <w:rPr>
          <w:sz w:val="28"/>
        </w:rPr>
        <w:t>О предоставлении непредставленных, представленных не в полном объеме документах»</w:t>
      </w:r>
      <w:r w:rsidR="004865F4" w:rsidRPr="003C57A9">
        <w:rPr>
          <w:rFonts w:eastAsia="Calibri"/>
          <w:sz w:val="28"/>
          <w:szCs w:val="28"/>
        </w:rPr>
        <w:t xml:space="preserve">  </w:t>
      </w:r>
    </w:p>
    <w:p w:rsidR="003C57A9" w:rsidRDefault="001857D3" w:rsidP="003C57A9">
      <w:pPr>
        <w:pStyle w:val="a3"/>
        <w:numPr>
          <w:ilvl w:val="1"/>
          <w:numId w:val="3"/>
        </w:numPr>
        <w:jc w:val="both"/>
        <w:rPr>
          <w:rFonts w:eastAsia="Calibri"/>
          <w:sz w:val="28"/>
          <w:szCs w:val="28"/>
        </w:rPr>
      </w:pPr>
      <w:r w:rsidRPr="003C57A9">
        <w:rPr>
          <w:rFonts w:eastAsia="Calibri"/>
          <w:sz w:val="28"/>
          <w:szCs w:val="28"/>
        </w:rPr>
        <w:t>В соответствии со статьей 45 главы 13 Положения о закупках Некоммерческой организации Фонд развития Центра разработки и коммерциализации новых технологий, для повышения экономической привлекательности содержания заявок Участников Процедуры закупки, пров</w:t>
      </w:r>
      <w:r w:rsidR="00C804A6" w:rsidRPr="003C57A9">
        <w:rPr>
          <w:rFonts w:eastAsia="Calibri"/>
          <w:sz w:val="28"/>
          <w:szCs w:val="28"/>
        </w:rPr>
        <w:t xml:space="preserve">ести полную </w:t>
      </w:r>
      <w:r w:rsidRPr="003C57A9">
        <w:rPr>
          <w:rFonts w:eastAsia="Calibri"/>
          <w:sz w:val="28"/>
          <w:szCs w:val="28"/>
        </w:rPr>
        <w:t xml:space="preserve">Переторжку, предусмотренную в подпункте 7.2.  Извещения о проведении запроса предложений и пункте 7.15 Документации по проведению Запроса предложений, </w:t>
      </w:r>
      <w:r w:rsidR="00EB61EB" w:rsidRPr="003C57A9">
        <w:rPr>
          <w:rFonts w:eastAsia="Calibri"/>
          <w:sz w:val="28"/>
          <w:szCs w:val="28"/>
        </w:rPr>
        <w:t>в отношении всех критериев.</w:t>
      </w:r>
    </w:p>
    <w:p w:rsidR="003C57A9" w:rsidRPr="003C57A9" w:rsidRDefault="001857D3" w:rsidP="003C57A9">
      <w:pPr>
        <w:pStyle w:val="a3"/>
        <w:numPr>
          <w:ilvl w:val="0"/>
          <w:numId w:val="3"/>
        </w:numPr>
        <w:jc w:val="both"/>
        <w:rPr>
          <w:rFonts w:eastAsia="Calibri"/>
          <w:sz w:val="28"/>
          <w:szCs w:val="28"/>
        </w:rPr>
      </w:pPr>
      <w:r w:rsidRPr="003C57A9">
        <w:rPr>
          <w:rFonts w:eastAsia="Calibri"/>
          <w:sz w:val="28"/>
          <w:szCs w:val="28"/>
        </w:rPr>
        <w:t xml:space="preserve">Участники процедуры закупки подают Заявки на участие в Переторжке, по форме 9.2. </w:t>
      </w:r>
      <w:r w:rsidRPr="003C57A9">
        <w:rPr>
          <w:rFonts w:eastAsia="Calibri"/>
          <w:caps/>
          <w:sz w:val="28"/>
          <w:szCs w:val="28"/>
        </w:rPr>
        <w:t>Форма заявки</w:t>
      </w:r>
      <w:r w:rsidRPr="003C57A9">
        <w:rPr>
          <w:rFonts w:eastAsia="Calibri"/>
          <w:sz w:val="28"/>
          <w:szCs w:val="28"/>
        </w:rPr>
        <w:t xml:space="preserve"> с соответствующим</w:t>
      </w:r>
      <w:r w:rsidR="003C57A9" w:rsidRPr="003C57A9">
        <w:rPr>
          <w:rFonts w:eastAsia="Calibri"/>
          <w:sz w:val="28"/>
          <w:szCs w:val="28"/>
        </w:rPr>
        <w:t>и</w:t>
      </w:r>
      <w:r w:rsidRPr="003C57A9">
        <w:rPr>
          <w:rFonts w:eastAsia="Calibri"/>
          <w:sz w:val="28"/>
          <w:szCs w:val="28"/>
        </w:rPr>
        <w:t xml:space="preserve"> Приложени</w:t>
      </w:r>
      <w:r w:rsidR="003C57A9" w:rsidRPr="003C57A9">
        <w:rPr>
          <w:rFonts w:eastAsia="Calibri"/>
          <w:sz w:val="28"/>
          <w:szCs w:val="28"/>
        </w:rPr>
        <w:t>ями:</w:t>
      </w:r>
    </w:p>
    <w:p w:rsidR="003C57A9" w:rsidRDefault="001857D3" w:rsidP="003C57A9">
      <w:pPr>
        <w:pStyle w:val="a3"/>
        <w:jc w:val="both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>9.2.1. «Предложение о цене договора»</w:t>
      </w:r>
      <w:r w:rsidR="003C57A9">
        <w:rPr>
          <w:rFonts w:eastAsia="Calibri"/>
          <w:sz w:val="28"/>
          <w:szCs w:val="28"/>
        </w:rPr>
        <w:t xml:space="preserve"> - без а</w:t>
      </w:r>
      <w:r w:rsidR="0076016C">
        <w:rPr>
          <w:rFonts w:eastAsia="Calibri"/>
          <w:sz w:val="28"/>
          <w:szCs w:val="28"/>
        </w:rPr>
        <w:t xml:space="preserve">рифметических ошибок в расчетах и с учетом изменений, внесенных в </w:t>
      </w:r>
      <w:r w:rsidR="00D01218">
        <w:rPr>
          <w:rFonts w:eastAsia="Calibri"/>
          <w:sz w:val="28"/>
          <w:szCs w:val="28"/>
        </w:rPr>
        <w:t xml:space="preserve">Извещение и </w:t>
      </w:r>
      <w:r w:rsidR="0076016C">
        <w:rPr>
          <w:rFonts w:eastAsia="Calibri"/>
          <w:sz w:val="28"/>
          <w:szCs w:val="28"/>
        </w:rPr>
        <w:t xml:space="preserve">Документацию процедуры закупок от </w:t>
      </w:r>
      <w:r w:rsidR="00D01218">
        <w:rPr>
          <w:rFonts w:eastAsia="Calibri"/>
          <w:sz w:val="28"/>
          <w:szCs w:val="28"/>
        </w:rPr>
        <w:t>15.05.2017.</w:t>
      </w:r>
      <w:r w:rsidR="0076016C">
        <w:rPr>
          <w:rFonts w:eastAsia="Calibri"/>
          <w:sz w:val="28"/>
          <w:szCs w:val="28"/>
        </w:rPr>
        <w:t xml:space="preserve"> </w:t>
      </w:r>
      <w:r w:rsidRPr="00680E5C">
        <w:rPr>
          <w:rFonts w:eastAsia="Calibri"/>
          <w:sz w:val="28"/>
          <w:szCs w:val="28"/>
        </w:rPr>
        <w:t xml:space="preserve"> </w:t>
      </w:r>
      <w:r w:rsidR="003C57A9">
        <w:rPr>
          <w:rFonts w:eastAsia="Calibri"/>
          <w:sz w:val="28"/>
          <w:szCs w:val="28"/>
        </w:rPr>
        <w:t xml:space="preserve"> </w:t>
      </w:r>
    </w:p>
    <w:p w:rsidR="003C57A9" w:rsidRDefault="00EB61EB" w:rsidP="003C57A9">
      <w:pPr>
        <w:pStyle w:val="a3"/>
        <w:ind w:left="0" w:firstLine="708"/>
        <w:jc w:val="both"/>
        <w:rPr>
          <w:rFonts w:eastAsia="Calibri"/>
          <w:sz w:val="28"/>
          <w:szCs w:val="28"/>
        </w:rPr>
      </w:pPr>
      <w:r w:rsidRPr="00EB61EB">
        <w:rPr>
          <w:rFonts w:eastAsia="Calibri"/>
          <w:sz w:val="28"/>
          <w:szCs w:val="28"/>
        </w:rPr>
        <w:t>9.2.2.</w:t>
      </w:r>
      <w:r w:rsidRPr="00EB61EB">
        <w:rPr>
          <w:rFonts w:eastAsia="Calibri"/>
          <w:sz w:val="28"/>
          <w:szCs w:val="28"/>
        </w:rPr>
        <w:tab/>
      </w:r>
      <w:r w:rsidR="003C57A9">
        <w:rPr>
          <w:rFonts w:eastAsia="Calibri"/>
          <w:sz w:val="28"/>
          <w:szCs w:val="28"/>
        </w:rPr>
        <w:t>«Форма предложения о функциональных, количественных и качественных характеристиках товаров, качестве работ, услуг» с приложением подтверждающих документов по критериям, а именно</w:t>
      </w:r>
      <w:r w:rsidR="00460551">
        <w:rPr>
          <w:rFonts w:eastAsia="Calibri"/>
          <w:sz w:val="28"/>
          <w:szCs w:val="28"/>
        </w:rPr>
        <w:t>:</w:t>
      </w:r>
    </w:p>
    <w:p w:rsidR="001857D3" w:rsidRPr="00C804A6" w:rsidRDefault="00EB61EB" w:rsidP="003C57A9">
      <w:pPr>
        <w:pStyle w:val="a3"/>
        <w:ind w:left="0" w:firstLine="708"/>
        <w:jc w:val="both"/>
        <w:rPr>
          <w:rFonts w:eastAsia="Calibri"/>
          <w:b/>
          <w:sz w:val="28"/>
          <w:szCs w:val="28"/>
        </w:rPr>
      </w:pPr>
      <w:r w:rsidRPr="00EB61EB">
        <w:rPr>
          <w:rFonts w:eastAsia="Calibri"/>
          <w:sz w:val="28"/>
          <w:szCs w:val="28"/>
        </w:rPr>
        <w:t xml:space="preserve"> </w:t>
      </w:r>
      <w:r w:rsidR="003C57A9">
        <w:rPr>
          <w:rFonts w:eastAsia="Calibri"/>
          <w:sz w:val="28"/>
          <w:szCs w:val="28"/>
        </w:rPr>
        <w:t>Заявки</w:t>
      </w:r>
      <w:r w:rsidR="00460551">
        <w:rPr>
          <w:rFonts w:eastAsia="Calibri"/>
          <w:sz w:val="28"/>
          <w:szCs w:val="28"/>
        </w:rPr>
        <w:t xml:space="preserve"> и</w:t>
      </w:r>
      <w:r w:rsidR="003C57A9">
        <w:rPr>
          <w:rFonts w:eastAsia="Calibri"/>
          <w:sz w:val="28"/>
          <w:szCs w:val="28"/>
        </w:rPr>
        <w:t xml:space="preserve"> </w:t>
      </w:r>
      <w:r w:rsidR="00460551">
        <w:rPr>
          <w:rFonts w:eastAsia="Calibri"/>
          <w:sz w:val="28"/>
          <w:szCs w:val="28"/>
        </w:rPr>
        <w:t xml:space="preserve">разъяснения </w:t>
      </w:r>
      <w:r w:rsidR="003C57A9">
        <w:rPr>
          <w:rFonts w:eastAsia="Calibri"/>
          <w:sz w:val="28"/>
          <w:szCs w:val="28"/>
        </w:rPr>
        <w:t xml:space="preserve">направляются на </w:t>
      </w:r>
      <w:r w:rsidR="001857D3">
        <w:rPr>
          <w:rFonts w:eastAsia="Calibri"/>
          <w:sz w:val="28"/>
          <w:szCs w:val="28"/>
        </w:rPr>
        <w:t xml:space="preserve">адрес </w:t>
      </w:r>
      <w:r w:rsidR="001857D3" w:rsidRPr="0008547F">
        <w:rPr>
          <w:rFonts w:eastAsia="Calibri"/>
          <w:sz w:val="28"/>
          <w:szCs w:val="28"/>
        </w:rPr>
        <w:t>143026, г. Москва, территория инновационного центр</w:t>
      </w:r>
      <w:r w:rsidR="001857D3">
        <w:rPr>
          <w:rFonts w:eastAsia="Calibri"/>
          <w:sz w:val="28"/>
          <w:szCs w:val="28"/>
        </w:rPr>
        <w:t xml:space="preserve">а «Сколково», </w:t>
      </w:r>
      <w:r w:rsidR="00E5269D">
        <w:rPr>
          <w:rFonts w:eastAsia="Calibri"/>
          <w:sz w:val="28"/>
          <w:szCs w:val="28"/>
        </w:rPr>
        <w:t xml:space="preserve">ул. Нобеля </w:t>
      </w:r>
      <w:r w:rsidR="001857D3">
        <w:rPr>
          <w:rFonts w:eastAsia="Calibri"/>
          <w:sz w:val="28"/>
          <w:szCs w:val="28"/>
        </w:rPr>
        <w:t xml:space="preserve">д. </w:t>
      </w:r>
      <w:r w:rsidR="00E5269D">
        <w:rPr>
          <w:rFonts w:eastAsia="Calibri"/>
          <w:sz w:val="28"/>
          <w:szCs w:val="28"/>
        </w:rPr>
        <w:t>5</w:t>
      </w:r>
      <w:r w:rsidR="001857D3">
        <w:rPr>
          <w:rFonts w:eastAsia="Calibri"/>
          <w:sz w:val="28"/>
          <w:szCs w:val="28"/>
        </w:rPr>
        <w:t xml:space="preserve">, </w:t>
      </w:r>
      <w:r w:rsidR="001857D3" w:rsidRPr="002B1AF9">
        <w:rPr>
          <w:rFonts w:eastAsia="Calibri"/>
          <w:sz w:val="28"/>
          <w:szCs w:val="28"/>
        </w:rPr>
        <w:t xml:space="preserve">не позднее </w:t>
      </w:r>
      <w:r w:rsidR="001857D3" w:rsidRPr="00C804A6">
        <w:rPr>
          <w:rFonts w:eastAsia="Calibri"/>
          <w:b/>
          <w:sz w:val="28"/>
          <w:szCs w:val="28"/>
        </w:rPr>
        <w:t>1</w:t>
      </w:r>
      <w:r>
        <w:rPr>
          <w:rFonts w:eastAsia="Calibri"/>
          <w:b/>
          <w:sz w:val="28"/>
          <w:szCs w:val="28"/>
        </w:rPr>
        <w:t>8</w:t>
      </w:r>
      <w:r w:rsidR="001857D3" w:rsidRPr="00C804A6">
        <w:rPr>
          <w:rFonts w:eastAsia="Calibri"/>
          <w:b/>
          <w:sz w:val="28"/>
          <w:szCs w:val="28"/>
        </w:rPr>
        <w:t xml:space="preserve">.00 московского времени </w:t>
      </w:r>
      <w:r w:rsidR="00F817A4" w:rsidRPr="00C804A6">
        <w:rPr>
          <w:rFonts w:eastAsia="Calibri"/>
          <w:b/>
          <w:sz w:val="28"/>
          <w:szCs w:val="28"/>
        </w:rPr>
        <w:t>«</w:t>
      </w:r>
      <w:r w:rsidR="0076016C" w:rsidRPr="00D01218">
        <w:rPr>
          <w:rFonts w:eastAsia="Calibri"/>
          <w:b/>
          <w:sz w:val="28"/>
          <w:szCs w:val="28"/>
        </w:rPr>
        <w:t>31</w:t>
      </w:r>
      <w:r w:rsidR="00F817A4" w:rsidRPr="00C804A6">
        <w:rPr>
          <w:rFonts w:eastAsia="Calibri"/>
          <w:b/>
          <w:sz w:val="28"/>
          <w:szCs w:val="28"/>
        </w:rPr>
        <w:t xml:space="preserve">» </w:t>
      </w:r>
      <w:r w:rsidR="002C3612">
        <w:rPr>
          <w:rFonts w:eastAsia="Calibri"/>
          <w:b/>
          <w:sz w:val="28"/>
          <w:szCs w:val="28"/>
        </w:rPr>
        <w:t>мая</w:t>
      </w:r>
      <w:r w:rsidR="00F817A4" w:rsidRPr="00C804A6">
        <w:rPr>
          <w:rFonts w:eastAsia="Calibri"/>
          <w:b/>
          <w:sz w:val="28"/>
          <w:szCs w:val="28"/>
        </w:rPr>
        <w:t xml:space="preserve"> </w:t>
      </w:r>
      <w:r w:rsidR="001857D3" w:rsidRPr="00C804A6">
        <w:rPr>
          <w:rFonts w:eastAsia="Calibri"/>
          <w:b/>
          <w:sz w:val="28"/>
          <w:szCs w:val="28"/>
        </w:rPr>
        <w:t>201</w:t>
      </w:r>
      <w:r w:rsidR="004865F4">
        <w:rPr>
          <w:rFonts w:eastAsia="Calibri"/>
          <w:b/>
          <w:sz w:val="28"/>
          <w:szCs w:val="28"/>
        </w:rPr>
        <w:t>7</w:t>
      </w:r>
      <w:r w:rsidR="001857D3" w:rsidRPr="00C804A6">
        <w:rPr>
          <w:rFonts w:eastAsia="Calibri"/>
          <w:b/>
          <w:sz w:val="28"/>
          <w:szCs w:val="28"/>
        </w:rPr>
        <w:t xml:space="preserve"> года.</w:t>
      </w:r>
    </w:p>
    <w:p w:rsidR="007B6CE5" w:rsidRDefault="007B6CE5" w:rsidP="007B6CE5">
      <w:pPr>
        <w:pStyle w:val="a3"/>
        <w:ind w:left="567"/>
        <w:jc w:val="both"/>
        <w:rPr>
          <w:b/>
          <w:sz w:val="28"/>
          <w:szCs w:val="28"/>
        </w:rPr>
      </w:pPr>
    </w:p>
    <w:p w:rsidR="007B6CE5" w:rsidRPr="007B6CE5" w:rsidRDefault="007B6CE5" w:rsidP="007B6CE5">
      <w:pPr>
        <w:pStyle w:val="a3"/>
        <w:ind w:left="0" w:firstLine="567"/>
        <w:jc w:val="both"/>
        <w:rPr>
          <w:sz w:val="28"/>
          <w:szCs w:val="28"/>
        </w:rPr>
      </w:pPr>
      <w:r w:rsidRPr="007B6CE5">
        <w:rPr>
          <w:b/>
          <w:sz w:val="28"/>
          <w:szCs w:val="28"/>
        </w:rPr>
        <w:t xml:space="preserve">Место и дата рассмотрения Заявок, подведения итогов и определения Победителя Процедуры закупки: </w:t>
      </w:r>
    </w:p>
    <w:p w:rsidR="001857D3" w:rsidRPr="007B6CE5" w:rsidRDefault="007B6CE5" w:rsidP="007B6CE5">
      <w:pPr>
        <w:pStyle w:val="a3"/>
        <w:ind w:left="0" w:firstLine="567"/>
        <w:jc w:val="both"/>
        <w:rPr>
          <w:rFonts w:eastAsia="Calibri"/>
          <w:b/>
          <w:sz w:val="28"/>
          <w:szCs w:val="28"/>
        </w:rPr>
      </w:pPr>
      <w:r w:rsidRPr="008C7B63">
        <w:rPr>
          <w:sz w:val="28"/>
          <w:szCs w:val="28"/>
        </w:rPr>
        <w:t xml:space="preserve">143026, </w:t>
      </w:r>
      <w:r w:rsidRPr="00EE43E6">
        <w:rPr>
          <w:sz w:val="28"/>
          <w:szCs w:val="28"/>
        </w:rPr>
        <w:t>г. Москва, территория инновационного центра «Сколково», ул. Нобеля, д. 5 (ОЦ Технопарк</w:t>
      </w:r>
      <w:r w:rsidRPr="00C804A6">
        <w:rPr>
          <w:b/>
          <w:sz w:val="28"/>
          <w:szCs w:val="28"/>
        </w:rPr>
        <w:t>)</w:t>
      </w:r>
      <w:r w:rsidRPr="007B6CE5">
        <w:rPr>
          <w:b/>
          <w:color w:val="FF0000"/>
          <w:sz w:val="28"/>
          <w:szCs w:val="28"/>
        </w:rPr>
        <w:t xml:space="preserve"> </w:t>
      </w:r>
      <w:r w:rsidRPr="00C804A6">
        <w:rPr>
          <w:b/>
          <w:sz w:val="28"/>
          <w:szCs w:val="28"/>
        </w:rPr>
        <w:t>не позднее «</w:t>
      </w:r>
      <w:r w:rsidR="00460551">
        <w:rPr>
          <w:b/>
          <w:sz w:val="28"/>
          <w:szCs w:val="28"/>
        </w:rPr>
        <w:t>1</w:t>
      </w:r>
      <w:r w:rsidR="0076016C" w:rsidRPr="0076016C">
        <w:rPr>
          <w:b/>
          <w:sz w:val="28"/>
          <w:szCs w:val="28"/>
        </w:rPr>
        <w:t>4</w:t>
      </w:r>
      <w:r w:rsidRPr="00C804A6">
        <w:rPr>
          <w:b/>
          <w:sz w:val="28"/>
          <w:szCs w:val="28"/>
        </w:rPr>
        <w:t xml:space="preserve">» </w:t>
      </w:r>
      <w:r w:rsidR="003C57A9">
        <w:rPr>
          <w:b/>
          <w:sz w:val="28"/>
          <w:szCs w:val="28"/>
        </w:rPr>
        <w:t>июня</w:t>
      </w:r>
      <w:r w:rsidR="0071345A" w:rsidRPr="00C804A6">
        <w:rPr>
          <w:b/>
          <w:sz w:val="28"/>
          <w:szCs w:val="28"/>
        </w:rPr>
        <w:t xml:space="preserve"> </w:t>
      </w:r>
      <w:r w:rsidRPr="00C804A6">
        <w:rPr>
          <w:b/>
          <w:sz w:val="28"/>
          <w:szCs w:val="28"/>
        </w:rPr>
        <w:t>201</w:t>
      </w:r>
      <w:r w:rsidR="00DA44A1">
        <w:rPr>
          <w:b/>
          <w:sz w:val="28"/>
          <w:szCs w:val="28"/>
        </w:rPr>
        <w:t>7</w:t>
      </w:r>
      <w:r w:rsidRPr="00C804A6">
        <w:rPr>
          <w:b/>
          <w:sz w:val="28"/>
          <w:szCs w:val="28"/>
        </w:rPr>
        <w:t xml:space="preserve"> года.</w:t>
      </w:r>
    </w:p>
    <w:p w:rsidR="0076016C" w:rsidRDefault="0076016C" w:rsidP="00F817A4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460551" w:rsidRDefault="00460551" w:rsidP="00F817A4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AA5DDB" w:rsidRPr="0076016C" w:rsidRDefault="00AA5DDB" w:rsidP="00F817A4">
      <w:pPr>
        <w:jc w:val="both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sectPr w:rsidR="00AA5DDB" w:rsidRPr="0076016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F762F58"/>
    <w:multiLevelType w:val="multilevel"/>
    <w:tmpl w:val="2D1261C6"/>
    <w:lvl w:ilvl="0">
      <w:start w:val="1"/>
      <w:numFmt w:val="decimal"/>
      <w:lvlText w:val="%1."/>
      <w:lvlJc w:val="left"/>
      <w:pPr>
        <w:ind w:left="785" w:hanging="360"/>
      </w:pPr>
      <w:rPr>
        <w:b w:val="0"/>
      </w:rPr>
    </w:lvl>
    <w:lvl w:ilvl="1">
      <w:start w:val="1"/>
      <w:numFmt w:val="decimal"/>
      <w:lvlText w:val="%1.%2."/>
      <w:lvlJc w:val="left"/>
      <w:pPr>
        <w:ind w:left="857" w:hanging="432"/>
      </w:pPr>
    </w:lvl>
    <w:lvl w:ilvl="2">
      <w:start w:val="1"/>
      <w:numFmt w:val="decimal"/>
      <w:lvlText w:val="%1.%2.%3."/>
      <w:lvlJc w:val="left"/>
      <w:pPr>
        <w:ind w:left="1649" w:hanging="504"/>
      </w:pPr>
    </w:lvl>
    <w:lvl w:ilvl="3">
      <w:start w:val="1"/>
      <w:numFmt w:val="decimal"/>
      <w:lvlText w:val="%1.%2.%3.%4."/>
      <w:lvlJc w:val="left"/>
      <w:pPr>
        <w:ind w:left="2153" w:hanging="648"/>
      </w:pPr>
    </w:lvl>
    <w:lvl w:ilvl="4">
      <w:start w:val="1"/>
      <w:numFmt w:val="decimal"/>
      <w:lvlText w:val="%1.%2.%3.%4.%5."/>
      <w:lvlJc w:val="left"/>
      <w:pPr>
        <w:ind w:left="2657" w:hanging="792"/>
      </w:pPr>
    </w:lvl>
    <w:lvl w:ilvl="5">
      <w:start w:val="1"/>
      <w:numFmt w:val="decimal"/>
      <w:lvlText w:val="%1.%2.%3.%4.%5.%6."/>
      <w:lvlJc w:val="left"/>
      <w:pPr>
        <w:ind w:left="3161" w:hanging="936"/>
      </w:pPr>
    </w:lvl>
    <w:lvl w:ilvl="6">
      <w:start w:val="1"/>
      <w:numFmt w:val="decimal"/>
      <w:lvlText w:val="%1.%2.%3.%4.%5.%6.%7."/>
      <w:lvlJc w:val="left"/>
      <w:pPr>
        <w:ind w:left="3665" w:hanging="1080"/>
      </w:pPr>
    </w:lvl>
    <w:lvl w:ilvl="7">
      <w:start w:val="1"/>
      <w:numFmt w:val="decimal"/>
      <w:lvlText w:val="%1.%2.%3.%4.%5.%6.%7.%8."/>
      <w:lvlJc w:val="left"/>
      <w:pPr>
        <w:ind w:left="4169" w:hanging="1224"/>
      </w:pPr>
    </w:lvl>
    <w:lvl w:ilvl="8">
      <w:start w:val="1"/>
      <w:numFmt w:val="decimal"/>
      <w:lvlText w:val="%1.%2.%3.%4.%5.%6.%7.%8.%9."/>
      <w:lvlJc w:val="left"/>
      <w:pPr>
        <w:ind w:left="4745" w:hanging="1440"/>
      </w:pPr>
    </w:lvl>
  </w:abstractNum>
  <w:abstractNum w:abstractNumId="1">
    <w:nsid w:val="4F1D624D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2">
    <w:nsid w:val="7607401F"/>
    <w:multiLevelType w:val="multilevel"/>
    <w:tmpl w:val="AA8A06C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 w:val="0"/>
      </w:rPr>
    </w:lvl>
    <w:lvl w:ilvl="2">
      <w:start w:val="1"/>
      <w:numFmt w:val="decimal"/>
      <w:lvlText w:val="%1.%2.%3."/>
      <w:lvlJc w:val="left"/>
      <w:pPr>
        <w:ind w:left="206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7115A"/>
    <w:rsid w:val="00092FFC"/>
    <w:rsid w:val="001857D3"/>
    <w:rsid w:val="002566C0"/>
    <w:rsid w:val="002C3612"/>
    <w:rsid w:val="00380C2A"/>
    <w:rsid w:val="003C57A9"/>
    <w:rsid w:val="00460551"/>
    <w:rsid w:val="004622D8"/>
    <w:rsid w:val="0047115A"/>
    <w:rsid w:val="004865F4"/>
    <w:rsid w:val="00542E0A"/>
    <w:rsid w:val="0057331E"/>
    <w:rsid w:val="0058776B"/>
    <w:rsid w:val="0061370F"/>
    <w:rsid w:val="00663F1A"/>
    <w:rsid w:val="006C0801"/>
    <w:rsid w:val="0071345A"/>
    <w:rsid w:val="0076016C"/>
    <w:rsid w:val="007B6CE5"/>
    <w:rsid w:val="00805233"/>
    <w:rsid w:val="008C6FE8"/>
    <w:rsid w:val="009043C6"/>
    <w:rsid w:val="00920A79"/>
    <w:rsid w:val="00966007"/>
    <w:rsid w:val="00AA0034"/>
    <w:rsid w:val="00AA5DDB"/>
    <w:rsid w:val="00B4757F"/>
    <w:rsid w:val="00B648AB"/>
    <w:rsid w:val="00C26C35"/>
    <w:rsid w:val="00C804A6"/>
    <w:rsid w:val="00CB4F59"/>
    <w:rsid w:val="00D01218"/>
    <w:rsid w:val="00D91140"/>
    <w:rsid w:val="00DA44A1"/>
    <w:rsid w:val="00DE5D50"/>
    <w:rsid w:val="00E5269D"/>
    <w:rsid w:val="00EB61EB"/>
    <w:rsid w:val="00F16DB9"/>
    <w:rsid w:val="00F817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C6DAD3D3-1F18-49CE-BEE2-B056753CDB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26C3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qFormat/>
    <w:rsid w:val="001857D3"/>
    <w:pPr>
      <w:spacing w:after="0" w:line="240" w:lineRule="auto"/>
      <w:ind w:left="708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5">
    <w:name w:val="Table Grid"/>
    <w:basedOn w:val="a1"/>
    <w:uiPriority w:val="59"/>
    <w:rsid w:val="001857D3"/>
    <w:pPr>
      <w:spacing w:after="0" w:line="240" w:lineRule="auto"/>
      <w:ind w:firstLine="851"/>
      <w:jc w:val="both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4">
    <w:name w:val="Абзац списка Знак"/>
    <w:link w:val="a3"/>
    <w:uiPriority w:val="34"/>
    <w:rsid w:val="001857D3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header"/>
    <w:basedOn w:val="a"/>
    <w:link w:val="a7"/>
    <w:uiPriority w:val="99"/>
    <w:unhideWhenUsed/>
    <w:rsid w:val="007B6CE5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customStyle="1" w:styleId="a7">
    <w:name w:val="Верхний колонтитул Знак"/>
    <w:basedOn w:val="a0"/>
    <w:link w:val="a6"/>
    <w:uiPriority w:val="99"/>
    <w:rsid w:val="007B6CE5"/>
    <w:rPr>
      <w:rFonts w:ascii="Times New Roman" w:eastAsia="Times New Roman" w:hAnsi="Times New Roman" w:cs="Times New Roman"/>
      <w:sz w:val="20"/>
      <w:szCs w:val="20"/>
      <w:lang w:val="en-US"/>
    </w:rPr>
  </w:style>
  <w:style w:type="table" w:customStyle="1" w:styleId="1">
    <w:name w:val="Сетка таблицы1"/>
    <w:basedOn w:val="a1"/>
    <w:next w:val="a5"/>
    <w:uiPriority w:val="59"/>
    <w:rsid w:val="00B648A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alloon Text"/>
    <w:basedOn w:val="a"/>
    <w:link w:val="a9"/>
    <w:uiPriority w:val="99"/>
    <w:semiHidden/>
    <w:unhideWhenUsed/>
    <w:rsid w:val="002C361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2C3612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74555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272</TotalTime>
  <Pages>1</Pages>
  <Words>308</Words>
  <Characters>1760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2064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Vykhristyuk Tatyana</dc:creator>
  <cp:lastModifiedBy>Vykhristyuk Tatyana</cp:lastModifiedBy>
  <cp:revision>18</cp:revision>
  <cp:lastPrinted>2017-05-26T13:59:00Z</cp:lastPrinted>
  <dcterms:created xsi:type="dcterms:W3CDTF">2015-12-16T09:34:00Z</dcterms:created>
  <dcterms:modified xsi:type="dcterms:W3CDTF">2017-05-26T14:40:00Z</dcterms:modified>
</cp:coreProperties>
</file>