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EB61EB" w:rsidRPr="00EB61EB">
        <w:rPr>
          <w:rFonts w:ascii="Times New Roman" w:hAnsi="Times New Roman" w:cs="Times New Roman"/>
          <w:b/>
          <w:sz w:val="28"/>
          <w:szCs w:val="28"/>
        </w:rPr>
        <w:t>23</w:t>
      </w:r>
      <w:r w:rsidR="002C3612">
        <w:rPr>
          <w:rFonts w:ascii="Times New Roman" w:hAnsi="Times New Roman" w:cs="Times New Roman"/>
          <w:b/>
          <w:sz w:val="28"/>
          <w:szCs w:val="28"/>
        </w:rPr>
        <w:t>.05</w:t>
      </w:r>
      <w:r w:rsidR="00F817A4">
        <w:rPr>
          <w:rFonts w:ascii="Times New Roman" w:hAnsi="Times New Roman" w:cs="Times New Roman"/>
          <w:b/>
          <w:sz w:val="28"/>
          <w:szCs w:val="28"/>
        </w:rPr>
        <w:t>.201</w:t>
      </w:r>
      <w:r w:rsidR="004865F4">
        <w:rPr>
          <w:rFonts w:ascii="Times New Roman" w:hAnsi="Times New Roman" w:cs="Times New Roman"/>
          <w:b/>
          <w:sz w:val="28"/>
          <w:szCs w:val="28"/>
        </w:rPr>
        <w:t>7</w:t>
      </w:r>
    </w:p>
    <w:p w:rsidR="0071345A" w:rsidRPr="0071345A" w:rsidRDefault="00092FFC" w:rsidP="007134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C804A6">
        <w:rPr>
          <w:rFonts w:ascii="Times New Roman" w:hAnsi="Times New Roman" w:cs="Times New Roman"/>
          <w:b/>
          <w:sz w:val="28"/>
          <w:szCs w:val="28"/>
        </w:rPr>
        <w:t>ю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B61EB" w:rsidRPr="00EB61EB">
        <w:rPr>
          <w:rFonts w:ascii="Times New Roman" w:hAnsi="Times New Roman" w:cs="Times New Roman"/>
          <w:b/>
          <w:sz w:val="28"/>
          <w:szCs w:val="28"/>
        </w:rPr>
        <w:t>№ з-17-50204/34 от 13.04.2017</w:t>
      </w:r>
    </w:p>
    <w:p w:rsidR="002C3612" w:rsidRDefault="0071345A" w:rsidP="00EB61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345A">
        <w:rPr>
          <w:rFonts w:ascii="Times New Roman" w:hAnsi="Times New Roman" w:cs="Times New Roman"/>
          <w:b/>
          <w:sz w:val="28"/>
          <w:szCs w:val="28"/>
        </w:rPr>
        <w:t xml:space="preserve">Открытый запрос предложений </w:t>
      </w:r>
      <w:r w:rsidR="00EB61EB" w:rsidRPr="00EB61EB">
        <w:rPr>
          <w:rFonts w:ascii="Times New Roman" w:hAnsi="Times New Roman" w:cs="Times New Roman"/>
          <w:b/>
          <w:sz w:val="28"/>
          <w:szCs w:val="28"/>
        </w:rPr>
        <w:t>на право заключения договора на поставку и навес штор для помещений комплекса объектов: апартаменты кварталов 9, 10, 11 района D2 территории инновационного центра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EB61EB" w:rsidRPr="003C57A9" w:rsidRDefault="00EB61EB" w:rsidP="00EB61E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3C57A9" w:rsidRDefault="00C26C35" w:rsidP="003C57A9">
      <w:pPr>
        <w:pStyle w:val="a3"/>
        <w:numPr>
          <w:ilvl w:val="0"/>
          <w:numId w:val="3"/>
        </w:numPr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>Комиссия, учитывая результат</w:t>
      </w:r>
      <w:r w:rsidR="003C57A9">
        <w:rPr>
          <w:rFonts w:eastAsia="Calibri"/>
          <w:sz w:val="28"/>
          <w:szCs w:val="28"/>
        </w:rPr>
        <w:t>ы предварительного рассмотрения</w:t>
      </w:r>
    </w:p>
    <w:p w:rsidR="003C57A9" w:rsidRDefault="00C804A6" w:rsidP="003C57A9">
      <w:p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C57A9">
        <w:rPr>
          <w:rFonts w:ascii="Times New Roman" w:eastAsia="Calibri" w:hAnsi="Times New Roman" w:cs="Times New Roman"/>
          <w:sz w:val="28"/>
          <w:szCs w:val="28"/>
          <w:lang w:eastAsia="ru-RU"/>
        </w:rPr>
        <w:t>З</w:t>
      </w:r>
      <w:r w:rsidR="00C26C35" w:rsidRPr="003C57A9">
        <w:rPr>
          <w:rFonts w:ascii="Times New Roman" w:eastAsia="Calibri" w:hAnsi="Times New Roman" w:cs="Times New Roman"/>
          <w:sz w:val="28"/>
          <w:szCs w:val="28"/>
          <w:lang w:eastAsia="ru-RU"/>
        </w:rPr>
        <w:t>аявок участников Запроса предложений приняла решение:</w:t>
      </w:r>
    </w:p>
    <w:p w:rsidR="003C57A9" w:rsidRDefault="00EB61EB" w:rsidP="003C57A9">
      <w:pPr>
        <w:pStyle w:val="a3"/>
        <w:numPr>
          <w:ilvl w:val="1"/>
          <w:numId w:val="3"/>
        </w:numPr>
        <w:jc w:val="both"/>
        <w:rPr>
          <w:rFonts w:eastAsia="Calibri"/>
          <w:sz w:val="28"/>
          <w:szCs w:val="28"/>
        </w:rPr>
      </w:pPr>
      <w:r w:rsidRPr="003C57A9">
        <w:rPr>
          <w:rFonts w:eastAsia="Calibri"/>
          <w:sz w:val="28"/>
          <w:szCs w:val="28"/>
        </w:rPr>
        <w:t xml:space="preserve">Отклонить </w:t>
      </w:r>
      <w:r w:rsidR="0057331E">
        <w:rPr>
          <w:rFonts w:eastAsia="Calibri"/>
          <w:sz w:val="28"/>
          <w:szCs w:val="28"/>
        </w:rPr>
        <w:t xml:space="preserve">заявку </w:t>
      </w:r>
      <w:r w:rsidRPr="003C57A9">
        <w:rPr>
          <w:rFonts w:eastAsia="Calibri"/>
          <w:sz w:val="28"/>
          <w:szCs w:val="28"/>
        </w:rPr>
        <w:t>участника процедуры закупки ООО «</w:t>
      </w:r>
      <w:proofErr w:type="spellStart"/>
      <w:r w:rsidRPr="003C57A9">
        <w:rPr>
          <w:rFonts w:eastAsia="Calibri"/>
          <w:sz w:val="28"/>
          <w:szCs w:val="28"/>
        </w:rPr>
        <w:t>Статио</w:t>
      </w:r>
      <w:proofErr w:type="spellEnd"/>
      <w:r w:rsidRPr="003C57A9">
        <w:rPr>
          <w:rFonts w:eastAsia="Calibri"/>
          <w:sz w:val="28"/>
          <w:szCs w:val="28"/>
        </w:rPr>
        <w:t xml:space="preserve"> </w:t>
      </w:r>
      <w:proofErr w:type="spellStart"/>
      <w:r w:rsidRPr="003C57A9">
        <w:rPr>
          <w:rFonts w:eastAsia="Calibri"/>
          <w:sz w:val="28"/>
          <w:szCs w:val="28"/>
        </w:rPr>
        <w:t>Проджект</w:t>
      </w:r>
      <w:proofErr w:type="spellEnd"/>
      <w:r w:rsidRPr="003C57A9">
        <w:rPr>
          <w:rFonts w:eastAsia="Calibri"/>
          <w:sz w:val="28"/>
          <w:szCs w:val="28"/>
        </w:rPr>
        <w:t>» за несоответствие требованиям Извещения и Документации процедуры закупки, а именно превышение Начальной (максимальной) цены закупки.</w:t>
      </w:r>
    </w:p>
    <w:p w:rsidR="003C57A9" w:rsidRDefault="00C26C35" w:rsidP="003C57A9">
      <w:pPr>
        <w:pStyle w:val="a3"/>
        <w:numPr>
          <w:ilvl w:val="1"/>
          <w:numId w:val="3"/>
        </w:numPr>
        <w:jc w:val="both"/>
        <w:rPr>
          <w:rFonts w:eastAsia="Calibri"/>
          <w:sz w:val="28"/>
          <w:szCs w:val="28"/>
        </w:rPr>
      </w:pPr>
      <w:r w:rsidRPr="003C57A9">
        <w:rPr>
          <w:rFonts w:eastAsia="Calibri"/>
          <w:sz w:val="28"/>
          <w:szCs w:val="28"/>
        </w:rPr>
        <w:t xml:space="preserve">В соответствии с п.13.7.  Положения о закупках направить запросы </w:t>
      </w:r>
      <w:r w:rsidR="00EB61EB" w:rsidRPr="003C57A9">
        <w:rPr>
          <w:rFonts w:eastAsia="Calibri"/>
          <w:sz w:val="28"/>
          <w:szCs w:val="28"/>
        </w:rPr>
        <w:t>«</w:t>
      </w:r>
      <w:r w:rsidR="00EB61EB" w:rsidRPr="003C57A9">
        <w:rPr>
          <w:sz w:val="28"/>
        </w:rPr>
        <w:t>О предоставлении непредставленных, представленных не в полном объеме документах»</w:t>
      </w:r>
      <w:r w:rsidR="004865F4" w:rsidRPr="003C57A9">
        <w:rPr>
          <w:rFonts w:eastAsia="Calibri"/>
          <w:sz w:val="28"/>
          <w:szCs w:val="28"/>
        </w:rPr>
        <w:t xml:space="preserve">  </w:t>
      </w:r>
    </w:p>
    <w:p w:rsidR="003C57A9" w:rsidRDefault="001857D3" w:rsidP="003C57A9">
      <w:pPr>
        <w:pStyle w:val="a3"/>
        <w:numPr>
          <w:ilvl w:val="1"/>
          <w:numId w:val="3"/>
        </w:numPr>
        <w:jc w:val="both"/>
        <w:rPr>
          <w:rFonts w:eastAsia="Calibri"/>
          <w:sz w:val="28"/>
          <w:szCs w:val="28"/>
        </w:rPr>
      </w:pPr>
      <w:r w:rsidRPr="003C57A9">
        <w:rPr>
          <w:rFonts w:eastAsia="Calibri"/>
          <w:sz w:val="28"/>
          <w:szCs w:val="28"/>
        </w:rPr>
        <w:t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</w:t>
      </w:r>
      <w:r w:rsidR="00C804A6" w:rsidRPr="003C57A9">
        <w:rPr>
          <w:rFonts w:eastAsia="Calibri"/>
          <w:sz w:val="28"/>
          <w:szCs w:val="28"/>
        </w:rPr>
        <w:t xml:space="preserve">ести полную </w:t>
      </w:r>
      <w:r w:rsidRPr="003C57A9">
        <w:rPr>
          <w:rFonts w:eastAsia="Calibri"/>
          <w:sz w:val="28"/>
          <w:szCs w:val="28"/>
        </w:rPr>
        <w:t xml:space="preserve">Переторжку, предусмотренную в подпункте 7.2.  Извещения о проведении запроса предложений и пункте 7.15 Документации по проведению Запроса предложений, </w:t>
      </w:r>
      <w:r w:rsidR="00EB61EB" w:rsidRPr="003C57A9">
        <w:rPr>
          <w:rFonts w:eastAsia="Calibri"/>
          <w:sz w:val="28"/>
          <w:szCs w:val="28"/>
        </w:rPr>
        <w:t>в отношении всех критериев.</w:t>
      </w:r>
    </w:p>
    <w:p w:rsidR="003C57A9" w:rsidRPr="003C57A9" w:rsidRDefault="001857D3" w:rsidP="003C57A9">
      <w:pPr>
        <w:pStyle w:val="a3"/>
        <w:numPr>
          <w:ilvl w:val="0"/>
          <w:numId w:val="3"/>
        </w:numPr>
        <w:jc w:val="both"/>
        <w:rPr>
          <w:rFonts w:eastAsia="Calibri"/>
          <w:sz w:val="28"/>
          <w:szCs w:val="28"/>
        </w:rPr>
      </w:pPr>
      <w:r w:rsidRPr="003C57A9"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 w:rsidRPr="003C57A9">
        <w:rPr>
          <w:rFonts w:eastAsia="Calibri"/>
          <w:caps/>
          <w:sz w:val="28"/>
          <w:szCs w:val="28"/>
        </w:rPr>
        <w:t>Форма заявки</w:t>
      </w:r>
      <w:r w:rsidRPr="003C57A9">
        <w:rPr>
          <w:rFonts w:eastAsia="Calibri"/>
          <w:sz w:val="28"/>
          <w:szCs w:val="28"/>
        </w:rPr>
        <w:t xml:space="preserve"> с соответствующим</w:t>
      </w:r>
      <w:r w:rsidR="003C57A9" w:rsidRPr="003C57A9">
        <w:rPr>
          <w:rFonts w:eastAsia="Calibri"/>
          <w:sz w:val="28"/>
          <w:szCs w:val="28"/>
        </w:rPr>
        <w:t>и</w:t>
      </w:r>
      <w:r w:rsidRPr="003C57A9">
        <w:rPr>
          <w:rFonts w:eastAsia="Calibri"/>
          <w:sz w:val="28"/>
          <w:szCs w:val="28"/>
        </w:rPr>
        <w:t xml:space="preserve"> Приложени</w:t>
      </w:r>
      <w:r w:rsidR="003C57A9" w:rsidRPr="003C57A9">
        <w:rPr>
          <w:rFonts w:eastAsia="Calibri"/>
          <w:sz w:val="28"/>
          <w:szCs w:val="28"/>
        </w:rPr>
        <w:t>ями:</w:t>
      </w:r>
    </w:p>
    <w:p w:rsidR="003C57A9" w:rsidRDefault="001857D3" w:rsidP="003C57A9">
      <w:pPr>
        <w:pStyle w:val="a3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9.2.1. «Предложение о цене договора»</w:t>
      </w:r>
      <w:r w:rsidR="003C57A9">
        <w:rPr>
          <w:rFonts w:eastAsia="Calibri"/>
          <w:sz w:val="28"/>
          <w:szCs w:val="28"/>
        </w:rPr>
        <w:t xml:space="preserve"> - без арифметических ошибок в расчетах.</w:t>
      </w:r>
      <w:r w:rsidRPr="00680E5C">
        <w:rPr>
          <w:rFonts w:eastAsia="Calibri"/>
          <w:sz w:val="28"/>
          <w:szCs w:val="28"/>
        </w:rPr>
        <w:t xml:space="preserve"> </w:t>
      </w:r>
      <w:r w:rsidR="003C57A9">
        <w:rPr>
          <w:rFonts w:eastAsia="Calibri"/>
          <w:sz w:val="28"/>
          <w:szCs w:val="28"/>
        </w:rPr>
        <w:t xml:space="preserve"> </w:t>
      </w:r>
    </w:p>
    <w:p w:rsidR="003C57A9" w:rsidRDefault="00EB61EB" w:rsidP="003C57A9">
      <w:pPr>
        <w:pStyle w:val="a3"/>
        <w:ind w:left="0" w:firstLine="708"/>
        <w:jc w:val="both"/>
        <w:rPr>
          <w:rFonts w:eastAsia="Calibri"/>
          <w:sz w:val="28"/>
          <w:szCs w:val="28"/>
        </w:rPr>
      </w:pPr>
      <w:r w:rsidRPr="00EB61EB">
        <w:rPr>
          <w:rFonts w:eastAsia="Calibri"/>
          <w:sz w:val="28"/>
          <w:szCs w:val="28"/>
        </w:rPr>
        <w:t>9.2.2.</w:t>
      </w:r>
      <w:r w:rsidRPr="00EB61EB">
        <w:rPr>
          <w:rFonts w:eastAsia="Calibri"/>
          <w:sz w:val="28"/>
          <w:szCs w:val="28"/>
        </w:rPr>
        <w:tab/>
      </w:r>
      <w:r w:rsidR="003C57A9">
        <w:rPr>
          <w:rFonts w:eastAsia="Calibri"/>
          <w:sz w:val="28"/>
          <w:szCs w:val="28"/>
        </w:rPr>
        <w:t>«Форма предложения о функциональных, количественных и качественных характеристиках товаров, качестве работ, услуг» с приложением подтверждающих документов по критериям, а именно</w:t>
      </w:r>
      <w:r w:rsidR="00460551">
        <w:rPr>
          <w:rFonts w:eastAsia="Calibri"/>
          <w:sz w:val="28"/>
          <w:szCs w:val="28"/>
        </w:rPr>
        <w:t>:</w:t>
      </w:r>
    </w:p>
    <w:p w:rsidR="003C57A9" w:rsidRPr="00EB61EB" w:rsidRDefault="003C57A9" w:rsidP="003C57A9">
      <w:pPr>
        <w:pStyle w:val="a3"/>
        <w:ind w:left="0" w:firstLine="708"/>
        <w:jc w:val="both"/>
        <w:rPr>
          <w:rFonts w:eastAsia="Calibri"/>
          <w:sz w:val="28"/>
          <w:szCs w:val="28"/>
        </w:rPr>
      </w:pPr>
    </w:p>
    <w:tbl>
      <w:tblPr>
        <w:tblW w:w="9526" w:type="dxa"/>
        <w:tblInd w:w="80" w:type="dxa"/>
        <w:tblLayout w:type="fixed"/>
        <w:tblLook w:val="04A0" w:firstRow="1" w:lastRow="0" w:firstColumn="1" w:lastColumn="0" w:noHBand="0" w:noVBand="1"/>
      </w:tblPr>
      <w:tblGrid>
        <w:gridCol w:w="4706"/>
        <w:gridCol w:w="4820"/>
      </w:tblGrid>
      <w:tr w:rsidR="003C57A9" w:rsidRPr="003C57A9" w:rsidTr="0057331E">
        <w:trPr>
          <w:trHeight w:val="300"/>
        </w:trPr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A9" w:rsidRPr="0057331E" w:rsidRDefault="003C57A9" w:rsidP="003C57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</w:pPr>
            <w:r w:rsidRPr="0057331E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  <w:t>Подкритерий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7A9" w:rsidRPr="0057331E" w:rsidRDefault="003C57A9" w:rsidP="003C57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</w:pPr>
            <w:r w:rsidRPr="0057331E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  <w:t>Подтверждающие документы</w:t>
            </w:r>
          </w:p>
        </w:tc>
      </w:tr>
      <w:tr w:rsidR="003C57A9" w:rsidRPr="003C57A9" w:rsidTr="0057331E">
        <w:trPr>
          <w:trHeight w:val="300"/>
        </w:trPr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A9" w:rsidRPr="0057331E" w:rsidRDefault="003C57A9" w:rsidP="003C57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proofErr w:type="spellStart"/>
            <w:r w:rsidRPr="0057331E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Светопрозрачность</w:t>
            </w:r>
            <w:proofErr w:type="spellEnd"/>
            <w:r w:rsidRPr="0057331E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 xml:space="preserve"> не более 15% </w:t>
            </w:r>
          </w:p>
          <w:p w:rsidR="003C57A9" w:rsidRPr="0057331E" w:rsidRDefault="003C57A9" w:rsidP="003C57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57331E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15% - 0 баллов;</w:t>
            </w:r>
          </w:p>
          <w:p w:rsidR="003C57A9" w:rsidRPr="0057331E" w:rsidRDefault="003C57A9" w:rsidP="003C57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57331E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val="en-US" w:eastAsia="ru-RU"/>
              </w:rPr>
              <w:t>Min</w:t>
            </w:r>
            <w:r w:rsidRPr="0057331E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% - 30 баллов.</w:t>
            </w:r>
          </w:p>
          <w:p w:rsidR="003C57A9" w:rsidRPr="0057331E" w:rsidRDefault="003C57A9" w:rsidP="003C57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7A9" w:rsidRPr="0057331E" w:rsidRDefault="003C57A9" w:rsidP="00D9114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0"/>
                <w:lang w:eastAsia="ru-RU"/>
              </w:rPr>
            </w:pPr>
            <w:r w:rsidRPr="0057331E">
              <w:rPr>
                <w:rFonts w:ascii="Times New Roman" w:eastAsia="Times New Roman" w:hAnsi="Times New Roman" w:cs="Times New Roman"/>
                <w:bCs/>
                <w:i/>
                <w:sz w:val="24"/>
                <w:szCs w:val="20"/>
                <w:lang w:eastAsia="ru-RU"/>
              </w:rPr>
              <w:t xml:space="preserve"> Подтверждается сопроводительными документами на ткани, сертификатами, свидетельствами, паспортами, и т.д.) </w:t>
            </w:r>
            <w:r w:rsidR="00D91140" w:rsidRPr="0057331E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  <w:t>П</w:t>
            </w:r>
            <w:r w:rsidRPr="0057331E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  <w:t>ри отсутствии подтверждения присваивается -0 баллов.</w:t>
            </w:r>
          </w:p>
        </w:tc>
      </w:tr>
      <w:tr w:rsidR="003C57A9" w:rsidRPr="003C57A9" w:rsidTr="0057331E">
        <w:trPr>
          <w:trHeight w:val="300"/>
        </w:trPr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A9" w:rsidRPr="0057331E" w:rsidRDefault="003C57A9" w:rsidP="003C57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57331E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Количество (ассортимент), диапазон оттенков (</w:t>
            </w:r>
            <w:r w:rsidR="00D91140" w:rsidRPr="0057331E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образцов) требуемого</w:t>
            </w:r>
            <w:r w:rsidRPr="0057331E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 xml:space="preserve"> цвета.</w:t>
            </w:r>
          </w:p>
          <w:p w:rsidR="003C57A9" w:rsidRPr="0057331E" w:rsidRDefault="003C57A9" w:rsidP="003C57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57331E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 xml:space="preserve">Серый </w:t>
            </w:r>
            <w:r w:rsidRPr="0057331E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val="en-US" w:eastAsia="ru-RU"/>
              </w:rPr>
              <w:t>RAL</w:t>
            </w:r>
            <w:r w:rsidRPr="0057331E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 xml:space="preserve">: / 7001; 7004; 7035; 7038; 7044; </w:t>
            </w:r>
            <w:r w:rsidRPr="0057331E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lastRenderedPageBreak/>
              <w:t xml:space="preserve">7047; 7005; 7011; 7012; 7015; 7016; 7022; 7024; 7026; </w:t>
            </w:r>
            <w:r w:rsidR="00D91140" w:rsidRPr="0057331E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7043 – 0</w:t>
            </w:r>
            <w:r w:rsidRPr="0057331E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-30 баллов</w:t>
            </w:r>
          </w:p>
          <w:p w:rsidR="003C57A9" w:rsidRPr="0057331E" w:rsidRDefault="003C57A9" w:rsidP="003C57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57331E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Темно-серый / 1001; 1014; 1015; 1019; 7032; 9001; 1013; 1015; 7035; 9001; 9002; 9003; 9010 – 0-20 баллов</w:t>
            </w:r>
          </w:p>
          <w:p w:rsidR="003C57A9" w:rsidRPr="0057331E" w:rsidRDefault="003C57A9" w:rsidP="003C57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57331E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Образцы тюля   – 0-20 баллов.</w:t>
            </w:r>
          </w:p>
          <w:p w:rsidR="003C57A9" w:rsidRPr="0057331E" w:rsidRDefault="003C57A9" w:rsidP="003C57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</w:p>
          <w:p w:rsidR="003C57A9" w:rsidRPr="0057331E" w:rsidRDefault="003C57A9" w:rsidP="003C57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7A9" w:rsidRPr="0057331E" w:rsidRDefault="003C57A9" w:rsidP="003C57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0"/>
                <w:lang w:eastAsia="ru-RU"/>
              </w:rPr>
            </w:pPr>
            <w:r w:rsidRPr="0057331E">
              <w:rPr>
                <w:rFonts w:ascii="Times New Roman" w:eastAsia="Times New Roman" w:hAnsi="Times New Roman" w:cs="Times New Roman"/>
                <w:bCs/>
                <w:i/>
                <w:sz w:val="24"/>
                <w:szCs w:val="20"/>
                <w:lang w:eastAsia="ru-RU"/>
              </w:rPr>
              <w:lastRenderedPageBreak/>
              <w:t xml:space="preserve"> </w:t>
            </w:r>
            <w:r w:rsidR="00D91140" w:rsidRPr="0057331E">
              <w:rPr>
                <w:rFonts w:ascii="Times New Roman" w:eastAsia="Times New Roman" w:hAnsi="Times New Roman" w:cs="Times New Roman"/>
                <w:bCs/>
                <w:i/>
                <w:sz w:val="24"/>
                <w:szCs w:val="20"/>
                <w:lang w:eastAsia="ru-RU"/>
              </w:rPr>
              <w:t>Н</w:t>
            </w:r>
            <w:r w:rsidRPr="0057331E">
              <w:rPr>
                <w:rFonts w:ascii="Times New Roman" w:eastAsia="Times New Roman" w:hAnsi="Times New Roman" w:cs="Times New Roman"/>
                <w:bCs/>
                <w:i/>
                <w:sz w:val="24"/>
                <w:szCs w:val="20"/>
                <w:lang w:eastAsia="ru-RU"/>
              </w:rPr>
              <w:t xml:space="preserve">а </w:t>
            </w:r>
            <w:r w:rsidR="00D91140" w:rsidRPr="0057331E">
              <w:rPr>
                <w:rFonts w:ascii="Times New Roman" w:eastAsia="Times New Roman" w:hAnsi="Times New Roman" w:cs="Times New Roman"/>
                <w:bCs/>
                <w:i/>
                <w:sz w:val="24"/>
                <w:szCs w:val="20"/>
                <w:lang w:eastAsia="ru-RU"/>
              </w:rPr>
              <w:t>образцы должны быть</w:t>
            </w:r>
            <w:r w:rsidRPr="0057331E">
              <w:rPr>
                <w:rFonts w:ascii="Times New Roman" w:eastAsia="Times New Roman" w:hAnsi="Times New Roman" w:cs="Times New Roman"/>
                <w:bCs/>
                <w:i/>
                <w:sz w:val="24"/>
                <w:szCs w:val="20"/>
                <w:lang w:eastAsia="ru-RU"/>
              </w:rPr>
              <w:t xml:space="preserve"> представлены сопроводительные документы сертификаты, свидетельства, паспорта и </w:t>
            </w:r>
            <w:r w:rsidRPr="0057331E">
              <w:rPr>
                <w:rFonts w:ascii="Times New Roman" w:eastAsia="Times New Roman" w:hAnsi="Times New Roman" w:cs="Times New Roman"/>
                <w:bCs/>
                <w:i/>
                <w:sz w:val="24"/>
                <w:szCs w:val="20"/>
                <w:lang w:eastAsia="ru-RU"/>
              </w:rPr>
              <w:lastRenderedPageBreak/>
              <w:t xml:space="preserve">т.д.) </w:t>
            </w:r>
            <w:r w:rsidR="00D91140" w:rsidRPr="0057331E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  <w:t>При отсутствии подтверждения присваивается -0 баллов.</w:t>
            </w:r>
          </w:p>
        </w:tc>
      </w:tr>
      <w:tr w:rsidR="003C57A9" w:rsidRPr="003C57A9" w:rsidTr="0057331E">
        <w:trPr>
          <w:trHeight w:val="517"/>
        </w:trPr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7A9" w:rsidRPr="0057331E" w:rsidRDefault="00D91140" w:rsidP="003C57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57331E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lastRenderedPageBreak/>
              <w:t>Опыт выполнения поставок и оказания услуг, аналогичных предмету закупки, за последние 3 года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7A9" w:rsidRPr="0057331E" w:rsidRDefault="00D91140" w:rsidP="00D9114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57331E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П</w:t>
            </w:r>
            <w:r w:rsidR="003C57A9" w:rsidRPr="0057331E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одтверждается копиями договоров и актов приемки-передачи товара/актов оказания услуг</w:t>
            </w:r>
            <w:r w:rsidRPr="0057331E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 xml:space="preserve">. </w:t>
            </w:r>
            <w:r w:rsidRPr="0057331E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  <w:t>При отсутствии подтверждения присваивается -0 баллов.</w:t>
            </w:r>
          </w:p>
        </w:tc>
      </w:tr>
    </w:tbl>
    <w:p w:rsidR="003C57A9" w:rsidRDefault="00EB61EB" w:rsidP="003C57A9">
      <w:pPr>
        <w:pStyle w:val="a3"/>
        <w:ind w:left="0" w:firstLine="708"/>
        <w:jc w:val="both"/>
        <w:rPr>
          <w:rFonts w:eastAsia="Calibri"/>
          <w:sz w:val="28"/>
          <w:szCs w:val="28"/>
        </w:rPr>
      </w:pPr>
      <w:r w:rsidRPr="00EB61EB">
        <w:rPr>
          <w:rFonts w:eastAsia="Calibri"/>
          <w:sz w:val="28"/>
          <w:szCs w:val="28"/>
        </w:rPr>
        <w:t xml:space="preserve"> </w:t>
      </w:r>
    </w:p>
    <w:p w:rsidR="001857D3" w:rsidRPr="00C804A6" w:rsidRDefault="003C57A9" w:rsidP="003C57A9">
      <w:pPr>
        <w:pStyle w:val="a3"/>
        <w:ind w:left="0" w:firstLine="708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>Заявки</w:t>
      </w:r>
      <w:r w:rsidR="00460551">
        <w:rPr>
          <w:rFonts w:eastAsia="Calibri"/>
          <w:sz w:val="28"/>
          <w:szCs w:val="28"/>
        </w:rPr>
        <w:t xml:space="preserve"> и</w:t>
      </w:r>
      <w:r>
        <w:rPr>
          <w:rFonts w:eastAsia="Calibri"/>
          <w:sz w:val="28"/>
          <w:szCs w:val="28"/>
        </w:rPr>
        <w:t xml:space="preserve"> </w:t>
      </w:r>
      <w:r w:rsidR="00460551">
        <w:rPr>
          <w:rFonts w:eastAsia="Calibri"/>
          <w:sz w:val="28"/>
          <w:szCs w:val="28"/>
        </w:rPr>
        <w:t xml:space="preserve">разъяснения </w:t>
      </w:r>
      <w:r>
        <w:rPr>
          <w:rFonts w:eastAsia="Calibri"/>
          <w:sz w:val="28"/>
          <w:szCs w:val="28"/>
        </w:rPr>
        <w:t xml:space="preserve">направляются на </w:t>
      </w:r>
      <w:r w:rsidR="001857D3">
        <w:rPr>
          <w:rFonts w:eastAsia="Calibri"/>
          <w:sz w:val="28"/>
          <w:szCs w:val="28"/>
        </w:rPr>
        <w:t xml:space="preserve">адрес </w:t>
      </w:r>
      <w:r w:rsidR="001857D3"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 w:rsidR="001857D3"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 w:rsidR="001857D3"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 w:rsidR="001857D3">
        <w:rPr>
          <w:rFonts w:eastAsia="Calibri"/>
          <w:sz w:val="28"/>
          <w:szCs w:val="28"/>
        </w:rPr>
        <w:t xml:space="preserve">, </w:t>
      </w:r>
      <w:r w:rsidR="001857D3" w:rsidRPr="002B1AF9">
        <w:rPr>
          <w:rFonts w:eastAsia="Calibri"/>
          <w:sz w:val="28"/>
          <w:szCs w:val="28"/>
        </w:rPr>
        <w:t xml:space="preserve">не позднее </w:t>
      </w:r>
      <w:r w:rsidR="001857D3" w:rsidRPr="00C804A6">
        <w:rPr>
          <w:rFonts w:eastAsia="Calibri"/>
          <w:b/>
          <w:sz w:val="28"/>
          <w:szCs w:val="28"/>
        </w:rPr>
        <w:t>1</w:t>
      </w:r>
      <w:r w:rsidR="00EB61EB">
        <w:rPr>
          <w:rFonts w:eastAsia="Calibri"/>
          <w:b/>
          <w:sz w:val="28"/>
          <w:szCs w:val="28"/>
        </w:rPr>
        <w:t>8</w:t>
      </w:r>
      <w:r w:rsidR="001857D3"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EB61EB">
        <w:rPr>
          <w:rFonts w:eastAsia="Calibri"/>
          <w:b/>
          <w:sz w:val="28"/>
          <w:szCs w:val="28"/>
        </w:rPr>
        <w:t>29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2C3612">
        <w:rPr>
          <w:rFonts w:eastAsia="Calibri"/>
          <w:b/>
          <w:sz w:val="28"/>
          <w:szCs w:val="28"/>
        </w:rPr>
        <w:t>мая</w:t>
      </w:r>
      <w:r w:rsidR="00F817A4" w:rsidRPr="00C804A6">
        <w:rPr>
          <w:rFonts w:eastAsia="Calibri"/>
          <w:b/>
          <w:sz w:val="28"/>
          <w:szCs w:val="28"/>
        </w:rPr>
        <w:t xml:space="preserve"> </w:t>
      </w:r>
      <w:r w:rsidR="001857D3" w:rsidRPr="00C804A6">
        <w:rPr>
          <w:rFonts w:eastAsia="Calibri"/>
          <w:b/>
          <w:sz w:val="28"/>
          <w:szCs w:val="28"/>
        </w:rPr>
        <w:t>201</w:t>
      </w:r>
      <w:r w:rsidR="004865F4">
        <w:rPr>
          <w:rFonts w:eastAsia="Calibri"/>
          <w:b/>
          <w:sz w:val="28"/>
          <w:szCs w:val="28"/>
        </w:rPr>
        <w:t>7</w:t>
      </w:r>
      <w:r w:rsidR="001857D3"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460551">
        <w:rPr>
          <w:b/>
          <w:sz w:val="28"/>
          <w:szCs w:val="28"/>
        </w:rPr>
        <w:t>12</w:t>
      </w:r>
      <w:r w:rsidRPr="00C804A6">
        <w:rPr>
          <w:b/>
          <w:sz w:val="28"/>
          <w:szCs w:val="28"/>
        </w:rPr>
        <w:t xml:space="preserve">» </w:t>
      </w:r>
      <w:r w:rsidR="003C57A9">
        <w:rPr>
          <w:b/>
          <w:sz w:val="28"/>
          <w:szCs w:val="28"/>
        </w:rPr>
        <w:t>июня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</w:t>
      </w:r>
      <w:r w:rsidR="00DA44A1">
        <w:rPr>
          <w:b/>
          <w:sz w:val="28"/>
          <w:szCs w:val="28"/>
        </w:rPr>
        <w:t>7</w:t>
      </w:r>
      <w:r w:rsidRPr="00C804A6">
        <w:rPr>
          <w:b/>
          <w:sz w:val="28"/>
          <w:szCs w:val="28"/>
        </w:rPr>
        <w:t xml:space="preserve"> года.</w:t>
      </w:r>
    </w:p>
    <w:p w:rsidR="00D91140" w:rsidRDefault="00D91140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60551" w:rsidRDefault="00460551" w:rsidP="00F817A4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4605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857D3"/>
    <w:rsid w:val="002566C0"/>
    <w:rsid w:val="002C3612"/>
    <w:rsid w:val="00380C2A"/>
    <w:rsid w:val="003C57A9"/>
    <w:rsid w:val="00460551"/>
    <w:rsid w:val="004622D8"/>
    <w:rsid w:val="0047115A"/>
    <w:rsid w:val="004865F4"/>
    <w:rsid w:val="00542E0A"/>
    <w:rsid w:val="0057331E"/>
    <w:rsid w:val="0058776B"/>
    <w:rsid w:val="0061370F"/>
    <w:rsid w:val="00663F1A"/>
    <w:rsid w:val="006C0801"/>
    <w:rsid w:val="0071345A"/>
    <w:rsid w:val="007B6CE5"/>
    <w:rsid w:val="008C6FE8"/>
    <w:rsid w:val="009043C6"/>
    <w:rsid w:val="00920A79"/>
    <w:rsid w:val="00966007"/>
    <w:rsid w:val="00AA0034"/>
    <w:rsid w:val="00B4757F"/>
    <w:rsid w:val="00B648AB"/>
    <w:rsid w:val="00C26C35"/>
    <w:rsid w:val="00C804A6"/>
    <w:rsid w:val="00CB4F59"/>
    <w:rsid w:val="00D91140"/>
    <w:rsid w:val="00DA44A1"/>
    <w:rsid w:val="00DE5D50"/>
    <w:rsid w:val="00E5269D"/>
    <w:rsid w:val="00EB61EB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DAD3D3-1F18-49CE-BEE2-B056753C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2C36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C36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2</Pages>
  <Words>477</Words>
  <Characters>2721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15</cp:revision>
  <cp:lastPrinted>2017-05-23T12:45:00Z</cp:lastPrinted>
  <dcterms:created xsi:type="dcterms:W3CDTF">2015-12-16T09:34:00Z</dcterms:created>
  <dcterms:modified xsi:type="dcterms:W3CDTF">2017-05-23T12:46:00Z</dcterms:modified>
</cp:coreProperties>
</file>