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CA72C0" w:rsidRDefault="00F35B7F" w:rsidP="00CA72C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CA72C0" w:rsidRPr="00CA72C0">
        <w:rPr>
          <w:rFonts w:eastAsia="Calibri"/>
          <w:b/>
          <w:lang w:eastAsia="en-US"/>
        </w:rPr>
        <w:t xml:space="preserve"> 22-</w:t>
      </w:r>
      <w:r w:rsidR="0061115E">
        <w:rPr>
          <w:rFonts w:eastAsia="Calibri"/>
          <w:b/>
          <w:lang w:eastAsia="en-US"/>
        </w:rPr>
        <w:t>И</w:t>
      </w:r>
      <w:r w:rsidR="00CA72C0">
        <w:rPr>
          <w:rFonts w:eastAsia="Calibri"/>
          <w:b/>
          <w:lang w:eastAsia="en-US"/>
        </w:rPr>
        <w:t xml:space="preserve"> от </w:t>
      </w:r>
      <w:r w:rsidR="00CA72C0" w:rsidRPr="00CA72C0">
        <w:rPr>
          <w:rFonts w:eastAsia="Calibri"/>
          <w:b/>
          <w:lang w:eastAsia="en-US"/>
        </w:rPr>
        <w:t>28</w:t>
      </w:r>
      <w:r w:rsidR="00CA72C0">
        <w:rPr>
          <w:rFonts w:eastAsia="Calibri"/>
          <w:b/>
          <w:lang w:eastAsia="en-US"/>
        </w:rPr>
        <w:t>.0</w:t>
      </w:r>
      <w:r w:rsidR="00CA72C0" w:rsidRPr="00CA72C0">
        <w:rPr>
          <w:rFonts w:eastAsia="Calibri"/>
          <w:b/>
          <w:lang w:eastAsia="en-US"/>
        </w:rPr>
        <w:t>4</w:t>
      </w:r>
      <w:r w:rsidR="00CA72C0">
        <w:rPr>
          <w:rFonts w:eastAsia="Calibri"/>
          <w:b/>
          <w:lang w:eastAsia="en-US"/>
        </w:rPr>
        <w:t>.201</w:t>
      </w:r>
      <w:r w:rsidR="00CA72C0" w:rsidRPr="00CA72C0">
        <w:rPr>
          <w:rFonts w:eastAsia="Calibri"/>
          <w:b/>
          <w:lang w:eastAsia="en-US"/>
        </w:rPr>
        <w:t>7</w:t>
      </w:r>
    </w:p>
    <w:p w:rsidR="00CA72C0" w:rsidRPr="00B96FA2" w:rsidRDefault="007F4608" w:rsidP="00283B68">
      <w:pPr>
        <w:pStyle w:val="a3"/>
        <w:widowControl w:val="0"/>
        <w:suppressAutoHyphens/>
        <w:autoSpaceDE w:val="0"/>
        <w:autoSpaceDN w:val="0"/>
        <w:adjustRightInd w:val="0"/>
        <w:ind w:left="720"/>
        <w:jc w:val="center"/>
        <w:rPr>
          <w:rFonts w:eastAsia="Calibri"/>
        </w:rPr>
      </w:pPr>
      <w:r>
        <w:rPr>
          <w:bCs/>
        </w:rPr>
        <w:t>рассмотрения и оценки заявок У</w:t>
      </w:r>
      <w:r w:rsidR="00F35B7F" w:rsidRPr="00F35B7F">
        <w:rPr>
          <w:bCs/>
        </w:rPr>
        <w:t xml:space="preserve">частников </w:t>
      </w:r>
      <w:r w:rsidR="00F35B7F" w:rsidRPr="00F35B7F">
        <w:rPr>
          <w:rFonts w:eastAsia="Calibri"/>
        </w:rPr>
        <w:t xml:space="preserve">открытого Запроса </w:t>
      </w:r>
      <w:r w:rsidR="00CA72C0" w:rsidRPr="00CA72C0">
        <w:rPr>
          <w:rFonts w:eastAsia="Calibri"/>
        </w:rPr>
        <w:t xml:space="preserve">цен на право заключения договора </w:t>
      </w:r>
      <w:r w:rsidR="00B96FA2" w:rsidRPr="00B96FA2">
        <w:rPr>
          <w:rFonts w:eastAsia="Calibri"/>
        </w:rPr>
        <w:t>на выполнение комплекса строительно-монтажных работ по устройству противодымных отсечек, замоноличиванию горизонтальных технических проемов в плитах перекрытия с устройством несъемной опалубки в здании «Технопарк»</w:t>
      </w:r>
    </w:p>
    <w:p w:rsidR="00CA72C0" w:rsidRPr="00CA72C0" w:rsidRDefault="00F35B7F" w:rsidP="00283B68">
      <w:pPr>
        <w:pStyle w:val="a3"/>
        <w:widowControl w:val="0"/>
        <w:suppressAutoHyphens/>
        <w:autoSpaceDE w:val="0"/>
        <w:autoSpaceDN w:val="0"/>
        <w:adjustRightInd w:val="0"/>
        <w:ind w:left="720"/>
        <w:jc w:val="center"/>
      </w:pPr>
      <w:r w:rsidRPr="00F35B7F">
        <w:t>для нужд</w:t>
      </w:r>
      <w:r w:rsidR="00CA72C0" w:rsidRPr="00CA72C0">
        <w:t xml:space="preserve"> </w:t>
      </w:r>
      <w:r w:rsidRPr="00F35B7F">
        <w:t xml:space="preserve">Общества с ограниченной ответственностью «Объединенная дирекция по </w:t>
      </w:r>
      <w:r w:rsidR="007F4608">
        <w:t>проектированию и строительству Центра разработки и коммерциализации новых технологий (инновационного центра «Сколково»)</w:t>
      </w:r>
      <w:r w:rsidR="00CA72C0" w:rsidRPr="00CA72C0">
        <w:t xml:space="preserve"> </w:t>
      </w:r>
      <w:r w:rsidR="00B96FA2">
        <w:rPr>
          <w:rFonts w:eastAsia="Calibri"/>
        </w:rPr>
        <w:t>(Извещение № з-17-50104/3</w:t>
      </w:r>
      <w:r w:rsidR="00B96FA2" w:rsidRPr="00B96FA2">
        <w:rPr>
          <w:rFonts w:eastAsia="Calibri"/>
        </w:rPr>
        <w:t>6</w:t>
      </w:r>
      <w:r w:rsidR="00B96FA2">
        <w:rPr>
          <w:rFonts w:eastAsia="Calibri"/>
        </w:rPr>
        <w:t xml:space="preserve"> от 1</w:t>
      </w:r>
      <w:r w:rsidR="00B96FA2" w:rsidRPr="00B96FA2">
        <w:rPr>
          <w:rFonts w:eastAsia="Calibri"/>
        </w:rPr>
        <w:t>4</w:t>
      </w:r>
      <w:r w:rsidR="00CA72C0" w:rsidRPr="00CA72C0">
        <w:rPr>
          <w:rFonts w:eastAsia="Calibri"/>
        </w:rPr>
        <w:t>.04.2017 года).</w:t>
      </w:r>
    </w:p>
    <w:p w:rsidR="00F35B7F" w:rsidRPr="00CA72C0" w:rsidRDefault="00F35B7F" w:rsidP="00F35B7F">
      <w:pPr>
        <w:ind w:left="284" w:right="139"/>
        <w:jc w:val="center"/>
      </w:pPr>
    </w:p>
    <w:p w:rsidR="00B36251" w:rsidRPr="006D206E" w:rsidRDefault="00E54F96" w:rsidP="006D206E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6D206E">
        <w:rPr>
          <w:rFonts w:eastAsia="Calibri"/>
          <w:lang w:eastAsia="en-US"/>
        </w:rPr>
        <w:t>Ко времени и дате</w:t>
      </w:r>
      <w:r w:rsidR="00893660">
        <w:rPr>
          <w:rFonts w:eastAsia="Calibri"/>
          <w:lang w:eastAsia="en-US"/>
        </w:rPr>
        <w:t xml:space="preserve">, </w:t>
      </w:r>
      <w:r w:rsidRPr="006D206E">
        <w:rPr>
          <w:rFonts w:eastAsia="Calibri"/>
          <w:lang w:eastAsia="en-US"/>
        </w:rPr>
        <w:t xml:space="preserve">установленным </w:t>
      </w:r>
      <w:r w:rsidR="00893660">
        <w:rPr>
          <w:rFonts w:eastAsia="Calibri"/>
          <w:lang w:eastAsia="en-US"/>
        </w:rPr>
        <w:t>Извещением</w:t>
      </w:r>
      <w:r w:rsidRPr="006D206E">
        <w:rPr>
          <w:rFonts w:eastAsia="Calibri"/>
          <w:lang w:eastAsia="en-US"/>
        </w:rPr>
        <w:t xml:space="preserve"> о проведении </w:t>
      </w:r>
      <w:r w:rsidR="006D206E" w:rsidRPr="006D206E">
        <w:rPr>
          <w:rFonts w:eastAsia="Calibri"/>
          <w:lang w:eastAsia="en-US"/>
        </w:rPr>
        <w:t xml:space="preserve">открытого Запроса </w:t>
      </w:r>
      <w:r w:rsidR="00893660">
        <w:rPr>
          <w:rFonts w:eastAsia="Calibri"/>
          <w:lang w:eastAsia="en-US"/>
        </w:rPr>
        <w:t>цен</w:t>
      </w:r>
      <w:r w:rsidRPr="006D206E">
        <w:rPr>
          <w:rFonts w:eastAsia="Calibri"/>
          <w:lang w:eastAsia="en-US"/>
        </w:rPr>
        <w:t xml:space="preserve">, в Рабочую группу по проведению процедур закупок </w:t>
      </w:r>
      <w:r w:rsidR="00C26081">
        <w:rPr>
          <w:rFonts w:eastAsia="Calibri"/>
          <w:lang w:eastAsia="en-US"/>
        </w:rPr>
        <w:t>поступила Заявка Участника</w:t>
      </w:r>
      <w:r w:rsidRPr="006D206E">
        <w:rPr>
          <w:rFonts w:eastAsia="Calibri"/>
          <w:lang w:eastAsia="en-US"/>
        </w:rPr>
        <w:t>:</w:t>
      </w:r>
    </w:p>
    <w:p w:rsidR="00BB6DF5" w:rsidRDefault="00BB6DF5" w:rsidP="00E54F96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  <w:bookmarkStart w:id="0" w:name="_GoBack"/>
      <w:bookmarkEnd w:id="0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45"/>
        <w:gridCol w:w="4252"/>
        <w:gridCol w:w="5617"/>
      </w:tblGrid>
      <w:tr w:rsidR="00B36251" w:rsidTr="00B36251">
        <w:tc>
          <w:tcPr>
            <w:tcW w:w="445" w:type="dxa"/>
          </w:tcPr>
          <w:p w:rsidR="00B36251" w:rsidRDefault="00B36251" w:rsidP="00E54F96">
            <w:pPr>
              <w:suppressAutoHyphens/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4252" w:type="dxa"/>
          </w:tcPr>
          <w:p w:rsidR="00B36251" w:rsidRPr="001946BB" w:rsidRDefault="00B36251" w:rsidP="00B36251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1946BB">
              <w:rPr>
                <w:rFonts w:eastAsia="Calibri"/>
                <w:i/>
                <w:sz w:val="20"/>
                <w:szCs w:val="20"/>
                <w:lang w:eastAsia="en-US"/>
              </w:rPr>
              <w:t>Наименование Участника</w:t>
            </w:r>
            <w:r w:rsidR="001946BB" w:rsidRPr="001946BB">
              <w:rPr>
                <w:rFonts w:eastAsia="Calibri"/>
                <w:i/>
                <w:sz w:val="20"/>
                <w:szCs w:val="20"/>
                <w:lang w:eastAsia="en-US"/>
              </w:rPr>
              <w:t xml:space="preserve"> Процедуры закупки</w:t>
            </w:r>
          </w:p>
        </w:tc>
        <w:tc>
          <w:tcPr>
            <w:tcW w:w="5617" w:type="dxa"/>
          </w:tcPr>
          <w:p w:rsidR="00B36251" w:rsidRPr="001946BB" w:rsidRDefault="00893660" w:rsidP="00B36251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А</w:t>
            </w:r>
            <w:r w:rsidR="00B36251" w:rsidRPr="001946BB">
              <w:rPr>
                <w:rFonts w:eastAsia="Calibri"/>
                <w:i/>
                <w:sz w:val="22"/>
                <w:szCs w:val="22"/>
                <w:lang w:eastAsia="en-US"/>
              </w:rPr>
              <w:t>дрес, ИНН</w:t>
            </w:r>
          </w:p>
        </w:tc>
      </w:tr>
      <w:tr w:rsidR="00B96FA2" w:rsidTr="00B96FA2">
        <w:tc>
          <w:tcPr>
            <w:tcW w:w="445" w:type="dxa"/>
            <w:vAlign w:val="center"/>
          </w:tcPr>
          <w:p w:rsidR="00B96FA2" w:rsidRDefault="00B96FA2" w:rsidP="00893660">
            <w:pPr>
              <w:suppressAutoHyphens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4252" w:type="dxa"/>
            <w:vAlign w:val="center"/>
          </w:tcPr>
          <w:p w:rsidR="00B96FA2" w:rsidRPr="00646CA2" w:rsidRDefault="00B96FA2" w:rsidP="00B96FA2">
            <w:pPr>
              <w:jc w:val="center"/>
            </w:pPr>
            <w:r w:rsidRPr="00646CA2">
              <w:t>ООО «Город Мастеров»</w:t>
            </w:r>
          </w:p>
        </w:tc>
        <w:tc>
          <w:tcPr>
            <w:tcW w:w="5617" w:type="dxa"/>
            <w:vAlign w:val="center"/>
          </w:tcPr>
          <w:p w:rsidR="00B96FA2" w:rsidRDefault="00B96FA2" w:rsidP="00B96FA2">
            <w:pPr>
              <w:jc w:val="center"/>
            </w:pPr>
            <w:r w:rsidRPr="00646CA2">
              <w:t>105066, г. Москва, ул. Старая Басманная, д. 19, корп. 12, офис 204; ИНН 7723887669</w:t>
            </w:r>
          </w:p>
        </w:tc>
      </w:tr>
    </w:tbl>
    <w:p w:rsidR="00DD0E22" w:rsidRPr="00893660" w:rsidRDefault="00DD0E22" w:rsidP="00E54F96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C26081" w:rsidRPr="00C26081" w:rsidRDefault="00C26081" w:rsidP="00C26081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C26081">
        <w:rPr>
          <w:rFonts w:eastAsia="Calibri"/>
          <w:lang w:eastAsia="en-US"/>
        </w:rPr>
        <w:t>Согласно пункту 27.3 Положения о закупках Некоммерческой организации Фонд развития центра разработки и ком</w:t>
      </w:r>
      <w:r>
        <w:rPr>
          <w:rFonts w:eastAsia="Calibri"/>
          <w:lang w:eastAsia="en-US"/>
        </w:rPr>
        <w:t xml:space="preserve">мерциализации новых технологий </w:t>
      </w:r>
      <w:r w:rsidRPr="00C26081">
        <w:rPr>
          <w:rFonts w:eastAsia="Calibri"/>
          <w:lang w:eastAsia="en-US"/>
        </w:rPr>
        <w:t>при проведении Запроса цен Заявки Участников Процедуры закупки не допускаются к участию в следующих случаях:</w:t>
      </w:r>
    </w:p>
    <w:p w:rsidR="00C26081" w:rsidRPr="002007FA" w:rsidRDefault="00C26081" w:rsidP="00C26081">
      <w:pPr>
        <w:suppressAutoHyphens/>
        <w:spacing w:line="276" w:lineRule="auto"/>
        <w:ind w:firstLine="284"/>
        <w:jc w:val="both"/>
        <w:rPr>
          <w:rFonts w:eastAsia="Calibri"/>
        </w:rPr>
      </w:pPr>
      <w:r w:rsidRPr="002007FA">
        <w:rPr>
          <w:rFonts w:eastAsia="Calibri"/>
        </w:rPr>
        <w:t>•</w:t>
      </w:r>
      <w:r w:rsidRPr="002007FA">
        <w:rPr>
          <w:rFonts w:eastAsia="Calibri"/>
        </w:rPr>
        <w:tab/>
        <w:t>сведения, указанные в Заявке, не соответствуют требованиям, установленным в Извещении о проведении Запроса цен и настоящим Положением;</w:t>
      </w:r>
    </w:p>
    <w:p w:rsidR="00C26081" w:rsidRPr="002007FA" w:rsidRDefault="00C26081" w:rsidP="00C26081">
      <w:pPr>
        <w:suppressAutoHyphens/>
        <w:spacing w:line="276" w:lineRule="auto"/>
        <w:ind w:firstLine="284"/>
        <w:jc w:val="both"/>
        <w:rPr>
          <w:rFonts w:eastAsia="Calibri"/>
        </w:rPr>
      </w:pPr>
      <w:r w:rsidRPr="002007FA">
        <w:rPr>
          <w:rFonts w:eastAsia="Calibri"/>
        </w:rPr>
        <w:t>•</w:t>
      </w:r>
      <w:r w:rsidRPr="002007FA">
        <w:rPr>
          <w:rFonts w:eastAsia="Calibri"/>
        </w:rPr>
        <w:tab/>
        <w:t xml:space="preserve">предложенная в Заявке цена </w:t>
      </w:r>
      <w:r>
        <w:rPr>
          <w:rFonts w:eastAsia="Calibri"/>
        </w:rPr>
        <w:t>договора</w:t>
      </w:r>
      <w:r w:rsidRPr="002007FA">
        <w:rPr>
          <w:rFonts w:eastAsia="Calibri"/>
        </w:rPr>
        <w:t xml:space="preserve"> превышает начальную (максимальную) цену, указанную в Извещении о проведении Запроса цен. </w:t>
      </w:r>
    </w:p>
    <w:p w:rsidR="00C26081" w:rsidRPr="00C26081" w:rsidRDefault="00C26081" w:rsidP="00C26081">
      <w:pPr>
        <w:pStyle w:val="a3"/>
        <w:numPr>
          <w:ilvl w:val="1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="00A70802">
        <w:rPr>
          <w:rFonts w:eastAsia="Calibri"/>
          <w:lang w:eastAsia="en-US"/>
        </w:rPr>
        <w:t>Согласно результатам процедуры вскрытия конверта с единственной Заявкой Участника ц</w:t>
      </w:r>
      <w:r w:rsidRPr="00C26081">
        <w:rPr>
          <w:rFonts w:eastAsia="Calibri"/>
          <w:lang w:eastAsia="en-US"/>
        </w:rPr>
        <w:t>ена договора, предложенная ООО «Город Мастеров», превышает начальную (максимальную) цену, указанную в Извещении о проведении Запроса цен</w:t>
      </w:r>
      <w:r>
        <w:rPr>
          <w:rFonts w:eastAsia="Calibri"/>
          <w:lang w:eastAsia="en-US"/>
        </w:rPr>
        <w:t>.</w:t>
      </w:r>
    </w:p>
    <w:p w:rsidR="00C26081" w:rsidRPr="00E32D1F" w:rsidRDefault="00C26081" w:rsidP="00E32D1F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E32D1F">
        <w:rPr>
          <w:rFonts w:eastAsia="Calibri"/>
          <w:lang w:eastAsia="en-US"/>
        </w:rPr>
        <w:t>На основании пунктов 27.3 и 27.8 Положения о закупках Члены Рабочей группы приняли следующее решение:</w:t>
      </w:r>
    </w:p>
    <w:p w:rsidR="00C26081" w:rsidRDefault="00C26081" w:rsidP="00C26081">
      <w:pPr>
        <w:suppressAutoHyphens/>
        <w:spacing w:line="276" w:lineRule="auto"/>
        <w:ind w:firstLine="284"/>
        <w:jc w:val="both"/>
        <w:rPr>
          <w:rFonts w:eastAsia="Calibri"/>
        </w:rPr>
      </w:pPr>
    </w:p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424"/>
        <w:gridCol w:w="2837"/>
        <w:gridCol w:w="1701"/>
        <w:gridCol w:w="5386"/>
      </w:tblGrid>
      <w:tr w:rsidR="00C26081" w:rsidRPr="00535EED" w:rsidTr="008A1290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6081" w:rsidRPr="00535EED" w:rsidRDefault="00C26081" w:rsidP="008A129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6081" w:rsidRPr="00535EED" w:rsidRDefault="00C26081" w:rsidP="008A129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>Наименование</w:t>
            </w:r>
            <w:r w:rsidRPr="00535EED">
              <w:rPr>
                <w:rFonts w:eastAsia="Calibri"/>
                <w:i/>
                <w:sz w:val="22"/>
                <w:szCs w:val="22"/>
              </w:rPr>
              <w:t xml:space="preserve"> Участника Процедуры закупки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6081" w:rsidRPr="00535EED" w:rsidRDefault="00C26081" w:rsidP="008A129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6081" w:rsidRPr="00535EED" w:rsidRDefault="00C26081" w:rsidP="008A129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 xml:space="preserve">Обоснование решения </w:t>
            </w:r>
          </w:p>
        </w:tc>
      </w:tr>
      <w:tr w:rsidR="00C26081" w:rsidRPr="00535EED" w:rsidTr="008A1290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6081" w:rsidRPr="00535EED" w:rsidRDefault="00C26081" w:rsidP="008A129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6081" w:rsidRPr="004E149A" w:rsidRDefault="00C26081" w:rsidP="008A1290">
            <w:pPr>
              <w:jc w:val="center"/>
              <w:rPr>
                <w:sz w:val="22"/>
                <w:szCs w:val="22"/>
              </w:rPr>
            </w:pPr>
            <w:r w:rsidRPr="00F24D4C">
              <w:t>ООО «</w:t>
            </w:r>
            <w:r>
              <w:t>Город Мастеров</w:t>
            </w:r>
            <w:r w:rsidRPr="00F24D4C"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6081" w:rsidRPr="00535EED" w:rsidRDefault="00C26081" w:rsidP="008A129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Отказать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6081" w:rsidRPr="00535EED" w:rsidRDefault="00C26081" w:rsidP="00C26081">
            <w:pPr>
              <w:tabs>
                <w:tab w:val="left" w:pos="567"/>
              </w:tabs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 xml:space="preserve">Заявка </w:t>
            </w:r>
            <w:r>
              <w:rPr>
                <w:rFonts w:eastAsia="Calibri"/>
                <w:sz w:val="22"/>
                <w:szCs w:val="22"/>
              </w:rPr>
              <w:t xml:space="preserve">не </w:t>
            </w:r>
            <w:r w:rsidRPr="00535EED">
              <w:rPr>
                <w:rFonts w:eastAsia="Calibri"/>
                <w:sz w:val="22"/>
                <w:szCs w:val="22"/>
              </w:rPr>
              <w:t>соответствует требованиям Извещения и Положения о закупках</w:t>
            </w:r>
            <w:r>
              <w:rPr>
                <w:rFonts w:eastAsia="Calibri"/>
                <w:sz w:val="22"/>
                <w:szCs w:val="22"/>
              </w:rPr>
              <w:t>.</w:t>
            </w:r>
          </w:p>
        </w:tc>
      </w:tr>
    </w:tbl>
    <w:p w:rsidR="00C26081" w:rsidRDefault="00C26081" w:rsidP="00C26081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C26081" w:rsidRPr="00C26081" w:rsidRDefault="00592C69" w:rsidP="00C26081">
      <w:pPr>
        <w:pStyle w:val="a3"/>
        <w:numPr>
          <w:ilvl w:val="1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</w:rPr>
      </w:pPr>
      <w:r>
        <w:rPr>
          <w:rFonts w:eastAsia="Calibri"/>
        </w:rPr>
        <w:t xml:space="preserve">В связи с тем, что в Процедуре закупки не участвовал ни один Участник </w:t>
      </w:r>
      <w:r w:rsidR="00C26081" w:rsidRPr="00C26081">
        <w:rPr>
          <w:rFonts w:eastAsia="Calibri"/>
        </w:rPr>
        <w:t>Открытый Запрос цен на право заключения договора на выполнение комплекса строительно-монтажных работ по устройству противодымных отсечек, замоноличиванию горизонтальных технических проемов в плитах перекрытия с устройством несъемной опалубки в здании «Технопарк» для нужд ООО «ОДПС Сколково» (Извещение № з-17-50104/36 от 14.04.2017 года) признать несостоявшимся.</w:t>
      </w:r>
    </w:p>
    <w:p w:rsidR="00826D6B" w:rsidRDefault="00826D6B" w:rsidP="00B24AC4">
      <w:pPr>
        <w:suppressAutoHyphens/>
        <w:ind w:firstLine="284"/>
        <w:rPr>
          <w:rFonts w:eastAsia="Calibri"/>
          <w:b/>
          <w:lang w:eastAsia="en-US"/>
        </w:rPr>
      </w:pPr>
    </w:p>
    <w:p w:rsidR="00826D6B" w:rsidRDefault="00826D6B" w:rsidP="00B24AC4">
      <w:pPr>
        <w:suppressAutoHyphens/>
        <w:ind w:firstLine="284"/>
        <w:rPr>
          <w:rFonts w:eastAsia="Calibri"/>
          <w:b/>
          <w:lang w:eastAsia="en-US"/>
        </w:rPr>
      </w:pPr>
    </w:p>
    <w:p w:rsidR="004F08E6" w:rsidRPr="004D460F" w:rsidRDefault="0026318D" w:rsidP="00B24AC4">
      <w:pPr>
        <w:suppressAutoHyphens/>
        <w:ind w:firstLine="284"/>
        <w:rPr>
          <w:rFonts w:eastAsia="Calibri"/>
          <w:b/>
          <w:lang w:eastAsia="en-US"/>
        </w:rPr>
      </w:pPr>
      <w:r w:rsidRPr="004D460F">
        <w:rPr>
          <w:rFonts w:eastAsia="Calibri"/>
          <w:b/>
          <w:lang w:eastAsia="en-US"/>
        </w:rPr>
        <w:t>РЕШЕНИЕ  ПРИНЯТО ЕДИНОГЛАСНО.</w:t>
      </w:r>
    </w:p>
    <w:p w:rsidR="004F08E6" w:rsidRPr="00ED0B6A" w:rsidRDefault="004F08E6" w:rsidP="00E52659">
      <w:pPr>
        <w:suppressAutoHyphens/>
        <w:ind w:firstLine="426"/>
        <w:rPr>
          <w:rFonts w:eastAsia="Calibri"/>
          <w:lang w:eastAsia="en-US"/>
        </w:rPr>
      </w:pPr>
    </w:p>
    <w:p w:rsidR="00E52659" w:rsidRPr="00ED0B6A" w:rsidRDefault="00E52659" w:rsidP="00E52659">
      <w:pPr>
        <w:suppressAutoHyphens/>
        <w:ind w:firstLine="426"/>
        <w:rPr>
          <w:rFonts w:eastAsia="Calibri"/>
          <w:lang w:eastAsia="en-US"/>
        </w:rPr>
      </w:pPr>
    </w:p>
    <w:sectPr w:rsidR="00E52659" w:rsidRPr="00ED0B6A" w:rsidSect="00E44364">
      <w:footerReference w:type="default" r:id="rId10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9EC" w:rsidRDefault="007F79EC" w:rsidP="007D698A">
      <w:r>
        <w:separator/>
      </w:r>
    </w:p>
  </w:endnote>
  <w:endnote w:type="continuationSeparator" w:id="0">
    <w:p w:rsidR="007F79EC" w:rsidRDefault="007F79E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1245A6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7C033E" w:rsidRPr="007C033E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9EC" w:rsidRDefault="007F79EC" w:rsidP="007D698A">
      <w:r>
        <w:separator/>
      </w:r>
    </w:p>
  </w:footnote>
  <w:footnote w:type="continuationSeparator" w:id="0">
    <w:p w:rsidR="007F79EC" w:rsidRDefault="007F79E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1A1982"/>
    <w:multiLevelType w:val="hybridMultilevel"/>
    <w:tmpl w:val="23CCAEF6"/>
    <w:lvl w:ilvl="0" w:tplc="43AA1BE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50" w:hanging="360"/>
      </w:pPr>
    </w:lvl>
    <w:lvl w:ilvl="2" w:tplc="0419001B" w:tentative="1">
      <w:start w:val="1"/>
      <w:numFmt w:val="lowerRoman"/>
      <w:lvlText w:val="%3."/>
      <w:lvlJc w:val="right"/>
      <w:pPr>
        <w:ind w:left="5770" w:hanging="180"/>
      </w:pPr>
    </w:lvl>
    <w:lvl w:ilvl="3" w:tplc="0419000F" w:tentative="1">
      <w:start w:val="1"/>
      <w:numFmt w:val="decimal"/>
      <w:lvlText w:val="%4."/>
      <w:lvlJc w:val="left"/>
      <w:pPr>
        <w:ind w:left="6490" w:hanging="360"/>
      </w:pPr>
    </w:lvl>
    <w:lvl w:ilvl="4" w:tplc="04190019" w:tentative="1">
      <w:start w:val="1"/>
      <w:numFmt w:val="lowerLetter"/>
      <w:lvlText w:val="%5."/>
      <w:lvlJc w:val="left"/>
      <w:pPr>
        <w:ind w:left="7210" w:hanging="360"/>
      </w:pPr>
    </w:lvl>
    <w:lvl w:ilvl="5" w:tplc="0419001B" w:tentative="1">
      <w:start w:val="1"/>
      <w:numFmt w:val="lowerRoman"/>
      <w:lvlText w:val="%6."/>
      <w:lvlJc w:val="right"/>
      <w:pPr>
        <w:ind w:left="7930" w:hanging="180"/>
      </w:pPr>
    </w:lvl>
    <w:lvl w:ilvl="6" w:tplc="0419000F" w:tentative="1">
      <w:start w:val="1"/>
      <w:numFmt w:val="decimal"/>
      <w:lvlText w:val="%7."/>
      <w:lvlJc w:val="left"/>
      <w:pPr>
        <w:ind w:left="8650" w:hanging="360"/>
      </w:pPr>
    </w:lvl>
    <w:lvl w:ilvl="7" w:tplc="04190019" w:tentative="1">
      <w:start w:val="1"/>
      <w:numFmt w:val="lowerLetter"/>
      <w:lvlText w:val="%8."/>
      <w:lvlJc w:val="left"/>
      <w:pPr>
        <w:ind w:left="9370" w:hanging="360"/>
      </w:pPr>
    </w:lvl>
    <w:lvl w:ilvl="8" w:tplc="0419001B" w:tentative="1">
      <w:start w:val="1"/>
      <w:numFmt w:val="lowerRoman"/>
      <w:lvlText w:val="%9."/>
      <w:lvlJc w:val="right"/>
      <w:pPr>
        <w:ind w:left="1009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6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3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2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3">
    <w:nsid w:val="718D6C9A"/>
    <w:multiLevelType w:val="multilevel"/>
    <w:tmpl w:val="15584FA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3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6"/>
  </w:num>
  <w:num w:numId="2">
    <w:abstractNumId w:val="28"/>
  </w:num>
  <w:num w:numId="3">
    <w:abstractNumId w:val="19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2"/>
  </w:num>
  <w:num w:numId="7">
    <w:abstractNumId w:val="25"/>
  </w:num>
  <w:num w:numId="8">
    <w:abstractNumId w:val="24"/>
  </w:num>
  <w:num w:numId="9">
    <w:abstractNumId w:val="29"/>
  </w:num>
  <w:num w:numId="1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1"/>
  </w:num>
  <w:num w:numId="15">
    <w:abstractNumId w:val="14"/>
  </w:num>
  <w:num w:numId="16">
    <w:abstractNumId w:val="7"/>
  </w:num>
  <w:num w:numId="17">
    <w:abstractNumId w:val="21"/>
  </w:num>
  <w:num w:numId="18">
    <w:abstractNumId w:val="11"/>
  </w:num>
  <w:num w:numId="19">
    <w:abstractNumId w:val="36"/>
  </w:num>
  <w:num w:numId="20">
    <w:abstractNumId w:val="10"/>
  </w:num>
  <w:num w:numId="21">
    <w:abstractNumId w:val="26"/>
  </w:num>
  <w:num w:numId="22">
    <w:abstractNumId w:val="30"/>
  </w:num>
  <w:num w:numId="23">
    <w:abstractNumId w:val="22"/>
  </w:num>
  <w:num w:numId="24">
    <w:abstractNumId w:val="13"/>
  </w:num>
  <w:num w:numId="25">
    <w:abstractNumId w:val="15"/>
  </w:num>
  <w:num w:numId="26">
    <w:abstractNumId w:val="37"/>
  </w:num>
  <w:num w:numId="27">
    <w:abstractNumId w:val="9"/>
  </w:num>
  <w:num w:numId="28">
    <w:abstractNumId w:val="17"/>
  </w:num>
  <w:num w:numId="29">
    <w:abstractNumId w:val="23"/>
  </w:num>
  <w:num w:numId="30">
    <w:abstractNumId w:val="8"/>
  </w:num>
  <w:num w:numId="31">
    <w:abstractNumId w:val="20"/>
  </w:num>
  <w:num w:numId="3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18"/>
  </w:num>
  <w:num w:numId="36">
    <w:abstractNumId w:val="35"/>
  </w:num>
  <w:num w:numId="37">
    <w:abstractNumId w:val="2"/>
  </w:num>
  <w:num w:numId="38">
    <w:abstractNumId w:val="33"/>
  </w:num>
  <w:num w:numId="39">
    <w:abstractNumId w:val="27"/>
  </w:num>
  <w:num w:numId="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356ED"/>
    <w:rsid w:val="000539C6"/>
    <w:rsid w:val="00054F67"/>
    <w:rsid w:val="000578F0"/>
    <w:rsid w:val="0006049B"/>
    <w:rsid w:val="00061EDA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20B58"/>
    <w:rsid w:val="002238F3"/>
    <w:rsid w:val="00224855"/>
    <w:rsid w:val="00232483"/>
    <w:rsid w:val="002337B0"/>
    <w:rsid w:val="002360D3"/>
    <w:rsid w:val="0024604C"/>
    <w:rsid w:val="00251174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3B68"/>
    <w:rsid w:val="002913FE"/>
    <w:rsid w:val="002940C9"/>
    <w:rsid w:val="002954D5"/>
    <w:rsid w:val="002963BE"/>
    <w:rsid w:val="00296EDF"/>
    <w:rsid w:val="00297ADF"/>
    <w:rsid w:val="002A2297"/>
    <w:rsid w:val="002A4E5B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7CBB"/>
    <w:rsid w:val="003100FB"/>
    <w:rsid w:val="003119C2"/>
    <w:rsid w:val="00312CD8"/>
    <w:rsid w:val="003150AB"/>
    <w:rsid w:val="00317D16"/>
    <w:rsid w:val="00324DFB"/>
    <w:rsid w:val="00332E7F"/>
    <w:rsid w:val="00335714"/>
    <w:rsid w:val="00335F5D"/>
    <w:rsid w:val="003364BE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962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0EE4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2C69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5195"/>
    <w:rsid w:val="00617452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3C6F"/>
    <w:rsid w:val="006541E1"/>
    <w:rsid w:val="006556E6"/>
    <w:rsid w:val="006561EA"/>
    <w:rsid w:val="00657B70"/>
    <w:rsid w:val="00662201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19E"/>
    <w:rsid w:val="006B065E"/>
    <w:rsid w:val="006B09B2"/>
    <w:rsid w:val="006B12ED"/>
    <w:rsid w:val="006B1508"/>
    <w:rsid w:val="006B7F44"/>
    <w:rsid w:val="006C0B29"/>
    <w:rsid w:val="006C7F0A"/>
    <w:rsid w:val="006D18FE"/>
    <w:rsid w:val="006D1CE3"/>
    <w:rsid w:val="006D206E"/>
    <w:rsid w:val="006D34F2"/>
    <w:rsid w:val="006D6224"/>
    <w:rsid w:val="006E0D3B"/>
    <w:rsid w:val="006E2C40"/>
    <w:rsid w:val="006F225C"/>
    <w:rsid w:val="006F5A2C"/>
    <w:rsid w:val="00701E2A"/>
    <w:rsid w:val="00711A80"/>
    <w:rsid w:val="0071251F"/>
    <w:rsid w:val="00714B66"/>
    <w:rsid w:val="0071601B"/>
    <w:rsid w:val="0072128B"/>
    <w:rsid w:val="0072273E"/>
    <w:rsid w:val="007273EA"/>
    <w:rsid w:val="00732C63"/>
    <w:rsid w:val="00733528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33E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608"/>
    <w:rsid w:val="007F5DA0"/>
    <w:rsid w:val="007F6A3D"/>
    <w:rsid w:val="007F79EC"/>
    <w:rsid w:val="008002C7"/>
    <w:rsid w:val="008004A0"/>
    <w:rsid w:val="00802CB5"/>
    <w:rsid w:val="00803023"/>
    <w:rsid w:val="00806CDB"/>
    <w:rsid w:val="008115A1"/>
    <w:rsid w:val="008124DA"/>
    <w:rsid w:val="00812F80"/>
    <w:rsid w:val="0081369F"/>
    <w:rsid w:val="0081464D"/>
    <w:rsid w:val="00815487"/>
    <w:rsid w:val="00817C19"/>
    <w:rsid w:val="00826149"/>
    <w:rsid w:val="008269C9"/>
    <w:rsid w:val="00826D6B"/>
    <w:rsid w:val="00832611"/>
    <w:rsid w:val="008327CE"/>
    <w:rsid w:val="00834228"/>
    <w:rsid w:val="008357A8"/>
    <w:rsid w:val="00835B03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2738"/>
    <w:rsid w:val="00893660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0802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32A3"/>
    <w:rsid w:val="00B24AC4"/>
    <w:rsid w:val="00B30EC1"/>
    <w:rsid w:val="00B32132"/>
    <w:rsid w:val="00B36251"/>
    <w:rsid w:val="00B40691"/>
    <w:rsid w:val="00B40A00"/>
    <w:rsid w:val="00B411BF"/>
    <w:rsid w:val="00B43A4A"/>
    <w:rsid w:val="00B444EE"/>
    <w:rsid w:val="00B44B25"/>
    <w:rsid w:val="00B4541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941C5"/>
    <w:rsid w:val="00B942E6"/>
    <w:rsid w:val="00B96106"/>
    <w:rsid w:val="00B96637"/>
    <w:rsid w:val="00B96FA2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6081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35C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A72C0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5642B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E22"/>
    <w:rsid w:val="00DD2FE8"/>
    <w:rsid w:val="00DD7621"/>
    <w:rsid w:val="00DE1320"/>
    <w:rsid w:val="00DE3324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7CB8"/>
    <w:rsid w:val="00E3150D"/>
    <w:rsid w:val="00E32D1F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4ECD"/>
    <w:rsid w:val="00E86686"/>
    <w:rsid w:val="00E90AF5"/>
    <w:rsid w:val="00E93578"/>
    <w:rsid w:val="00E93F4E"/>
    <w:rsid w:val="00E93FF3"/>
    <w:rsid w:val="00E946F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0B6A"/>
    <w:rsid w:val="00ED149A"/>
    <w:rsid w:val="00ED17F2"/>
    <w:rsid w:val="00ED26DC"/>
    <w:rsid w:val="00ED661D"/>
    <w:rsid w:val="00EE4246"/>
    <w:rsid w:val="00EE5610"/>
    <w:rsid w:val="00EE6004"/>
    <w:rsid w:val="00EE6034"/>
    <w:rsid w:val="00EE61E0"/>
    <w:rsid w:val="00EE7D51"/>
    <w:rsid w:val="00EF20C2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5B7F"/>
    <w:rsid w:val="00F364F8"/>
    <w:rsid w:val="00F36B14"/>
    <w:rsid w:val="00F43403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0A9A3-8F88-432F-8529-4D1A06699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14</cp:revision>
  <cp:lastPrinted>2016-08-10T06:54:00Z</cp:lastPrinted>
  <dcterms:created xsi:type="dcterms:W3CDTF">2017-05-02T11:30:00Z</dcterms:created>
  <dcterms:modified xsi:type="dcterms:W3CDTF">2017-05-02T14:49:00Z</dcterms:modified>
</cp:coreProperties>
</file>