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683A9F">
        <w:rPr>
          <w:b/>
          <w:bCs/>
          <w:sz w:val="24"/>
          <w:szCs w:val="24"/>
        </w:rPr>
        <w:t>27</w:t>
      </w:r>
      <w:bookmarkStart w:id="0" w:name="_GoBack"/>
      <w:bookmarkEnd w:id="0"/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2729AA">
        <w:rPr>
          <w:b/>
          <w:bCs/>
          <w:sz w:val="24"/>
          <w:szCs w:val="24"/>
        </w:rPr>
        <w:t>31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C35BA6">
        <w:rPr>
          <w:b/>
          <w:bCs/>
          <w:sz w:val="24"/>
          <w:szCs w:val="24"/>
          <w:lang w:val="ru-RU"/>
        </w:rPr>
        <w:t>3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Pr="0040374D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погружных насосов </w:t>
      </w:r>
      <w:r w:rsidR="0040374D">
        <w:rPr>
          <w:rFonts w:ascii="Times New Roman" w:hAnsi="Times New Roman" w:cs="Times New Roman"/>
          <w:b/>
          <w:bCs/>
          <w:sz w:val="24"/>
          <w:szCs w:val="24"/>
          <w:lang w:val="en-US"/>
        </w:rPr>
        <w:t>GRUNDFOS</w:t>
      </w:r>
      <w:r w:rsidR="0040374D" w:rsidRPr="00403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серии </w:t>
      </w:r>
      <w:proofErr w:type="spellStart"/>
      <w:r w:rsidR="0040374D">
        <w:rPr>
          <w:rFonts w:ascii="Times New Roman" w:hAnsi="Times New Roman" w:cs="Times New Roman"/>
          <w:b/>
          <w:bCs/>
          <w:sz w:val="24"/>
          <w:szCs w:val="24"/>
          <w:lang w:val="en-US"/>
        </w:rPr>
        <w:t>Unilift</w:t>
      </w:r>
      <w:proofErr w:type="spellEnd"/>
      <w:r w:rsidR="0040374D" w:rsidRPr="00403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374D">
        <w:rPr>
          <w:rFonts w:ascii="Times New Roman" w:hAnsi="Times New Roman" w:cs="Times New Roman"/>
          <w:b/>
          <w:bCs/>
          <w:sz w:val="24"/>
          <w:szCs w:val="24"/>
          <w:lang w:val="en-US"/>
        </w:rPr>
        <w:t>AP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и шкафов управления насосами серии </w:t>
      </w:r>
      <w:proofErr w:type="spellStart"/>
      <w:r w:rsidR="0040374D">
        <w:rPr>
          <w:rFonts w:ascii="Times New Roman" w:hAnsi="Times New Roman" w:cs="Times New Roman"/>
          <w:b/>
          <w:bCs/>
          <w:sz w:val="24"/>
          <w:szCs w:val="24"/>
          <w:lang w:val="en-US"/>
        </w:rPr>
        <w:t>Unilift</w:t>
      </w:r>
      <w:proofErr w:type="spellEnd"/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374D">
        <w:rPr>
          <w:rFonts w:ascii="Times New Roman" w:hAnsi="Times New Roman" w:cs="Times New Roman"/>
          <w:b/>
          <w:bCs/>
          <w:sz w:val="24"/>
          <w:szCs w:val="24"/>
          <w:lang w:val="en-US"/>
        </w:rPr>
        <w:t>AP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для здания «Технопарк»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поставка</w:t>
      </w:r>
      <w:r w:rsidR="0003110D" w:rsidRPr="0003110D">
        <w:rPr>
          <w:sz w:val="24"/>
          <w:szCs w:val="24"/>
          <w:lang w:val="ru-RU"/>
        </w:rPr>
        <w:t xml:space="preserve"> погружных нас</w:t>
      </w:r>
      <w:r w:rsidR="00A540BF">
        <w:rPr>
          <w:sz w:val="24"/>
          <w:szCs w:val="24"/>
          <w:lang w:val="ru-RU"/>
        </w:rPr>
        <w:t xml:space="preserve">осов GRUNDFOS серии </w:t>
      </w:r>
      <w:proofErr w:type="spellStart"/>
      <w:r w:rsidR="00A540BF">
        <w:rPr>
          <w:sz w:val="24"/>
          <w:szCs w:val="24"/>
          <w:lang w:val="ru-RU"/>
        </w:rPr>
        <w:t>Unilift</w:t>
      </w:r>
      <w:proofErr w:type="spellEnd"/>
      <w:r w:rsidR="00A540BF">
        <w:rPr>
          <w:sz w:val="24"/>
          <w:szCs w:val="24"/>
          <w:lang w:val="ru-RU"/>
        </w:rPr>
        <w:t xml:space="preserve"> AP,</w:t>
      </w:r>
      <w:r w:rsidR="0003110D" w:rsidRPr="0003110D">
        <w:rPr>
          <w:sz w:val="24"/>
          <w:szCs w:val="24"/>
          <w:lang w:val="ru-RU"/>
        </w:rPr>
        <w:t xml:space="preserve"> шкафов управления насосами серии </w:t>
      </w:r>
      <w:proofErr w:type="spellStart"/>
      <w:r w:rsidR="0003110D" w:rsidRPr="0003110D">
        <w:rPr>
          <w:sz w:val="24"/>
          <w:szCs w:val="24"/>
          <w:lang w:val="ru-RU"/>
        </w:rPr>
        <w:t>Unilift</w:t>
      </w:r>
      <w:proofErr w:type="spellEnd"/>
      <w:r w:rsidR="0003110D" w:rsidRPr="0003110D">
        <w:rPr>
          <w:sz w:val="24"/>
          <w:szCs w:val="24"/>
          <w:lang w:val="ru-RU"/>
        </w:rPr>
        <w:t xml:space="preserve"> AP</w:t>
      </w:r>
      <w:r w:rsidR="00A540BF">
        <w:rPr>
          <w:sz w:val="24"/>
          <w:szCs w:val="24"/>
          <w:lang w:val="ru-RU"/>
        </w:rPr>
        <w:t xml:space="preserve"> и поплавковых выключателей для шкафов</w:t>
      </w:r>
      <w:r w:rsidR="00A540BF" w:rsidRPr="00A540BF">
        <w:rPr>
          <w:sz w:val="24"/>
          <w:szCs w:val="24"/>
          <w:lang w:val="ru-RU"/>
        </w:rPr>
        <w:t xml:space="preserve"> управления</w:t>
      </w:r>
      <w:r w:rsidR="0003110D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1 177 213,97 руб. (Один миллион сто семьдесят семь тысяч двести тринадцать рублей 97 копеек),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03110D">
        <w:rPr>
          <w:bCs/>
          <w:sz w:val="24"/>
          <w:szCs w:val="24"/>
          <w:lang w:val="ru-RU"/>
        </w:rPr>
        <w:t xml:space="preserve">не более 35 (Тридцати пяти) календарных дней </w:t>
      </w:r>
      <w:proofErr w:type="gramStart"/>
      <w:r w:rsidR="0003110D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>
        <w:rPr>
          <w:bCs/>
          <w:sz w:val="24"/>
          <w:szCs w:val="24"/>
          <w:lang w:val="ru-RU"/>
        </w:rPr>
        <w:t xml:space="preserve"> договора.</w:t>
      </w:r>
      <w:r w:rsidR="00F66D6B" w:rsidRPr="00F66D6B">
        <w:rPr>
          <w:bCs/>
          <w:sz w:val="24"/>
          <w:szCs w:val="24"/>
          <w:lang w:val="ru-RU"/>
        </w:rPr>
        <w:t xml:space="preserve"> </w:t>
      </w:r>
      <w:r w:rsidR="00F66D6B">
        <w:rPr>
          <w:bCs/>
          <w:sz w:val="24"/>
          <w:szCs w:val="24"/>
          <w:lang w:val="ru-RU"/>
        </w:rPr>
        <w:t>Допускается поставка партиями.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380C62" w:rsidRDefault="003B6883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Авансовый платеж: </w:t>
      </w:r>
      <w:r w:rsidRPr="003B6883">
        <w:rPr>
          <w:sz w:val="24"/>
          <w:szCs w:val="24"/>
          <w:lang w:val="ru-RU" w:eastAsia="ru-RU"/>
        </w:rPr>
        <w:t>не предусмотрен</w:t>
      </w:r>
      <w:r>
        <w:rPr>
          <w:sz w:val="24"/>
          <w:szCs w:val="24"/>
          <w:lang w:val="ru-RU" w:eastAsia="ru-RU"/>
        </w:rPr>
        <w:t>о</w:t>
      </w:r>
      <w:r w:rsidR="00380C62" w:rsidRPr="003B6883">
        <w:rPr>
          <w:sz w:val="24"/>
          <w:szCs w:val="24"/>
          <w:lang w:val="ru-RU" w:eastAsia="ru-RU"/>
        </w:rPr>
        <w:t>.</w:t>
      </w:r>
      <w:r w:rsidR="00380C62" w:rsidRPr="00380C62">
        <w:rPr>
          <w:sz w:val="24"/>
          <w:szCs w:val="24"/>
          <w:lang w:val="ru-RU" w:eastAsia="ru-RU"/>
        </w:rPr>
        <w:t xml:space="preserve"> 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2729AA" w:rsidRPr="002729AA">
        <w:rPr>
          <w:color w:val="FF0000"/>
          <w:sz w:val="24"/>
          <w:szCs w:val="24"/>
          <w:lang w:val="ru-RU" w:eastAsia="ru-RU"/>
        </w:rPr>
        <w:t>07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B6883">
        <w:rPr>
          <w:color w:val="FF0000"/>
          <w:sz w:val="24"/>
          <w:szCs w:val="24"/>
          <w:lang w:val="ru-RU" w:eastAsia="ru-RU"/>
        </w:rPr>
        <w:t>апреля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729AA" w:rsidRPr="002729AA">
        <w:rPr>
          <w:color w:val="FF0000"/>
          <w:sz w:val="24"/>
          <w:szCs w:val="24"/>
          <w:lang w:val="ru-RU" w:eastAsia="ru-RU"/>
        </w:rPr>
        <w:t>12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D41EB8" w:rsidRPr="00D41EB8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2729AA" w:rsidRPr="002729AA">
        <w:rPr>
          <w:color w:val="FF0000"/>
          <w:sz w:val="24"/>
          <w:szCs w:val="24"/>
          <w:lang w:val="ru-RU" w:eastAsia="ru-RU"/>
        </w:rPr>
        <w:t>14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3B6883">
        <w:rPr>
          <w:color w:val="FF0000"/>
          <w:sz w:val="24"/>
          <w:szCs w:val="24"/>
          <w:lang w:val="ru-RU" w:eastAsia="ru-RU"/>
        </w:rPr>
        <w:t>апреля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p w:rsidR="00880C7D" w:rsidRDefault="00880C7D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sectPr w:rsidR="00380C62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FC39907-BFF0-4D23-9A3F-30F879304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31</cp:revision>
  <cp:lastPrinted>2016-06-20T10:46:00Z</cp:lastPrinted>
  <dcterms:created xsi:type="dcterms:W3CDTF">2017-01-18T07:00:00Z</dcterms:created>
  <dcterms:modified xsi:type="dcterms:W3CDTF">2017-03-31T14:03:00Z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