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901" w:rsidRPr="002F5901" w:rsidRDefault="002F5901" w:rsidP="002F5901">
      <w:pPr>
        <w:spacing w:line="240" w:lineRule="auto"/>
        <w:jc w:val="right"/>
        <w:rPr>
          <w:rFonts w:ascii="Times New Roman" w:hAnsi="Times New Roman"/>
        </w:rPr>
      </w:pPr>
      <w:bookmarkStart w:id="0" w:name="_Toc463825913"/>
      <w:r w:rsidRPr="002F5901">
        <w:rPr>
          <w:rFonts w:ascii="Times New Roman" w:hAnsi="Times New Roman"/>
        </w:rPr>
        <w:t>Приложение №</w:t>
      </w:r>
      <w:r>
        <w:rPr>
          <w:rFonts w:ascii="Times New Roman" w:hAnsi="Times New Roman"/>
        </w:rPr>
        <w:t>2</w:t>
      </w:r>
      <w:r w:rsidRPr="002F5901">
        <w:rPr>
          <w:rFonts w:ascii="Times New Roman" w:hAnsi="Times New Roman"/>
        </w:rPr>
        <w:t xml:space="preserve"> </w:t>
      </w:r>
    </w:p>
    <w:p w:rsidR="002F5901" w:rsidRDefault="002F5901" w:rsidP="002F5901">
      <w:pPr>
        <w:spacing w:line="240" w:lineRule="auto"/>
        <w:jc w:val="right"/>
        <w:rPr>
          <w:rFonts w:ascii="Times New Roman" w:hAnsi="Times New Roman"/>
        </w:rPr>
      </w:pPr>
      <w:r w:rsidRPr="002F5901">
        <w:rPr>
          <w:rFonts w:ascii="Times New Roman" w:hAnsi="Times New Roman"/>
        </w:rPr>
        <w:t xml:space="preserve">к Извещению </w:t>
      </w:r>
      <w:r w:rsidR="00EF4E5E" w:rsidRPr="00EF4E5E">
        <w:rPr>
          <w:rFonts w:ascii="Times New Roman" w:hAnsi="Times New Roman" w:hint="eastAsia"/>
        </w:rPr>
        <w:t>№з</w:t>
      </w:r>
      <w:r w:rsidR="00D93EB6">
        <w:rPr>
          <w:rFonts w:ascii="Times New Roman" w:hAnsi="Times New Roman"/>
          <w:lang w:val="en-US"/>
        </w:rPr>
        <w:t>-</w:t>
      </w:r>
      <w:bookmarkStart w:id="1" w:name="_GoBack"/>
      <w:bookmarkEnd w:id="1"/>
      <w:r w:rsidR="00EF4E5E" w:rsidRPr="00EF4E5E">
        <w:rPr>
          <w:rFonts w:ascii="Times New Roman" w:hAnsi="Times New Roman"/>
        </w:rPr>
        <w:t xml:space="preserve">17-50104/10 </w:t>
      </w:r>
      <w:r w:rsidR="00EF4E5E" w:rsidRPr="00EF4E5E">
        <w:rPr>
          <w:rFonts w:ascii="Times New Roman" w:hAnsi="Times New Roman" w:hint="eastAsia"/>
        </w:rPr>
        <w:t>от</w:t>
      </w:r>
      <w:r w:rsidR="00EF4E5E" w:rsidRPr="00EF4E5E">
        <w:rPr>
          <w:rFonts w:ascii="Times New Roman" w:hAnsi="Times New Roman"/>
        </w:rPr>
        <w:t xml:space="preserve"> 17.02.2017</w:t>
      </w:r>
      <w:r w:rsidR="00EF4E5E">
        <w:rPr>
          <w:rFonts w:ascii="Times New Roman" w:hAnsi="Times New Roman"/>
          <w:lang w:val="en-US"/>
        </w:rPr>
        <w:t xml:space="preserve"> </w:t>
      </w:r>
      <w:r w:rsidR="00EF4E5E" w:rsidRPr="00EF4E5E">
        <w:rPr>
          <w:rFonts w:ascii="Times New Roman" w:hAnsi="Times New Roman" w:hint="eastAsia"/>
        </w:rPr>
        <w:t>года</w:t>
      </w:r>
    </w:p>
    <w:p w:rsidR="002F5901" w:rsidRPr="002F5901" w:rsidRDefault="002F5901" w:rsidP="002F5901">
      <w:pPr>
        <w:spacing w:line="240" w:lineRule="auto"/>
        <w:jc w:val="right"/>
        <w:rPr>
          <w:rFonts w:ascii="Times New Roman" w:hAnsi="Times New Roman"/>
          <w:color w:val="FF0000"/>
        </w:rPr>
      </w:pPr>
    </w:p>
    <w:p w:rsidR="002F5901" w:rsidRDefault="002F5901" w:rsidP="00443315">
      <w:pPr>
        <w:contextualSpacing/>
        <w:jc w:val="center"/>
        <w:rPr>
          <w:rFonts w:ascii="Times New Roman" w:hAnsi="Times New Roman"/>
          <w:b/>
          <w:sz w:val="22"/>
          <w:szCs w:val="22"/>
        </w:rPr>
      </w:pPr>
    </w:p>
    <w:p w:rsidR="007768A7" w:rsidRPr="00443315" w:rsidRDefault="007768A7" w:rsidP="00443315">
      <w:pPr>
        <w:contextualSpacing/>
        <w:jc w:val="center"/>
        <w:rPr>
          <w:rFonts w:ascii="Times New Roman" w:hAnsi="Times New Roman"/>
          <w:b/>
          <w:sz w:val="22"/>
          <w:szCs w:val="22"/>
        </w:rPr>
      </w:pPr>
      <w:r w:rsidRPr="00443315">
        <w:rPr>
          <w:rFonts w:ascii="Times New Roman" w:hAnsi="Times New Roman"/>
          <w:b/>
          <w:sz w:val="22"/>
          <w:szCs w:val="22"/>
        </w:rPr>
        <w:t xml:space="preserve">ДОГОВОР </w:t>
      </w:r>
      <w:r w:rsidR="00064DE4" w:rsidRPr="00443315">
        <w:rPr>
          <w:rFonts w:ascii="Times New Roman" w:hAnsi="Times New Roman"/>
          <w:b/>
          <w:sz w:val="22"/>
          <w:szCs w:val="22"/>
        </w:rPr>
        <w:t>№</w:t>
      </w:r>
      <w:bookmarkEnd w:id="0"/>
    </w:p>
    <w:p w:rsidR="007768A7" w:rsidRPr="009351CF" w:rsidRDefault="007768A7" w:rsidP="007768A7">
      <w:pPr>
        <w:pStyle w:val="Address"/>
        <w:spacing w:line="240" w:lineRule="auto"/>
        <w:contextualSpacing/>
        <w:outlineLvl w:val="0"/>
        <w:rPr>
          <w:rFonts w:ascii="Times New Roman" w:hAnsi="Times New Roman"/>
          <w:sz w:val="22"/>
          <w:szCs w:val="22"/>
        </w:rPr>
      </w:pPr>
    </w:p>
    <w:p w:rsidR="007768A7" w:rsidRDefault="007768A7" w:rsidP="007768A7">
      <w:pPr>
        <w:pStyle w:val="Name"/>
        <w:keepNext w:val="0"/>
        <w:tabs>
          <w:tab w:val="clear" w:pos="3960"/>
          <w:tab w:val="left" w:pos="7881"/>
          <w:tab w:val="left" w:pos="7938"/>
        </w:tabs>
        <w:spacing w:before="0" w:line="240" w:lineRule="auto"/>
        <w:contextualSpacing/>
        <w:jc w:val="left"/>
        <w:rPr>
          <w:rFonts w:ascii="Times New Roman" w:hAnsi="Times New Roman"/>
          <w:sz w:val="22"/>
          <w:szCs w:val="22"/>
        </w:rPr>
      </w:pPr>
      <w:r w:rsidRPr="006274C4">
        <w:rPr>
          <w:rFonts w:ascii="Times New Roman" w:hAnsi="Times New Roman"/>
          <w:sz w:val="22"/>
          <w:szCs w:val="22"/>
        </w:rPr>
        <w:t xml:space="preserve">г. </w:t>
      </w:r>
      <w:r w:rsidR="00283D85" w:rsidRPr="006274C4">
        <w:rPr>
          <w:rFonts w:ascii="Times New Roman" w:hAnsi="Times New Roman"/>
          <w:sz w:val="22"/>
          <w:szCs w:val="22"/>
        </w:rPr>
        <w:t xml:space="preserve">Москва </w:t>
      </w:r>
      <w:r w:rsidRPr="006274C4">
        <w:rPr>
          <w:rFonts w:ascii="Times New Roman" w:hAnsi="Times New Roman"/>
          <w:sz w:val="22"/>
          <w:szCs w:val="22"/>
        </w:rPr>
        <w:t xml:space="preserve">                                                                                     </w:t>
      </w:r>
      <w:r w:rsidR="00AE4FE9" w:rsidRPr="006274C4">
        <w:rPr>
          <w:rFonts w:ascii="Times New Roman" w:hAnsi="Times New Roman"/>
          <w:sz w:val="22"/>
          <w:szCs w:val="22"/>
        </w:rPr>
        <w:t xml:space="preserve">             </w:t>
      </w:r>
      <w:r w:rsidR="002F449A" w:rsidRPr="006274C4">
        <w:rPr>
          <w:rFonts w:ascii="Times New Roman" w:hAnsi="Times New Roman"/>
          <w:sz w:val="22"/>
          <w:szCs w:val="22"/>
        </w:rPr>
        <w:t xml:space="preserve">          </w:t>
      </w:r>
      <w:r w:rsidR="000337FE" w:rsidRPr="006274C4">
        <w:rPr>
          <w:rFonts w:ascii="Times New Roman" w:hAnsi="Times New Roman"/>
          <w:sz w:val="22"/>
          <w:szCs w:val="22"/>
        </w:rPr>
        <w:t xml:space="preserve">    </w:t>
      </w:r>
      <w:r w:rsidR="003F5B90">
        <w:rPr>
          <w:rFonts w:ascii="Times New Roman" w:hAnsi="Times New Roman"/>
          <w:sz w:val="22"/>
          <w:szCs w:val="22"/>
        </w:rPr>
        <w:t xml:space="preserve">      </w:t>
      </w:r>
      <w:r w:rsidR="00577945" w:rsidRPr="006274C4">
        <w:rPr>
          <w:rFonts w:ascii="Times New Roman" w:hAnsi="Times New Roman"/>
          <w:sz w:val="22"/>
          <w:szCs w:val="22"/>
        </w:rPr>
        <w:t xml:space="preserve">    </w:t>
      </w:r>
      <w:r w:rsidRPr="006274C4">
        <w:rPr>
          <w:rFonts w:ascii="Times New Roman" w:hAnsi="Times New Roman"/>
          <w:sz w:val="22"/>
          <w:szCs w:val="22"/>
        </w:rPr>
        <w:t>«</w:t>
      </w:r>
      <w:r w:rsidR="002F5901">
        <w:rPr>
          <w:rFonts w:ascii="Times New Roman" w:hAnsi="Times New Roman"/>
          <w:sz w:val="22"/>
          <w:szCs w:val="22"/>
        </w:rPr>
        <w:t>__» ________________2017</w:t>
      </w:r>
    </w:p>
    <w:p w:rsidR="002F5901" w:rsidRPr="006274C4" w:rsidRDefault="002F5901" w:rsidP="007768A7">
      <w:pPr>
        <w:pStyle w:val="Name"/>
        <w:keepNext w:val="0"/>
        <w:tabs>
          <w:tab w:val="clear" w:pos="3960"/>
          <w:tab w:val="left" w:pos="7881"/>
          <w:tab w:val="left" w:pos="7938"/>
        </w:tabs>
        <w:spacing w:before="0" w:line="240" w:lineRule="auto"/>
        <w:contextualSpacing/>
        <w:jc w:val="left"/>
        <w:rPr>
          <w:rFonts w:ascii="Times New Roman" w:hAnsi="Times New Roman"/>
          <w:b w:val="0"/>
          <w:sz w:val="22"/>
          <w:szCs w:val="22"/>
        </w:rPr>
      </w:pPr>
    </w:p>
    <w:p w:rsidR="00E867C0" w:rsidRPr="006274C4" w:rsidRDefault="00E867C0" w:rsidP="00981D5F">
      <w:pPr>
        <w:contextualSpacing/>
        <w:rPr>
          <w:rFonts w:ascii="Times New Roman" w:hAnsi="Times New Roman"/>
          <w:sz w:val="22"/>
          <w:szCs w:val="22"/>
        </w:rPr>
      </w:pPr>
      <w:r w:rsidRPr="006274C4">
        <w:rPr>
          <w:rFonts w:ascii="Times New Roman" w:hAnsi="Times New Roman"/>
          <w:b/>
          <w:sz w:val="22"/>
          <w:szCs w:val="22"/>
        </w:rPr>
        <w:t>ООО «ОДПС Сколково»</w:t>
      </w:r>
      <w:r w:rsidR="00064DE4" w:rsidRPr="006274C4">
        <w:rPr>
          <w:rFonts w:ascii="Times New Roman" w:hAnsi="Times New Roman"/>
          <w:sz w:val="22"/>
          <w:szCs w:val="22"/>
        </w:rPr>
        <w:t xml:space="preserve">, именуемое в дальнейшем </w:t>
      </w:r>
      <w:r w:rsidR="00064DE4" w:rsidRPr="006274C4">
        <w:rPr>
          <w:rFonts w:ascii="Times New Roman" w:hAnsi="Times New Roman"/>
          <w:b/>
          <w:sz w:val="22"/>
          <w:szCs w:val="22"/>
        </w:rPr>
        <w:t>«Заказчик»</w:t>
      </w:r>
      <w:r w:rsidR="00064DE4" w:rsidRPr="006274C4">
        <w:rPr>
          <w:rFonts w:ascii="Times New Roman" w:hAnsi="Times New Roman"/>
          <w:sz w:val="22"/>
          <w:szCs w:val="22"/>
        </w:rPr>
        <w:t xml:space="preserve">, в лице </w:t>
      </w:r>
      <w:r w:rsidRPr="006274C4">
        <w:rPr>
          <w:rFonts w:ascii="Times New Roman" w:hAnsi="Times New Roman"/>
          <w:sz w:val="22"/>
          <w:szCs w:val="22"/>
        </w:rPr>
        <w:t>Генерального</w:t>
      </w:r>
      <w:r w:rsidR="005E411B" w:rsidRPr="006274C4">
        <w:rPr>
          <w:rFonts w:ascii="Times New Roman" w:hAnsi="Times New Roman"/>
          <w:sz w:val="22"/>
          <w:szCs w:val="22"/>
        </w:rPr>
        <w:t xml:space="preserve"> </w:t>
      </w:r>
      <w:r w:rsidRPr="006274C4">
        <w:rPr>
          <w:rFonts w:ascii="Times New Roman" w:hAnsi="Times New Roman"/>
          <w:sz w:val="22"/>
          <w:szCs w:val="22"/>
        </w:rPr>
        <w:t>директора Савченко Алексея Сергеевича</w:t>
      </w:r>
      <w:r w:rsidR="00064DE4" w:rsidRPr="006274C4">
        <w:rPr>
          <w:rFonts w:ascii="Times New Roman" w:hAnsi="Times New Roman"/>
          <w:sz w:val="22"/>
          <w:szCs w:val="22"/>
        </w:rPr>
        <w:t xml:space="preserve">, действующего на основании </w:t>
      </w:r>
      <w:r w:rsidRPr="006274C4">
        <w:rPr>
          <w:rFonts w:ascii="Times New Roman" w:hAnsi="Times New Roman"/>
          <w:sz w:val="22"/>
          <w:szCs w:val="22"/>
        </w:rPr>
        <w:t>Устава</w:t>
      </w:r>
      <w:r w:rsidR="00AE4FE9" w:rsidRPr="006274C4">
        <w:rPr>
          <w:rFonts w:ascii="Times New Roman" w:hAnsi="Times New Roman"/>
          <w:sz w:val="22"/>
          <w:szCs w:val="22"/>
        </w:rPr>
        <w:t xml:space="preserve">, с одной стороны, и </w:t>
      </w:r>
    </w:p>
    <w:p w:rsidR="00064DE4" w:rsidRPr="006274C4" w:rsidRDefault="002F5901" w:rsidP="00981D5F">
      <w:pPr>
        <w:contextualSpacing/>
        <w:rPr>
          <w:rFonts w:ascii="Times New Roman" w:hAnsi="Times New Roman"/>
          <w:sz w:val="22"/>
          <w:szCs w:val="22"/>
        </w:rPr>
      </w:pPr>
      <w:r>
        <w:rPr>
          <w:rFonts w:ascii="Times New Roman" w:hAnsi="Times New Roman"/>
          <w:b/>
          <w:sz w:val="22"/>
          <w:szCs w:val="22"/>
        </w:rPr>
        <w:t>_______________________________</w:t>
      </w:r>
      <w:r w:rsidR="005E411B" w:rsidRPr="006274C4">
        <w:rPr>
          <w:rFonts w:ascii="Times New Roman" w:hAnsi="Times New Roman"/>
          <w:sz w:val="22"/>
          <w:szCs w:val="22"/>
        </w:rPr>
        <w:t>, именуемое в дальнейше</w:t>
      </w:r>
      <w:r w:rsidR="00064DE4" w:rsidRPr="006274C4">
        <w:rPr>
          <w:rFonts w:ascii="Times New Roman" w:hAnsi="Times New Roman"/>
          <w:sz w:val="22"/>
          <w:szCs w:val="22"/>
        </w:rPr>
        <w:t xml:space="preserve">м </w:t>
      </w:r>
      <w:r w:rsidR="00064DE4" w:rsidRPr="006274C4">
        <w:rPr>
          <w:rFonts w:ascii="Times New Roman" w:hAnsi="Times New Roman"/>
          <w:b/>
          <w:sz w:val="22"/>
          <w:szCs w:val="22"/>
        </w:rPr>
        <w:t>«Исполнитель»</w:t>
      </w:r>
      <w:r w:rsidR="00064DE4" w:rsidRPr="006274C4">
        <w:rPr>
          <w:rFonts w:ascii="Times New Roman" w:hAnsi="Times New Roman"/>
          <w:sz w:val="22"/>
          <w:szCs w:val="22"/>
        </w:rPr>
        <w:t xml:space="preserve">, в лице </w:t>
      </w:r>
      <w:r>
        <w:rPr>
          <w:rFonts w:ascii="Times New Roman" w:hAnsi="Times New Roman"/>
          <w:sz w:val="22"/>
          <w:szCs w:val="22"/>
        </w:rPr>
        <w:t>_______________________________</w:t>
      </w:r>
      <w:r w:rsidR="00064DE4" w:rsidRPr="006274C4">
        <w:rPr>
          <w:rFonts w:ascii="Times New Roman" w:hAnsi="Times New Roman"/>
          <w:sz w:val="22"/>
          <w:szCs w:val="22"/>
        </w:rPr>
        <w:t xml:space="preserve">, </w:t>
      </w:r>
      <w:r w:rsidR="00F51C0E" w:rsidRPr="006274C4">
        <w:rPr>
          <w:rFonts w:ascii="Times New Roman" w:hAnsi="Times New Roman"/>
          <w:sz w:val="22"/>
          <w:szCs w:val="22"/>
        </w:rPr>
        <w:t>действующе</w:t>
      </w:r>
      <w:r>
        <w:rPr>
          <w:rFonts w:ascii="Times New Roman" w:hAnsi="Times New Roman"/>
          <w:sz w:val="22"/>
          <w:szCs w:val="22"/>
        </w:rPr>
        <w:t>го</w:t>
      </w:r>
      <w:r w:rsidR="00F51C0E" w:rsidRPr="006274C4">
        <w:rPr>
          <w:rFonts w:ascii="Times New Roman" w:hAnsi="Times New Roman"/>
          <w:sz w:val="22"/>
          <w:szCs w:val="22"/>
        </w:rPr>
        <w:t xml:space="preserve"> </w:t>
      </w:r>
      <w:r w:rsidR="00064DE4" w:rsidRPr="006274C4">
        <w:rPr>
          <w:rFonts w:ascii="Times New Roman" w:hAnsi="Times New Roman"/>
          <w:sz w:val="22"/>
          <w:szCs w:val="22"/>
        </w:rPr>
        <w:t xml:space="preserve">на основании </w:t>
      </w:r>
      <w:r>
        <w:rPr>
          <w:rFonts w:ascii="Times New Roman" w:hAnsi="Times New Roman"/>
          <w:sz w:val="22"/>
          <w:szCs w:val="22"/>
        </w:rPr>
        <w:t>____________,</w:t>
      </w:r>
      <w:r w:rsidR="00064DE4" w:rsidRPr="006274C4">
        <w:rPr>
          <w:rFonts w:ascii="Times New Roman" w:hAnsi="Times New Roman"/>
          <w:sz w:val="22"/>
          <w:szCs w:val="22"/>
        </w:rPr>
        <w:t xml:space="preserve"> с другой стороны, а при совместном упоминании «Стороны», заключили настоящий Договор о нижеследующем:</w:t>
      </w:r>
    </w:p>
    <w:p w:rsidR="00283D84" w:rsidRPr="006274C4" w:rsidRDefault="00283D84" w:rsidP="009E26D8">
      <w:pPr>
        <w:spacing w:line="240" w:lineRule="auto"/>
        <w:contextualSpacing/>
        <w:rPr>
          <w:rFonts w:ascii="Times New Roman" w:hAnsi="Times New Roman"/>
          <w:sz w:val="22"/>
          <w:szCs w:val="22"/>
        </w:rPr>
      </w:pPr>
    </w:p>
    <w:p w:rsidR="00283D84" w:rsidRPr="00BD722C" w:rsidRDefault="00544440" w:rsidP="009E26D8">
      <w:pPr>
        <w:pStyle w:val="Address"/>
        <w:numPr>
          <w:ilvl w:val="0"/>
          <w:numId w:val="1"/>
        </w:numPr>
        <w:spacing w:line="240" w:lineRule="auto"/>
        <w:contextualSpacing/>
        <w:rPr>
          <w:rFonts w:ascii="Times New Roman" w:hAnsi="Times New Roman"/>
          <w:sz w:val="22"/>
          <w:szCs w:val="22"/>
        </w:rPr>
      </w:pPr>
      <w:r w:rsidRPr="006274C4">
        <w:rPr>
          <w:rFonts w:ascii="Times New Roman" w:hAnsi="Times New Roman"/>
          <w:sz w:val="22"/>
          <w:szCs w:val="22"/>
        </w:rPr>
        <w:t>П</w:t>
      </w:r>
      <w:r w:rsidR="002F449A" w:rsidRPr="006274C4">
        <w:rPr>
          <w:rFonts w:ascii="Times New Roman" w:hAnsi="Times New Roman"/>
          <w:sz w:val="22"/>
          <w:szCs w:val="22"/>
        </w:rPr>
        <w:t>редмет Договора</w:t>
      </w:r>
    </w:p>
    <w:p w:rsidR="00BD722C" w:rsidRPr="006274C4" w:rsidRDefault="00BD722C" w:rsidP="00BD722C">
      <w:pPr>
        <w:pStyle w:val="Address"/>
        <w:spacing w:line="240" w:lineRule="auto"/>
        <w:ind w:left="360"/>
        <w:contextualSpacing/>
        <w:jc w:val="both"/>
        <w:rPr>
          <w:rFonts w:ascii="Times New Roman" w:hAnsi="Times New Roman"/>
          <w:sz w:val="22"/>
          <w:szCs w:val="22"/>
        </w:rPr>
      </w:pPr>
    </w:p>
    <w:p w:rsidR="00D30017" w:rsidRPr="006274C4" w:rsidRDefault="00ED220F" w:rsidP="00A271BE">
      <w:pPr>
        <w:tabs>
          <w:tab w:val="left" w:pos="709"/>
        </w:tabs>
        <w:contextualSpacing/>
        <w:rPr>
          <w:rFonts w:ascii="Times New Roman" w:hAnsi="Times New Roman"/>
          <w:sz w:val="22"/>
          <w:szCs w:val="22"/>
        </w:rPr>
      </w:pPr>
      <w:r w:rsidRPr="006274C4">
        <w:rPr>
          <w:rFonts w:ascii="Times New Roman" w:hAnsi="Times New Roman"/>
          <w:sz w:val="22"/>
          <w:szCs w:val="22"/>
        </w:rPr>
        <w:t>1.1.</w:t>
      </w:r>
      <w:r w:rsidRPr="006274C4">
        <w:rPr>
          <w:rFonts w:ascii="Times New Roman" w:hAnsi="Times New Roman"/>
          <w:sz w:val="22"/>
          <w:szCs w:val="22"/>
        </w:rPr>
        <w:tab/>
      </w:r>
      <w:r w:rsidR="00B20F21" w:rsidRPr="006274C4">
        <w:rPr>
          <w:rFonts w:ascii="Times New Roman" w:hAnsi="Times New Roman"/>
          <w:sz w:val="22"/>
          <w:szCs w:val="22"/>
        </w:rPr>
        <w:t>Заказчик</w:t>
      </w:r>
      <w:r w:rsidR="00D4329F" w:rsidRPr="006274C4">
        <w:rPr>
          <w:rFonts w:ascii="Times New Roman" w:hAnsi="Times New Roman"/>
          <w:sz w:val="22"/>
          <w:szCs w:val="22"/>
        </w:rPr>
        <w:t xml:space="preserve"> поручает, а </w:t>
      </w:r>
      <w:r w:rsidR="00B20F21" w:rsidRPr="006274C4">
        <w:rPr>
          <w:rFonts w:ascii="Times New Roman" w:hAnsi="Times New Roman"/>
          <w:sz w:val="22"/>
          <w:szCs w:val="22"/>
        </w:rPr>
        <w:t>Исполнитель</w:t>
      </w:r>
      <w:r w:rsidR="00D4329F" w:rsidRPr="006274C4">
        <w:rPr>
          <w:rFonts w:ascii="Times New Roman" w:hAnsi="Times New Roman"/>
          <w:sz w:val="22"/>
          <w:szCs w:val="22"/>
        </w:rPr>
        <w:t xml:space="preserve"> принимает на себя</w:t>
      </w:r>
      <w:r w:rsidR="005E0512" w:rsidRPr="006274C4">
        <w:rPr>
          <w:rFonts w:ascii="Times New Roman" w:hAnsi="Times New Roman"/>
          <w:sz w:val="22"/>
          <w:szCs w:val="22"/>
        </w:rPr>
        <w:t xml:space="preserve"> </w:t>
      </w:r>
      <w:r w:rsidR="00C87DA9" w:rsidRPr="006274C4">
        <w:rPr>
          <w:rFonts w:ascii="Times New Roman" w:hAnsi="Times New Roman"/>
          <w:sz w:val="22"/>
          <w:szCs w:val="22"/>
        </w:rPr>
        <w:t xml:space="preserve">оказание услуг по </w:t>
      </w:r>
      <w:r w:rsidR="00D317F6" w:rsidRPr="00D317F6">
        <w:rPr>
          <w:rFonts w:ascii="Times New Roman" w:hAnsi="Times New Roman" w:hint="eastAsia"/>
          <w:sz w:val="22"/>
          <w:szCs w:val="22"/>
        </w:rPr>
        <w:t>доработке</w:t>
      </w:r>
      <w:r w:rsidR="00D317F6" w:rsidRPr="00D317F6">
        <w:rPr>
          <w:rFonts w:ascii="Times New Roman" w:hAnsi="Times New Roman"/>
          <w:sz w:val="22"/>
          <w:szCs w:val="22"/>
        </w:rPr>
        <w:t xml:space="preserve"> BIM </w:t>
      </w:r>
      <w:r w:rsidR="00D317F6" w:rsidRPr="00D317F6">
        <w:rPr>
          <w:rFonts w:ascii="Times New Roman" w:hAnsi="Times New Roman" w:hint="eastAsia"/>
          <w:sz w:val="22"/>
          <w:szCs w:val="22"/>
        </w:rPr>
        <w:t>модели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до</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стадии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«Эксплуатация»</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разработке</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строительной</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модели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по</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объекту</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«здание</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с</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инженерными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коммуникациями»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здание</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объекта</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«Технопарк»</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расположенное</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по</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адресу</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Российская</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Федерация</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г</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Москва</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территория</w:t>
      </w:r>
      <w:r w:rsidR="00D317F6" w:rsidRPr="00D317F6">
        <w:rPr>
          <w:rFonts w:ascii="Times New Roman" w:hAnsi="Times New Roman"/>
          <w:sz w:val="22"/>
          <w:szCs w:val="22"/>
        </w:rPr>
        <w:t xml:space="preserve"> </w:t>
      </w:r>
      <w:r w:rsidR="001D4FBC">
        <w:rPr>
          <w:rFonts w:ascii="Times New Roman" w:hAnsi="Times New Roman" w:hint="eastAsia"/>
          <w:sz w:val="22"/>
          <w:szCs w:val="22"/>
        </w:rPr>
        <w:t>инновационн</w:t>
      </w:r>
      <w:r w:rsidR="001D4FBC">
        <w:rPr>
          <w:rFonts w:ascii="Times New Roman" w:hAnsi="Times New Roman"/>
          <w:sz w:val="22"/>
          <w:szCs w:val="22"/>
        </w:rPr>
        <w:t>ого</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центр</w:t>
      </w:r>
      <w:r w:rsidR="001D4FBC">
        <w:rPr>
          <w:rFonts w:ascii="Times New Roman" w:hAnsi="Times New Roman"/>
          <w:sz w:val="22"/>
          <w:szCs w:val="22"/>
        </w:rPr>
        <w:t>а</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«Сколково»</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Большой</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бульвар</w:t>
      </w:r>
      <w:r w:rsidR="00D317F6" w:rsidRPr="00D317F6">
        <w:rPr>
          <w:rFonts w:ascii="Times New Roman" w:hAnsi="Times New Roman"/>
          <w:sz w:val="22"/>
          <w:szCs w:val="22"/>
        </w:rPr>
        <w:t xml:space="preserve">, 42, </w:t>
      </w:r>
      <w:r w:rsidR="00D317F6" w:rsidRPr="00D317F6">
        <w:rPr>
          <w:rFonts w:ascii="Times New Roman" w:hAnsi="Times New Roman" w:hint="eastAsia"/>
          <w:sz w:val="22"/>
          <w:szCs w:val="22"/>
        </w:rPr>
        <w:t>стр</w:t>
      </w:r>
      <w:r w:rsidR="00D317F6" w:rsidRPr="00D317F6">
        <w:rPr>
          <w:rFonts w:ascii="Times New Roman" w:hAnsi="Times New Roman"/>
          <w:sz w:val="22"/>
          <w:szCs w:val="22"/>
        </w:rPr>
        <w:t>. 1)</w:t>
      </w:r>
      <w:r w:rsidR="0008674A" w:rsidRPr="006274C4">
        <w:rPr>
          <w:rFonts w:ascii="Times New Roman" w:hAnsi="Times New Roman"/>
          <w:sz w:val="22"/>
          <w:szCs w:val="22"/>
        </w:rPr>
        <w:t>, выполненн</w:t>
      </w:r>
      <w:r w:rsidR="002936D9" w:rsidRPr="006274C4">
        <w:rPr>
          <w:rFonts w:ascii="Times New Roman" w:hAnsi="Times New Roman"/>
          <w:sz w:val="22"/>
          <w:szCs w:val="22"/>
        </w:rPr>
        <w:t>ых</w:t>
      </w:r>
      <w:r w:rsidR="00E975BF" w:rsidRPr="006274C4">
        <w:rPr>
          <w:rFonts w:ascii="Times New Roman" w:hAnsi="Times New Roman"/>
          <w:sz w:val="22"/>
          <w:szCs w:val="22"/>
        </w:rPr>
        <w:t xml:space="preserve"> в</w:t>
      </w:r>
      <w:r w:rsidR="00B20F21" w:rsidRPr="006274C4">
        <w:rPr>
          <w:rFonts w:ascii="Times New Roman" w:hAnsi="Times New Roman"/>
          <w:sz w:val="22"/>
          <w:szCs w:val="22"/>
        </w:rPr>
        <w:t xml:space="preserve"> </w:t>
      </w:r>
      <w:r w:rsidR="005E0512" w:rsidRPr="006274C4">
        <w:rPr>
          <w:rFonts w:ascii="Times New Roman" w:hAnsi="Times New Roman"/>
          <w:sz w:val="22"/>
          <w:szCs w:val="22"/>
        </w:rPr>
        <w:t>программном обеспечени</w:t>
      </w:r>
      <w:r w:rsidR="00E975BF" w:rsidRPr="006274C4">
        <w:rPr>
          <w:rFonts w:ascii="Times New Roman" w:hAnsi="Times New Roman"/>
          <w:sz w:val="22"/>
          <w:szCs w:val="22"/>
        </w:rPr>
        <w:t>и</w:t>
      </w:r>
      <w:r w:rsidR="00B20F21" w:rsidRPr="006274C4">
        <w:rPr>
          <w:rFonts w:ascii="Times New Roman" w:hAnsi="Times New Roman"/>
          <w:sz w:val="22"/>
          <w:szCs w:val="22"/>
        </w:rPr>
        <w:t xml:space="preserve"> </w:t>
      </w:r>
      <w:r w:rsidR="00C074D2" w:rsidRPr="006274C4">
        <w:rPr>
          <w:rFonts w:ascii="Times New Roman" w:hAnsi="Times New Roman"/>
          <w:sz w:val="22"/>
          <w:szCs w:val="22"/>
          <w:lang w:val="en-US"/>
        </w:rPr>
        <w:t>Autodesk</w:t>
      </w:r>
      <w:r w:rsidR="00E975BF" w:rsidRPr="006274C4">
        <w:rPr>
          <w:rFonts w:ascii="Times New Roman" w:hAnsi="Times New Roman"/>
          <w:sz w:val="22"/>
          <w:szCs w:val="22"/>
        </w:rPr>
        <w:t xml:space="preserve"> </w:t>
      </w:r>
      <w:proofErr w:type="spellStart"/>
      <w:r w:rsidR="00E975BF" w:rsidRPr="006274C4">
        <w:rPr>
          <w:rFonts w:ascii="Times New Roman" w:hAnsi="Times New Roman"/>
          <w:sz w:val="22"/>
          <w:szCs w:val="22"/>
        </w:rPr>
        <w:t>Revit</w:t>
      </w:r>
      <w:proofErr w:type="spellEnd"/>
      <w:r w:rsidR="003D062F" w:rsidRPr="006274C4">
        <w:rPr>
          <w:rFonts w:ascii="Times New Roman" w:hAnsi="Times New Roman"/>
          <w:sz w:val="22"/>
          <w:szCs w:val="22"/>
        </w:rPr>
        <w:t xml:space="preserve"> (</w:t>
      </w:r>
      <w:r w:rsidR="00F51C0E" w:rsidRPr="006274C4">
        <w:rPr>
          <w:rFonts w:ascii="Times New Roman" w:hAnsi="Times New Roman"/>
          <w:sz w:val="22"/>
          <w:szCs w:val="22"/>
        </w:rPr>
        <w:t>д</w:t>
      </w:r>
      <w:r w:rsidR="003D062F" w:rsidRPr="006274C4">
        <w:rPr>
          <w:rFonts w:ascii="Times New Roman" w:hAnsi="Times New Roman"/>
          <w:sz w:val="22"/>
          <w:szCs w:val="22"/>
        </w:rPr>
        <w:t>алее - «Услуги»)</w:t>
      </w:r>
      <w:r w:rsidR="00431E43">
        <w:rPr>
          <w:rFonts w:ascii="Times New Roman" w:hAnsi="Times New Roman"/>
          <w:sz w:val="22"/>
          <w:szCs w:val="22"/>
        </w:rPr>
        <w:t xml:space="preserve"> в соответствии с требованиями Приложения №1 </w:t>
      </w:r>
      <w:r w:rsidR="002F5901">
        <w:rPr>
          <w:rFonts w:ascii="Times New Roman" w:hAnsi="Times New Roman"/>
          <w:sz w:val="22"/>
          <w:szCs w:val="22"/>
        </w:rPr>
        <w:t xml:space="preserve">к </w:t>
      </w:r>
      <w:r w:rsidR="00431E43">
        <w:rPr>
          <w:rFonts w:ascii="Times New Roman" w:hAnsi="Times New Roman"/>
          <w:sz w:val="22"/>
          <w:szCs w:val="22"/>
        </w:rPr>
        <w:t>настояще</w:t>
      </w:r>
      <w:r w:rsidR="002F5901">
        <w:rPr>
          <w:rFonts w:ascii="Times New Roman" w:hAnsi="Times New Roman"/>
          <w:sz w:val="22"/>
          <w:szCs w:val="22"/>
        </w:rPr>
        <w:t xml:space="preserve">му </w:t>
      </w:r>
      <w:r w:rsidR="00431E43">
        <w:rPr>
          <w:rFonts w:ascii="Times New Roman" w:hAnsi="Times New Roman"/>
          <w:sz w:val="22"/>
          <w:szCs w:val="22"/>
        </w:rPr>
        <w:t>Договор</w:t>
      </w:r>
      <w:r w:rsidR="002F5901">
        <w:rPr>
          <w:rFonts w:ascii="Times New Roman" w:hAnsi="Times New Roman"/>
          <w:sz w:val="22"/>
          <w:szCs w:val="22"/>
        </w:rPr>
        <w:t>у</w:t>
      </w:r>
      <w:r w:rsidR="00431E43">
        <w:rPr>
          <w:rFonts w:ascii="Times New Roman" w:hAnsi="Times New Roman"/>
          <w:sz w:val="22"/>
          <w:szCs w:val="22"/>
        </w:rPr>
        <w:t xml:space="preserve"> «Техническое задание»</w:t>
      </w:r>
      <w:r w:rsidR="00D30017" w:rsidRPr="006274C4">
        <w:rPr>
          <w:rFonts w:ascii="Times New Roman" w:hAnsi="Times New Roman"/>
          <w:sz w:val="22"/>
          <w:szCs w:val="22"/>
        </w:rPr>
        <w:t>.</w:t>
      </w:r>
    </w:p>
    <w:p w:rsidR="00F5513D" w:rsidRPr="00BD722C" w:rsidRDefault="00F5513D" w:rsidP="00F5513D">
      <w:pPr>
        <w:pStyle w:val="Address"/>
        <w:numPr>
          <w:ilvl w:val="0"/>
          <w:numId w:val="1"/>
        </w:numPr>
        <w:contextualSpacing/>
        <w:rPr>
          <w:rFonts w:ascii="Times New Roman" w:hAnsi="Times New Roman"/>
          <w:sz w:val="22"/>
          <w:szCs w:val="22"/>
        </w:rPr>
      </w:pPr>
      <w:r w:rsidRPr="00B3481B">
        <w:rPr>
          <w:rFonts w:ascii="Times New Roman" w:hAnsi="Times New Roman"/>
          <w:sz w:val="22"/>
          <w:szCs w:val="22"/>
        </w:rPr>
        <w:t>Цена Договора</w:t>
      </w:r>
    </w:p>
    <w:p w:rsidR="00BD722C" w:rsidRPr="00B3481B" w:rsidRDefault="00BD722C" w:rsidP="00BD722C">
      <w:pPr>
        <w:pStyle w:val="Address"/>
        <w:ind w:left="360"/>
        <w:contextualSpacing/>
        <w:jc w:val="both"/>
        <w:rPr>
          <w:rFonts w:ascii="Times New Roman" w:hAnsi="Times New Roman"/>
          <w:sz w:val="22"/>
          <w:szCs w:val="22"/>
        </w:rPr>
      </w:pPr>
    </w:p>
    <w:p w:rsidR="00F5513D" w:rsidRPr="00B3481B" w:rsidRDefault="00931CFF" w:rsidP="00D234E5">
      <w:pPr>
        <w:pStyle w:val="Default"/>
        <w:numPr>
          <w:ilvl w:val="1"/>
          <w:numId w:val="1"/>
        </w:numPr>
        <w:tabs>
          <w:tab w:val="num" w:pos="-284"/>
        </w:tabs>
        <w:ind w:left="0" w:firstLine="0"/>
        <w:jc w:val="both"/>
        <w:rPr>
          <w:rFonts w:ascii="Times New Roman" w:hAnsi="Times New Roman"/>
          <w:sz w:val="22"/>
          <w:szCs w:val="22"/>
        </w:rPr>
      </w:pPr>
      <w:r w:rsidRPr="00B3481B">
        <w:rPr>
          <w:rFonts w:ascii="Times New Roman" w:hAnsi="Times New Roman"/>
          <w:sz w:val="22"/>
          <w:szCs w:val="22"/>
        </w:rPr>
        <w:t>Ц</w:t>
      </w:r>
      <w:r w:rsidR="00F5513D" w:rsidRPr="00B3481B">
        <w:rPr>
          <w:rFonts w:ascii="Times New Roman" w:hAnsi="Times New Roman"/>
          <w:sz w:val="22"/>
          <w:szCs w:val="22"/>
        </w:rPr>
        <w:t xml:space="preserve">ена Договора согласно </w:t>
      </w:r>
      <w:r w:rsidR="005311E2" w:rsidRPr="00B3481B">
        <w:rPr>
          <w:rFonts w:ascii="Times New Roman" w:hAnsi="Times New Roman"/>
          <w:sz w:val="22"/>
          <w:szCs w:val="22"/>
        </w:rPr>
        <w:t>Приложению</w:t>
      </w:r>
      <w:r w:rsidR="005311E2" w:rsidRPr="006274C4">
        <w:rPr>
          <w:rFonts w:ascii="Times New Roman" w:hAnsi="Times New Roman"/>
          <w:sz w:val="22"/>
          <w:szCs w:val="22"/>
        </w:rPr>
        <w:t xml:space="preserve"> №</w:t>
      </w:r>
      <w:r w:rsidR="00B338BF" w:rsidRPr="00B338BF">
        <w:rPr>
          <w:rFonts w:ascii="Times New Roman" w:hAnsi="Times New Roman"/>
          <w:sz w:val="22"/>
          <w:szCs w:val="22"/>
        </w:rPr>
        <w:t xml:space="preserve"> </w:t>
      </w:r>
      <w:r w:rsidR="005311E2" w:rsidRPr="006274C4">
        <w:rPr>
          <w:rFonts w:ascii="Times New Roman" w:hAnsi="Times New Roman"/>
          <w:sz w:val="22"/>
          <w:szCs w:val="22"/>
        </w:rPr>
        <w:t>2 настоящего Договора «Спецификация»</w:t>
      </w:r>
      <w:r w:rsidR="00F5513D" w:rsidRPr="006274C4">
        <w:rPr>
          <w:rFonts w:ascii="Times New Roman" w:hAnsi="Times New Roman"/>
          <w:sz w:val="22"/>
          <w:szCs w:val="22"/>
        </w:rPr>
        <w:t xml:space="preserve"> составляет </w:t>
      </w:r>
      <w:r w:rsidR="002F5901">
        <w:rPr>
          <w:rFonts w:ascii="Times New Roman" w:hAnsi="Times New Roman"/>
          <w:sz w:val="22"/>
          <w:szCs w:val="22"/>
        </w:rPr>
        <w:t>________</w:t>
      </w:r>
      <w:r w:rsidR="00405C3D" w:rsidRPr="006274C4">
        <w:rPr>
          <w:rFonts w:ascii="Times New Roman" w:hAnsi="Times New Roman"/>
          <w:sz w:val="22"/>
          <w:szCs w:val="22"/>
        </w:rPr>
        <w:t xml:space="preserve">, в том числе НДС 18% в размере </w:t>
      </w:r>
      <w:r w:rsidR="002F5901">
        <w:rPr>
          <w:rFonts w:ascii="Times New Roman" w:hAnsi="Times New Roman"/>
          <w:sz w:val="22"/>
          <w:szCs w:val="22"/>
        </w:rPr>
        <w:t>_______________</w:t>
      </w:r>
      <w:r w:rsidR="00405C3D" w:rsidRPr="00B3481B">
        <w:rPr>
          <w:rFonts w:ascii="Times New Roman" w:hAnsi="Times New Roman"/>
          <w:sz w:val="22"/>
          <w:szCs w:val="22"/>
        </w:rPr>
        <w:t>.</w:t>
      </w:r>
    </w:p>
    <w:p w:rsidR="00931CFF" w:rsidRPr="006274C4" w:rsidRDefault="00931CFF" w:rsidP="00C35509">
      <w:pPr>
        <w:pStyle w:val="Default"/>
        <w:numPr>
          <w:ilvl w:val="1"/>
          <w:numId w:val="1"/>
        </w:numPr>
        <w:tabs>
          <w:tab w:val="num" w:pos="-284"/>
        </w:tabs>
        <w:ind w:left="0" w:firstLine="0"/>
        <w:jc w:val="both"/>
        <w:rPr>
          <w:rFonts w:ascii="Times New Roman" w:hAnsi="Times New Roman"/>
          <w:sz w:val="22"/>
          <w:szCs w:val="22"/>
        </w:rPr>
      </w:pPr>
      <w:r w:rsidRPr="006274C4">
        <w:rPr>
          <w:rFonts w:ascii="Times New Roman" w:hAnsi="Times New Roman" w:cs="Times New Roman"/>
          <w:sz w:val="22"/>
          <w:szCs w:val="22"/>
        </w:rPr>
        <w:t xml:space="preserve">Цена Договора включает в себя стоимость </w:t>
      </w:r>
      <w:r w:rsidR="00577945" w:rsidRPr="006274C4">
        <w:rPr>
          <w:rFonts w:ascii="Times New Roman" w:hAnsi="Times New Roman" w:cs="Times New Roman"/>
          <w:sz w:val="22"/>
          <w:szCs w:val="22"/>
        </w:rPr>
        <w:t xml:space="preserve">оказания Услуг, </w:t>
      </w:r>
      <w:r w:rsidRPr="006274C4">
        <w:rPr>
          <w:rFonts w:ascii="Times New Roman" w:hAnsi="Times New Roman" w:cs="Times New Roman"/>
          <w:sz w:val="22"/>
          <w:szCs w:val="22"/>
        </w:rPr>
        <w:t xml:space="preserve">сопутствующих и прочих услуг, а также расходных материалов, необходимых для оказания </w:t>
      </w:r>
      <w:r w:rsidR="00577945" w:rsidRPr="006274C4">
        <w:rPr>
          <w:rFonts w:ascii="Times New Roman" w:hAnsi="Times New Roman" w:cs="Times New Roman"/>
          <w:sz w:val="22"/>
          <w:szCs w:val="22"/>
        </w:rPr>
        <w:t>Услуг</w:t>
      </w:r>
      <w:r w:rsidR="00F51C0E" w:rsidRPr="006274C4">
        <w:rPr>
          <w:rFonts w:ascii="Times New Roman" w:hAnsi="Times New Roman" w:cs="Times New Roman"/>
          <w:sz w:val="22"/>
          <w:szCs w:val="22"/>
        </w:rPr>
        <w:t xml:space="preserve">, а </w:t>
      </w:r>
      <w:r w:rsidR="005F0615" w:rsidRPr="006274C4">
        <w:rPr>
          <w:rFonts w:ascii="Times New Roman" w:hAnsi="Times New Roman" w:cs="Times New Roman"/>
          <w:sz w:val="22"/>
          <w:szCs w:val="22"/>
        </w:rPr>
        <w:t xml:space="preserve">в </w:t>
      </w:r>
      <w:r w:rsidR="00577945" w:rsidRPr="006274C4">
        <w:rPr>
          <w:rFonts w:ascii="Times New Roman" w:hAnsi="Times New Roman" w:cs="Times New Roman"/>
          <w:sz w:val="22"/>
          <w:szCs w:val="22"/>
        </w:rPr>
        <w:t xml:space="preserve">случае, если результат оказанных Услуг будет содержать в себе результаты интеллектуальной деятельности </w:t>
      </w:r>
      <w:r w:rsidR="006A643D" w:rsidRPr="006274C4">
        <w:rPr>
          <w:rFonts w:ascii="Times New Roman" w:hAnsi="Times New Roman" w:cs="Times New Roman"/>
          <w:sz w:val="22"/>
          <w:szCs w:val="22"/>
        </w:rPr>
        <w:t xml:space="preserve">– </w:t>
      </w:r>
      <w:r w:rsidR="00F51C0E" w:rsidRPr="006274C4">
        <w:rPr>
          <w:rFonts w:ascii="Times New Roman" w:hAnsi="Times New Roman" w:cs="Times New Roman"/>
          <w:sz w:val="22"/>
          <w:szCs w:val="22"/>
        </w:rPr>
        <w:t>также</w:t>
      </w:r>
      <w:r w:rsidR="006A643D" w:rsidRPr="006274C4">
        <w:rPr>
          <w:rFonts w:ascii="Times New Roman" w:hAnsi="Times New Roman" w:cs="Times New Roman"/>
          <w:sz w:val="22"/>
          <w:szCs w:val="22"/>
        </w:rPr>
        <w:t xml:space="preserve"> </w:t>
      </w:r>
      <w:r w:rsidR="0052053D" w:rsidRPr="006274C4">
        <w:rPr>
          <w:rFonts w:ascii="Times New Roman" w:hAnsi="Times New Roman" w:cs="Times New Roman"/>
          <w:sz w:val="22"/>
          <w:szCs w:val="22"/>
        </w:rPr>
        <w:t>вознаграждение за отчуждение исключительного права на результат интеллектуальной деятельности</w:t>
      </w:r>
      <w:r w:rsidR="0059222C" w:rsidRPr="006274C4">
        <w:rPr>
          <w:rFonts w:ascii="Times New Roman" w:hAnsi="Times New Roman" w:cs="Times New Roman"/>
          <w:sz w:val="22"/>
          <w:szCs w:val="22"/>
        </w:rPr>
        <w:t>.</w:t>
      </w:r>
    </w:p>
    <w:p w:rsidR="00577945" w:rsidRPr="006274C4" w:rsidRDefault="00577945" w:rsidP="00981D5F">
      <w:pPr>
        <w:pStyle w:val="Default"/>
        <w:tabs>
          <w:tab w:val="num" w:pos="720"/>
        </w:tabs>
        <w:jc w:val="both"/>
        <w:rPr>
          <w:rFonts w:ascii="Times New Roman" w:hAnsi="Times New Roman"/>
          <w:sz w:val="22"/>
          <w:szCs w:val="22"/>
        </w:rPr>
      </w:pPr>
    </w:p>
    <w:p w:rsidR="00CD332C" w:rsidRPr="00BD722C" w:rsidRDefault="00CD332C" w:rsidP="00BD722C">
      <w:pPr>
        <w:pStyle w:val="aff2"/>
        <w:numPr>
          <w:ilvl w:val="0"/>
          <w:numId w:val="1"/>
        </w:numPr>
        <w:jc w:val="center"/>
        <w:rPr>
          <w:rFonts w:ascii="Times New Roman" w:hAnsi="Times New Roman"/>
          <w:b/>
          <w:sz w:val="22"/>
          <w:szCs w:val="22"/>
          <w:lang w:val="en-US"/>
        </w:rPr>
      </w:pPr>
      <w:r w:rsidRPr="00BD722C">
        <w:rPr>
          <w:rFonts w:ascii="Times New Roman" w:hAnsi="Times New Roman"/>
          <w:b/>
          <w:sz w:val="22"/>
          <w:szCs w:val="22"/>
        </w:rPr>
        <w:t>Сроки выполнения работ</w:t>
      </w:r>
    </w:p>
    <w:p w:rsidR="00BD722C" w:rsidRPr="00BD722C" w:rsidRDefault="00BD722C" w:rsidP="00BD722C">
      <w:pPr>
        <w:pStyle w:val="aff2"/>
        <w:ind w:left="360"/>
        <w:rPr>
          <w:rFonts w:ascii="Times New Roman" w:hAnsi="Times New Roman"/>
          <w:b/>
          <w:sz w:val="22"/>
          <w:szCs w:val="22"/>
          <w:lang w:val="en-US"/>
        </w:rPr>
      </w:pPr>
    </w:p>
    <w:p w:rsidR="00CD332C" w:rsidRDefault="00CD332C" w:rsidP="00981D5F">
      <w:pPr>
        <w:contextualSpacing/>
        <w:rPr>
          <w:rFonts w:ascii="Times New Roman" w:hAnsi="Times New Roman"/>
          <w:sz w:val="22"/>
          <w:szCs w:val="22"/>
        </w:rPr>
      </w:pPr>
      <w:r w:rsidRPr="006274C4">
        <w:rPr>
          <w:rFonts w:ascii="Times New Roman" w:hAnsi="Times New Roman"/>
          <w:sz w:val="22"/>
          <w:szCs w:val="22"/>
        </w:rPr>
        <w:t xml:space="preserve">3.1.  Исполнитель обязуется оказать услуги по </w:t>
      </w:r>
      <w:r w:rsidR="00502903">
        <w:rPr>
          <w:rFonts w:ascii="Times New Roman" w:hAnsi="Times New Roman"/>
          <w:sz w:val="22"/>
          <w:szCs w:val="22"/>
        </w:rPr>
        <w:t>доработке построения информационной модели здания</w:t>
      </w:r>
      <w:r w:rsidRPr="006274C4">
        <w:rPr>
          <w:rFonts w:ascii="Times New Roman" w:hAnsi="Times New Roman"/>
          <w:sz w:val="22"/>
          <w:szCs w:val="22"/>
        </w:rPr>
        <w:t xml:space="preserve"> согласно</w:t>
      </w:r>
      <w:r w:rsidR="00B338BF">
        <w:rPr>
          <w:rFonts w:ascii="Times New Roman" w:hAnsi="Times New Roman"/>
          <w:sz w:val="22"/>
          <w:szCs w:val="22"/>
        </w:rPr>
        <w:t xml:space="preserve"> п. 1.1</w:t>
      </w:r>
      <w:r w:rsidR="00E57BD5" w:rsidRPr="006274C4">
        <w:rPr>
          <w:rFonts w:ascii="Times New Roman" w:hAnsi="Times New Roman"/>
          <w:sz w:val="22"/>
          <w:szCs w:val="22"/>
        </w:rPr>
        <w:t xml:space="preserve"> Договора в следующие сроки исходя из указанной в настоящем пункте разбивке на этапы работ</w:t>
      </w:r>
      <w:r w:rsidRPr="006274C4">
        <w:rPr>
          <w:rFonts w:ascii="Times New Roman" w:hAnsi="Times New Roman"/>
          <w:sz w:val="22"/>
          <w:szCs w:val="22"/>
        </w:rPr>
        <w:t>:</w:t>
      </w:r>
    </w:p>
    <w:p w:rsidR="002F5901" w:rsidRPr="00431E43" w:rsidRDefault="002F5901" w:rsidP="00981D5F">
      <w:pPr>
        <w:contextualSpacing/>
        <w:rPr>
          <w:rFonts w:ascii="Times New Roman" w:hAnsi="Times New Roman"/>
          <w:sz w:val="22"/>
          <w:szCs w:val="22"/>
        </w:rPr>
      </w:pPr>
    </w:p>
    <w:tbl>
      <w:tblPr>
        <w:tblW w:w="10605" w:type="dxa"/>
        <w:tblInd w:w="108" w:type="dxa"/>
        <w:tblLayout w:type="fixed"/>
        <w:tblLook w:val="04A0" w:firstRow="1" w:lastRow="0" w:firstColumn="1" w:lastColumn="0" w:noHBand="0" w:noVBand="1"/>
      </w:tblPr>
      <w:tblGrid>
        <w:gridCol w:w="711"/>
        <w:gridCol w:w="8357"/>
        <w:gridCol w:w="1524"/>
        <w:gridCol w:w="13"/>
      </w:tblGrid>
      <w:tr w:rsidR="00AF7FF3" w:rsidRPr="00450997" w:rsidTr="001F0040">
        <w:trPr>
          <w:gridAfter w:val="1"/>
          <w:wAfter w:w="13" w:type="dxa"/>
          <w:trHeight w:val="320"/>
          <w:tblHeader/>
        </w:trPr>
        <w:tc>
          <w:tcPr>
            <w:tcW w:w="711"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b/>
                <w:bCs/>
                <w:color w:val="000000"/>
                <w:sz w:val="22"/>
                <w:szCs w:val="22"/>
              </w:rPr>
            </w:pPr>
            <w:r w:rsidRPr="00450997">
              <w:rPr>
                <w:rFonts w:ascii="Times New Roman" w:hAnsi="Times New Roman"/>
                <w:b/>
                <w:bCs/>
                <w:color w:val="000000"/>
                <w:sz w:val="22"/>
                <w:szCs w:val="22"/>
              </w:rPr>
              <w:t>Этап</w:t>
            </w:r>
          </w:p>
        </w:tc>
        <w:tc>
          <w:tcPr>
            <w:tcW w:w="835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b/>
                <w:bCs/>
                <w:color w:val="000000"/>
                <w:sz w:val="22"/>
                <w:szCs w:val="22"/>
              </w:rPr>
            </w:pPr>
            <w:r w:rsidRPr="00450997">
              <w:rPr>
                <w:rFonts w:ascii="Times New Roman" w:hAnsi="Times New Roman"/>
                <w:b/>
                <w:bCs/>
                <w:color w:val="000000"/>
                <w:sz w:val="22"/>
                <w:szCs w:val="22"/>
              </w:rPr>
              <w:t xml:space="preserve">Наименование </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50997" w:rsidRPr="00450997" w:rsidRDefault="00310662" w:rsidP="00310662">
            <w:pPr>
              <w:spacing w:line="240" w:lineRule="auto"/>
              <w:jc w:val="center"/>
              <w:rPr>
                <w:rFonts w:ascii="Times New Roman" w:hAnsi="Times New Roman"/>
                <w:b/>
                <w:bCs/>
                <w:color w:val="000000"/>
                <w:sz w:val="22"/>
                <w:szCs w:val="22"/>
              </w:rPr>
            </w:pPr>
            <w:r>
              <w:rPr>
                <w:rFonts w:ascii="Times New Roman" w:hAnsi="Times New Roman"/>
                <w:b/>
                <w:bCs/>
                <w:color w:val="000000"/>
                <w:sz w:val="22"/>
                <w:szCs w:val="22"/>
              </w:rPr>
              <w:t>Срок</w:t>
            </w:r>
            <w:r w:rsidR="00450997" w:rsidRPr="00450997">
              <w:rPr>
                <w:rFonts w:ascii="Times New Roman" w:hAnsi="Times New Roman"/>
                <w:b/>
                <w:bCs/>
                <w:color w:val="000000"/>
                <w:sz w:val="22"/>
                <w:szCs w:val="22"/>
              </w:rPr>
              <w:t xml:space="preserve"> </w:t>
            </w:r>
            <w:r>
              <w:rPr>
                <w:rFonts w:ascii="Times New Roman" w:hAnsi="Times New Roman"/>
                <w:b/>
                <w:bCs/>
                <w:color w:val="000000"/>
                <w:sz w:val="22"/>
                <w:szCs w:val="22"/>
              </w:rPr>
              <w:t>выполнения</w:t>
            </w:r>
          </w:p>
        </w:tc>
      </w:tr>
      <w:tr w:rsidR="00AF7FF3" w:rsidRPr="00450997" w:rsidTr="003245A5">
        <w:trPr>
          <w:gridAfter w:val="1"/>
          <w:wAfter w:w="13" w:type="dxa"/>
          <w:trHeight w:val="361"/>
          <w:tblHeader/>
        </w:trPr>
        <w:tc>
          <w:tcPr>
            <w:tcW w:w="711" w:type="dxa"/>
            <w:vMerge/>
            <w:tcBorders>
              <w:top w:val="single" w:sz="4" w:space="0" w:color="000000"/>
              <w:left w:val="single" w:sz="4" w:space="0" w:color="000000"/>
              <w:bottom w:val="single" w:sz="4" w:space="0" w:color="000000"/>
              <w:right w:val="single" w:sz="4" w:space="0" w:color="000000"/>
            </w:tcBorders>
            <w:vAlign w:val="center"/>
            <w:hideMark/>
          </w:tcPr>
          <w:p w:rsidR="00450997" w:rsidRPr="00450997" w:rsidRDefault="00450997" w:rsidP="00450997">
            <w:pPr>
              <w:spacing w:line="240" w:lineRule="auto"/>
              <w:jc w:val="left"/>
              <w:rPr>
                <w:rFonts w:ascii="Times New Roman" w:hAnsi="Times New Roman"/>
                <w:b/>
                <w:bCs/>
                <w:color w:val="000000"/>
                <w:sz w:val="22"/>
                <w:szCs w:val="22"/>
              </w:rPr>
            </w:pPr>
          </w:p>
        </w:tc>
        <w:tc>
          <w:tcPr>
            <w:tcW w:w="8357" w:type="dxa"/>
            <w:vMerge/>
            <w:tcBorders>
              <w:top w:val="single" w:sz="4" w:space="0" w:color="000000"/>
              <w:left w:val="single" w:sz="4" w:space="0" w:color="000000"/>
              <w:bottom w:val="single" w:sz="4" w:space="0" w:color="000000"/>
              <w:right w:val="single" w:sz="4" w:space="0" w:color="000000"/>
            </w:tcBorders>
            <w:vAlign w:val="center"/>
            <w:hideMark/>
          </w:tcPr>
          <w:p w:rsidR="00450997" w:rsidRPr="00450997" w:rsidRDefault="00450997" w:rsidP="00450997">
            <w:pPr>
              <w:spacing w:line="240" w:lineRule="auto"/>
              <w:jc w:val="left"/>
              <w:rPr>
                <w:rFonts w:ascii="Times New Roman" w:hAnsi="Times New Roman"/>
                <w:b/>
                <w:bCs/>
                <w:color w:val="000000"/>
                <w:sz w:val="22"/>
                <w:szCs w:val="22"/>
              </w:rPr>
            </w:pPr>
          </w:p>
        </w:tc>
        <w:tc>
          <w:tcPr>
            <w:tcW w:w="1524" w:type="dxa"/>
            <w:vMerge/>
            <w:tcBorders>
              <w:top w:val="single" w:sz="4" w:space="0" w:color="000000"/>
              <w:left w:val="single" w:sz="4" w:space="0" w:color="000000"/>
              <w:bottom w:val="single" w:sz="4" w:space="0" w:color="000000"/>
              <w:right w:val="single" w:sz="4" w:space="0" w:color="000000"/>
            </w:tcBorders>
            <w:vAlign w:val="center"/>
            <w:hideMark/>
          </w:tcPr>
          <w:p w:rsidR="00450997" w:rsidRPr="00450997" w:rsidRDefault="00450997" w:rsidP="00450997">
            <w:pPr>
              <w:spacing w:line="240" w:lineRule="auto"/>
              <w:jc w:val="left"/>
              <w:rPr>
                <w:rFonts w:ascii="Times New Roman" w:hAnsi="Times New Roman"/>
                <w:b/>
                <w:bCs/>
                <w:color w:val="000000"/>
                <w:sz w:val="22"/>
                <w:szCs w:val="22"/>
              </w:rPr>
            </w:pPr>
          </w:p>
        </w:tc>
      </w:tr>
      <w:tr w:rsidR="00AF7FF3" w:rsidRPr="00450997" w:rsidTr="001F0040">
        <w:trPr>
          <w:trHeight w:val="320"/>
        </w:trPr>
        <w:tc>
          <w:tcPr>
            <w:tcW w:w="10605"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2F491A">
            <w:pPr>
              <w:spacing w:line="240" w:lineRule="auto"/>
              <w:jc w:val="left"/>
              <w:rPr>
                <w:rFonts w:ascii="Times New Roman" w:hAnsi="Times New Roman"/>
                <w:b/>
                <w:bCs/>
                <w:color w:val="000000"/>
                <w:sz w:val="22"/>
                <w:szCs w:val="22"/>
              </w:rPr>
            </w:pPr>
            <w:r w:rsidRPr="00450997">
              <w:rPr>
                <w:rFonts w:ascii="Times New Roman" w:hAnsi="Times New Roman"/>
                <w:b/>
                <w:bCs/>
                <w:color w:val="000000"/>
                <w:sz w:val="22"/>
                <w:szCs w:val="22"/>
              </w:rPr>
              <w:t>Раздел</w:t>
            </w:r>
            <w:r w:rsidR="002F491A">
              <w:rPr>
                <w:rFonts w:ascii="Times New Roman" w:hAnsi="Times New Roman"/>
                <w:b/>
                <w:bCs/>
                <w:color w:val="000000"/>
                <w:sz w:val="22"/>
                <w:szCs w:val="22"/>
              </w:rPr>
              <w:t>:</w:t>
            </w:r>
            <w:r w:rsidRPr="00450997">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а</w:t>
            </w:r>
            <w:r w:rsidR="00CB088A" w:rsidRPr="00CB088A">
              <w:rPr>
                <w:rFonts w:ascii="Times New Roman" w:hAnsi="Times New Roman" w:hint="eastAsia"/>
                <w:b/>
                <w:bCs/>
                <w:color w:val="000000"/>
                <w:sz w:val="22"/>
                <w:szCs w:val="22"/>
              </w:rPr>
              <w:t>рхитектурные</w:t>
            </w:r>
            <w:r w:rsidR="00CB088A" w:rsidRPr="00CB088A">
              <w:rPr>
                <w:rFonts w:ascii="Times New Roman" w:hAnsi="Times New Roman"/>
                <w:b/>
                <w:bCs/>
                <w:color w:val="000000"/>
                <w:sz w:val="22"/>
                <w:szCs w:val="22"/>
              </w:rPr>
              <w:t xml:space="preserve"> </w:t>
            </w:r>
            <w:r w:rsidR="00CB088A" w:rsidRPr="00CB088A">
              <w:rPr>
                <w:rFonts w:ascii="Times New Roman" w:hAnsi="Times New Roman" w:hint="eastAsia"/>
                <w:b/>
                <w:bCs/>
                <w:color w:val="000000"/>
                <w:sz w:val="22"/>
                <w:szCs w:val="22"/>
              </w:rPr>
              <w:t>решения</w:t>
            </w:r>
          </w:p>
        </w:tc>
      </w:tr>
      <w:tr w:rsidR="00AF7FF3" w:rsidRPr="00450997" w:rsidTr="001F0040">
        <w:trPr>
          <w:gridAfter w:val="1"/>
          <w:wAfter w:w="13" w:type="dxa"/>
          <w:trHeight w:val="5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1</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48543E">
            <w:pPr>
              <w:spacing w:line="240" w:lineRule="auto"/>
              <w:jc w:val="left"/>
              <w:rPr>
                <w:rFonts w:ascii="Times New Roman" w:hAnsi="Times New Roman"/>
                <w:color w:val="000000"/>
                <w:sz w:val="22"/>
                <w:szCs w:val="22"/>
              </w:rPr>
            </w:pPr>
            <w:r>
              <w:rPr>
                <w:rFonts w:ascii="Times New Roman" w:hAnsi="Times New Roman"/>
                <w:color w:val="000000"/>
                <w:sz w:val="22"/>
                <w:szCs w:val="22"/>
              </w:rPr>
              <w:t>Доработка модели до стадии «Эксплуатация»</w:t>
            </w:r>
            <w:r w:rsidR="00506596">
              <w:rPr>
                <w:rFonts w:ascii="Times New Roman" w:hAnsi="Times New Roman"/>
                <w:color w:val="000000"/>
                <w:sz w:val="22"/>
                <w:szCs w:val="22"/>
              </w:rPr>
              <w:t xml:space="preserve"> </w:t>
            </w:r>
            <w:r w:rsidR="00310662">
              <w:rPr>
                <w:rFonts w:ascii="Times New Roman" w:hAnsi="Times New Roman"/>
                <w:color w:val="000000"/>
                <w:sz w:val="22"/>
                <w:szCs w:val="22"/>
              </w:rPr>
              <w:t>(уровень</w:t>
            </w:r>
            <w:r w:rsidR="008042B1">
              <w:rPr>
                <w:rFonts w:ascii="Times New Roman" w:hAnsi="Times New Roman"/>
                <w:color w:val="000000"/>
                <w:sz w:val="22"/>
                <w:szCs w:val="22"/>
              </w:rPr>
              <w:t xml:space="preserve"> детализации </w:t>
            </w:r>
            <w:r w:rsidR="008042B1">
              <w:rPr>
                <w:rFonts w:ascii="Times New Roman" w:hAnsi="Times New Roman"/>
                <w:color w:val="000000"/>
                <w:sz w:val="22"/>
                <w:szCs w:val="22"/>
                <w:lang w:val="en-US"/>
              </w:rPr>
              <w:t>LOD</w:t>
            </w:r>
            <w:r w:rsidR="002F491A">
              <w:rPr>
                <w:rFonts w:ascii="Times New Roman" w:hAnsi="Times New Roman"/>
                <w:color w:val="000000"/>
                <w:sz w:val="22"/>
                <w:szCs w:val="22"/>
              </w:rPr>
              <w:t xml:space="preserve"> 5</w:t>
            </w:r>
            <w:r w:rsidR="008042B1" w:rsidRPr="008042B1">
              <w:rPr>
                <w:rFonts w:ascii="Times New Roman" w:hAnsi="Times New Roman"/>
                <w:color w:val="000000"/>
                <w:sz w:val="22"/>
                <w:szCs w:val="22"/>
              </w:rPr>
              <w:t>00</w:t>
            </w:r>
            <w:r w:rsidR="00310662">
              <w:rPr>
                <w:rFonts w:ascii="Times New Roman" w:hAnsi="Times New Roman"/>
                <w:color w:val="000000"/>
                <w:sz w:val="22"/>
                <w:szCs w:val="22"/>
              </w:rPr>
              <w:t>)</w:t>
            </w:r>
            <w:r w:rsidR="00450997" w:rsidRPr="00431E43">
              <w:rPr>
                <w:rFonts w:ascii="Times New Roman" w:hAnsi="Times New Roman"/>
                <w:color w:val="000000"/>
                <w:sz w:val="22"/>
                <w:szCs w:val="22"/>
              </w:rPr>
              <w:t xml:space="preserve"> согласно Приложению</w:t>
            </w:r>
            <w:r w:rsidR="00CB088A">
              <w:rPr>
                <w:rFonts w:ascii="Times New Roman" w:hAnsi="Times New Roman"/>
                <w:color w:val="000000"/>
                <w:sz w:val="22"/>
                <w:szCs w:val="22"/>
              </w:rPr>
              <w:t xml:space="preserve"> </w:t>
            </w:r>
            <w:r w:rsidR="00450997" w:rsidRPr="00431E43">
              <w:rPr>
                <w:rFonts w:ascii="Times New Roman" w:hAnsi="Times New Roman"/>
                <w:color w:val="000000"/>
                <w:sz w:val="22"/>
                <w:szCs w:val="22"/>
              </w:rPr>
              <w:t xml:space="preserve">№1 </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0E6B8C" w:rsidRDefault="00450997" w:rsidP="000E6B8C">
            <w:pPr>
              <w:spacing w:line="240" w:lineRule="auto"/>
              <w:jc w:val="center"/>
              <w:rPr>
                <w:rFonts w:ascii="Times New Roman" w:hAnsi="Times New Roman"/>
                <w:color w:val="000000"/>
                <w:sz w:val="22"/>
                <w:szCs w:val="22"/>
                <w:lang w:val="en-US"/>
              </w:rPr>
            </w:pPr>
          </w:p>
        </w:tc>
      </w:tr>
      <w:tr w:rsidR="00AF7FF3" w:rsidRPr="00450997" w:rsidTr="00506596">
        <w:trPr>
          <w:gridAfter w:val="1"/>
          <w:wAfter w:w="13" w:type="dxa"/>
          <w:trHeight w:val="542"/>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2</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48543E">
            <w:pPr>
              <w:spacing w:line="240" w:lineRule="auto"/>
              <w:jc w:val="left"/>
              <w:rPr>
                <w:rFonts w:ascii="Times New Roman" w:hAnsi="Times New Roman"/>
                <w:color w:val="000000"/>
                <w:sz w:val="22"/>
                <w:szCs w:val="22"/>
              </w:rPr>
            </w:pPr>
            <w:r>
              <w:rPr>
                <w:rFonts w:ascii="Times New Roman" w:hAnsi="Times New Roman"/>
                <w:color w:val="000000"/>
                <w:sz w:val="22"/>
                <w:szCs w:val="22"/>
              </w:rPr>
              <w:t xml:space="preserve">Разработка строительной модели </w:t>
            </w:r>
            <w:r w:rsidR="00310662">
              <w:rPr>
                <w:rFonts w:ascii="Times New Roman" w:hAnsi="Times New Roman"/>
                <w:color w:val="000000"/>
                <w:sz w:val="22"/>
                <w:szCs w:val="22"/>
              </w:rPr>
              <w:t>с внесением дополнительной</w:t>
            </w:r>
            <w:r w:rsidR="008042B1" w:rsidRPr="00450997">
              <w:rPr>
                <w:rFonts w:ascii="Times New Roman" w:hAnsi="Times New Roman"/>
                <w:color w:val="000000"/>
                <w:sz w:val="22"/>
                <w:szCs w:val="22"/>
              </w:rPr>
              <w:t xml:space="preserve"> </w:t>
            </w:r>
            <w:r w:rsidR="00450997" w:rsidRPr="00450997">
              <w:rPr>
                <w:rFonts w:ascii="Times New Roman" w:hAnsi="Times New Roman"/>
                <w:color w:val="000000"/>
                <w:sz w:val="22"/>
                <w:szCs w:val="22"/>
              </w:rPr>
              <w:t xml:space="preserve">информации из Исполнительной документации </w:t>
            </w:r>
            <w:r w:rsidR="003170CE" w:rsidRPr="00DF1A9F">
              <w:rPr>
                <w:rFonts w:ascii="Times New Roman" w:hAnsi="Times New Roman"/>
                <w:color w:val="000000"/>
                <w:sz w:val="22"/>
                <w:szCs w:val="22"/>
              </w:rPr>
              <w:t>за</w:t>
            </w:r>
            <w:r>
              <w:rPr>
                <w:rFonts w:ascii="Times New Roman" w:hAnsi="Times New Roman"/>
                <w:color w:val="000000"/>
                <w:sz w:val="22"/>
                <w:szCs w:val="22"/>
              </w:rPr>
              <w:t xml:space="preserve"> период с </w:t>
            </w:r>
            <w:r w:rsidR="003170CE" w:rsidRPr="00DF1A9F">
              <w:rPr>
                <w:rFonts w:ascii="Times New Roman" w:hAnsi="Times New Roman"/>
                <w:color w:val="000000"/>
                <w:sz w:val="22"/>
                <w:szCs w:val="22"/>
              </w:rPr>
              <w:t>декабр</w:t>
            </w:r>
            <w:r>
              <w:rPr>
                <w:rFonts w:ascii="Times New Roman" w:hAnsi="Times New Roman"/>
                <w:color w:val="000000"/>
                <w:sz w:val="22"/>
                <w:szCs w:val="22"/>
              </w:rPr>
              <w:t>я</w:t>
            </w:r>
            <w:r w:rsidR="003170CE" w:rsidRPr="00DF1A9F">
              <w:rPr>
                <w:rFonts w:ascii="Times New Roman" w:hAnsi="Times New Roman"/>
                <w:color w:val="000000"/>
                <w:sz w:val="22"/>
                <w:szCs w:val="22"/>
              </w:rPr>
              <w:t xml:space="preserve"> 2015</w:t>
            </w:r>
            <w:r w:rsidR="004D0B20">
              <w:rPr>
                <w:rFonts w:ascii="Times New Roman" w:hAnsi="Times New Roman"/>
                <w:color w:val="000000"/>
                <w:sz w:val="22"/>
                <w:szCs w:val="22"/>
              </w:rPr>
              <w:t xml:space="preserve"> г.</w:t>
            </w:r>
            <w:r>
              <w:rPr>
                <w:rFonts w:ascii="Times New Roman" w:hAnsi="Times New Roman"/>
                <w:color w:val="000000"/>
                <w:sz w:val="22"/>
                <w:szCs w:val="22"/>
              </w:rPr>
              <w:t xml:space="preserve"> по</w:t>
            </w:r>
            <w:r w:rsidR="003170CE" w:rsidRPr="00DF1A9F">
              <w:rPr>
                <w:rFonts w:ascii="Times New Roman" w:hAnsi="Times New Roman"/>
                <w:color w:val="000000"/>
                <w:sz w:val="22"/>
                <w:szCs w:val="22"/>
              </w:rPr>
              <w:t> апрель</w:t>
            </w:r>
            <w:r w:rsidR="004D0B20">
              <w:rPr>
                <w:rFonts w:ascii="Times New Roman" w:hAnsi="Times New Roman"/>
                <w:color w:val="000000"/>
                <w:sz w:val="22"/>
                <w:szCs w:val="22"/>
              </w:rPr>
              <w:t xml:space="preserve"> 2016 г.</w:t>
            </w:r>
            <w:r w:rsidR="00B07042">
              <w:rPr>
                <w:rFonts w:ascii="Times New Roman" w:hAnsi="Times New Roman"/>
                <w:color w:val="000000"/>
                <w:sz w:val="22"/>
                <w:szCs w:val="22"/>
              </w:rPr>
              <w:t xml:space="preserve"> </w:t>
            </w:r>
            <w:r w:rsidR="00CB088A" w:rsidRPr="00450997">
              <w:rPr>
                <w:rFonts w:ascii="Times New Roman" w:hAnsi="Times New Roman"/>
                <w:color w:val="000000"/>
                <w:sz w:val="22"/>
                <w:szCs w:val="22"/>
              </w:rPr>
              <w:t>согласно Приложению</w:t>
            </w:r>
            <w:r w:rsidR="00CB088A">
              <w:rPr>
                <w:rFonts w:ascii="Times New Roman" w:hAnsi="Times New Roman"/>
                <w:color w:val="000000"/>
                <w:sz w:val="22"/>
                <w:szCs w:val="22"/>
              </w:rPr>
              <w:t xml:space="preserve"> </w:t>
            </w:r>
            <w:r w:rsidR="00CB088A" w:rsidRPr="00450997">
              <w:rPr>
                <w:rFonts w:ascii="Times New Roman" w:hAnsi="Times New Roman"/>
                <w:color w:val="000000"/>
                <w:sz w:val="22"/>
                <w:szCs w:val="22"/>
              </w:rPr>
              <w:t xml:space="preserve">№1 </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0E6B8C" w:rsidRDefault="00450997" w:rsidP="000E6B8C">
            <w:pPr>
              <w:spacing w:line="240" w:lineRule="auto"/>
              <w:jc w:val="center"/>
              <w:rPr>
                <w:rFonts w:ascii="Times New Roman" w:hAnsi="Times New Roman"/>
                <w:color w:val="000000"/>
                <w:sz w:val="22"/>
                <w:szCs w:val="22"/>
                <w:lang w:val="en-US"/>
              </w:rPr>
            </w:pPr>
          </w:p>
        </w:tc>
      </w:tr>
      <w:tr w:rsidR="00AF7FF3" w:rsidRPr="00450997" w:rsidTr="001F0040">
        <w:trPr>
          <w:gridAfter w:val="1"/>
          <w:wAfter w:w="13" w:type="dxa"/>
          <w:trHeight w:val="34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3</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31E43" w:rsidRDefault="00310662" w:rsidP="0048543E">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w:t>
            </w:r>
            <w:r w:rsidR="0048543E">
              <w:rPr>
                <w:rFonts w:ascii="Times New Roman" w:hAnsi="Times New Roman"/>
                <w:color w:val="000000"/>
                <w:sz w:val="22"/>
                <w:szCs w:val="22"/>
              </w:rPr>
              <w:t xml:space="preserve"> документации</w:t>
            </w:r>
            <w:r w:rsidR="003E04C8">
              <w:rPr>
                <w:rFonts w:ascii="Times New Roman" w:hAnsi="Times New Roman"/>
                <w:color w:val="000000"/>
                <w:sz w:val="22"/>
                <w:szCs w:val="22"/>
              </w:rPr>
              <w:t xml:space="preserve"> за</w:t>
            </w:r>
            <w:r w:rsidR="0048543E">
              <w:rPr>
                <w:rFonts w:ascii="Times New Roman" w:hAnsi="Times New Roman"/>
                <w:color w:val="000000"/>
                <w:sz w:val="22"/>
                <w:szCs w:val="22"/>
              </w:rPr>
              <w:t xml:space="preserve"> период с </w:t>
            </w:r>
            <w:r w:rsidR="00472958">
              <w:rPr>
                <w:rFonts w:ascii="Times New Roman" w:hAnsi="Times New Roman"/>
                <w:color w:val="000000"/>
                <w:sz w:val="22"/>
                <w:szCs w:val="22"/>
              </w:rPr>
              <w:t>ма</w:t>
            </w:r>
            <w:r w:rsidR="0048543E">
              <w:rPr>
                <w:rFonts w:ascii="Times New Roman" w:hAnsi="Times New Roman"/>
                <w:color w:val="000000"/>
                <w:sz w:val="22"/>
                <w:szCs w:val="22"/>
              </w:rPr>
              <w:t>я</w:t>
            </w:r>
            <w:r w:rsidR="00472958">
              <w:rPr>
                <w:rFonts w:ascii="Times New Roman" w:hAnsi="Times New Roman"/>
                <w:color w:val="000000"/>
                <w:sz w:val="22"/>
                <w:szCs w:val="22"/>
              </w:rPr>
              <w:t xml:space="preserve"> 2016 г.</w:t>
            </w:r>
            <w:r w:rsidR="0048543E">
              <w:rPr>
                <w:rFonts w:ascii="Times New Roman" w:hAnsi="Times New Roman"/>
                <w:color w:val="000000"/>
                <w:sz w:val="22"/>
                <w:szCs w:val="22"/>
              </w:rPr>
              <w:t xml:space="preserve"> по </w:t>
            </w:r>
            <w:r w:rsidR="003E04C8" w:rsidRPr="0032459A">
              <w:rPr>
                <w:rFonts w:ascii="Times New Roman" w:hAnsi="Times New Roman"/>
                <w:color w:val="000000"/>
                <w:sz w:val="22"/>
                <w:szCs w:val="22"/>
              </w:rPr>
              <w:t>август</w:t>
            </w:r>
            <w:r w:rsidR="009537CF">
              <w:rPr>
                <w:rFonts w:ascii="Times New Roman" w:hAnsi="Times New Roman"/>
                <w:color w:val="000000"/>
                <w:sz w:val="22"/>
                <w:szCs w:val="22"/>
              </w:rPr>
              <w:t xml:space="preserve"> 2016 г.</w:t>
            </w:r>
            <w:r w:rsidRPr="00450997">
              <w:rPr>
                <w:rFonts w:ascii="Times New Roman" w:hAnsi="Times New Roman"/>
                <w:color w:val="000000"/>
                <w:sz w:val="22"/>
                <w:szCs w:val="22"/>
              </w:rPr>
              <w:t xml:space="preserve"> 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r w:rsidR="00CB088A" w:rsidRPr="00450997">
              <w:rPr>
                <w:rFonts w:ascii="Times New Roman" w:hAnsi="Times New Roman"/>
                <w:color w:val="000000"/>
                <w:sz w:val="22"/>
                <w:szCs w:val="22"/>
              </w:rPr>
              <w:t xml:space="preserve"> </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0E6B8C" w:rsidRDefault="00450997" w:rsidP="000E6B8C">
            <w:pPr>
              <w:spacing w:line="240" w:lineRule="auto"/>
              <w:jc w:val="center"/>
              <w:rPr>
                <w:rFonts w:ascii="Times New Roman" w:hAnsi="Times New Roman"/>
                <w:color w:val="000000"/>
                <w:sz w:val="22"/>
                <w:szCs w:val="22"/>
                <w:lang w:val="en-US"/>
              </w:rPr>
            </w:pPr>
          </w:p>
        </w:tc>
      </w:tr>
      <w:tr w:rsidR="00AF7FF3" w:rsidRPr="00450997" w:rsidTr="001F0040">
        <w:trPr>
          <w:gridAfter w:val="1"/>
          <w:wAfter w:w="13" w:type="dxa"/>
          <w:trHeight w:val="32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4</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310662" w:rsidP="0048543E">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00956C78">
              <w:rPr>
                <w:rFonts w:ascii="Times New Roman" w:hAnsi="Times New Roman"/>
                <w:color w:val="000000"/>
                <w:sz w:val="22"/>
                <w:szCs w:val="22"/>
              </w:rPr>
              <w:t>за</w:t>
            </w:r>
            <w:r w:rsidR="0048543E">
              <w:rPr>
                <w:rFonts w:ascii="Times New Roman" w:hAnsi="Times New Roman"/>
                <w:color w:val="000000"/>
                <w:sz w:val="22"/>
                <w:szCs w:val="22"/>
              </w:rPr>
              <w:t xml:space="preserve"> период с</w:t>
            </w:r>
            <w:r w:rsidR="00956C78">
              <w:rPr>
                <w:rFonts w:ascii="Times New Roman" w:hAnsi="Times New Roman"/>
                <w:color w:val="000000"/>
                <w:sz w:val="22"/>
                <w:szCs w:val="22"/>
              </w:rPr>
              <w:t xml:space="preserve"> </w:t>
            </w:r>
            <w:r w:rsidR="00956C78" w:rsidRPr="00956C78">
              <w:rPr>
                <w:rFonts w:ascii="Times New Roman" w:hAnsi="Times New Roman"/>
                <w:color w:val="000000"/>
                <w:sz w:val="22"/>
                <w:szCs w:val="22"/>
              </w:rPr>
              <w:t>сентябр</w:t>
            </w:r>
            <w:r w:rsidR="0048543E">
              <w:rPr>
                <w:rFonts w:ascii="Times New Roman" w:hAnsi="Times New Roman"/>
                <w:color w:val="000000"/>
                <w:sz w:val="22"/>
                <w:szCs w:val="22"/>
              </w:rPr>
              <w:t>я</w:t>
            </w:r>
            <w:r w:rsidR="00472958">
              <w:rPr>
                <w:rFonts w:ascii="Times New Roman" w:hAnsi="Times New Roman"/>
                <w:color w:val="000000"/>
                <w:sz w:val="22"/>
                <w:szCs w:val="22"/>
              </w:rPr>
              <w:t xml:space="preserve"> 2016 г.</w:t>
            </w:r>
            <w:r w:rsidR="0048543E">
              <w:rPr>
                <w:rFonts w:ascii="Times New Roman" w:hAnsi="Times New Roman"/>
                <w:color w:val="000000"/>
                <w:sz w:val="22"/>
                <w:szCs w:val="22"/>
              </w:rPr>
              <w:t xml:space="preserve"> по</w:t>
            </w:r>
            <w:r w:rsidR="00956C78" w:rsidRPr="00956C78">
              <w:rPr>
                <w:rFonts w:ascii="Times New Roman" w:hAnsi="Times New Roman"/>
                <w:color w:val="000000"/>
                <w:sz w:val="22"/>
                <w:szCs w:val="22"/>
              </w:rPr>
              <w:t xml:space="preserve"> декабрь</w:t>
            </w:r>
            <w:r w:rsidR="00472958">
              <w:rPr>
                <w:rFonts w:ascii="Times New Roman" w:hAnsi="Times New Roman"/>
                <w:color w:val="000000"/>
                <w:sz w:val="22"/>
                <w:szCs w:val="22"/>
              </w:rPr>
              <w:t xml:space="preserve"> 2016 г.</w:t>
            </w:r>
            <w:r w:rsidR="00956C78">
              <w:rPr>
                <w:rFonts w:ascii="Times New Roman" w:hAnsi="Times New Roman"/>
                <w:color w:val="000000"/>
                <w:sz w:val="22"/>
                <w:szCs w:val="22"/>
              </w:rPr>
              <w:t xml:space="preserve">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0E6B8C" w:rsidRDefault="00450997" w:rsidP="000E6B8C">
            <w:pPr>
              <w:spacing w:line="240" w:lineRule="auto"/>
              <w:jc w:val="center"/>
              <w:rPr>
                <w:rFonts w:ascii="Times New Roman" w:hAnsi="Times New Roman"/>
                <w:color w:val="000000"/>
                <w:sz w:val="22"/>
                <w:szCs w:val="22"/>
                <w:lang w:val="en-US"/>
              </w:rPr>
            </w:pPr>
          </w:p>
        </w:tc>
      </w:tr>
      <w:tr w:rsidR="00AF7FF3" w:rsidRPr="00450997" w:rsidTr="001F0040">
        <w:trPr>
          <w:trHeight w:val="280"/>
        </w:trPr>
        <w:tc>
          <w:tcPr>
            <w:tcW w:w="10605"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B088A" w:rsidRPr="00450997" w:rsidRDefault="00450997" w:rsidP="002F491A">
            <w:pPr>
              <w:spacing w:line="240" w:lineRule="auto"/>
              <w:jc w:val="left"/>
              <w:rPr>
                <w:rFonts w:ascii="Times New Roman" w:hAnsi="Times New Roman"/>
                <w:b/>
                <w:bCs/>
                <w:color w:val="000000"/>
                <w:sz w:val="22"/>
                <w:szCs w:val="22"/>
              </w:rPr>
            </w:pPr>
            <w:r w:rsidRPr="00450997">
              <w:rPr>
                <w:rFonts w:ascii="Times New Roman" w:hAnsi="Times New Roman"/>
                <w:b/>
                <w:bCs/>
                <w:color w:val="000000"/>
                <w:sz w:val="22"/>
                <w:szCs w:val="22"/>
              </w:rPr>
              <w:t>Раздел</w:t>
            </w:r>
            <w:r w:rsidR="00CB088A">
              <w:rPr>
                <w:rFonts w:ascii="Times New Roman" w:hAnsi="Times New Roman"/>
                <w:b/>
                <w:bCs/>
                <w:color w:val="000000"/>
                <w:sz w:val="22"/>
                <w:szCs w:val="22"/>
              </w:rPr>
              <w:t>ы</w:t>
            </w:r>
            <w:r w:rsidR="002F491A">
              <w:rPr>
                <w:rFonts w:ascii="Times New Roman" w:hAnsi="Times New Roman"/>
                <w:b/>
                <w:bCs/>
                <w:color w:val="000000"/>
                <w:sz w:val="22"/>
                <w:szCs w:val="22"/>
              </w:rPr>
              <w:t>:</w:t>
            </w:r>
            <w:r w:rsidRPr="00450997">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о</w:t>
            </w:r>
            <w:r w:rsidR="00CB088A" w:rsidRPr="00CB088A">
              <w:rPr>
                <w:rFonts w:ascii="Times New Roman" w:hAnsi="Times New Roman" w:hint="eastAsia"/>
                <w:b/>
                <w:bCs/>
                <w:color w:val="000000"/>
                <w:sz w:val="22"/>
                <w:szCs w:val="22"/>
              </w:rPr>
              <w:t>топление</w:t>
            </w:r>
            <w:r w:rsidR="00CB088A" w:rsidRPr="00CB088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в</w:t>
            </w:r>
            <w:r w:rsidR="00CB088A" w:rsidRPr="00CB088A">
              <w:rPr>
                <w:rFonts w:ascii="Times New Roman" w:hAnsi="Times New Roman" w:hint="eastAsia"/>
                <w:b/>
                <w:bCs/>
                <w:color w:val="000000"/>
                <w:sz w:val="22"/>
                <w:szCs w:val="22"/>
              </w:rPr>
              <w:t>ентиляция</w:t>
            </w:r>
            <w:r w:rsidR="00CB088A" w:rsidRPr="00CB088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к</w:t>
            </w:r>
            <w:r w:rsidR="00CB088A" w:rsidRPr="00CB088A">
              <w:rPr>
                <w:rFonts w:ascii="Times New Roman" w:hAnsi="Times New Roman" w:hint="eastAsia"/>
                <w:b/>
                <w:bCs/>
                <w:color w:val="000000"/>
                <w:sz w:val="22"/>
                <w:szCs w:val="22"/>
              </w:rPr>
              <w:t>ондиционирование</w:t>
            </w:r>
            <w:r w:rsidR="00CB088A" w:rsidRPr="00CB088A">
              <w:rPr>
                <w:rFonts w:ascii="Times New Roman" w:hAnsi="Times New Roman"/>
                <w:b/>
                <w:bCs/>
                <w:color w:val="000000"/>
                <w:sz w:val="22"/>
                <w:szCs w:val="22"/>
              </w:rPr>
              <w:t xml:space="preserve"> </w:t>
            </w:r>
            <w:r w:rsidR="00CB088A" w:rsidRPr="00CB088A">
              <w:rPr>
                <w:rFonts w:ascii="Times New Roman" w:hAnsi="Times New Roman" w:hint="eastAsia"/>
                <w:b/>
                <w:bCs/>
                <w:color w:val="000000"/>
                <w:sz w:val="22"/>
                <w:szCs w:val="22"/>
              </w:rPr>
              <w:t>и</w:t>
            </w:r>
            <w:r w:rsidR="00CB088A" w:rsidRPr="00CB088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х</w:t>
            </w:r>
            <w:r w:rsidR="00CB088A" w:rsidRPr="00CB088A">
              <w:rPr>
                <w:rFonts w:ascii="Times New Roman" w:hAnsi="Times New Roman" w:hint="eastAsia"/>
                <w:b/>
                <w:bCs/>
                <w:color w:val="000000"/>
                <w:sz w:val="22"/>
                <w:szCs w:val="22"/>
              </w:rPr>
              <w:t>олодоснабжение</w:t>
            </w:r>
            <w:r w:rsidR="003245A5">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в</w:t>
            </w:r>
            <w:r w:rsidR="00CB088A" w:rsidRPr="00CB088A">
              <w:rPr>
                <w:rFonts w:ascii="Times New Roman" w:hAnsi="Times New Roman" w:hint="eastAsia"/>
                <w:b/>
                <w:bCs/>
                <w:color w:val="000000"/>
                <w:sz w:val="22"/>
                <w:szCs w:val="22"/>
              </w:rPr>
              <w:t>одоснабжение</w:t>
            </w:r>
            <w:r w:rsidR="00CB088A" w:rsidRPr="00CB088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в</w:t>
            </w:r>
            <w:r w:rsidR="00CB088A" w:rsidRPr="00CB088A">
              <w:rPr>
                <w:rFonts w:ascii="Times New Roman" w:hAnsi="Times New Roman" w:hint="eastAsia"/>
                <w:b/>
                <w:bCs/>
                <w:color w:val="000000"/>
                <w:sz w:val="22"/>
                <w:szCs w:val="22"/>
              </w:rPr>
              <w:t>одоотведение</w:t>
            </w:r>
            <w:r w:rsidR="002F491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п</w:t>
            </w:r>
            <w:r w:rsidR="00CB088A" w:rsidRPr="00CB088A">
              <w:rPr>
                <w:rFonts w:ascii="Times New Roman" w:hAnsi="Times New Roman" w:hint="eastAsia"/>
                <w:b/>
                <w:bCs/>
                <w:color w:val="000000"/>
                <w:sz w:val="22"/>
                <w:szCs w:val="22"/>
              </w:rPr>
              <w:t>ожаротушение</w:t>
            </w:r>
          </w:p>
        </w:tc>
      </w:tr>
      <w:tr w:rsidR="00AF7FF3" w:rsidRPr="00450997" w:rsidTr="001F0040">
        <w:trPr>
          <w:gridAfter w:val="1"/>
          <w:wAfter w:w="13" w:type="dxa"/>
          <w:trHeight w:val="5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5</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450997">
            <w:pPr>
              <w:spacing w:line="240" w:lineRule="auto"/>
              <w:jc w:val="left"/>
              <w:rPr>
                <w:rFonts w:ascii="Times New Roman" w:hAnsi="Times New Roman"/>
                <w:color w:val="000000"/>
                <w:sz w:val="22"/>
                <w:szCs w:val="22"/>
              </w:rPr>
            </w:pPr>
            <w:r>
              <w:rPr>
                <w:rFonts w:ascii="Times New Roman" w:hAnsi="Times New Roman"/>
                <w:color w:val="000000"/>
                <w:sz w:val="22"/>
                <w:szCs w:val="22"/>
              </w:rPr>
              <w:t xml:space="preserve">Доработка модели до стадии «Эксплуатация» (уровень детализации </w:t>
            </w:r>
            <w:r>
              <w:rPr>
                <w:rFonts w:ascii="Times New Roman" w:hAnsi="Times New Roman"/>
                <w:color w:val="000000"/>
                <w:sz w:val="22"/>
                <w:szCs w:val="22"/>
                <w:lang w:val="en-US"/>
              </w:rPr>
              <w:t>LOD</w:t>
            </w:r>
            <w:r>
              <w:rPr>
                <w:rFonts w:ascii="Times New Roman" w:hAnsi="Times New Roman"/>
                <w:color w:val="000000"/>
                <w:sz w:val="22"/>
                <w:szCs w:val="22"/>
              </w:rPr>
              <w:t xml:space="preserve"> 5</w:t>
            </w:r>
            <w:r w:rsidRPr="008042B1">
              <w:rPr>
                <w:rFonts w:ascii="Times New Roman" w:hAnsi="Times New Roman"/>
                <w:color w:val="000000"/>
                <w:sz w:val="22"/>
                <w:szCs w:val="22"/>
              </w:rPr>
              <w:t>00</w:t>
            </w:r>
            <w:r>
              <w:rPr>
                <w:rFonts w:ascii="Times New Roman" w:hAnsi="Times New Roman"/>
                <w:color w:val="000000"/>
                <w:sz w:val="22"/>
                <w:szCs w:val="22"/>
              </w:rPr>
              <w:t>)</w:t>
            </w:r>
            <w:r w:rsidRPr="00431E43">
              <w:rPr>
                <w:rFonts w:ascii="Times New Roman" w:hAnsi="Times New Roman"/>
                <w:color w:val="000000"/>
                <w:sz w:val="22"/>
                <w:szCs w:val="22"/>
              </w:rPr>
              <w:t xml:space="preserve"> согласно Приложению</w:t>
            </w:r>
            <w:r>
              <w:rPr>
                <w:rFonts w:ascii="Times New Roman" w:hAnsi="Times New Roman"/>
                <w:color w:val="000000"/>
                <w:sz w:val="22"/>
                <w:szCs w:val="22"/>
              </w:rPr>
              <w:t xml:space="preserve"> </w:t>
            </w:r>
            <w:r w:rsidRPr="00431E43">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p>
        </w:tc>
      </w:tr>
      <w:tr w:rsidR="00AF7FF3" w:rsidRPr="00450997" w:rsidTr="001F0040">
        <w:trPr>
          <w:gridAfter w:val="1"/>
          <w:wAfter w:w="13" w:type="dxa"/>
          <w:trHeight w:val="30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6</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48543E">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w:t>
            </w:r>
            <w:r w:rsidRPr="00DF1A9F">
              <w:rPr>
                <w:rFonts w:ascii="Times New Roman" w:hAnsi="Times New Roman"/>
                <w:color w:val="000000"/>
                <w:sz w:val="22"/>
                <w:szCs w:val="22"/>
              </w:rPr>
              <w:t>декабр</w:t>
            </w:r>
            <w:r>
              <w:rPr>
                <w:rFonts w:ascii="Times New Roman" w:hAnsi="Times New Roman"/>
                <w:color w:val="000000"/>
                <w:sz w:val="22"/>
                <w:szCs w:val="22"/>
              </w:rPr>
              <w:t>я</w:t>
            </w:r>
            <w:r w:rsidRPr="00DF1A9F">
              <w:rPr>
                <w:rFonts w:ascii="Times New Roman" w:hAnsi="Times New Roman"/>
                <w:color w:val="000000"/>
                <w:sz w:val="22"/>
                <w:szCs w:val="22"/>
              </w:rPr>
              <w:t xml:space="preserve"> 2015</w:t>
            </w:r>
            <w:r>
              <w:rPr>
                <w:rFonts w:ascii="Times New Roman" w:hAnsi="Times New Roman"/>
                <w:color w:val="000000"/>
                <w:sz w:val="22"/>
                <w:szCs w:val="22"/>
              </w:rPr>
              <w:t xml:space="preserve"> г. по</w:t>
            </w:r>
            <w:r w:rsidRPr="00DF1A9F">
              <w:rPr>
                <w:rFonts w:ascii="Times New Roman" w:hAnsi="Times New Roman"/>
                <w:color w:val="000000"/>
                <w:sz w:val="22"/>
                <w:szCs w:val="22"/>
              </w:rPr>
              <w:t> </w:t>
            </w:r>
            <w:r>
              <w:rPr>
                <w:rFonts w:ascii="Times New Roman" w:hAnsi="Times New Roman"/>
                <w:color w:val="000000"/>
                <w:sz w:val="22"/>
                <w:szCs w:val="22"/>
              </w:rPr>
              <w:t xml:space="preserve">июль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450997" w:rsidRDefault="00450997" w:rsidP="000E6B8C">
            <w:pPr>
              <w:spacing w:line="240" w:lineRule="auto"/>
              <w:jc w:val="center"/>
              <w:rPr>
                <w:rFonts w:ascii="Times New Roman" w:hAnsi="Times New Roman"/>
                <w:color w:val="000000"/>
                <w:sz w:val="22"/>
                <w:szCs w:val="22"/>
              </w:rPr>
            </w:pPr>
          </w:p>
        </w:tc>
      </w:tr>
      <w:tr w:rsidR="00AF7FF3" w:rsidRPr="00450997" w:rsidTr="001F0040">
        <w:trPr>
          <w:gridAfter w:val="1"/>
          <w:wAfter w:w="13" w:type="dxa"/>
          <w:trHeight w:val="3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7</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274D34">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августа</w:t>
            </w:r>
            <w:r w:rsidRPr="00DF1A9F">
              <w:rPr>
                <w:rFonts w:ascii="Times New Roman" w:hAnsi="Times New Roman"/>
                <w:color w:val="000000"/>
                <w:sz w:val="22"/>
                <w:szCs w:val="22"/>
              </w:rPr>
              <w:t xml:space="preserve"> 201</w:t>
            </w:r>
            <w:r>
              <w:rPr>
                <w:rFonts w:ascii="Times New Roman" w:hAnsi="Times New Roman"/>
                <w:color w:val="000000"/>
                <w:sz w:val="22"/>
                <w:szCs w:val="22"/>
              </w:rPr>
              <w:t>6 г. по</w:t>
            </w:r>
            <w:r w:rsidRPr="00DF1A9F">
              <w:rPr>
                <w:rFonts w:ascii="Times New Roman" w:hAnsi="Times New Roman"/>
                <w:color w:val="000000"/>
                <w:sz w:val="22"/>
                <w:szCs w:val="22"/>
              </w:rPr>
              <w:t> </w:t>
            </w:r>
            <w:r w:rsidR="00274D34">
              <w:rPr>
                <w:rFonts w:ascii="Times New Roman" w:hAnsi="Times New Roman"/>
                <w:color w:val="000000"/>
                <w:sz w:val="22"/>
                <w:szCs w:val="22"/>
              </w:rPr>
              <w:t>декабрь</w:t>
            </w:r>
            <w:r>
              <w:rPr>
                <w:rFonts w:ascii="Times New Roman" w:hAnsi="Times New Roman"/>
                <w:color w:val="000000"/>
                <w:sz w:val="22"/>
                <w:szCs w:val="22"/>
              </w:rPr>
              <w:t xml:space="preserve"> 2016 г. </w:t>
            </w:r>
            <w:r w:rsidRPr="00450997">
              <w:rPr>
                <w:rFonts w:ascii="Times New Roman" w:hAnsi="Times New Roman"/>
                <w:color w:val="000000"/>
                <w:sz w:val="22"/>
                <w:szCs w:val="22"/>
              </w:rPr>
              <w:lastRenderedPageBreak/>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450997" w:rsidRDefault="00450997" w:rsidP="000E6B8C">
            <w:pPr>
              <w:spacing w:line="240" w:lineRule="auto"/>
              <w:jc w:val="center"/>
              <w:rPr>
                <w:rFonts w:ascii="Times New Roman" w:hAnsi="Times New Roman"/>
                <w:color w:val="000000"/>
                <w:sz w:val="22"/>
                <w:szCs w:val="22"/>
              </w:rPr>
            </w:pPr>
          </w:p>
        </w:tc>
      </w:tr>
      <w:tr w:rsidR="00AF7FF3" w:rsidRPr="00450997" w:rsidTr="001F0040">
        <w:trPr>
          <w:trHeight w:val="320"/>
        </w:trPr>
        <w:tc>
          <w:tcPr>
            <w:tcW w:w="10605"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2F491A">
            <w:pPr>
              <w:spacing w:line="240" w:lineRule="auto"/>
              <w:jc w:val="left"/>
              <w:rPr>
                <w:rFonts w:ascii="Times New Roman" w:hAnsi="Times New Roman"/>
                <w:b/>
                <w:bCs/>
                <w:color w:val="000000"/>
                <w:sz w:val="22"/>
                <w:szCs w:val="22"/>
              </w:rPr>
            </w:pPr>
            <w:r w:rsidRPr="00450997">
              <w:rPr>
                <w:rFonts w:ascii="Times New Roman" w:hAnsi="Times New Roman"/>
                <w:b/>
                <w:bCs/>
                <w:color w:val="000000"/>
                <w:sz w:val="22"/>
                <w:szCs w:val="22"/>
              </w:rPr>
              <w:lastRenderedPageBreak/>
              <w:t>Раздел</w:t>
            </w:r>
            <w:r w:rsidR="002F491A">
              <w:rPr>
                <w:rFonts w:ascii="Times New Roman" w:hAnsi="Times New Roman"/>
                <w:b/>
                <w:bCs/>
                <w:color w:val="000000"/>
                <w:sz w:val="22"/>
                <w:szCs w:val="22"/>
              </w:rPr>
              <w:t xml:space="preserve">ы: </w:t>
            </w:r>
            <w:r w:rsidR="002F491A">
              <w:rPr>
                <w:rFonts w:ascii="Times New Roman" w:hAnsi="Times New Roman" w:hint="eastAsia"/>
                <w:b/>
                <w:bCs/>
                <w:color w:val="000000"/>
                <w:sz w:val="22"/>
                <w:szCs w:val="22"/>
              </w:rPr>
              <w:t>э</w:t>
            </w:r>
            <w:r w:rsidR="00CB088A" w:rsidRPr="00CB088A">
              <w:rPr>
                <w:rFonts w:ascii="Times New Roman" w:hAnsi="Times New Roman" w:hint="eastAsia"/>
                <w:b/>
                <w:bCs/>
                <w:color w:val="000000"/>
                <w:sz w:val="22"/>
                <w:szCs w:val="22"/>
              </w:rPr>
              <w:t>лектроснабжение</w:t>
            </w:r>
            <w:r w:rsidR="00CB088A" w:rsidRPr="00CB088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э</w:t>
            </w:r>
            <w:r w:rsidR="00CB088A" w:rsidRPr="00CB088A">
              <w:rPr>
                <w:rFonts w:ascii="Times New Roman" w:hAnsi="Times New Roman" w:hint="eastAsia"/>
                <w:b/>
                <w:bCs/>
                <w:color w:val="000000"/>
                <w:sz w:val="22"/>
                <w:szCs w:val="22"/>
              </w:rPr>
              <w:t>лектроосвещение</w:t>
            </w:r>
          </w:p>
        </w:tc>
      </w:tr>
      <w:tr w:rsidR="00AF7FF3" w:rsidRPr="00450997" w:rsidTr="001F0040">
        <w:trPr>
          <w:gridAfter w:val="1"/>
          <w:wAfter w:w="13" w:type="dxa"/>
          <w:trHeight w:val="5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31E43" w:rsidRDefault="00431E43" w:rsidP="00450997">
            <w:pPr>
              <w:spacing w:line="240" w:lineRule="auto"/>
              <w:jc w:val="center"/>
              <w:rPr>
                <w:rFonts w:ascii="Times New Roman" w:hAnsi="Times New Roman"/>
                <w:color w:val="000000"/>
                <w:sz w:val="22"/>
                <w:szCs w:val="22"/>
                <w:lang w:val="en-US"/>
              </w:rPr>
            </w:pPr>
            <w:r>
              <w:rPr>
                <w:rFonts w:ascii="Times New Roman" w:hAnsi="Times New Roman"/>
                <w:color w:val="000000"/>
                <w:sz w:val="22"/>
                <w:szCs w:val="22"/>
                <w:lang w:val="en-US"/>
              </w:rPr>
              <w:t>8</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8042B1">
            <w:pPr>
              <w:spacing w:line="240" w:lineRule="auto"/>
              <w:jc w:val="left"/>
              <w:rPr>
                <w:rFonts w:ascii="Times New Roman" w:hAnsi="Times New Roman"/>
                <w:color w:val="000000"/>
                <w:sz w:val="22"/>
                <w:szCs w:val="22"/>
              </w:rPr>
            </w:pPr>
            <w:r>
              <w:rPr>
                <w:rFonts w:ascii="Times New Roman" w:hAnsi="Times New Roman"/>
                <w:color w:val="000000"/>
                <w:sz w:val="22"/>
                <w:szCs w:val="22"/>
              </w:rPr>
              <w:t xml:space="preserve">Доработка модели до стадии «Эксплуатация» (уровень детализации </w:t>
            </w:r>
            <w:r>
              <w:rPr>
                <w:rFonts w:ascii="Times New Roman" w:hAnsi="Times New Roman"/>
                <w:color w:val="000000"/>
                <w:sz w:val="22"/>
                <w:szCs w:val="22"/>
                <w:lang w:val="en-US"/>
              </w:rPr>
              <w:t>LOD</w:t>
            </w:r>
            <w:r>
              <w:rPr>
                <w:rFonts w:ascii="Times New Roman" w:hAnsi="Times New Roman"/>
                <w:color w:val="000000"/>
                <w:sz w:val="22"/>
                <w:szCs w:val="22"/>
              </w:rPr>
              <w:t xml:space="preserve"> 5</w:t>
            </w:r>
            <w:r w:rsidRPr="008042B1">
              <w:rPr>
                <w:rFonts w:ascii="Times New Roman" w:hAnsi="Times New Roman"/>
                <w:color w:val="000000"/>
                <w:sz w:val="22"/>
                <w:szCs w:val="22"/>
              </w:rPr>
              <w:t>00</w:t>
            </w:r>
            <w:r>
              <w:rPr>
                <w:rFonts w:ascii="Times New Roman" w:hAnsi="Times New Roman"/>
                <w:color w:val="000000"/>
                <w:sz w:val="22"/>
                <w:szCs w:val="22"/>
              </w:rPr>
              <w:t>)</w:t>
            </w:r>
            <w:r w:rsidRPr="00431E43">
              <w:rPr>
                <w:rFonts w:ascii="Times New Roman" w:hAnsi="Times New Roman"/>
                <w:color w:val="000000"/>
                <w:sz w:val="22"/>
                <w:szCs w:val="22"/>
              </w:rPr>
              <w:t xml:space="preserve"> согласно Приложению</w:t>
            </w:r>
            <w:r>
              <w:rPr>
                <w:rFonts w:ascii="Times New Roman" w:hAnsi="Times New Roman"/>
                <w:color w:val="000000"/>
                <w:sz w:val="22"/>
                <w:szCs w:val="22"/>
              </w:rPr>
              <w:t xml:space="preserve"> </w:t>
            </w:r>
            <w:r w:rsidRPr="00431E43">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p>
        </w:tc>
      </w:tr>
      <w:tr w:rsidR="00472958" w:rsidRPr="00450997" w:rsidTr="001F0040">
        <w:trPr>
          <w:gridAfter w:val="1"/>
          <w:wAfter w:w="13" w:type="dxa"/>
          <w:trHeight w:val="30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72958" w:rsidRPr="00431E43" w:rsidRDefault="00472958" w:rsidP="00450997">
            <w:pPr>
              <w:spacing w:line="240" w:lineRule="auto"/>
              <w:jc w:val="center"/>
              <w:rPr>
                <w:rFonts w:ascii="Times New Roman" w:hAnsi="Times New Roman"/>
                <w:color w:val="000000"/>
                <w:sz w:val="22"/>
                <w:szCs w:val="22"/>
                <w:lang w:val="en-US"/>
              </w:rPr>
            </w:pPr>
            <w:r>
              <w:rPr>
                <w:rFonts w:ascii="Times New Roman" w:hAnsi="Times New Roman"/>
                <w:color w:val="000000"/>
                <w:sz w:val="22"/>
                <w:szCs w:val="22"/>
                <w:lang w:val="en-US"/>
              </w:rPr>
              <w:t>9</w:t>
            </w:r>
          </w:p>
        </w:tc>
        <w:tc>
          <w:tcPr>
            <w:tcW w:w="8357" w:type="dxa"/>
            <w:tcBorders>
              <w:top w:val="nil"/>
              <w:left w:val="nil"/>
              <w:bottom w:val="single" w:sz="4" w:space="0" w:color="000000"/>
              <w:right w:val="single" w:sz="4" w:space="0" w:color="000000"/>
            </w:tcBorders>
            <w:shd w:val="clear" w:color="auto" w:fill="auto"/>
            <w:vAlign w:val="center"/>
            <w:hideMark/>
          </w:tcPr>
          <w:p w:rsidR="00472958" w:rsidRPr="00450997" w:rsidRDefault="00274D34" w:rsidP="00450997">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w:t>
            </w:r>
            <w:r w:rsidRPr="00DF1A9F">
              <w:rPr>
                <w:rFonts w:ascii="Times New Roman" w:hAnsi="Times New Roman"/>
                <w:color w:val="000000"/>
                <w:sz w:val="22"/>
                <w:szCs w:val="22"/>
              </w:rPr>
              <w:t>декабр</w:t>
            </w:r>
            <w:r>
              <w:rPr>
                <w:rFonts w:ascii="Times New Roman" w:hAnsi="Times New Roman"/>
                <w:color w:val="000000"/>
                <w:sz w:val="22"/>
                <w:szCs w:val="22"/>
              </w:rPr>
              <w:t>я</w:t>
            </w:r>
            <w:r w:rsidRPr="00DF1A9F">
              <w:rPr>
                <w:rFonts w:ascii="Times New Roman" w:hAnsi="Times New Roman"/>
                <w:color w:val="000000"/>
                <w:sz w:val="22"/>
                <w:szCs w:val="22"/>
              </w:rPr>
              <w:t xml:space="preserve"> 2015</w:t>
            </w:r>
            <w:r>
              <w:rPr>
                <w:rFonts w:ascii="Times New Roman" w:hAnsi="Times New Roman"/>
                <w:color w:val="000000"/>
                <w:sz w:val="22"/>
                <w:szCs w:val="22"/>
              </w:rPr>
              <w:t xml:space="preserve"> г. по</w:t>
            </w:r>
            <w:r w:rsidRPr="00DF1A9F">
              <w:rPr>
                <w:rFonts w:ascii="Times New Roman" w:hAnsi="Times New Roman"/>
                <w:color w:val="000000"/>
                <w:sz w:val="22"/>
                <w:szCs w:val="22"/>
              </w:rPr>
              <w:t> </w:t>
            </w:r>
            <w:r>
              <w:rPr>
                <w:rFonts w:ascii="Times New Roman" w:hAnsi="Times New Roman"/>
                <w:color w:val="000000"/>
                <w:sz w:val="22"/>
                <w:szCs w:val="22"/>
              </w:rPr>
              <w:t xml:space="preserve">июль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72958" w:rsidRPr="00450997" w:rsidRDefault="00472958" w:rsidP="00450997">
            <w:pPr>
              <w:spacing w:line="240" w:lineRule="auto"/>
              <w:jc w:val="center"/>
              <w:rPr>
                <w:rFonts w:ascii="Times New Roman" w:hAnsi="Times New Roman"/>
                <w:color w:val="000000"/>
                <w:sz w:val="22"/>
                <w:szCs w:val="22"/>
              </w:rPr>
            </w:pPr>
          </w:p>
        </w:tc>
      </w:tr>
      <w:tr w:rsidR="00472958" w:rsidRPr="00450997" w:rsidTr="001F0040">
        <w:trPr>
          <w:gridAfter w:val="1"/>
          <w:wAfter w:w="13" w:type="dxa"/>
          <w:trHeight w:val="3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72958" w:rsidRPr="00431E43" w:rsidRDefault="00472958" w:rsidP="00450997">
            <w:pPr>
              <w:spacing w:line="240" w:lineRule="auto"/>
              <w:jc w:val="center"/>
              <w:rPr>
                <w:rFonts w:ascii="Times New Roman" w:hAnsi="Times New Roman"/>
                <w:color w:val="000000"/>
                <w:sz w:val="22"/>
                <w:szCs w:val="22"/>
                <w:lang w:val="en-US"/>
              </w:rPr>
            </w:pPr>
            <w:r>
              <w:rPr>
                <w:rFonts w:ascii="Times New Roman" w:hAnsi="Times New Roman"/>
                <w:color w:val="000000"/>
                <w:sz w:val="22"/>
                <w:szCs w:val="22"/>
              </w:rPr>
              <w:t>1</w:t>
            </w:r>
            <w:r>
              <w:rPr>
                <w:rFonts w:ascii="Times New Roman" w:hAnsi="Times New Roman"/>
                <w:color w:val="000000"/>
                <w:sz w:val="22"/>
                <w:szCs w:val="22"/>
                <w:lang w:val="en-US"/>
              </w:rPr>
              <w:t>0</w:t>
            </w:r>
          </w:p>
        </w:tc>
        <w:tc>
          <w:tcPr>
            <w:tcW w:w="8357" w:type="dxa"/>
            <w:tcBorders>
              <w:top w:val="nil"/>
              <w:left w:val="nil"/>
              <w:bottom w:val="single" w:sz="4" w:space="0" w:color="000000"/>
              <w:right w:val="single" w:sz="4" w:space="0" w:color="000000"/>
            </w:tcBorders>
            <w:shd w:val="clear" w:color="auto" w:fill="auto"/>
            <w:vAlign w:val="center"/>
            <w:hideMark/>
          </w:tcPr>
          <w:p w:rsidR="00472958" w:rsidRPr="00450997" w:rsidRDefault="00274D34" w:rsidP="00450997">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августа</w:t>
            </w:r>
            <w:r w:rsidRPr="00DF1A9F">
              <w:rPr>
                <w:rFonts w:ascii="Times New Roman" w:hAnsi="Times New Roman"/>
                <w:color w:val="000000"/>
                <w:sz w:val="22"/>
                <w:szCs w:val="22"/>
              </w:rPr>
              <w:t xml:space="preserve"> 201</w:t>
            </w:r>
            <w:r>
              <w:rPr>
                <w:rFonts w:ascii="Times New Roman" w:hAnsi="Times New Roman"/>
                <w:color w:val="000000"/>
                <w:sz w:val="22"/>
                <w:szCs w:val="22"/>
              </w:rPr>
              <w:t>6 г. по</w:t>
            </w:r>
            <w:r w:rsidRPr="00DF1A9F">
              <w:rPr>
                <w:rFonts w:ascii="Times New Roman" w:hAnsi="Times New Roman"/>
                <w:color w:val="000000"/>
                <w:sz w:val="22"/>
                <w:szCs w:val="22"/>
              </w:rPr>
              <w:t> </w:t>
            </w:r>
            <w:r>
              <w:rPr>
                <w:rFonts w:ascii="Times New Roman" w:hAnsi="Times New Roman"/>
                <w:color w:val="000000"/>
                <w:sz w:val="22"/>
                <w:szCs w:val="22"/>
              </w:rPr>
              <w:t xml:space="preserve">декабрь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72958" w:rsidRPr="00450997" w:rsidRDefault="00472958" w:rsidP="00450997">
            <w:pPr>
              <w:spacing w:line="240" w:lineRule="auto"/>
              <w:jc w:val="center"/>
              <w:rPr>
                <w:rFonts w:ascii="Times New Roman" w:hAnsi="Times New Roman"/>
                <w:color w:val="000000"/>
                <w:sz w:val="22"/>
                <w:szCs w:val="22"/>
              </w:rPr>
            </w:pPr>
          </w:p>
        </w:tc>
      </w:tr>
    </w:tbl>
    <w:p w:rsidR="00CD332C" w:rsidRPr="006274C4" w:rsidRDefault="00CD332C" w:rsidP="00C35509">
      <w:pPr>
        <w:contextualSpacing/>
        <w:rPr>
          <w:rFonts w:ascii="Times New Roman" w:hAnsi="Times New Roman"/>
          <w:sz w:val="22"/>
          <w:szCs w:val="22"/>
        </w:rPr>
      </w:pPr>
    </w:p>
    <w:p w:rsidR="00F5513D" w:rsidRDefault="00F5513D" w:rsidP="000456EC">
      <w:pPr>
        <w:pStyle w:val="Address"/>
        <w:numPr>
          <w:ilvl w:val="0"/>
          <w:numId w:val="2"/>
        </w:numPr>
        <w:contextualSpacing/>
        <w:rPr>
          <w:rFonts w:ascii="Times New Roman" w:hAnsi="Times New Roman"/>
          <w:sz w:val="22"/>
          <w:szCs w:val="22"/>
        </w:rPr>
      </w:pPr>
      <w:r w:rsidRPr="006274C4">
        <w:rPr>
          <w:rFonts w:ascii="Times New Roman" w:hAnsi="Times New Roman"/>
          <w:sz w:val="22"/>
          <w:szCs w:val="22"/>
        </w:rPr>
        <w:t xml:space="preserve">Условия </w:t>
      </w:r>
      <w:r w:rsidR="001F0040">
        <w:rPr>
          <w:rFonts w:ascii="Times New Roman" w:hAnsi="Times New Roman"/>
          <w:sz w:val="22"/>
          <w:szCs w:val="22"/>
        </w:rPr>
        <w:t>оплаты</w:t>
      </w:r>
    </w:p>
    <w:p w:rsidR="00F61D85" w:rsidRPr="006274C4" w:rsidRDefault="00F61D85" w:rsidP="00F61D85">
      <w:pPr>
        <w:pStyle w:val="Address"/>
        <w:ind w:left="720"/>
        <w:contextualSpacing/>
        <w:jc w:val="both"/>
        <w:rPr>
          <w:rFonts w:ascii="Times New Roman" w:hAnsi="Times New Roman"/>
          <w:sz w:val="22"/>
          <w:szCs w:val="22"/>
        </w:rPr>
      </w:pPr>
    </w:p>
    <w:p w:rsidR="007E36FF" w:rsidRPr="006274C4" w:rsidRDefault="00F5513D" w:rsidP="001575CE">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 xml:space="preserve">Оплата по настоящему Договору осуществляется </w:t>
      </w:r>
      <w:r w:rsidR="00E54BF2" w:rsidRPr="006274C4">
        <w:rPr>
          <w:rFonts w:ascii="Times New Roman" w:hAnsi="Times New Roman"/>
          <w:sz w:val="22"/>
          <w:szCs w:val="22"/>
        </w:rPr>
        <w:t xml:space="preserve">Заказчиком в течение 10 (Десяти) рабочих дней </w:t>
      </w:r>
      <w:r w:rsidR="00EE16A9" w:rsidRPr="006274C4">
        <w:rPr>
          <w:rFonts w:ascii="Times New Roman" w:hAnsi="Times New Roman"/>
          <w:sz w:val="22"/>
          <w:szCs w:val="22"/>
        </w:rPr>
        <w:t xml:space="preserve">с даты </w:t>
      </w:r>
      <w:r w:rsidR="00E54BF2" w:rsidRPr="006274C4">
        <w:rPr>
          <w:rFonts w:ascii="Times New Roman" w:hAnsi="Times New Roman"/>
          <w:sz w:val="22"/>
          <w:szCs w:val="22"/>
        </w:rPr>
        <w:t>подписан</w:t>
      </w:r>
      <w:r w:rsidR="00EE16A9" w:rsidRPr="006274C4">
        <w:rPr>
          <w:rFonts w:ascii="Times New Roman" w:hAnsi="Times New Roman"/>
          <w:sz w:val="22"/>
          <w:szCs w:val="22"/>
        </w:rPr>
        <w:t>ия</w:t>
      </w:r>
      <w:r w:rsidR="00E54BF2" w:rsidRPr="006274C4">
        <w:rPr>
          <w:rFonts w:ascii="Times New Roman" w:hAnsi="Times New Roman"/>
          <w:sz w:val="22"/>
          <w:szCs w:val="22"/>
        </w:rPr>
        <w:t xml:space="preserve"> </w:t>
      </w:r>
      <w:r w:rsidR="00C35509" w:rsidRPr="006274C4">
        <w:rPr>
          <w:rFonts w:ascii="Times New Roman" w:hAnsi="Times New Roman"/>
          <w:sz w:val="22"/>
          <w:szCs w:val="22"/>
        </w:rPr>
        <w:t>А</w:t>
      </w:r>
      <w:r w:rsidR="00E54BF2" w:rsidRPr="006274C4">
        <w:rPr>
          <w:rFonts w:ascii="Times New Roman" w:hAnsi="Times New Roman"/>
          <w:sz w:val="22"/>
          <w:szCs w:val="22"/>
        </w:rPr>
        <w:t>кт</w:t>
      </w:r>
      <w:r w:rsidR="00EE16A9" w:rsidRPr="006274C4">
        <w:rPr>
          <w:rFonts w:ascii="Times New Roman" w:hAnsi="Times New Roman"/>
          <w:sz w:val="22"/>
          <w:szCs w:val="22"/>
        </w:rPr>
        <w:t>а</w:t>
      </w:r>
      <w:r w:rsidR="00E54BF2" w:rsidRPr="006274C4">
        <w:rPr>
          <w:rFonts w:ascii="Times New Roman" w:hAnsi="Times New Roman"/>
          <w:sz w:val="22"/>
          <w:szCs w:val="22"/>
        </w:rPr>
        <w:t xml:space="preserve"> сдачи-приемки оказанных услуг</w:t>
      </w:r>
      <w:r w:rsidR="00EE16A9" w:rsidRPr="006274C4">
        <w:rPr>
          <w:rFonts w:ascii="Times New Roman" w:hAnsi="Times New Roman"/>
          <w:sz w:val="22"/>
          <w:szCs w:val="22"/>
        </w:rPr>
        <w:t xml:space="preserve"> по каждому из этапов</w:t>
      </w:r>
      <w:r w:rsidR="004A5A56" w:rsidRPr="006274C4">
        <w:rPr>
          <w:rFonts w:ascii="Times New Roman" w:hAnsi="Times New Roman"/>
          <w:sz w:val="22"/>
          <w:szCs w:val="22"/>
        </w:rPr>
        <w:t xml:space="preserve"> в соответствии с Приложением №</w:t>
      </w:r>
      <w:r w:rsidR="0052053D" w:rsidRPr="006274C4">
        <w:rPr>
          <w:rFonts w:ascii="Times New Roman" w:hAnsi="Times New Roman"/>
          <w:sz w:val="22"/>
          <w:szCs w:val="22"/>
        </w:rPr>
        <w:t xml:space="preserve"> </w:t>
      </w:r>
      <w:r w:rsidR="004A5A56" w:rsidRPr="006274C4">
        <w:rPr>
          <w:rFonts w:ascii="Times New Roman" w:hAnsi="Times New Roman"/>
          <w:sz w:val="22"/>
          <w:szCs w:val="22"/>
        </w:rPr>
        <w:t>3 к Договору «Стоимость этапов»</w:t>
      </w:r>
      <w:r w:rsidR="00C35509" w:rsidRPr="006274C4">
        <w:rPr>
          <w:rFonts w:ascii="Times New Roman" w:hAnsi="Times New Roman"/>
          <w:sz w:val="22"/>
          <w:szCs w:val="22"/>
        </w:rPr>
        <w:t>, на основании счета Исполнителя, при условии выставления Исполнителем счета-фактуры в соответствии с требованиями действующего законодательства</w:t>
      </w:r>
      <w:r w:rsidR="00F61D85">
        <w:rPr>
          <w:rFonts w:ascii="Times New Roman" w:hAnsi="Times New Roman"/>
          <w:sz w:val="22"/>
          <w:szCs w:val="22"/>
        </w:rPr>
        <w:t xml:space="preserve"> Российской Федерации</w:t>
      </w:r>
      <w:r w:rsidR="00C35509" w:rsidRPr="006274C4">
        <w:rPr>
          <w:rFonts w:ascii="Times New Roman" w:hAnsi="Times New Roman"/>
          <w:sz w:val="22"/>
          <w:szCs w:val="22"/>
        </w:rPr>
        <w:t>.</w:t>
      </w:r>
    </w:p>
    <w:p w:rsidR="00F5513D" w:rsidRPr="006274C4" w:rsidRDefault="00F5513D" w:rsidP="001575CE">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 xml:space="preserve">Датой оплаты считается дата </w:t>
      </w:r>
      <w:r w:rsidR="0052053D" w:rsidRPr="006274C4">
        <w:rPr>
          <w:rFonts w:ascii="Times New Roman" w:hAnsi="Times New Roman"/>
          <w:sz w:val="22"/>
          <w:szCs w:val="22"/>
        </w:rPr>
        <w:t>списания денежных средств с расчетного счета Заказчика</w:t>
      </w:r>
      <w:r w:rsidRPr="006274C4">
        <w:rPr>
          <w:rFonts w:ascii="Times New Roman" w:hAnsi="Times New Roman"/>
          <w:sz w:val="22"/>
          <w:szCs w:val="22"/>
        </w:rPr>
        <w:t>.</w:t>
      </w:r>
    </w:p>
    <w:p w:rsidR="0077532A" w:rsidRPr="006274C4" w:rsidRDefault="0077532A" w:rsidP="00D234E5">
      <w:pPr>
        <w:contextualSpacing/>
        <w:rPr>
          <w:rFonts w:ascii="Times New Roman" w:hAnsi="Times New Roman"/>
          <w:sz w:val="22"/>
          <w:szCs w:val="22"/>
        </w:rPr>
      </w:pPr>
    </w:p>
    <w:p w:rsidR="0077532A" w:rsidRPr="006274C4" w:rsidRDefault="0077532A" w:rsidP="000456EC">
      <w:pPr>
        <w:pStyle w:val="Address"/>
        <w:numPr>
          <w:ilvl w:val="0"/>
          <w:numId w:val="2"/>
        </w:numPr>
        <w:tabs>
          <w:tab w:val="num" w:pos="360"/>
        </w:tabs>
        <w:spacing w:line="240" w:lineRule="auto"/>
        <w:ind w:left="0" w:firstLine="0"/>
        <w:contextualSpacing/>
        <w:rPr>
          <w:rFonts w:ascii="Times New Roman" w:hAnsi="Times New Roman"/>
          <w:sz w:val="22"/>
          <w:szCs w:val="22"/>
        </w:rPr>
      </w:pPr>
      <w:r w:rsidRPr="006274C4">
        <w:rPr>
          <w:rFonts w:ascii="Times New Roman" w:hAnsi="Times New Roman"/>
          <w:sz w:val="22"/>
          <w:szCs w:val="22"/>
        </w:rPr>
        <w:t>Порядок сдачи и приемки</w:t>
      </w:r>
    </w:p>
    <w:p w:rsidR="00C3629D" w:rsidRPr="006274C4" w:rsidRDefault="00C3629D" w:rsidP="00D234E5">
      <w:pPr>
        <w:pStyle w:val="Address"/>
        <w:spacing w:line="240" w:lineRule="auto"/>
        <w:contextualSpacing/>
        <w:rPr>
          <w:rFonts w:ascii="Times New Roman" w:hAnsi="Times New Roman"/>
          <w:sz w:val="22"/>
          <w:szCs w:val="22"/>
        </w:rPr>
      </w:pPr>
    </w:p>
    <w:p w:rsidR="00C35509" w:rsidRPr="006274C4" w:rsidRDefault="00123697" w:rsidP="001A091E">
      <w:pPr>
        <w:pStyle w:val="-11"/>
        <w:numPr>
          <w:ilvl w:val="1"/>
          <w:numId w:val="2"/>
        </w:numPr>
        <w:tabs>
          <w:tab w:val="left" w:pos="-709"/>
        </w:tabs>
        <w:spacing w:after="0"/>
        <w:ind w:left="0" w:firstLine="0"/>
        <w:jc w:val="both"/>
        <w:rPr>
          <w:rFonts w:ascii="Times New Roman" w:hAnsi="Times New Roman"/>
          <w:color w:val="000000"/>
        </w:rPr>
      </w:pPr>
      <w:r w:rsidRPr="006274C4">
        <w:rPr>
          <w:rFonts w:ascii="Times New Roman" w:hAnsi="Times New Roman"/>
          <w:color w:val="000000"/>
        </w:rPr>
        <w:t>Порядок приемки оказанных Услуг по Договору</w:t>
      </w:r>
      <w:r w:rsidR="00C35509" w:rsidRPr="006274C4">
        <w:rPr>
          <w:rFonts w:ascii="Times New Roman" w:hAnsi="Times New Roman"/>
          <w:color w:val="000000"/>
        </w:rPr>
        <w:t>:</w:t>
      </w:r>
      <w:r w:rsidRPr="006274C4">
        <w:rPr>
          <w:rFonts w:ascii="Times New Roman" w:hAnsi="Times New Roman"/>
          <w:color w:val="000000"/>
        </w:rPr>
        <w:t xml:space="preserve"> </w:t>
      </w:r>
      <w:r w:rsidR="00C35509" w:rsidRPr="006274C4">
        <w:rPr>
          <w:rFonts w:ascii="Times New Roman" w:hAnsi="Times New Roman"/>
          <w:color w:val="000000"/>
        </w:rPr>
        <w:t>после оказания услуг по каждому из этапов</w:t>
      </w:r>
    </w:p>
    <w:p w:rsidR="0052053D" w:rsidRPr="006274C4" w:rsidRDefault="00123697" w:rsidP="00D234E5">
      <w:pPr>
        <w:pStyle w:val="-11"/>
        <w:tabs>
          <w:tab w:val="left" w:pos="-709"/>
          <w:tab w:val="left" w:pos="-142"/>
        </w:tabs>
        <w:spacing w:after="0"/>
        <w:ind w:left="0"/>
        <w:jc w:val="both"/>
        <w:rPr>
          <w:rFonts w:ascii="Times New Roman" w:hAnsi="Times New Roman"/>
          <w:color w:val="000000"/>
        </w:rPr>
      </w:pPr>
      <w:r w:rsidRPr="006274C4">
        <w:rPr>
          <w:rFonts w:ascii="Times New Roman" w:hAnsi="Times New Roman"/>
          <w:color w:val="000000"/>
        </w:rPr>
        <w:t>Исполнитель предоставляет в адрес Заказчика</w:t>
      </w:r>
      <w:r w:rsidR="0052053D" w:rsidRPr="006274C4">
        <w:rPr>
          <w:rFonts w:ascii="Times New Roman" w:hAnsi="Times New Roman"/>
          <w:color w:val="000000"/>
        </w:rPr>
        <w:t>:</w:t>
      </w:r>
      <w:r w:rsidRPr="006274C4">
        <w:rPr>
          <w:rFonts w:ascii="Times New Roman" w:hAnsi="Times New Roman"/>
          <w:color w:val="000000"/>
        </w:rPr>
        <w:t xml:space="preserve"> </w:t>
      </w:r>
    </w:p>
    <w:p w:rsidR="0052053D" w:rsidRPr="006274C4" w:rsidRDefault="0052053D" w:rsidP="000456EC">
      <w:pPr>
        <w:pStyle w:val="-11"/>
        <w:numPr>
          <w:ilvl w:val="0"/>
          <w:numId w:val="4"/>
        </w:numPr>
        <w:tabs>
          <w:tab w:val="left" w:pos="-709"/>
          <w:tab w:val="left" w:pos="-142"/>
        </w:tabs>
        <w:spacing w:after="0"/>
        <w:jc w:val="both"/>
        <w:rPr>
          <w:rFonts w:ascii="Times New Roman" w:hAnsi="Times New Roman"/>
          <w:color w:val="000000"/>
        </w:rPr>
      </w:pPr>
      <w:r w:rsidRPr="006274C4">
        <w:rPr>
          <w:rFonts w:ascii="Times New Roman" w:hAnsi="Times New Roman"/>
          <w:color w:val="000000"/>
        </w:rPr>
        <w:t>результат оказа</w:t>
      </w:r>
      <w:r w:rsidR="00B17DC1">
        <w:rPr>
          <w:rFonts w:ascii="Times New Roman" w:hAnsi="Times New Roman"/>
          <w:color w:val="000000"/>
        </w:rPr>
        <w:t>нных Услуг по этапу – файлы, записанные на</w:t>
      </w:r>
      <w:r w:rsidRPr="006274C4">
        <w:rPr>
          <w:rFonts w:ascii="Times New Roman" w:hAnsi="Times New Roman"/>
          <w:color w:val="000000"/>
        </w:rPr>
        <w:t xml:space="preserve"> </w:t>
      </w:r>
      <w:r w:rsidR="00B17DC1">
        <w:rPr>
          <w:rFonts w:ascii="Times New Roman" w:hAnsi="Times New Roman"/>
          <w:color w:val="000000"/>
        </w:rPr>
        <w:t>электронном магнитном накопителе (</w:t>
      </w:r>
      <w:r w:rsidR="00B17DC1">
        <w:rPr>
          <w:rFonts w:ascii="Times New Roman" w:hAnsi="Times New Roman"/>
          <w:color w:val="000000"/>
          <w:lang w:val="en-US"/>
        </w:rPr>
        <w:t>CD</w:t>
      </w:r>
      <w:r w:rsidR="00B17DC1" w:rsidRPr="00B17DC1">
        <w:rPr>
          <w:rFonts w:ascii="Times New Roman" w:hAnsi="Times New Roman"/>
          <w:color w:val="000000"/>
        </w:rPr>
        <w:t>-</w:t>
      </w:r>
      <w:r w:rsidR="00B17DC1">
        <w:rPr>
          <w:rFonts w:ascii="Times New Roman" w:hAnsi="Times New Roman"/>
          <w:color w:val="000000"/>
          <w:lang w:val="en-US"/>
        </w:rPr>
        <w:t>RW</w:t>
      </w:r>
      <w:r w:rsidR="00B17DC1">
        <w:rPr>
          <w:rFonts w:ascii="Times New Roman" w:hAnsi="Times New Roman"/>
          <w:color w:val="000000"/>
        </w:rPr>
        <w:t xml:space="preserve">, </w:t>
      </w:r>
      <w:r w:rsidR="00B17DC1">
        <w:rPr>
          <w:rFonts w:ascii="Times New Roman" w:hAnsi="Times New Roman"/>
          <w:color w:val="000000"/>
          <w:lang w:val="en-US"/>
        </w:rPr>
        <w:t>DWD</w:t>
      </w:r>
      <w:r w:rsidR="00B17DC1" w:rsidRPr="00B17DC1">
        <w:rPr>
          <w:rFonts w:ascii="Times New Roman" w:hAnsi="Times New Roman"/>
          <w:color w:val="000000"/>
        </w:rPr>
        <w:t>-</w:t>
      </w:r>
      <w:r w:rsidR="00B17DC1">
        <w:rPr>
          <w:rFonts w:ascii="Times New Roman" w:hAnsi="Times New Roman"/>
          <w:color w:val="000000"/>
          <w:lang w:val="en-US"/>
        </w:rPr>
        <w:t>R</w:t>
      </w:r>
      <w:r w:rsidR="00B17DC1">
        <w:rPr>
          <w:rFonts w:ascii="Times New Roman" w:hAnsi="Times New Roman"/>
          <w:color w:val="000000"/>
        </w:rPr>
        <w:t>, флэш-накопитель)</w:t>
      </w:r>
      <w:r w:rsidRPr="006274C4">
        <w:rPr>
          <w:rFonts w:ascii="Times New Roman" w:hAnsi="Times New Roman"/>
          <w:color w:val="000000"/>
        </w:rPr>
        <w:t>, с соблюдением требований к содержанию и форме представления, согласованных Сторонами в Техническом задании (Приложение № 1 к настоящему Договору);</w:t>
      </w:r>
    </w:p>
    <w:p w:rsidR="0052053D" w:rsidRPr="006274C4" w:rsidRDefault="0052053D" w:rsidP="000456EC">
      <w:pPr>
        <w:pStyle w:val="-11"/>
        <w:numPr>
          <w:ilvl w:val="0"/>
          <w:numId w:val="4"/>
        </w:numPr>
        <w:tabs>
          <w:tab w:val="left" w:pos="-709"/>
          <w:tab w:val="left" w:pos="-142"/>
        </w:tabs>
        <w:spacing w:after="0"/>
        <w:jc w:val="both"/>
        <w:rPr>
          <w:rFonts w:ascii="Times New Roman" w:hAnsi="Times New Roman"/>
          <w:color w:val="000000"/>
        </w:rPr>
      </w:pPr>
      <w:r w:rsidRPr="006274C4">
        <w:rPr>
          <w:rFonts w:ascii="Times New Roman" w:hAnsi="Times New Roman"/>
          <w:color w:val="000000"/>
        </w:rPr>
        <w:t>Акт сдачи-приемки оказанных услуг в отношении соответствующего этапа (в дальнейшем – Акт сдачи-приемки), подписанный со стороны Исполнителя;</w:t>
      </w:r>
    </w:p>
    <w:p w:rsidR="0052053D" w:rsidRPr="006274C4" w:rsidRDefault="0052053D" w:rsidP="000456EC">
      <w:pPr>
        <w:pStyle w:val="-11"/>
        <w:numPr>
          <w:ilvl w:val="0"/>
          <w:numId w:val="4"/>
        </w:numPr>
        <w:tabs>
          <w:tab w:val="left" w:pos="-709"/>
          <w:tab w:val="left" w:pos="-142"/>
        </w:tabs>
        <w:spacing w:after="0"/>
        <w:jc w:val="both"/>
        <w:rPr>
          <w:rFonts w:ascii="Times New Roman" w:hAnsi="Times New Roman"/>
          <w:color w:val="000000"/>
        </w:rPr>
      </w:pPr>
      <w:r w:rsidRPr="006274C4">
        <w:rPr>
          <w:rFonts w:ascii="Times New Roman" w:hAnsi="Times New Roman"/>
          <w:color w:val="000000"/>
        </w:rPr>
        <w:t>счет на оплату;</w:t>
      </w:r>
    </w:p>
    <w:p w:rsidR="0052053D" w:rsidRPr="006274C4" w:rsidRDefault="0052053D" w:rsidP="000456EC">
      <w:pPr>
        <w:pStyle w:val="-11"/>
        <w:numPr>
          <w:ilvl w:val="0"/>
          <w:numId w:val="4"/>
        </w:numPr>
        <w:tabs>
          <w:tab w:val="left" w:pos="-709"/>
          <w:tab w:val="left" w:pos="-142"/>
        </w:tabs>
        <w:spacing w:after="0"/>
        <w:jc w:val="both"/>
        <w:rPr>
          <w:rFonts w:ascii="Times New Roman" w:hAnsi="Times New Roman"/>
          <w:color w:val="000000"/>
        </w:rPr>
      </w:pPr>
      <w:r w:rsidRPr="006274C4">
        <w:rPr>
          <w:rFonts w:ascii="Times New Roman" w:hAnsi="Times New Roman"/>
          <w:color w:val="000000"/>
        </w:rPr>
        <w:t xml:space="preserve">счет-фактуру. </w:t>
      </w:r>
    </w:p>
    <w:p w:rsidR="00C35509" w:rsidRPr="006274C4" w:rsidRDefault="001A091E" w:rsidP="000456EC">
      <w:pPr>
        <w:pStyle w:val="Default"/>
        <w:numPr>
          <w:ilvl w:val="1"/>
          <w:numId w:val="2"/>
        </w:numPr>
        <w:ind w:left="0" w:firstLine="0"/>
        <w:contextualSpacing/>
        <w:jc w:val="both"/>
        <w:rPr>
          <w:rFonts w:ascii="Times New Roman" w:hAnsi="Times New Roman" w:cs="Times New Roman"/>
          <w:sz w:val="22"/>
          <w:szCs w:val="22"/>
        </w:rPr>
      </w:pPr>
      <w:r>
        <w:rPr>
          <w:rFonts w:ascii="Times New Roman" w:hAnsi="Times New Roman" w:cs="Times New Roman"/>
          <w:sz w:val="22"/>
          <w:szCs w:val="22"/>
        </w:rPr>
        <w:t>Заказчик в течение 3 (т</w:t>
      </w:r>
      <w:r w:rsidR="00C35509" w:rsidRPr="006274C4">
        <w:rPr>
          <w:rFonts w:ascii="Times New Roman" w:hAnsi="Times New Roman" w:cs="Times New Roman"/>
          <w:sz w:val="22"/>
          <w:szCs w:val="22"/>
        </w:rPr>
        <w:t xml:space="preserve">рех) рабочих дней рассматривает </w:t>
      </w:r>
      <w:r w:rsidR="0052053D" w:rsidRPr="006274C4">
        <w:rPr>
          <w:rFonts w:ascii="Times New Roman" w:hAnsi="Times New Roman" w:cs="Times New Roman"/>
          <w:sz w:val="22"/>
          <w:szCs w:val="22"/>
        </w:rPr>
        <w:t xml:space="preserve">представленные материалы </w:t>
      </w:r>
      <w:r w:rsidR="00C35509" w:rsidRPr="006274C4">
        <w:rPr>
          <w:rFonts w:ascii="Times New Roman" w:hAnsi="Times New Roman" w:cs="Times New Roman"/>
          <w:sz w:val="22"/>
          <w:szCs w:val="22"/>
        </w:rPr>
        <w:t xml:space="preserve">и, в случае отсутствия замечаний, подписывает Акт сдачи-приемки. </w:t>
      </w:r>
      <w:r>
        <w:rPr>
          <w:rFonts w:ascii="Times New Roman" w:hAnsi="Times New Roman"/>
          <w:sz w:val="22"/>
          <w:szCs w:val="22"/>
        </w:rPr>
        <w:t>Если Заказчик не согласен с А</w:t>
      </w:r>
      <w:r w:rsidR="00432C71" w:rsidRPr="006274C4">
        <w:rPr>
          <w:rFonts w:ascii="Times New Roman" w:hAnsi="Times New Roman"/>
          <w:sz w:val="22"/>
          <w:szCs w:val="22"/>
        </w:rPr>
        <w:t xml:space="preserve">ктом, то он направляет Исполнителю в письменном виде обоснованные мотивированные возражения в </w:t>
      </w:r>
      <w:r w:rsidR="006A643D" w:rsidRPr="006274C4">
        <w:rPr>
          <w:rFonts w:ascii="Times New Roman" w:hAnsi="Times New Roman"/>
          <w:sz w:val="22"/>
          <w:szCs w:val="22"/>
        </w:rPr>
        <w:t xml:space="preserve">течение </w:t>
      </w:r>
      <w:r w:rsidR="00432C71" w:rsidRPr="006274C4">
        <w:rPr>
          <w:rFonts w:ascii="Times New Roman" w:hAnsi="Times New Roman"/>
          <w:sz w:val="22"/>
          <w:szCs w:val="22"/>
        </w:rPr>
        <w:t xml:space="preserve">5 (пяти) рабочих дней с момента получения акта от Исполнителя. </w:t>
      </w:r>
    </w:p>
    <w:p w:rsidR="00432C71" w:rsidRPr="006274C4" w:rsidRDefault="00432C71" w:rsidP="000456EC">
      <w:pPr>
        <w:pStyle w:val="Default"/>
        <w:numPr>
          <w:ilvl w:val="1"/>
          <w:numId w:val="2"/>
        </w:numPr>
        <w:ind w:left="0" w:firstLine="0"/>
        <w:contextualSpacing/>
        <w:jc w:val="both"/>
        <w:rPr>
          <w:rFonts w:ascii="Times New Roman" w:hAnsi="Times New Roman" w:cs="Times New Roman"/>
          <w:sz w:val="22"/>
          <w:szCs w:val="22"/>
        </w:rPr>
      </w:pPr>
      <w:r w:rsidRPr="006274C4">
        <w:rPr>
          <w:rFonts w:ascii="Times New Roman" w:hAnsi="Times New Roman"/>
          <w:sz w:val="22"/>
          <w:szCs w:val="22"/>
        </w:rPr>
        <w:t xml:space="preserve">Исполнитель обязуется в течение 15 рабочих дней устранить замечания Заказчика и предоставить отчет о проведенной работе. Заказчик обязуется принять работу по устранению замечаний и подписать Акт сдачи-приемки в течение 3 рабочих дней. </w:t>
      </w:r>
    </w:p>
    <w:p w:rsidR="00123697" w:rsidRPr="006274C4" w:rsidRDefault="00123697" w:rsidP="000456EC">
      <w:pPr>
        <w:pStyle w:val="Default"/>
        <w:numPr>
          <w:ilvl w:val="1"/>
          <w:numId w:val="2"/>
        </w:numPr>
        <w:tabs>
          <w:tab w:val="left" w:pos="-142"/>
        </w:tabs>
        <w:ind w:left="0" w:firstLine="0"/>
        <w:contextualSpacing/>
        <w:jc w:val="both"/>
        <w:rPr>
          <w:rFonts w:ascii="Times New Roman" w:hAnsi="Times New Roman"/>
          <w:sz w:val="22"/>
          <w:szCs w:val="22"/>
        </w:rPr>
      </w:pPr>
      <w:r w:rsidRPr="006274C4">
        <w:rPr>
          <w:rFonts w:ascii="Times New Roman" w:hAnsi="Times New Roman"/>
          <w:sz w:val="22"/>
          <w:szCs w:val="22"/>
        </w:rPr>
        <w:t xml:space="preserve">Заказчик производит оплату за </w:t>
      </w:r>
      <w:r w:rsidR="00432C71" w:rsidRPr="006274C4">
        <w:rPr>
          <w:rFonts w:ascii="Times New Roman" w:hAnsi="Times New Roman"/>
          <w:sz w:val="22"/>
          <w:szCs w:val="22"/>
        </w:rPr>
        <w:t xml:space="preserve">соответствующий этап оказанных </w:t>
      </w:r>
      <w:r w:rsidRPr="006274C4">
        <w:rPr>
          <w:rFonts w:ascii="Times New Roman" w:hAnsi="Times New Roman"/>
          <w:sz w:val="22"/>
          <w:szCs w:val="22"/>
        </w:rPr>
        <w:t>услуг в течение 10 (десяти) Рабочих дней от даты подписания Акта сдачи-приемки</w:t>
      </w:r>
      <w:r w:rsidR="00C35509" w:rsidRPr="006274C4">
        <w:rPr>
          <w:rFonts w:ascii="Times New Roman" w:hAnsi="Times New Roman"/>
          <w:sz w:val="22"/>
          <w:szCs w:val="22"/>
        </w:rPr>
        <w:t>.</w:t>
      </w:r>
    </w:p>
    <w:p w:rsidR="00577945" w:rsidRPr="006274C4" w:rsidRDefault="00577945" w:rsidP="000456EC">
      <w:pPr>
        <w:pStyle w:val="Default"/>
        <w:numPr>
          <w:ilvl w:val="1"/>
          <w:numId w:val="2"/>
        </w:numPr>
        <w:tabs>
          <w:tab w:val="left" w:pos="-142"/>
        </w:tabs>
        <w:ind w:left="0" w:firstLine="0"/>
        <w:contextualSpacing/>
        <w:jc w:val="both"/>
        <w:rPr>
          <w:rFonts w:ascii="Times New Roman" w:hAnsi="Times New Roman"/>
          <w:sz w:val="22"/>
          <w:szCs w:val="22"/>
        </w:rPr>
      </w:pPr>
      <w:r w:rsidRPr="006274C4">
        <w:rPr>
          <w:rFonts w:ascii="Times New Roman" w:hAnsi="Times New Roman" w:cs="Times New Roman"/>
          <w:sz w:val="22"/>
          <w:szCs w:val="22"/>
        </w:rPr>
        <w:t xml:space="preserve">В случае если результаты Услуг, подготовленные в соответствии с настоящим Договором, будут содержать в себе результаты интеллектуальной деятельности, то исключительное право на данные результаты интеллектуальной деятельности </w:t>
      </w:r>
      <w:r w:rsidR="006A643D" w:rsidRPr="006274C4">
        <w:rPr>
          <w:rFonts w:ascii="Times New Roman" w:hAnsi="Times New Roman" w:cs="Times New Roman"/>
          <w:sz w:val="22"/>
          <w:szCs w:val="22"/>
        </w:rPr>
        <w:t xml:space="preserve">считаются </w:t>
      </w:r>
      <w:r w:rsidRPr="006274C4">
        <w:rPr>
          <w:rFonts w:ascii="Times New Roman" w:hAnsi="Times New Roman" w:cs="Times New Roman"/>
          <w:sz w:val="22"/>
          <w:szCs w:val="22"/>
        </w:rPr>
        <w:t>переда</w:t>
      </w:r>
      <w:r w:rsidR="006A643D" w:rsidRPr="006274C4">
        <w:rPr>
          <w:rFonts w:ascii="Times New Roman" w:hAnsi="Times New Roman" w:cs="Times New Roman"/>
          <w:sz w:val="22"/>
          <w:szCs w:val="22"/>
        </w:rPr>
        <w:t>нными</w:t>
      </w:r>
      <w:r w:rsidRPr="006274C4">
        <w:rPr>
          <w:rFonts w:ascii="Times New Roman" w:hAnsi="Times New Roman" w:cs="Times New Roman"/>
          <w:sz w:val="22"/>
          <w:szCs w:val="22"/>
        </w:rPr>
        <w:t xml:space="preserve"> (</w:t>
      </w:r>
      <w:r w:rsidR="006A643D" w:rsidRPr="006274C4">
        <w:rPr>
          <w:rFonts w:ascii="Times New Roman" w:hAnsi="Times New Roman" w:cs="Times New Roman"/>
          <w:sz w:val="22"/>
          <w:szCs w:val="22"/>
        </w:rPr>
        <w:t>отчужденными</w:t>
      </w:r>
      <w:r w:rsidRPr="006274C4">
        <w:rPr>
          <w:rFonts w:ascii="Times New Roman" w:hAnsi="Times New Roman" w:cs="Times New Roman"/>
          <w:sz w:val="22"/>
          <w:szCs w:val="22"/>
        </w:rPr>
        <w:t>) Исполнителем Заказчику одновременно с передачей результатов оказанных Услуг (подписания соответствующего Акта сдачи-приемки). При этом Стороны согласовали условие, что вознаграждение за отчуждение исключительного права на результат интеллектуальной деятельности входит в цену Договора, составляет 5 % (Пять процентов) от стоимости Услуг и отдельно Исполнителю не оплачивается</w:t>
      </w:r>
      <w:r w:rsidR="005F0615" w:rsidRPr="006274C4">
        <w:rPr>
          <w:rFonts w:ascii="Times New Roman" w:hAnsi="Times New Roman" w:cs="Times New Roman"/>
          <w:sz w:val="22"/>
          <w:szCs w:val="22"/>
        </w:rPr>
        <w:t>.</w:t>
      </w:r>
    </w:p>
    <w:p w:rsidR="005F0925" w:rsidRPr="006274C4" w:rsidRDefault="005F0925" w:rsidP="009E26D8">
      <w:pPr>
        <w:tabs>
          <w:tab w:val="num" w:pos="0"/>
        </w:tabs>
        <w:spacing w:line="240" w:lineRule="auto"/>
        <w:contextualSpacing/>
        <w:rPr>
          <w:rFonts w:ascii="Times New Roman" w:hAnsi="Times New Roman"/>
          <w:sz w:val="22"/>
          <w:szCs w:val="22"/>
        </w:rPr>
      </w:pPr>
    </w:p>
    <w:p w:rsidR="00FD7BFA" w:rsidRPr="006274C4" w:rsidRDefault="00357E9A" w:rsidP="000456EC">
      <w:pPr>
        <w:numPr>
          <w:ilvl w:val="0"/>
          <w:numId w:val="2"/>
        </w:numPr>
        <w:spacing w:line="240" w:lineRule="auto"/>
        <w:contextualSpacing/>
        <w:jc w:val="center"/>
        <w:rPr>
          <w:rFonts w:ascii="Times New Roman" w:hAnsi="Times New Roman"/>
          <w:b/>
          <w:kern w:val="28"/>
          <w:sz w:val="22"/>
          <w:szCs w:val="22"/>
        </w:rPr>
      </w:pPr>
      <w:r w:rsidRPr="006274C4">
        <w:rPr>
          <w:rFonts w:ascii="Times New Roman" w:hAnsi="Times New Roman"/>
          <w:b/>
          <w:kern w:val="28"/>
          <w:sz w:val="22"/>
          <w:szCs w:val="22"/>
        </w:rPr>
        <w:t>Ответственность сторон</w:t>
      </w:r>
    </w:p>
    <w:p w:rsidR="00C3629D" w:rsidRPr="006274C4" w:rsidRDefault="00C3629D" w:rsidP="00D234E5">
      <w:pPr>
        <w:spacing w:line="240" w:lineRule="auto"/>
        <w:contextualSpacing/>
        <w:jc w:val="center"/>
        <w:rPr>
          <w:rFonts w:ascii="Times New Roman" w:hAnsi="Times New Roman"/>
          <w:b/>
          <w:kern w:val="28"/>
          <w:sz w:val="22"/>
          <w:szCs w:val="22"/>
        </w:rPr>
      </w:pPr>
    </w:p>
    <w:p w:rsidR="00FD7BFA" w:rsidRPr="006274C4" w:rsidRDefault="00FD7BFA"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Исполнитель обязуется информировать Заказчика о ходе выполнения Услуг по настоящему Договору по письменному запросу Заказчика.</w:t>
      </w:r>
    </w:p>
    <w:p w:rsidR="00231B5B" w:rsidRPr="006274C4" w:rsidRDefault="00231B5B"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Заказчик обеспечит Исполнителю надлежащие условия для выполнения Услуг по настоящему Договору, в том числе</w:t>
      </w:r>
      <w:r w:rsidR="0052053D" w:rsidRPr="006274C4">
        <w:rPr>
          <w:rFonts w:ascii="Times New Roman" w:hAnsi="Times New Roman"/>
          <w:sz w:val="22"/>
          <w:szCs w:val="22"/>
        </w:rPr>
        <w:t xml:space="preserve"> </w:t>
      </w:r>
      <w:r w:rsidRPr="006274C4">
        <w:rPr>
          <w:rFonts w:ascii="Times New Roman" w:hAnsi="Times New Roman"/>
          <w:sz w:val="22"/>
          <w:szCs w:val="22"/>
        </w:rPr>
        <w:t>по запросу Исполнителя предоставит в разумные сроки информацию и документацию, и иные сведения, необходимые для оказания Услуг</w:t>
      </w:r>
      <w:r w:rsidR="0052053D" w:rsidRPr="006274C4">
        <w:rPr>
          <w:rFonts w:ascii="Times New Roman" w:hAnsi="Times New Roman"/>
          <w:sz w:val="22"/>
          <w:szCs w:val="22"/>
        </w:rPr>
        <w:t xml:space="preserve"> и имеющиеся у Заказчика</w:t>
      </w:r>
      <w:r w:rsidRPr="006274C4">
        <w:rPr>
          <w:rFonts w:ascii="Times New Roman" w:hAnsi="Times New Roman"/>
          <w:sz w:val="22"/>
          <w:szCs w:val="22"/>
        </w:rPr>
        <w:t>. В ходе оказания Услуг Исполнитель полностью полагается на документы и сведения, предоставленные Заказчиком, а также на действия, указания и разъяснения должностных лиц и работников Заказчика.</w:t>
      </w:r>
      <w:r w:rsidR="00577945" w:rsidRPr="006274C4">
        <w:rPr>
          <w:rFonts w:ascii="Times New Roman" w:hAnsi="Times New Roman"/>
          <w:sz w:val="22"/>
          <w:szCs w:val="22"/>
        </w:rPr>
        <w:t xml:space="preserve"> </w:t>
      </w:r>
    </w:p>
    <w:p w:rsidR="009647BA" w:rsidRPr="006274C4" w:rsidRDefault="009647BA"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lastRenderedPageBreak/>
        <w:t xml:space="preserve">В случае </w:t>
      </w:r>
      <w:r w:rsidR="0052053D" w:rsidRPr="006274C4">
        <w:rPr>
          <w:rFonts w:ascii="Times New Roman" w:hAnsi="Times New Roman"/>
          <w:sz w:val="22"/>
          <w:szCs w:val="22"/>
        </w:rPr>
        <w:t xml:space="preserve">неисполнения </w:t>
      </w:r>
      <w:r w:rsidRPr="006274C4">
        <w:rPr>
          <w:rFonts w:ascii="Times New Roman" w:hAnsi="Times New Roman"/>
          <w:sz w:val="22"/>
          <w:szCs w:val="22"/>
        </w:rPr>
        <w:t xml:space="preserve">Заказчиком </w:t>
      </w:r>
      <w:r w:rsidR="0052053D" w:rsidRPr="006274C4">
        <w:rPr>
          <w:rFonts w:ascii="Times New Roman" w:hAnsi="Times New Roman"/>
          <w:sz w:val="22"/>
          <w:szCs w:val="22"/>
        </w:rPr>
        <w:t>обязательства</w:t>
      </w:r>
      <w:r w:rsidRPr="006274C4">
        <w:rPr>
          <w:rFonts w:ascii="Times New Roman" w:hAnsi="Times New Roman"/>
          <w:sz w:val="22"/>
          <w:szCs w:val="22"/>
        </w:rPr>
        <w:t xml:space="preserve">, </w:t>
      </w:r>
      <w:r w:rsidR="0052053D" w:rsidRPr="006274C4">
        <w:rPr>
          <w:rFonts w:ascii="Times New Roman" w:hAnsi="Times New Roman"/>
          <w:sz w:val="22"/>
          <w:szCs w:val="22"/>
        </w:rPr>
        <w:t xml:space="preserve">указанного </w:t>
      </w:r>
      <w:r w:rsidRPr="006274C4">
        <w:rPr>
          <w:rFonts w:ascii="Times New Roman" w:hAnsi="Times New Roman"/>
          <w:sz w:val="22"/>
          <w:szCs w:val="22"/>
        </w:rPr>
        <w:t>в п.</w:t>
      </w:r>
      <w:r w:rsidR="00E37E26" w:rsidRPr="006274C4">
        <w:rPr>
          <w:rFonts w:ascii="Times New Roman" w:hAnsi="Times New Roman"/>
          <w:sz w:val="22"/>
          <w:szCs w:val="22"/>
        </w:rPr>
        <w:t>6</w:t>
      </w:r>
      <w:r w:rsidR="00357E9A" w:rsidRPr="006274C4">
        <w:rPr>
          <w:rFonts w:ascii="Times New Roman" w:hAnsi="Times New Roman"/>
          <w:sz w:val="22"/>
          <w:szCs w:val="22"/>
        </w:rPr>
        <w:t>.2.</w:t>
      </w:r>
      <w:r w:rsidRPr="006274C4">
        <w:rPr>
          <w:rFonts w:ascii="Times New Roman" w:hAnsi="Times New Roman"/>
          <w:sz w:val="22"/>
          <w:szCs w:val="22"/>
        </w:rPr>
        <w:t xml:space="preserve"> при условии, что это повлекло невозможность оказания Услуг, Исполнитель вправе в одностороннем порядке прекратить исполнение обязательств по настоящему Договору или приостановить исполнение обязательств, направив соответствующее письменное уведомление Заказчику с указанием в нем разумного срока для устранения имеющихся недостатков</w:t>
      </w:r>
      <w:r w:rsidR="00577945" w:rsidRPr="006274C4">
        <w:rPr>
          <w:rFonts w:ascii="Times New Roman" w:hAnsi="Times New Roman"/>
          <w:sz w:val="22"/>
          <w:szCs w:val="22"/>
        </w:rPr>
        <w:t xml:space="preserve">. В случае, если запрашиваемая Исполнителем информация и документация отсутствует у Заказчика, Заказчик сообщает об этом Исполнителю. В таком случае Исполнитель не вправе отказаться от исполнения Договора, а оказывает Услуги на основании имеющейся информации и документации, если Стороны не договорятся об ином.  </w:t>
      </w:r>
    </w:p>
    <w:p w:rsidR="00231B5B" w:rsidRPr="006274C4" w:rsidRDefault="009647BA"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Заказчик несет ответственность за оказание необходимого Исполнителю содействия со стороны своих работников и представителей, а также за точность и полноту информации, документации и иных сведений, предоставляемых в связи с оказанием Исполнителем Услуг по настоящему Договору.</w:t>
      </w:r>
    </w:p>
    <w:p w:rsidR="00187BEC" w:rsidRPr="006274C4" w:rsidRDefault="00353D1A"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Исполнитель имеет право, не проводя никакой проверки информации, документации и иных сведений исходить из предположения, что Заказчик и его представители предоставили Исполнителю точные и достоверные информацию, документацию и иные сведения. Исполнитель может использовать предоставленные Заказчиком информацию, документацию и иные сведения, добросовестно полагая, что такие информация, документация и сведения надежны; Исполнитель не выражает уверенности относительно надежности, предоставляемых информации, документации и иных сведений и, соответственно, не несет ответственности за их точность и достоверность.</w:t>
      </w:r>
    </w:p>
    <w:p w:rsidR="009C1308" w:rsidRPr="006274C4" w:rsidRDefault="009C1308" w:rsidP="000456EC">
      <w:pPr>
        <w:numPr>
          <w:ilvl w:val="1"/>
          <w:numId w:val="2"/>
        </w:numPr>
        <w:ind w:left="0" w:firstLine="0"/>
        <w:rPr>
          <w:rFonts w:ascii="Times New Roman" w:hAnsi="Times New Roman"/>
          <w:sz w:val="22"/>
          <w:szCs w:val="22"/>
        </w:rPr>
      </w:pPr>
      <w:r w:rsidRPr="006274C4">
        <w:rPr>
          <w:rFonts w:ascii="Times New Roman" w:hAnsi="Times New Roman"/>
          <w:sz w:val="22"/>
          <w:szCs w:val="22"/>
        </w:rPr>
        <w:t>В случае наруше</w:t>
      </w:r>
      <w:r w:rsidR="00F61D85">
        <w:rPr>
          <w:rFonts w:ascii="Times New Roman" w:hAnsi="Times New Roman"/>
          <w:sz w:val="22"/>
          <w:szCs w:val="22"/>
        </w:rPr>
        <w:t xml:space="preserve">ния сроков оплаты (согласно </w:t>
      </w:r>
      <w:proofErr w:type="spellStart"/>
      <w:r w:rsidR="00F61D85">
        <w:rPr>
          <w:rFonts w:ascii="Times New Roman" w:hAnsi="Times New Roman"/>
          <w:sz w:val="22"/>
          <w:szCs w:val="22"/>
        </w:rPr>
        <w:t>п.п</w:t>
      </w:r>
      <w:proofErr w:type="spellEnd"/>
      <w:r w:rsidRPr="006274C4">
        <w:rPr>
          <w:rFonts w:ascii="Times New Roman" w:hAnsi="Times New Roman"/>
          <w:sz w:val="22"/>
          <w:szCs w:val="22"/>
        </w:rPr>
        <w:t xml:space="preserve"> </w:t>
      </w:r>
      <w:r w:rsidR="00432C71" w:rsidRPr="006274C4">
        <w:rPr>
          <w:rFonts w:ascii="Times New Roman" w:hAnsi="Times New Roman"/>
          <w:sz w:val="22"/>
          <w:szCs w:val="22"/>
        </w:rPr>
        <w:t>4</w:t>
      </w:r>
      <w:r w:rsidRPr="006274C4">
        <w:rPr>
          <w:rFonts w:ascii="Times New Roman" w:hAnsi="Times New Roman"/>
          <w:sz w:val="22"/>
          <w:szCs w:val="22"/>
        </w:rPr>
        <w:t>.</w:t>
      </w:r>
      <w:r w:rsidR="00432C71" w:rsidRPr="006274C4">
        <w:rPr>
          <w:rFonts w:ascii="Times New Roman" w:hAnsi="Times New Roman"/>
          <w:sz w:val="22"/>
          <w:szCs w:val="22"/>
        </w:rPr>
        <w:t>2</w:t>
      </w:r>
      <w:r w:rsidRPr="006274C4">
        <w:rPr>
          <w:rFonts w:ascii="Times New Roman" w:hAnsi="Times New Roman"/>
          <w:sz w:val="22"/>
          <w:szCs w:val="22"/>
        </w:rPr>
        <w:t xml:space="preserve">.) установленных в настоящем Договоре, Исполнитель вправе предъявить Заказчику требование об уплате неустойки, а Заказчик обязан такое требование удовлетворить из расчета 0,1% (Ноль целых одна десятая процента) от стоимости задолженности за каждый день просрочки платежа. </w:t>
      </w:r>
    </w:p>
    <w:p w:rsidR="00357E9A" w:rsidRPr="006274C4" w:rsidRDefault="00ED6C17"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 xml:space="preserve">Исполнитель несет ответственность за нарушение сроков оказания услуг </w:t>
      </w:r>
      <w:r w:rsidR="00F61D85">
        <w:rPr>
          <w:rFonts w:ascii="Times New Roman" w:hAnsi="Times New Roman"/>
          <w:sz w:val="22"/>
          <w:szCs w:val="22"/>
        </w:rPr>
        <w:t xml:space="preserve">(согласно </w:t>
      </w:r>
      <w:proofErr w:type="spellStart"/>
      <w:r w:rsidR="00F61D85">
        <w:rPr>
          <w:rFonts w:ascii="Times New Roman" w:hAnsi="Times New Roman"/>
          <w:sz w:val="22"/>
          <w:szCs w:val="22"/>
        </w:rPr>
        <w:t>п.п</w:t>
      </w:r>
      <w:proofErr w:type="spellEnd"/>
      <w:r w:rsidR="00432C71" w:rsidRPr="006274C4">
        <w:rPr>
          <w:rFonts w:ascii="Times New Roman" w:hAnsi="Times New Roman"/>
          <w:sz w:val="22"/>
          <w:szCs w:val="22"/>
        </w:rPr>
        <w:t xml:space="preserve"> 3.1.) </w:t>
      </w:r>
      <w:r w:rsidRPr="006274C4">
        <w:rPr>
          <w:rFonts w:ascii="Times New Roman" w:hAnsi="Times New Roman"/>
          <w:sz w:val="22"/>
          <w:szCs w:val="22"/>
        </w:rPr>
        <w:t>в р</w:t>
      </w:r>
      <w:r w:rsidR="00357E9A" w:rsidRPr="006274C4">
        <w:rPr>
          <w:rFonts w:ascii="Times New Roman" w:hAnsi="Times New Roman"/>
          <w:sz w:val="22"/>
          <w:szCs w:val="22"/>
        </w:rPr>
        <w:t>азмере 0,1%</w:t>
      </w:r>
      <w:r w:rsidR="009C1308" w:rsidRPr="006274C4">
        <w:rPr>
          <w:rFonts w:ascii="Times New Roman" w:hAnsi="Times New Roman"/>
          <w:sz w:val="22"/>
          <w:szCs w:val="22"/>
        </w:rPr>
        <w:t xml:space="preserve"> (Ноль целых одна десятая процента)</w:t>
      </w:r>
      <w:r w:rsidR="00357E9A" w:rsidRPr="006274C4">
        <w:rPr>
          <w:rFonts w:ascii="Times New Roman" w:hAnsi="Times New Roman"/>
          <w:sz w:val="22"/>
          <w:szCs w:val="22"/>
        </w:rPr>
        <w:t xml:space="preserve"> от стоимости не оказанных </w:t>
      </w:r>
      <w:r w:rsidRPr="006274C4">
        <w:rPr>
          <w:rFonts w:ascii="Times New Roman" w:hAnsi="Times New Roman"/>
          <w:sz w:val="22"/>
          <w:szCs w:val="22"/>
        </w:rPr>
        <w:t>услуг</w:t>
      </w:r>
      <w:r w:rsidR="0039472A" w:rsidRPr="006274C4">
        <w:rPr>
          <w:rFonts w:ascii="Times New Roman" w:hAnsi="Times New Roman"/>
          <w:sz w:val="22"/>
          <w:szCs w:val="22"/>
        </w:rPr>
        <w:t xml:space="preserve"> за каждый день просрочки</w:t>
      </w:r>
      <w:r w:rsidRPr="006274C4">
        <w:rPr>
          <w:rFonts w:ascii="Times New Roman" w:hAnsi="Times New Roman"/>
          <w:sz w:val="22"/>
          <w:szCs w:val="22"/>
        </w:rPr>
        <w:t>.</w:t>
      </w:r>
    </w:p>
    <w:p w:rsidR="009C1308" w:rsidRPr="006274C4" w:rsidRDefault="009C1308"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 xml:space="preserve">В случае отказа Заказчика от услуг, </w:t>
      </w:r>
      <w:r w:rsidR="00577945" w:rsidRPr="006274C4">
        <w:rPr>
          <w:rFonts w:ascii="Times New Roman" w:hAnsi="Times New Roman"/>
          <w:sz w:val="22"/>
          <w:szCs w:val="22"/>
        </w:rPr>
        <w:t xml:space="preserve">если такой отказ не связан с неисполнением либо ненадлежащим исполнением Исполнителем своих обязательств, </w:t>
      </w:r>
      <w:r w:rsidRPr="006274C4">
        <w:rPr>
          <w:rFonts w:ascii="Times New Roman" w:hAnsi="Times New Roman"/>
          <w:sz w:val="22"/>
          <w:szCs w:val="22"/>
        </w:rPr>
        <w:t xml:space="preserve">Заказчик обязуется в течение 5 рабочих дней с момента предъявления требования Исполнителя об этом уплатить Исполнителю неустойку за односторонний отказ от исполнения обязательства в размере 5 (пять) процентов от суммы договора. </w:t>
      </w:r>
    </w:p>
    <w:p w:rsidR="009C1308" w:rsidRPr="006274C4" w:rsidRDefault="009C1308"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Исполнител</w:t>
      </w:r>
      <w:r w:rsidR="0039472A" w:rsidRPr="006274C4">
        <w:rPr>
          <w:rFonts w:ascii="Times New Roman" w:hAnsi="Times New Roman"/>
          <w:sz w:val="22"/>
          <w:szCs w:val="22"/>
        </w:rPr>
        <w:t>ь</w:t>
      </w:r>
      <w:r w:rsidRPr="006274C4">
        <w:rPr>
          <w:rFonts w:ascii="Times New Roman" w:hAnsi="Times New Roman"/>
          <w:sz w:val="22"/>
          <w:szCs w:val="22"/>
        </w:rPr>
        <w:t xml:space="preserve"> не может по </w:t>
      </w:r>
      <w:r w:rsidR="0039472A" w:rsidRPr="006274C4">
        <w:rPr>
          <w:rFonts w:ascii="Times New Roman" w:hAnsi="Times New Roman"/>
          <w:sz w:val="22"/>
          <w:szCs w:val="22"/>
        </w:rPr>
        <w:t xml:space="preserve">какой-либо </w:t>
      </w:r>
      <w:r w:rsidRPr="006274C4">
        <w:rPr>
          <w:rFonts w:ascii="Times New Roman" w:hAnsi="Times New Roman"/>
          <w:sz w:val="22"/>
          <w:szCs w:val="22"/>
        </w:rPr>
        <w:t xml:space="preserve">причине </w:t>
      </w:r>
      <w:r w:rsidR="0039472A" w:rsidRPr="006274C4">
        <w:rPr>
          <w:rFonts w:ascii="Times New Roman" w:hAnsi="Times New Roman"/>
          <w:sz w:val="22"/>
          <w:szCs w:val="22"/>
        </w:rPr>
        <w:t xml:space="preserve">отказаться от исполнения Договора в одностороннем порядке. О причинах, препятствующих исполнению договора, </w:t>
      </w:r>
      <w:r w:rsidRPr="006274C4">
        <w:rPr>
          <w:rFonts w:ascii="Times New Roman" w:hAnsi="Times New Roman"/>
          <w:sz w:val="22"/>
          <w:szCs w:val="22"/>
        </w:rPr>
        <w:t>Исполнитель обязан письменно уведомить Заказчика</w:t>
      </w:r>
      <w:r w:rsidR="0039472A" w:rsidRPr="006274C4">
        <w:rPr>
          <w:rFonts w:ascii="Times New Roman" w:hAnsi="Times New Roman"/>
          <w:sz w:val="22"/>
          <w:szCs w:val="22"/>
        </w:rPr>
        <w:t>. П</w:t>
      </w:r>
      <w:r w:rsidRPr="006274C4">
        <w:rPr>
          <w:rFonts w:ascii="Times New Roman" w:hAnsi="Times New Roman"/>
          <w:sz w:val="22"/>
          <w:szCs w:val="22"/>
        </w:rPr>
        <w:t>еренос срок</w:t>
      </w:r>
      <w:r w:rsidR="0039472A" w:rsidRPr="006274C4">
        <w:rPr>
          <w:rFonts w:ascii="Times New Roman" w:hAnsi="Times New Roman"/>
          <w:sz w:val="22"/>
          <w:szCs w:val="22"/>
        </w:rPr>
        <w:t>ов</w:t>
      </w:r>
      <w:r w:rsidRPr="006274C4">
        <w:rPr>
          <w:rFonts w:ascii="Times New Roman" w:hAnsi="Times New Roman"/>
          <w:sz w:val="22"/>
          <w:szCs w:val="22"/>
        </w:rPr>
        <w:t xml:space="preserve"> оказания услуг</w:t>
      </w:r>
      <w:r w:rsidR="0039472A" w:rsidRPr="006274C4">
        <w:rPr>
          <w:rFonts w:ascii="Times New Roman" w:hAnsi="Times New Roman"/>
          <w:sz w:val="22"/>
          <w:szCs w:val="22"/>
        </w:rPr>
        <w:t xml:space="preserve"> Исполнителем в одностороннем порядке не допускается</w:t>
      </w:r>
      <w:r w:rsidRPr="006274C4">
        <w:rPr>
          <w:rFonts w:ascii="Times New Roman" w:hAnsi="Times New Roman"/>
          <w:sz w:val="22"/>
          <w:szCs w:val="22"/>
        </w:rPr>
        <w:t xml:space="preserve">. В случае </w:t>
      </w:r>
      <w:r w:rsidR="0039472A" w:rsidRPr="006274C4">
        <w:rPr>
          <w:rFonts w:ascii="Times New Roman" w:hAnsi="Times New Roman"/>
          <w:sz w:val="22"/>
          <w:szCs w:val="22"/>
        </w:rPr>
        <w:t xml:space="preserve">достижения договоренностей об отказе оказания услуг </w:t>
      </w:r>
      <w:r w:rsidRPr="006274C4">
        <w:rPr>
          <w:rFonts w:ascii="Times New Roman" w:hAnsi="Times New Roman"/>
          <w:sz w:val="22"/>
          <w:szCs w:val="22"/>
        </w:rPr>
        <w:t>Стороны подписывают соглашение о расторжении договора.</w:t>
      </w:r>
    </w:p>
    <w:p w:rsidR="00357E9A" w:rsidRPr="006274C4" w:rsidRDefault="00ED6C17"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Исполнитель не несет какой-либо ответственности, если она была связана или явилась результатом представления Заказчиком Исполнителю неверной или вводящей в заблуждение информации.</w:t>
      </w:r>
    </w:p>
    <w:p w:rsidR="00357E9A" w:rsidRPr="006274C4" w:rsidRDefault="00ED6C17"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Настоящий Договор может быть изменен или расторгнут только по взаимному согласованию Сторон.</w:t>
      </w:r>
    </w:p>
    <w:p w:rsidR="00357E9A" w:rsidRPr="006274C4" w:rsidRDefault="00ED6C17"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Исполнитель не будет выполнять никаких функций руководства Заказчика, принимать решений за руководство или осуществлять какие-либо действия, как если бы он являлся работником Заказчика.</w:t>
      </w:r>
    </w:p>
    <w:p w:rsidR="00357E9A" w:rsidRPr="006274C4" w:rsidRDefault="00ED6C17"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По всем вопросам, не нашедшим отражение в тексте настоящего Договора, Стороны будут руководствоваться действующим законодательством РФ.</w:t>
      </w:r>
    </w:p>
    <w:p w:rsidR="00357E9A" w:rsidRPr="006274C4" w:rsidRDefault="00ED6C17"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 xml:space="preserve">Для решения спорных вопросов, касающихся настоящего Договора, Стороны прибегнут к переговорам. В случае не урегулирования споров путем переговоров Стороны соглашаются на их разрешение в соответствии с действующим законодательством РФ, в </w:t>
      </w:r>
      <w:r w:rsidR="0039472A" w:rsidRPr="006274C4">
        <w:rPr>
          <w:rFonts w:ascii="Times New Roman" w:hAnsi="Times New Roman"/>
          <w:sz w:val="22"/>
          <w:szCs w:val="22"/>
        </w:rPr>
        <w:t xml:space="preserve">Арбитражном </w:t>
      </w:r>
      <w:r w:rsidRPr="006274C4">
        <w:rPr>
          <w:rFonts w:ascii="Times New Roman" w:hAnsi="Times New Roman"/>
          <w:sz w:val="22"/>
          <w:szCs w:val="22"/>
        </w:rPr>
        <w:t xml:space="preserve">суде </w:t>
      </w:r>
      <w:r w:rsidR="0039472A" w:rsidRPr="006274C4">
        <w:rPr>
          <w:rFonts w:ascii="Times New Roman" w:hAnsi="Times New Roman"/>
          <w:sz w:val="22"/>
          <w:szCs w:val="22"/>
        </w:rPr>
        <w:t>города Москвы</w:t>
      </w:r>
      <w:r w:rsidRPr="006274C4">
        <w:rPr>
          <w:rFonts w:ascii="Times New Roman" w:hAnsi="Times New Roman"/>
          <w:sz w:val="22"/>
          <w:szCs w:val="22"/>
        </w:rPr>
        <w:t>.</w:t>
      </w:r>
    </w:p>
    <w:p w:rsidR="00943351" w:rsidRPr="006274C4" w:rsidRDefault="00943351" w:rsidP="000456EC">
      <w:pPr>
        <w:pStyle w:val="Address"/>
        <w:numPr>
          <w:ilvl w:val="0"/>
          <w:numId w:val="2"/>
        </w:numPr>
        <w:contextualSpacing/>
        <w:rPr>
          <w:rFonts w:ascii="Times New Roman" w:hAnsi="Times New Roman"/>
          <w:sz w:val="22"/>
          <w:szCs w:val="22"/>
        </w:rPr>
      </w:pPr>
      <w:r w:rsidRPr="006274C4">
        <w:rPr>
          <w:rFonts w:ascii="Times New Roman" w:hAnsi="Times New Roman"/>
          <w:sz w:val="22"/>
          <w:szCs w:val="22"/>
        </w:rPr>
        <w:t>Форс-мажор</w:t>
      </w:r>
    </w:p>
    <w:p w:rsidR="00C3629D" w:rsidRPr="006274C4" w:rsidRDefault="00C3629D" w:rsidP="00D234E5">
      <w:pPr>
        <w:pStyle w:val="Address"/>
        <w:contextualSpacing/>
        <w:rPr>
          <w:rFonts w:ascii="Times New Roman" w:hAnsi="Times New Roman"/>
          <w:sz w:val="22"/>
          <w:szCs w:val="22"/>
        </w:rPr>
      </w:pPr>
    </w:p>
    <w:p w:rsidR="00943351" w:rsidRPr="006274C4" w:rsidRDefault="00943351"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Стороны освобождаются от ответственности за частичное или полное невыполнение обязательств по настоящему Договору, если такое частичное или полное невыполнение обязательств было обусловлено форс-мажорными обстоятельствами.</w:t>
      </w:r>
    </w:p>
    <w:p w:rsidR="00943351" w:rsidRPr="006274C4" w:rsidRDefault="00943351"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Если эти обстоятельства будут продолжаться более трех месяцев, то каждая из Сторон будет иметь право отказаться от дальнейшего исполнения обязательств по Договору, и в этом случае ни одна из Сторон не будет иметь права на возмещение другой стороной возможных убытков. При этом каждая из сторон вправе требовать от другой стороны возврата всего, что она исполнила, не получив встречного удовлетворения.</w:t>
      </w:r>
    </w:p>
    <w:p w:rsidR="00943351" w:rsidRPr="006274C4" w:rsidRDefault="00943351"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Под «форс-мажором» в данной статье понимаются обстоятельства непреодолимой силы (военные действия, пожары, наводнения и стихийные бедствия), препятствующие выполнению Договора.</w:t>
      </w:r>
    </w:p>
    <w:p w:rsidR="00943351" w:rsidRPr="006274C4" w:rsidRDefault="00943351"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 xml:space="preserve">В случае, описанном в пункте </w:t>
      </w:r>
      <w:r w:rsidR="00C301E6" w:rsidRPr="006274C4">
        <w:rPr>
          <w:rFonts w:ascii="Times New Roman" w:hAnsi="Times New Roman"/>
          <w:sz w:val="22"/>
          <w:szCs w:val="22"/>
        </w:rPr>
        <w:t>7</w:t>
      </w:r>
      <w:r w:rsidRPr="006274C4">
        <w:rPr>
          <w:rFonts w:ascii="Times New Roman" w:hAnsi="Times New Roman"/>
          <w:sz w:val="22"/>
          <w:szCs w:val="22"/>
        </w:rPr>
        <w:t>.2., сроки выполнения обязательств по Договору увеличиваются на период времени, соответствующий сроку задержки, вызванной возникновением форс-мажорных обстоятельств.</w:t>
      </w:r>
    </w:p>
    <w:p w:rsidR="00943351" w:rsidRPr="006274C4" w:rsidRDefault="00577945" w:rsidP="00293395">
      <w:pPr>
        <w:pStyle w:val="Address"/>
        <w:numPr>
          <w:ilvl w:val="0"/>
          <w:numId w:val="3"/>
        </w:numPr>
        <w:contextualSpacing/>
        <w:rPr>
          <w:rFonts w:ascii="Times New Roman" w:hAnsi="Times New Roman"/>
          <w:sz w:val="22"/>
          <w:szCs w:val="22"/>
        </w:rPr>
      </w:pPr>
      <w:r w:rsidRPr="006274C4">
        <w:rPr>
          <w:rFonts w:ascii="Times New Roman" w:hAnsi="Times New Roman"/>
          <w:sz w:val="22"/>
          <w:szCs w:val="22"/>
        </w:rPr>
        <w:t xml:space="preserve">Общие </w:t>
      </w:r>
      <w:r w:rsidR="00943351" w:rsidRPr="006274C4">
        <w:rPr>
          <w:rFonts w:ascii="Times New Roman" w:hAnsi="Times New Roman"/>
          <w:sz w:val="22"/>
          <w:szCs w:val="22"/>
        </w:rPr>
        <w:t>условия</w:t>
      </w:r>
    </w:p>
    <w:p w:rsidR="00C3629D" w:rsidRPr="006274C4" w:rsidRDefault="00C3629D" w:rsidP="00943351">
      <w:pPr>
        <w:pStyle w:val="Address"/>
        <w:contextualSpacing/>
        <w:rPr>
          <w:rFonts w:ascii="Times New Roman" w:hAnsi="Times New Roman"/>
          <w:sz w:val="22"/>
          <w:szCs w:val="22"/>
        </w:rPr>
      </w:pPr>
    </w:p>
    <w:p w:rsidR="007C5E49" w:rsidRPr="006274C4" w:rsidRDefault="00943351" w:rsidP="000456EC">
      <w:pPr>
        <w:numPr>
          <w:ilvl w:val="1"/>
          <w:numId w:val="3"/>
        </w:numPr>
        <w:ind w:left="0" w:firstLine="0"/>
        <w:contextualSpacing/>
        <w:rPr>
          <w:rFonts w:ascii="Times New Roman" w:hAnsi="Times New Roman"/>
          <w:sz w:val="22"/>
          <w:szCs w:val="22"/>
        </w:rPr>
      </w:pPr>
      <w:r w:rsidRPr="006274C4">
        <w:rPr>
          <w:rFonts w:ascii="Times New Roman" w:hAnsi="Times New Roman"/>
          <w:sz w:val="22"/>
          <w:szCs w:val="22"/>
        </w:rPr>
        <w:t>Всякие изменения и дополнения к настоящему Договору действительны при условии, если они совершены в письменной форме и подписаны обеими участвующими в Договоре Сторонами.</w:t>
      </w:r>
    </w:p>
    <w:p w:rsidR="007C5E49" w:rsidRPr="006274C4" w:rsidRDefault="00943351" w:rsidP="000456EC">
      <w:pPr>
        <w:numPr>
          <w:ilvl w:val="1"/>
          <w:numId w:val="3"/>
        </w:numPr>
        <w:ind w:left="0" w:firstLine="0"/>
        <w:contextualSpacing/>
        <w:rPr>
          <w:rFonts w:ascii="Times New Roman" w:hAnsi="Times New Roman"/>
          <w:sz w:val="22"/>
          <w:szCs w:val="22"/>
        </w:rPr>
      </w:pPr>
      <w:r w:rsidRPr="006274C4">
        <w:rPr>
          <w:rFonts w:ascii="Times New Roman" w:hAnsi="Times New Roman"/>
          <w:sz w:val="22"/>
          <w:szCs w:val="22"/>
        </w:rPr>
        <w:t>Настоящий Договор составлен в 2-х экземплярах, имеющих одинаковую юридическую силу.</w:t>
      </w:r>
    </w:p>
    <w:p w:rsidR="007C5E49" w:rsidRPr="006274C4" w:rsidRDefault="00943351" w:rsidP="000456EC">
      <w:pPr>
        <w:numPr>
          <w:ilvl w:val="1"/>
          <w:numId w:val="3"/>
        </w:numPr>
        <w:ind w:left="0" w:firstLine="0"/>
        <w:contextualSpacing/>
        <w:rPr>
          <w:rFonts w:ascii="Times New Roman" w:hAnsi="Times New Roman"/>
          <w:sz w:val="22"/>
          <w:szCs w:val="22"/>
        </w:rPr>
      </w:pPr>
      <w:r w:rsidRPr="006274C4">
        <w:rPr>
          <w:rFonts w:ascii="Times New Roman" w:hAnsi="Times New Roman"/>
          <w:sz w:val="22"/>
          <w:szCs w:val="22"/>
        </w:rPr>
        <w:lastRenderedPageBreak/>
        <w:t>Ни одна из Сторон не имеет права передавать свои права и обязанности третьей стороне без письменного согласия другой договаривающейся стороны.</w:t>
      </w:r>
    </w:p>
    <w:p w:rsidR="00943351" w:rsidRPr="006274C4" w:rsidRDefault="00943351" w:rsidP="000456EC">
      <w:pPr>
        <w:numPr>
          <w:ilvl w:val="1"/>
          <w:numId w:val="3"/>
        </w:numPr>
        <w:ind w:left="0" w:firstLine="0"/>
        <w:contextualSpacing/>
        <w:rPr>
          <w:rFonts w:ascii="Times New Roman" w:hAnsi="Times New Roman"/>
          <w:sz w:val="22"/>
          <w:szCs w:val="22"/>
        </w:rPr>
      </w:pPr>
      <w:r w:rsidRPr="006274C4">
        <w:rPr>
          <w:rFonts w:ascii="Times New Roman" w:hAnsi="Times New Roman"/>
          <w:sz w:val="22"/>
          <w:szCs w:val="22"/>
        </w:rPr>
        <w:t>Договор вступает в силу с даты его подписания обеими его сторонами и действует до полного исполнения сторонами своих обязательств по настоящему Договору.</w:t>
      </w:r>
    </w:p>
    <w:p w:rsidR="00443315" w:rsidRPr="006274C4" w:rsidRDefault="00443315" w:rsidP="00D234E5">
      <w:pPr>
        <w:contextualSpacing/>
        <w:rPr>
          <w:rFonts w:ascii="Times New Roman" w:hAnsi="Times New Roman"/>
          <w:sz w:val="22"/>
          <w:szCs w:val="22"/>
        </w:rPr>
      </w:pPr>
    </w:p>
    <w:p w:rsidR="00B86720" w:rsidRPr="006274C4" w:rsidRDefault="00B86720" w:rsidP="000456EC">
      <w:pPr>
        <w:numPr>
          <w:ilvl w:val="0"/>
          <w:numId w:val="3"/>
        </w:numPr>
        <w:contextualSpacing/>
        <w:jc w:val="center"/>
        <w:rPr>
          <w:rFonts w:ascii="Times New Roman" w:hAnsi="Times New Roman"/>
          <w:b/>
          <w:sz w:val="22"/>
          <w:szCs w:val="22"/>
        </w:rPr>
      </w:pPr>
      <w:r w:rsidRPr="006274C4">
        <w:rPr>
          <w:rFonts w:ascii="Times New Roman" w:hAnsi="Times New Roman"/>
          <w:b/>
          <w:sz w:val="22"/>
          <w:szCs w:val="22"/>
        </w:rPr>
        <w:t>Конфиденциальность</w:t>
      </w:r>
    </w:p>
    <w:p w:rsidR="00B86720" w:rsidRPr="006274C4" w:rsidRDefault="00B86720" w:rsidP="00D234E5">
      <w:pPr>
        <w:contextualSpacing/>
        <w:jc w:val="center"/>
        <w:rPr>
          <w:rFonts w:ascii="Times New Roman" w:hAnsi="Times New Roman"/>
          <w:sz w:val="22"/>
          <w:szCs w:val="22"/>
        </w:rPr>
      </w:pPr>
    </w:p>
    <w:p w:rsidR="00B86720" w:rsidRPr="006274C4" w:rsidRDefault="00B86720" w:rsidP="000456EC">
      <w:pPr>
        <w:numPr>
          <w:ilvl w:val="1"/>
          <w:numId w:val="3"/>
        </w:numPr>
        <w:ind w:left="0" w:hanging="11"/>
        <w:contextualSpacing/>
        <w:rPr>
          <w:rFonts w:ascii="Times New Roman" w:hAnsi="Times New Roman"/>
          <w:sz w:val="22"/>
          <w:szCs w:val="22"/>
        </w:rPr>
      </w:pPr>
      <w:r w:rsidRPr="006274C4">
        <w:rPr>
          <w:rFonts w:ascii="Times New Roman" w:hAnsi="Times New Roman"/>
          <w:color w:val="000000"/>
          <w:sz w:val="22"/>
          <w:szCs w:val="22"/>
        </w:rPr>
        <w:t>Исполнитель обязуется соблюдать конфиденциальность всей передаваемой ему Заказчиком информации, а также используемой им информации, связанной с исполнением условий настоящего Договора. Настоящее ограничение не относится к общедоступной информации. Исполнитель имеет право и может использовать передаваемые ему Заказчиком документы, материальные и электронные носители информации, фотографии, проспекты и т.д. только в рамках данного проекта и копировать их исключительно для собственного пользования. При прекращении действия Договора Исполнитель обязан вернуть все переданные ему документы.</w:t>
      </w:r>
    </w:p>
    <w:p w:rsidR="009C398B" w:rsidRPr="006274C4" w:rsidRDefault="009C398B" w:rsidP="009E26D8">
      <w:pPr>
        <w:spacing w:line="240" w:lineRule="auto"/>
        <w:contextualSpacing/>
        <w:rPr>
          <w:rFonts w:ascii="Times New Roman" w:hAnsi="Times New Roman"/>
          <w:sz w:val="22"/>
          <w:szCs w:val="22"/>
        </w:rPr>
      </w:pPr>
    </w:p>
    <w:p w:rsidR="009C398B" w:rsidRPr="006274C4" w:rsidRDefault="009C398B" w:rsidP="000456EC">
      <w:pPr>
        <w:numPr>
          <w:ilvl w:val="0"/>
          <w:numId w:val="3"/>
        </w:numPr>
        <w:spacing w:line="240" w:lineRule="auto"/>
        <w:contextualSpacing/>
        <w:jc w:val="center"/>
        <w:rPr>
          <w:rFonts w:ascii="Times New Roman" w:hAnsi="Times New Roman"/>
          <w:b/>
          <w:sz w:val="22"/>
          <w:szCs w:val="22"/>
        </w:rPr>
      </w:pPr>
      <w:r w:rsidRPr="006274C4">
        <w:rPr>
          <w:rFonts w:ascii="Times New Roman" w:hAnsi="Times New Roman"/>
          <w:b/>
          <w:sz w:val="22"/>
          <w:szCs w:val="22"/>
        </w:rPr>
        <w:t>Приложения</w:t>
      </w:r>
    </w:p>
    <w:p w:rsidR="00C3629D" w:rsidRPr="006274C4" w:rsidRDefault="00C3629D" w:rsidP="00D234E5">
      <w:pPr>
        <w:spacing w:line="240" w:lineRule="auto"/>
        <w:contextualSpacing/>
        <w:jc w:val="center"/>
        <w:rPr>
          <w:rFonts w:ascii="Times New Roman" w:hAnsi="Times New Roman"/>
          <w:b/>
          <w:sz w:val="22"/>
          <w:szCs w:val="22"/>
        </w:rPr>
      </w:pPr>
    </w:p>
    <w:p w:rsidR="009C398B" w:rsidRPr="006274C4" w:rsidRDefault="009C398B" w:rsidP="00C35509">
      <w:pPr>
        <w:spacing w:line="240" w:lineRule="auto"/>
        <w:contextualSpacing/>
        <w:rPr>
          <w:rFonts w:ascii="Times New Roman" w:hAnsi="Times New Roman"/>
          <w:sz w:val="22"/>
          <w:szCs w:val="22"/>
        </w:rPr>
      </w:pPr>
      <w:r w:rsidRPr="006274C4">
        <w:rPr>
          <w:rFonts w:ascii="Times New Roman" w:hAnsi="Times New Roman"/>
          <w:sz w:val="22"/>
          <w:szCs w:val="22"/>
        </w:rPr>
        <w:t>Приложение №1 – Техническое задание</w:t>
      </w:r>
      <w:r w:rsidR="004A5A56" w:rsidRPr="006274C4">
        <w:rPr>
          <w:rFonts w:ascii="Times New Roman" w:hAnsi="Times New Roman"/>
          <w:sz w:val="22"/>
          <w:szCs w:val="22"/>
        </w:rPr>
        <w:t>;</w:t>
      </w:r>
    </w:p>
    <w:p w:rsidR="009C398B" w:rsidRPr="006274C4" w:rsidRDefault="009C398B" w:rsidP="00C35509">
      <w:pPr>
        <w:spacing w:line="240" w:lineRule="auto"/>
        <w:contextualSpacing/>
        <w:rPr>
          <w:rFonts w:ascii="Times New Roman" w:hAnsi="Times New Roman"/>
          <w:sz w:val="22"/>
          <w:szCs w:val="22"/>
        </w:rPr>
      </w:pPr>
      <w:r w:rsidRPr="006274C4">
        <w:rPr>
          <w:rFonts w:ascii="Times New Roman" w:hAnsi="Times New Roman"/>
          <w:sz w:val="22"/>
          <w:szCs w:val="22"/>
        </w:rPr>
        <w:t>Приложение №2 – Спецификация</w:t>
      </w:r>
      <w:r w:rsidR="004A5A56" w:rsidRPr="006274C4">
        <w:rPr>
          <w:rFonts w:ascii="Times New Roman" w:hAnsi="Times New Roman"/>
          <w:sz w:val="22"/>
          <w:szCs w:val="22"/>
        </w:rPr>
        <w:t>;</w:t>
      </w:r>
    </w:p>
    <w:p w:rsidR="009C398B" w:rsidRPr="006274C4" w:rsidRDefault="004A5A56" w:rsidP="00C35509">
      <w:pPr>
        <w:spacing w:line="240" w:lineRule="auto"/>
        <w:contextualSpacing/>
        <w:rPr>
          <w:rFonts w:ascii="Times New Roman" w:hAnsi="Times New Roman"/>
          <w:sz w:val="22"/>
          <w:szCs w:val="22"/>
        </w:rPr>
      </w:pPr>
      <w:r w:rsidRPr="006274C4">
        <w:rPr>
          <w:rFonts w:ascii="Times New Roman" w:hAnsi="Times New Roman"/>
          <w:sz w:val="22"/>
          <w:szCs w:val="22"/>
        </w:rPr>
        <w:t xml:space="preserve">Приложение №3 </w:t>
      </w:r>
      <w:r w:rsidR="00274D34">
        <w:rPr>
          <w:rFonts w:ascii="Times New Roman" w:hAnsi="Times New Roman"/>
          <w:sz w:val="22"/>
          <w:szCs w:val="22"/>
        </w:rPr>
        <w:t>–</w:t>
      </w:r>
      <w:r w:rsidRPr="006274C4">
        <w:rPr>
          <w:rFonts w:ascii="Times New Roman" w:hAnsi="Times New Roman"/>
          <w:sz w:val="22"/>
          <w:szCs w:val="22"/>
        </w:rPr>
        <w:t xml:space="preserve"> Стоимость этапов.</w:t>
      </w:r>
    </w:p>
    <w:p w:rsidR="009C398B" w:rsidRDefault="009C398B" w:rsidP="00D234E5">
      <w:pPr>
        <w:spacing w:line="240" w:lineRule="auto"/>
        <w:ind w:left="360"/>
        <w:contextualSpacing/>
        <w:rPr>
          <w:rFonts w:ascii="Times New Roman" w:hAnsi="Times New Roman"/>
          <w:sz w:val="22"/>
          <w:szCs w:val="22"/>
        </w:rPr>
      </w:pPr>
    </w:p>
    <w:p w:rsidR="006C6515" w:rsidRDefault="006C6515" w:rsidP="000456EC">
      <w:pPr>
        <w:numPr>
          <w:ilvl w:val="0"/>
          <w:numId w:val="3"/>
        </w:numPr>
        <w:contextualSpacing/>
        <w:jc w:val="center"/>
        <w:rPr>
          <w:rFonts w:ascii="Times New Roman" w:hAnsi="Times New Roman"/>
          <w:b/>
          <w:sz w:val="22"/>
          <w:szCs w:val="22"/>
        </w:rPr>
      </w:pPr>
      <w:r w:rsidRPr="006274C4">
        <w:rPr>
          <w:rFonts w:ascii="Times New Roman" w:hAnsi="Times New Roman"/>
          <w:b/>
          <w:sz w:val="22"/>
          <w:szCs w:val="22"/>
        </w:rPr>
        <w:t>Юридические адреса и подписи сторон</w:t>
      </w:r>
    </w:p>
    <w:p w:rsidR="006C6515" w:rsidRPr="006274C4" w:rsidRDefault="006C6515" w:rsidP="006C6515">
      <w:pPr>
        <w:contextualSpacing/>
        <w:jc w:val="center"/>
        <w:rPr>
          <w:rFonts w:ascii="Times New Roman" w:hAnsi="Times New Roman"/>
          <w:b/>
          <w:sz w:val="22"/>
          <w:szCs w:val="22"/>
        </w:rPr>
      </w:pPr>
    </w:p>
    <w:tbl>
      <w:tblPr>
        <w:tblpPr w:leftFromText="180" w:rightFromText="180" w:vertAnchor="text" w:horzAnchor="margin" w:tblpY="2"/>
        <w:tblW w:w="9606" w:type="dxa"/>
        <w:tblLook w:val="04A0" w:firstRow="1" w:lastRow="0" w:firstColumn="1" w:lastColumn="0" w:noHBand="0" w:noVBand="1"/>
      </w:tblPr>
      <w:tblGrid>
        <w:gridCol w:w="4630"/>
        <w:gridCol w:w="723"/>
        <w:gridCol w:w="4253"/>
      </w:tblGrid>
      <w:tr w:rsidR="006C6515" w:rsidRPr="006274C4" w:rsidTr="00981D5F">
        <w:tc>
          <w:tcPr>
            <w:tcW w:w="4630" w:type="dxa"/>
          </w:tcPr>
          <w:p w:rsidR="006C6515" w:rsidRPr="006274C4" w:rsidRDefault="006C6515" w:rsidP="006A4770">
            <w:pPr>
              <w:spacing w:line="240" w:lineRule="auto"/>
              <w:rPr>
                <w:rFonts w:ascii="Times New Roman" w:hAnsi="Times New Roman"/>
                <w:b/>
                <w:sz w:val="22"/>
                <w:szCs w:val="22"/>
              </w:rPr>
            </w:pPr>
            <w:r w:rsidRPr="006274C4">
              <w:rPr>
                <w:rFonts w:ascii="Times New Roman" w:hAnsi="Times New Roman"/>
                <w:b/>
                <w:sz w:val="22"/>
                <w:szCs w:val="22"/>
              </w:rPr>
              <w:t>Исполнитель:</w:t>
            </w:r>
          </w:p>
          <w:p w:rsidR="006C6515" w:rsidRPr="006274C4" w:rsidRDefault="006C6515" w:rsidP="006A4770">
            <w:pPr>
              <w:spacing w:line="240" w:lineRule="auto"/>
              <w:jc w:val="left"/>
              <w:rPr>
                <w:rFonts w:ascii="Times New Roman" w:hAnsi="Times New Roman"/>
                <w:sz w:val="22"/>
                <w:szCs w:val="22"/>
              </w:rPr>
            </w:pPr>
          </w:p>
        </w:tc>
        <w:tc>
          <w:tcPr>
            <w:tcW w:w="723" w:type="dxa"/>
          </w:tcPr>
          <w:p w:rsidR="006C6515" w:rsidRPr="006274C4" w:rsidRDefault="006C6515" w:rsidP="006A4770">
            <w:pPr>
              <w:contextualSpacing/>
              <w:jc w:val="left"/>
              <w:rPr>
                <w:rFonts w:ascii="Times New Roman" w:hAnsi="Times New Roman"/>
                <w:sz w:val="22"/>
                <w:szCs w:val="22"/>
              </w:rPr>
            </w:pPr>
          </w:p>
        </w:tc>
        <w:tc>
          <w:tcPr>
            <w:tcW w:w="4253" w:type="dxa"/>
          </w:tcPr>
          <w:p w:rsidR="006C6515" w:rsidRPr="006274C4" w:rsidRDefault="006C6515" w:rsidP="006A4770">
            <w:pPr>
              <w:contextualSpacing/>
              <w:rPr>
                <w:rFonts w:ascii="Times New Roman" w:hAnsi="Times New Roman"/>
                <w:b/>
                <w:sz w:val="22"/>
                <w:szCs w:val="22"/>
              </w:rPr>
            </w:pPr>
            <w:r w:rsidRPr="006274C4">
              <w:rPr>
                <w:rFonts w:ascii="Times New Roman" w:hAnsi="Times New Roman"/>
                <w:b/>
                <w:sz w:val="22"/>
                <w:szCs w:val="22"/>
              </w:rPr>
              <w:t>Заказчик:</w:t>
            </w:r>
          </w:p>
          <w:p w:rsidR="00BC4FD9" w:rsidRPr="006274C4" w:rsidRDefault="00BC4FD9" w:rsidP="006A4770">
            <w:pPr>
              <w:contextualSpacing/>
              <w:rPr>
                <w:rFonts w:ascii="Times New Roman" w:hAnsi="Times New Roman"/>
                <w:sz w:val="22"/>
                <w:szCs w:val="22"/>
              </w:rPr>
            </w:pPr>
            <w:r w:rsidRPr="006274C4">
              <w:rPr>
                <w:rFonts w:ascii="Times New Roman" w:hAnsi="Times New Roman"/>
                <w:sz w:val="22"/>
                <w:szCs w:val="22"/>
              </w:rPr>
              <w:t>ООО «ОДПС Сколково»</w:t>
            </w:r>
          </w:p>
          <w:p w:rsidR="00931CFF" w:rsidRPr="006274C4" w:rsidRDefault="00931CFF" w:rsidP="00931CFF">
            <w:pPr>
              <w:widowControl w:val="0"/>
              <w:rPr>
                <w:snapToGrid w:val="0"/>
                <w:color w:val="000000"/>
                <w:sz w:val="22"/>
                <w:szCs w:val="22"/>
              </w:rPr>
            </w:pPr>
            <w:r w:rsidRPr="006274C4">
              <w:rPr>
                <w:snapToGrid w:val="0"/>
                <w:color w:val="000000"/>
                <w:sz w:val="22"/>
                <w:szCs w:val="22"/>
              </w:rPr>
              <w:t xml:space="preserve">Адрес: </w:t>
            </w:r>
            <w:r w:rsidRPr="006274C4">
              <w:rPr>
                <w:snapToGrid w:val="0"/>
                <w:color w:val="000000"/>
                <w:sz w:val="22"/>
                <w:szCs w:val="22"/>
              </w:rPr>
              <w:tab/>
              <w:t xml:space="preserve">Российская Федерация, 143026, город Москва, территория </w:t>
            </w:r>
            <w:r w:rsidR="001A091E">
              <w:rPr>
                <w:snapToGrid w:val="0"/>
                <w:color w:val="000000"/>
                <w:sz w:val="22"/>
                <w:szCs w:val="22"/>
              </w:rPr>
              <w:t>Сколково инновационного центра</w:t>
            </w:r>
            <w:r w:rsidRPr="006274C4">
              <w:rPr>
                <w:snapToGrid w:val="0"/>
                <w:color w:val="000000"/>
                <w:sz w:val="22"/>
                <w:szCs w:val="22"/>
              </w:rPr>
              <w:t xml:space="preserve">, </w:t>
            </w:r>
            <w:r w:rsidR="001A091E">
              <w:rPr>
                <w:snapToGrid w:val="0"/>
                <w:color w:val="000000"/>
                <w:sz w:val="22"/>
                <w:szCs w:val="22"/>
              </w:rPr>
              <w:t>ул. Луговая</w:t>
            </w:r>
            <w:r w:rsidRPr="006274C4">
              <w:rPr>
                <w:snapToGrid w:val="0"/>
                <w:color w:val="000000"/>
                <w:sz w:val="22"/>
                <w:szCs w:val="22"/>
              </w:rPr>
              <w:t>,</w:t>
            </w:r>
            <w:r w:rsidR="001A091E">
              <w:rPr>
                <w:snapToGrid w:val="0"/>
                <w:color w:val="000000"/>
                <w:sz w:val="22"/>
                <w:szCs w:val="22"/>
              </w:rPr>
              <w:t xml:space="preserve"> д.</w:t>
            </w:r>
            <w:r w:rsidRPr="006274C4">
              <w:rPr>
                <w:snapToGrid w:val="0"/>
                <w:color w:val="000000"/>
                <w:sz w:val="22"/>
                <w:szCs w:val="22"/>
              </w:rPr>
              <w:t xml:space="preserve"> 4, </w:t>
            </w:r>
            <w:proofErr w:type="spellStart"/>
            <w:r w:rsidRPr="006274C4">
              <w:rPr>
                <w:snapToGrid w:val="0"/>
                <w:color w:val="000000"/>
                <w:sz w:val="22"/>
                <w:szCs w:val="22"/>
              </w:rPr>
              <w:t>кор</w:t>
            </w:r>
            <w:proofErr w:type="spellEnd"/>
            <w:r w:rsidRPr="006274C4">
              <w:rPr>
                <w:snapToGrid w:val="0"/>
                <w:color w:val="000000"/>
                <w:sz w:val="22"/>
                <w:szCs w:val="22"/>
              </w:rPr>
              <w:t>. 2</w:t>
            </w:r>
          </w:p>
          <w:p w:rsidR="00931CFF" w:rsidRPr="006274C4" w:rsidRDefault="00931CFF" w:rsidP="00931CFF">
            <w:pPr>
              <w:widowControl w:val="0"/>
              <w:rPr>
                <w:snapToGrid w:val="0"/>
                <w:color w:val="000000"/>
                <w:sz w:val="22"/>
                <w:szCs w:val="22"/>
              </w:rPr>
            </w:pPr>
            <w:r w:rsidRPr="006274C4">
              <w:rPr>
                <w:snapToGrid w:val="0"/>
                <w:color w:val="000000"/>
                <w:sz w:val="22"/>
                <w:szCs w:val="22"/>
              </w:rPr>
              <w:t xml:space="preserve">ОГРН: </w:t>
            </w:r>
            <w:r w:rsidRPr="006274C4">
              <w:rPr>
                <w:snapToGrid w:val="0"/>
                <w:color w:val="000000"/>
                <w:sz w:val="22"/>
                <w:szCs w:val="22"/>
              </w:rPr>
              <w:tab/>
              <w:t>1107746949793</w:t>
            </w:r>
          </w:p>
          <w:p w:rsidR="00931CFF" w:rsidRPr="006274C4" w:rsidRDefault="00931CFF" w:rsidP="00931CFF">
            <w:pPr>
              <w:widowControl w:val="0"/>
              <w:rPr>
                <w:snapToGrid w:val="0"/>
                <w:color w:val="000000"/>
                <w:sz w:val="22"/>
                <w:szCs w:val="22"/>
              </w:rPr>
            </w:pPr>
            <w:r w:rsidRPr="006274C4">
              <w:rPr>
                <w:snapToGrid w:val="0"/>
                <w:color w:val="000000"/>
                <w:sz w:val="22"/>
                <w:szCs w:val="22"/>
              </w:rPr>
              <w:t>ИНН: 7701897582</w:t>
            </w:r>
          </w:p>
          <w:p w:rsidR="00931CFF" w:rsidRPr="006274C4" w:rsidRDefault="00931CFF" w:rsidP="00931CFF">
            <w:pPr>
              <w:widowControl w:val="0"/>
              <w:rPr>
                <w:snapToGrid w:val="0"/>
                <w:color w:val="000000"/>
                <w:sz w:val="22"/>
                <w:szCs w:val="22"/>
              </w:rPr>
            </w:pPr>
            <w:r w:rsidRPr="006274C4">
              <w:rPr>
                <w:snapToGrid w:val="0"/>
                <w:color w:val="000000"/>
                <w:sz w:val="22"/>
                <w:szCs w:val="22"/>
              </w:rPr>
              <w:t>КПП: 773101001</w:t>
            </w:r>
          </w:p>
          <w:p w:rsidR="00931CFF" w:rsidRPr="006274C4" w:rsidRDefault="00931CFF" w:rsidP="00931CFF">
            <w:pPr>
              <w:widowControl w:val="0"/>
              <w:rPr>
                <w:snapToGrid w:val="0"/>
                <w:color w:val="000000"/>
                <w:sz w:val="22"/>
                <w:szCs w:val="22"/>
              </w:rPr>
            </w:pPr>
            <w:r w:rsidRPr="006274C4">
              <w:rPr>
                <w:snapToGrid w:val="0"/>
                <w:color w:val="000000"/>
                <w:sz w:val="22"/>
                <w:szCs w:val="22"/>
              </w:rPr>
              <w:t xml:space="preserve">р/с: 40702810692000005757 в Банк ГПБ (АО) г. Москва, </w:t>
            </w:r>
          </w:p>
          <w:p w:rsidR="001A091E" w:rsidRDefault="00931CFF" w:rsidP="00931CFF">
            <w:pPr>
              <w:contextualSpacing/>
              <w:rPr>
                <w:snapToGrid w:val="0"/>
                <w:color w:val="000000"/>
                <w:sz w:val="22"/>
                <w:szCs w:val="22"/>
              </w:rPr>
            </w:pPr>
            <w:r w:rsidRPr="006274C4">
              <w:rPr>
                <w:snapToGrid w:val="0"/>
                <w:color w:val="000000"/>
                <w:sz w:val="22"/>
                <w:szCs w:val="22"/>
              </w:rPr>
              <w:t xml:space="preserve">к/с: 30101810200000000823, </w:t>
            </w:r>
          </w:p>
          <w:p w:rsidR="00BC4FD9" w:rsidRPr="006274C4" w:rsidRDefault="00931CFF" w:rsidP="00931CFF">
            <w:pPr>
              <w:contextualSpacing/>
              <w:rPr>
                <w:rFonts w:ascii="Times New Roman" w:hAnsi="Times New Roman"/>
                <w:sz w:val="22"/>
                <w:szCs w:val="22"/>
              </w:rPr>
            </w:pPr>
            <w:r w:rsidRPr="006274C4">
              <w:rPr>
                <w:snapToGrid w:val="0"/>
                <w:color w:val="000000"/>
                <w:sz w:val="22"/>
                <w:szCs w:val="22"/>
              </w:rPr>
              <w:t>БИК 044525823</w:t>
            </w:r>
          </w:p>
          <w:p w:rsidR="006C6515" w:rsidRPr="006274C4" w:rsidRDefault="006C6515" w:rsidP="006A4770">
            <w:pPr>
              <w:contextualSpacing/>
              <w:jc w:val="left"/>
              <w:rPr>
                <w:rFonts w:ascii="Times New Roman" w:hAnsi="Times New Roman"/>
                <w:sz w:val="22"/>
                <w:szCs w:val="22"/>
              </w:rPr>
            </w:pPr>
          </w:p>
        </w:tc>
      </w:tr>
      <w:tr w:rsidR="006C6515" w:rsidRPr="006274C4" w:rsidTr="00981D5F">
        <w:tblPrEx>
          <w:tblLook w:val="01E0" w:firstRow="1" w:lastRow="1" w:firstColumn="1" w:lastColumn="1" w:noHBand="0" w:noVBand="0"/>
        </w:tblPrEx>
        <w:tc>
          <w:tcPr>
            <w:tcW w:w="4630" w:type="dxa"/>
          </w:tcPr>
          <w:p w:rsidR="006C6515" w:rsidRPr="006274C4" w:rsidRDefault="006C6515" w:rsidP="006A4770">
            <w:pPr>
              <w:spacing w:line="240" w:lineRule="auto"/>
              <w:contextualSpacing/>
              <w:rPr>
                <w:rFonts w:ascii="Times New Roman" w:hAnsi="Times New Roman"/>
                <w:b/>
                <w:sz w:val="22"/>
                <w:szCs w:val="22"/>
              </w:rPr>
            </w:pPr>
            <w:r w:rsidRPr="006274C4">
              <w:rPr>
                <w:rFonts w:ascii="Times New Roman" w:hAnsi="Times New Roman"/>
                <w:b/>
                <w:sz w:val="22"/>
                <w:szCs w:val="22"/>
              </w:rPr>
              <w:t>От Исполнителя</w:t>
            </w:r>
          </w:p>
        </w:tc>
        <w:tc>
          <w:tcPr>
            <w:tcW w:w="723" w:type="dxa"/>
          </w:tcPr>
          <w:p w:rsidR="006C6515" w:rsidRPr="006274C4" w:rsidRDefault="006C6515" w:rsidP="006A4770">
            <w:pPr>
              <w:contextualSpacing/>
              <w:rPr>
                <w:rFonts w:ascii="Times New Roman" w:hAnsi="Times New Roman"/>
                <w:b/>
                <w:sz w:val="22"/>
                <w:szCs w:val="22"/>
              </w:rPr>
            </w:pPr>
          </w:p>
        </w:tc>
        <w:tc>
          <w:tcPr>
            <w:tcW w:w="4253" w:type="dxa"/>
          </w:tcPr>
          <w:p w:rsidR="006C6515" w:rsidRPr="006274C4" w:rsidRDefault="006C6515" w:rsidP="006A4770">
            <w:pPr>
              <w:contextualSpacing/>
              <w:rPr>
                <w:rFonts w:ascii="Times New Roman" w:hAnsi="Times New Roman"/>
                <w:b/>
                <w:sz w:val="22"/>
                <w:szCs w:val="22"/>
              </w:rPr>
            </w:pPr>
            <w:r w:rsidRPr="006274C4">
              <w:rPr>
                <w:rFonts w:ascii="Times New Roman" w:hAnsi="Times New Roman"/>
                <w:b/>
                <w:sz w:val="22"/>
                <w:szCs w:val="22"/>
              </w:rPr>
              <w:t>От Заказчика</w:t>
            </w:r>
          </w:p>
        </w:tc>
      </w:tr>
      <w:tr w:rsidR="006C6515" w:rsidRPr="006274C4" w:rsidTr="00981D5F">
        <w:tblPrEx>
          <w:tblLook w:val="01E0" w:firstRow="1" w:lastRow="1" w:firstColumn="1" w:lastColumn="1" w:noHBand="0" w:noVBand="0"/>
        </w:tblPrEx>
        <w:tc>
          <w:tcPr>
            <w:tcW w:w="4630" w:type="dxa"/>
          </w:tcPr>
          <w:p w:rsidR="006C6515" w:rsidRPr="006274C4" w:rsidRDefault="006C6515" w:rsidP="006A4770">
            <w:pPr>
              <w:spacing w:line="240" w:lineRule="auto"/>
              <w:contextualSpacing/>
              <w:rPr>
                <w:rFonts w:ascii="Times New Roman" w:hAnsi="Times New Roman"/>
                <w:sz w:val="22"/>
                <w:szCs w:val="22"/>
              </w:rPr>
            </w:pPr>
          </w:p>
          <w:p w:rsidR="006C6515" w:rsidRPr="006274C4" w:rsidRDefault="006C6515" w:rsidP="006A4770">
            <w:pPr>
              <w:spacing w:line="240" w:lineRule="auto"/>
              <w:contextualSpacing/>
              <w:rPr>
                <w:rFonts w:ascii="Times New Roman" w:hAnsi="Times New Roman"/>
                <w:sz w:val="22"/>
                <w:szCs w:val="22"/>
              </w:rPr>
            </w:pPr>
          </w:p>
          <w:p w:rsidR="002F5901" w:rsidRDefault="002F5901" w:rsidP="006A4770">
            <w:pPr>
              <w:spacing w:line="240" w:lineRule="auto"/>
              <w:contextualSpacing/>
              <w:rPr>
                <w:rFonts w:ascii="Times New Roman" w:hAnsi="Times New Roman"/>
                <w:sz w:val="22"/>
                <w:szCs w:val="22"/>
              </w:rPr>
            </w:pPr>
          </w:p>
          <w:p w:rsidR="006C6515" w:rsidRPr="006274C4" w:rsidRDefault="006C6515" w:rsidP="006A4770">
            <w:pPr>
              <w:spacing w:line="240" w:lineRule="auto"/>
              <w:contextualSpacing/>
              <w:rPr>
                <w:rFonts w:ascii="Times New Roman" w:hAnsi="Times New Roman"/>
                <w:sz w:val="22"/>
                <w:szCs w:val="22"/>
              </w:rPr>
            </w:pPr>
            <w:r w:rsidRPr="006274C4">
              <w:rPr>
                <w:rFonts w:ascii="Times New Roman" w:hAnsi="Times New Roman"/>
                <w:sz w:val="22"/>
                <w:szCs w:val="22"/>
              </w:rPr>
              <w:t>_________________/</w:t>
            </w:r>
            <w:r w:rsidR="002F5901">
              <w:rPr>
                <w:rFonts w:ascii="Times New Roman" w:hAnsi="Times New Roman"/>
                <w:sz w:val="22"/>
                <w:szCs w:val="22"/>
              </w:rPr>
              <w:t>_______________</w:t>
            </w:r>
            <w:r w:rsidRPr="006274C4">
              <w:rPr>
                <w:rFonts w:ascii="Times New Roman" w:hAnsi="Times New Roman"/>
                <w:sz w:val="22"/>
                <w:szCs w:val="22"/>
              </w:rPr>
              <w:t>/</w:t>
            </w:r>
          </w:p>
          <w:p w:rsidR="006C6515" w:rsidRPr="006274C4" w:rsidRDefault="006C6515" w:rsidP="006A4770">
            <w:pPr>
              <w:spacing w:line="240" w:lineRule="auto"/>
              <w:contextualSpacing/>
              <w:rPr>
                <w:rFonts w:ascii="Times New Roman" w:hAnsi="Times New Roman"/>
                <w:sz w:val="22"/>
                <w:szCs w:val="22"/>
              </w:rPr>
            </w:pPr>
          </w:p>
          <w:p w:rsidR="006C6515" w:rsidRPr="006274C4" w:rsidRDefault="006C6515" w:rsidP="006A4770">
            <w:pPr>
              <w:spacing w:line="240" w:lineRule="auto"/>
              <w:contextualSpacing/>
              <w:rPr>
                <w:rFonts w:ascii="Times New Roman" w:hAnsi="Times New Roman"/>
                <w:sz w:val="22"/>
                <w:szCs w:val="22"/>
              </w:rPr>
            </w:pPr>
            <w:r w:rsidRPr="006274C4">
              <w:rPr>
                <w:rFonts w:ascii="Times New Roman" w:hAnsi="Times New Roman"/>
                <w:sz w:val="22"/>
                <w:szCs w:val="22"/>
              </w:rPr>
              <w:t>М.П.</w:t>
            </w:r>
          </w:p>
        </w:tc>
        <w:tc>
          <w:tcPr>
            <w:tcW w:w="723" w:type="dxa"/>
          </w:tcPr>
          <w:p w:rsidR="006C6515" w:rsidRPr="006274C4" w:rsidRDefault="006C6515" w:rsidP="006A4770">
            <w:pPr>
              <w:contextualSpacing/>
              <w:rPr>
                <w:rFonts w:ascii="Times New Roman" w:hAnsi="Times New Roman"/>
                <w:sz w:val="22"/>
                <w:szCs w:val="22"/>
              </w:rPr>
            </w:pPr>
          </w:p>
        </w:tc>
        <w:tc>
          <w:tcPr>
            <w:tcW w:w="4253" w:type="dxa"/>
          </w:tcPr>
          <w:p w:rsidR="006C6515" w:rsidRPr="006274C4" w:rsidRDefault="00931CFF" w:rsidP="006A4770">
            <w:pPr>
              <w:contextualSpacing/>
              <w:rPr>
                <w:rFonts w:ascii="Times New Roman" w:hAnsi="Times New Roman"/>
                <w:sz w:val="22"/>
                <w:szCs w:val="22"/>
              </w:rPr>
            </w:pPr>
            <w:r w:rsidRPr="006274C4">
              <w:rPr>
                <w:rFonts w:ascii="Times New Roman" w:hAnsi="Times New Roman"/>
                <w:sz w:val="22"/>
                <w:szCs w:val="22"/>
              </w:rPr>
              <w:t>Генеральный директор</w:t>
            </w:r>
          </w:p>
          <w:p w:rsidR="00931CFF" w:rsidRPr="006274C4" w:rsidRDefault="00931CFF" w:rsidP="006A4770">
            <w:pPr>
              <w:contextualSpacing/>
              <w:rPr>
                <w:rFonts w:ascii="Times New Roman" w:hAnsi="Times New Roman"/>
                <w:sz w:val="22"/>
                <w:szCs w:val="22"/>
              </w:rPr>
            </w:pPr>
            <w:r w:rsidRPr="006274C4">
              <w:rPr>
                <w:rFonts w:ascii="Times New Roman" w:hAnsi="Times New Roman"/>
                <w:sz w:val="22"/>
                <w:szCs w:val="22"/>
              </w:rPr>
              <w:t>ООО «ОДПС Сколково»</w:t>
            </w:r>
          </w:p>
          <w:p w:rsidR="000A5330" w:rsidRPr="006274C4" w:rsidRDefault="000A5330" w:rsidP="006A4770">
            <w:pPr>
              <w:contextualSpacing/>
              <w:rPr>
                <w:rFonts w:ascii="Times New Roman" w:hAnsi="Times New Roman"/>
                <w:sz w:val="22"/>
                <w:szCs w:val="22"/>
              </w:rPr>
            </w:pPr>
          </w:p>
          <w:p w:rsidR="006C6515" w:rsidRPr="006274C4" w:rsidRDefault="00F61D85" w:rsidP="006A4770">
            <w:pPr>
              <w:contextualSpacing/>
              <w:rPr>
                <w:rFonts w:ascii="Times New Roman" w:hAnsi="Times New Roman"/>
                <w:sz w:val="22"/>
                <w:szCs w:val="22"/>
              </w:rPr>
            </w:pPr>
            <w:r>
              <w:rPr>
                <w:rFonts w:ascii="Times New Roman" w:hAnsi="Times New Roman"/>
                <w:sz w:val="22"/>
                <w:szCs w:val="22"/>
              </w:rPr>
              <w:t>_________________/Савченко А.С.</w:t>
            </w:r>
            <w:r w:rsidR="006C6515" w:rsidRPr="006274C4">
              <w:rPr>
                <w:rFonts w:ascii="Times New Roman" w:hAnsi="Times New Roman"/>
                <w:sz w:val="22"/>
                <w:szCs w:val="22"/>
              </w:rPr>
              <w:t>/</w:t>
            </w:r>
          </w:p>
          <w:p w:rsidR="006C6515" w:rsidRPr="006274C4" w:rsidRDefault="006C6515" w:rsidP="006A4770">
            <w:pPr>
              <w:contextualSpacing/>
              <w:rPr>
                <w:rFonts w:ascii="Times New Roman" w:hAnsi="Times New Roman"/>
                <w:sz w:val="22"/>
                <w:szCs w:val="22"/>
              </w:rPr>
            </w:pPr>
          </w:p>
          <w:p w:rsidR="006C6515" w:rsidRPr="006274C4" w:rsidRDefault="006C6515" w:rsidP="006A4770">
            <w:pPr>
              <w:contextualSpacing/>
              <w:rPr>
                <w:rFonts w:ascii="Times New Roman" w:hAnsi="Times New Roman"/>
                <w:sz w:val="22"/>
                <w:szCs w:val="22"/>
              </w:rPr>
            </w:pPr>
            <w:r w:rsidRPr="006274C4">
              <w:rPr>
                <w:rFonts w:ascii="Times New Roman" w:hAnsi="Times New Roman"/>
                <w:sz w:val="22"/>
                <w:szCs w:val="22"/>
              </w:rPr>
              <w:t>М.П.</w:t>
            </w:r>
          </w:p>
        </w:tc>
      </w:tr>
    </w:tbl>
    <w:p w:rsidR="006C6515" w:rsidRPr="006274C4" w:rsidRDefault="006C6515" w:rsidP="006C6515">
      <w:pPr>
        <w:contextualSpacing/>
        <w:jc w:val="center"/>
        <w:rPr>
          <w:rFonts w:ascii="Times New Roman" w:hAnsi="Times New Roman"/>
          <w:b/>
          <w:sz w:val="22"/>
          <w:szCs w:val="22"/>
        </w:rPr>
      </w:pPr>
    </w:p>
    <w:p w:rsidR="009351CF" w:rsidRPr="006274C4" w:rsidRDefault="009351CF" w:rsidP="009351CF">
      <w:pPr>
        <w:pStyle w:val="af4"/>
        <w:ind w:left="0" w:right="-476"/>
        <w:contextualSpacing/>
        <w:jc w:val="right"/>
        <w:rPr>
          <w:rFonts w:ascii="Times New Roman" w:hAnsi="Times New Roman"/>
          <w:b/>
          <w:sz w:val="22"/>
          <w:szCs w:val="22"/>
        </w:rPr>
      </w:pPr>
    </w:p>
    <w:p w:rsidR="009351CF" w:rsidRPr="006274C4" w:rsidRDefault="009351CF"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Default="009C398B" w:rsidP="009351CF">
      <w:pPr>
        <w:pStyle w:val="af4"/>
        <w:ind w:left="0" w:right="-476"/>
        <w:contextualSpacing/>
        <w:jc w:val="right"/>
        <w:rPr>
          <w:rFonts w:ascii="Times New Roman" w:hAnsi="Times New Roman"/>
          <w:b/>
          <w:sz w:val="22"/>
          <w:szCs w:val="22"/>
        </w:rPr>
      </w:pPr>
    </w:p>
    <w:p w:rsidR="00FB115D" w:rsidRDefault="00FB115D" w:rsidP="001A091E">
      <w:pPr>
        <w:pStyle w:val="af4"/>
        <w:ind w:left="0" w:right="-476"/>
        <w:contextualSpacing/>
        <w:rPr>
          <w:rFonts w:ascii="Times New Roman" w:hAnsi="Times New Roman"/>
          <w:b/>
          <w:sz w:val="22"/>
          <w:szCs w:val="22"/>
        </w:rPr>
      </w:pPr>
    </w:p>
    <w:p w:rsidR="00443315" w:rsidRDefault="00443315" w:rsidP="009351CF">
      <w:pPr>
        <w:rPr>
          <w:rFonts w:ascii="Times New Roman" w:hAnsi="Times New Roman"/>
          <w:color w:val="000000"/>
          <w:sz w:val="22"/>
          <w:szCs w:val="22"/>
        </w:rPr>
        <w:sectPr w:rsidR="00443315" w:rsidSect="00443315">
          <w:footerReference w:type="default" r:id="rId9"/>
          <w:pgSz w:w="11907" w:h="16840" w:code="9"/>
          <w:pgMar w:top="482" w:right="425" w:bottom="509" w:left="907" w:header="0" w:footer="170" w:gutter="0"/>
          <w:cols w:space="720"/>
          <w:docGrid w:linePitch="326"/>
        </w:sectPr>
      </w:pPr>
    </w:p>
    <w:p w:rsidR="00443315" w:rsidRPr="00443315" w:rsidRDefault="00443315" w:rsidP="001A091E">
      <w:pPr>
        <w:spacing w:after="200" w:line="276" w:lineRule="auto"/>
        <w:jc w:val="right"/>
        <w:rPr>
          <w:rFonts w:ascii="Arial" w:eastAsiaTheme="minorHAnsi" w:hAnsi="Arial" w:cstheme="minorBidi"/>
          <w:szCs w:val="22"/>
          <w:lang w:eastAsia="en-US"/>
        </w:rPr>
      </w:pPr>
      <w:r w:rsidRPr="00443315">
        <w:rPr>
          <w:rFonts w:ascii="Arial" w:eastAsiaTheme="minorHAnsi" w:hAnsi="Arial" w:cstheme="minorBidi"/>
          <w:szCs w:val="22"/>
          <w:lang w:eastAsia="en-US"/>
        </w:rPr>
        <w:lastRenderedPageBreak/>
        <w:t>Приложение №1 к договору №______ от «</w:t>
      </w:r>
      <w:r w:rsidR="001575CE">
        <w:rPr>
          <w:rFonts w:ascii="Arial" w:eastAsiaTheme="minorHAnsi" w:hAnsi="Arial" w:cstheme="minorBidi"/>
          <w:szCs w:val="22"/>
          <w:lang w:eastAsia="en-US"/>
        </w:rPr>
        <w:t>__» ____________ 2017 г.</w:t>
      </w: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1D4FBC" w:rsidRPr="00C87022" w:rsidRDefault="001D4FBC" w:rsidP="001D4FBC">
      <w:pPr>
        <w:jc w:val="center"/>
        <w:rPr>
          <w:rFonts w:ascii="Times New Roman" w:hAnsi="Times New Roman"/>
          <w:b/>
          <w:bCs/>
          <w:sz w:val="28"/>
          <w:szCs w:val="28"/>
        </w:rPr>
      </w:pPr>
      <w:r w:rsidRPr="00C87022">
        <w:rPr>
          <w:rFonts w:ascii="Times New Roman" w:hAnsi="Times New Roman"/>
          <w:b/>
          <w:bCs/>
          <w:sz w:val="28"/>
          <w:szCs w:val="28"/>
        </w:rPr>
        <w:t>Техническое задание</w:t>
      </w:r>
    </w:p>
    <w:p w:rsidR="001D4FBC" w:rsidRPr="00C87022" w:rsidRDefault="001D4FBC" w:rsidP="001D4FBC">
      <w:pPr>
        <w:jc w:val="center"/>
        <w:rPr>
          <w:rFonts w:ascii="Times New Roman" w:eastAsia="Calibri" w:hAnsi="Times New Roman"/>
          <w:sz w:val="28"/>
          <w:szCs w:val="28"/>
        </w:rPr>
      </w:pPr>
      <w:r w:rsidRPr="00C87022">
        <w:rPr>
          <w:rFonts w:ascii="Times New Roman" w:hAnsi="Times New Roman"/>
          <w:b/>
          <w:bCs/>
          <w:sz w:val="28"/>
          <w:szCs w:val="28"/>
        </w:rPr>
        <w:t>на доработку BIM модели до ст</w:t>
      </w:r>
      <w:r>
        <w:rPr>
          <w:rFonts w:ascii="Times New Roman" w:hAnsi="Times New Roman"/>
          <w:b/>
          <w:bCs/>
          <w:sz w:val="28"/>
          <w:szCs w:val="28"/>
        </w:rPr>
        <w:t>адии «Эксплуатация» и разработку</w:t>
      </w:r>
      <w:r w:rsidRPr="00C87022">
        <w:rPr>
          <w:rFonts w:ascii="Times New Roman" w:hAnsi="Times New Roman"/>
          <w:b/>
          <w:bCs/>
          <w:sz w:val="28"/>
          <w:szCs w:val="28"/>
        </w:rPr>
        <w:t xml:space="preserve"> строительной модели по объекту «здание с инженерными коммуникациями» (здание объекта «Технопарк», расположенное по адресу: Российская Федерация, г. </w:t>
      </w:r>
      <w:r>
        <w:rPr>
          <w:rFonts w:ascii="Times New Roman" w:hAnsi="Times New Roman"/>
          <w:b/>
          <w:bCs/>
          <w:sz w:val="28"/>
          <w:szCs w:val="28"/>
        </w:rPr>
        <w:t>Москва, территория инновационного</w:t>
      </w:r>
      <w:r w:rsidRPr="00C87022">
        <w:rPr>
          <w:rFonts w:ascii="Times New Roman" w:hAnsi="Times New Roman"/>
          <w:b/>
          <w:bCs/>
          <w:sz w:val="28"/>
          <w:szCs w:val="28"/>
        </w:rPr>
        <w:t xml:space="preserve"> центр</w:t>
      </w:r>
      <w:r>
        <w:rPr>
          <w:rFonts w:ascii="Times New Roman" w:hAnsi="Times New Roman"/>
          <w:b/>
          <w:bCs/>
          <w:sz w:val="28"/>
          <w:szCs w:val="28"/>
        </w:rPr>
        <w:t>а</w:t>
      </w:r>
      <w:r w:rsidRPr="00C87022">
        <w:rPr>
          <w:rFonts w:ascii="Times New Roman" w:hAnsi="Times New Roman"/>
          <w:b/>
          <w:bCs/>
          <w:sz w:val="28"/>
          <w:szCs w:val="28"/>
        </w:rPr>
        <w:t xml:space="preserve"> «Сколково», Большой бульвар, 42, стр. 1)</w:t>
      </w: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br w:type="page"/>
      </w:r>
    </w:p>
    <w:sdt>
      <w:sdtPr>
        <w:rPr>
          <w:rFonts w:ascii="HelvDL" w:eastAsiaTheme="minorHAnsi" w:hAnsi="HelvDL" w:cstheme="minorBidi"/>
          <w:sz w:val="24"/>
          <w:szCs w:val="24"/>
          <w:lang w:eastAsia="ru-RU"/>
        </w:rPr>
        <w:id w:val="-619371997"/>
        <w:docPartObj>
          <w:docPartGallery w:val="Table of Contents"/>
          <w:docPartUnique/>
        </w:docPartObj>
      </w:sdtPr>
      <w:sdtEndPr>
        <w:rPr>
          <w:b/>
          <w:bCs/>
        </w:rPr>
      </w:sdtEndPr>
      <w:sdtContent>
        <w:p w:rsidR="00443315" w:rsidRDefault="00443315">
          <w:pPr>
            <w:pStyle w:val="13"/>
            <w:tabs>
              <w:tab w:val="left" w:pos="440"/>
              <w:tab w:val="right" w:leader="dot" w:pos="9345"/>
            </w:tabs>
            <w:rPr>
              <w:rFonts w:asciiTheme="minorHAnsi" w:eastAsiaTheme="minorEastAsia" w:hAnsiTheme="minorHAnsi" w:cstheme="minorBidi"/>
              <w:noProof/>
              <w:lang w:eastAsia="ru-RU"/>
            </w:rPr>
          </w:pPr>
          <w:r w:rsidRPr="00443315">
            <w:rPr>
              <w:rFonts w:eastAsiaTheme="minorHAnsi" w:cs="Arial"/>
            </w:rPr>
            <w:fldChar w:fldCharType="begin"/>
          </w:r>
          <w:r w:rsidRPr="00443315">
            <w:rPr>
              <w:rFonts w:eastAsiaTheme="minorHAnsi" w:cs="Arial"/>
            </w:rPr>
            <w:instrText xml:space="preserve"> TOC \o "1-3" \h \z \u </w:instrText>
          </w:r>
          <w:r w:rsidRPr="00443315">
            <w:rPr>
              <w:rFonts w:eastAsiaTheme="minorHAnsi" w:cs="Arial"/>
            </w:rPr>
            <w:fldChar w:fldCharType="separate"/>
          </w:r>
          <w:hyperlink w:anchor="_Toc465343768" w:history="1">
            <w:r w:rsidRPr="00C8135B">
              <w:rPr>
                <w:rStyle w:val="af3"/>
                <w:rFonts w:eastAsiaTheme="majorEastAsia" w:cstheme="majorBidi"/>
                <w:b/>
                <w:bCs/>
                <w:noProof/>
              </w:rPr>
              <w:t>1.</w:t>
            </w:r>
            <w:r>
              <w:rPr>
                <w:rFonts w:asciiTheme="minorHAnsi" w:eastAsiaTheme="minorEastAsia" w:hAnsiTheme="minorHAnsi" w:cstheme="minorBidi"/>
                <w:noProof/>
                <w:lang w:eastAsia="ru-RU"/>
              </w:rPr>
              <w:tab/>
            </w:r>
            <w:r w:rsidRPr="00C8135B">
              <w:rPr>
                <w:rStyle w:val="af3"/>
                <w:rFonts w:eastAsiaTheme="majorEastAsia" w:cstheme="majorBidi"/>
                <w:b/>
                <w:bCs/>
                <w:noProof/>
              </w:rPr>
              <w:t>Общие сведения</w:t>
            </w:r>
            <w:r>
              <w:rPr>
                <w:noProof/>
                <w:webHidden/>
              </w:rPr>
              <w:tab/>
            </w:r>
            <w:r>
              <w:rPr>
                <w:noProof/>
                <w:webHidden/>
              </w:rPr>
              <w:fldChar w:fldCharType="begin"/>
            </w:r>
            <w:r>
              <w:rPr>
                <w:noProof/>
                <w:webHidden/>
              </w:rPr>
              <w:instrText xml:space="preserve"> PAGEREF _Toc465343768 \h </w:instrText>
            </w:r>
            <w:r>
              <w:rPr>
                <w:noProof/>
                <w:webHidden/>
              </w:rPr>
            </w:r>
            <w:r>
              <w:rPr>
                <w:noProof/>
                <w:webHidden/>
              </w:rPr>
              <w:fldChar w:fldCharType="separate"/>
            </w:r>
            <w:r w:rsidR="00BD722C">
              <w:rPr>
                <w:noProof/>
                <w:webHidden/>
              </w:rPr>
              <w:t>3</w:t>
            </w:r>
            <w:r>
              <w:rPr>
                <w:noProof/>
                <w:webHidden/>
              </w:rPr>
              <w:fldChar w:fldCharType="end"/>
            </w:r>
          </w:hyperlink>
        </w:p>
        <w:p w:rsidR="00443315" w:rsidRDefault="00D93EB6">
          <w:pPr>
            <w:pStyle w:val="13"/>
            <w:tabs>
              <w:tab w:val="left" w:pos="660"/>
              <w:tab w:val="right" w:leader="dot" w:pos="9345"/>
            </w:tabs>
            <w:rPr>
              <w:rFonts w:asciiTheme="minorHAnsi" w:eastAsiaTheme="minorEastAsia" w:hAnsiTheme="minorHAnsi" w:cstheme="minorBidi"/>
              <w:noProof/>
              <w:lang w:eastAsia="ru-RU"/>
            </w:rPr>
          </w:pPr>
          <w:hyperlink w:anchor="_Toc465343769" w:history="1">
            <w:r w:rsidR="00443315" w:rsidRPr="00C8135B">
              <w:rPr>
                <w:rStyle w:val="af3"/>
                <w:rFonts w:eastAsiaTheme="majorEastAsia" w:cstheme="majorBidi"/>
                <w:b/>
                <w:bCs/>
                <w:noProof/>
              </w:rPr>
              <w:t>1.1.</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Основные термины и определения</w:t>
            </w:r>
            <w:r w:rsidR="00443315">
              <w:rPr>
                <w:noProof/>
                <w:webHidden/>
              </w:rPr>
              <w:tab/>
            </w:r>
            <w:r w:rsidR="00443315">
              <w:rPr>
                <w:noProof/>
                <w:webHidden/>
              </w:rPr>
              <w:fldChar w:fldCharType="begin"/>
            </w:r>
            <w:r w:rsidR="00443315">
              <w:rPr>
                <w:noProof/>
                <w:webHidden/>
              </w:rPr>
              <w:instrText xml:space="preserve"> PAGEREF _Toc465343769 \h </w:instrText>
            </w:r>
            <w:r w:rsidR="00443315">
              <w:rPr>
                <w:noProof/>
                <w:webHidden/>
              </w:rPr>
            </w:r>
            <w:r w:rsidR="00443315">
              <w:rPr>
                <w:noProof/>
                <w:webHidden/>
              </w:rPr>
              <w:fldChar w:fldCharType="separate"/>
            </w:r>
            <w:r w:rsidR="00BD722C">
              <w:rPr>
                <w:noProof/>
                <w:webHidden/>
              </w:rPr>
              <w:t>4</w:t>
            </w:r>
            <w:r w:rsidR="00443315">
              <w:rPr>
                <w:noProof/>
                <w:webHidden/>
              </w:rPr>
              <w:fldChar w:fldCharType="end"/>
            </w:r>
          </w:hyperlink>
        </w:p>
        <w:p w:rsidR="00443315" w:rsidRDefault="00D93EB6">
          <w:pPr>
            <w:pStyle w:val="13"/>
            <w:tabs>
              <w:tab w:val="left" w:pos="660"/>
              <w:tab w:val="right" w:leader="dot" w:pos="9345"/>
            </w:tabs>
            <w:rPr>
              <w:rFonts w:asciiTheme="minorHAnsi" w:eastAsiaTheme="minorEastAsia" w:hAnsiTheme="minorHAnsi" w:cstheme="minorBidi"/>
              <w:noProof/>
              <w:lang w:eastAsia="ru-RU"/>
            </w:rPr>
          </w:pPr>
          <w:hyperlink w:anchor="_Toc465343770" w:history="1">
            <w:r w:rsidR="00443315" w:rsidRPr="00C8135B">
              <w:rPr>
                <w:rStyle w:val="af3"/>
                <w:rFonts w:eastAsiaTheme="majorEastAsia" w:cstheme="majorBidi"/>
                <w:b/>
                <w:bCs/>
                <w:noProof/>
              </w:rPr>
              <w:t>1.2.</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Исходные данные</w:t>
            </w:r>
            <w:r w:rsidR="00443315">
              <w:rPr>
                <w:noProof/>
                <w:webHidden/>
              </w:rPr>
              <w:tab/>
            </w:r>
            <w:r w:rsidR="00443315">
              <w:rPr>
                <w:noProof/>
                <w:webHidden/>
              </w:rPr>
              <w:fldChar w:fldCharType="begin"/>
            </w:r>
            <w:r w:rsidR="00443315">
              <w:rPr>
                <w:noProof/>
                <w:webHidden/>
              </w:rPr>
              <w:instrText xml:space="preserve"> PAGEREF _Toc465343770 \h </w:instrText>
            </w:r>
            <w:r w:rsidR="00443315">
              <w:rPr>
                <w:noProof/>
                <w:webHidden/>
              </w:rPr>
            </w:r>
            <w:r w:rsidR="00443315">
              <w:rPr>
                <w:noProof/>
                <w:webHidden/>
              </w:rPr>
              <w:fldChar w:fldCharType="separate"/>
            </w:r>
            <w:r w:rsidR="00BD722C">
              <w:rPr>
                <w:noProof/>
                <w:webHidden/>
              </w:rPr>
              <w:t>6</w:t>
            </w:r>
            <w:r w:rsidR="00443315">
              <w:rPr>
                <w:noProof/>
                <w:webHidden/>
              </w:rPr>
              <w:fldChar w:fldCharType="end"/>
            </w:r>
          </w:hyperlink>
        </w:p>
        <w:p w:rsidR="00443315" w:rsidRDefault="00D93EB6">
          <w:pPr>
            <w:pStyle w:val="13"/>
            <w:tabs>
              <w:tab w:val="left" w:pos="440"/>
              <w:tab w:val="right" w:leader="dot" w:pos="9345"/>
            </w:tabs>
            <w:rPr>
              <w:rFonts w:asciiTheme="minorHAnsi" w:eastAsiaTheme="minorEastAsia" w:hAnsiTheme="minorHAnsi" w:cstheme="minorBidi"/>
              <w:noProof/>
              <w:lang w:eastAsia="ru-RU"/>
            </w:rPr>
          </w:pPr>
          <w:hyperlink w:anchor="_Toc465343771" w:history="1">
            <w:r w:rsidR="00443315" w:rsidRPr="00C8135B">
              <w:rPr>
                <w:rStyle w:val="af3"/>
                <w:rFonts w:eastAsiaTheme="majorEastAsia" w:cstheme="majorBidi"/>
                <w:b/>
                <w:bCs/>
                <w:noProof/>
              </w:rPr>
              <w:t>2.</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Требования к BIM моделям</w:t>
            </w:r>
            <w:r w:rsidR="00443315">
              <w:rPr>
                <w:noProof/>
                <w:webHidden/>
              </w:rPr>
              <w:tab/>
            </w:r>
            <w:r w:rsidR="00443315">
              <w:rPr>
                <w:noProof/>
                <w:webHidden/>
              </w:rPr>
              <w:fldChar w:fldCharType="begin"/>
            </w:r>
            <w:r w:rsidR="00443315">
              <w:rPr>
                <w:noProof/>
                <w:webHidden/>
              </w:rPr>
              <w:instrText xml:space="preserve"> PAGEREF _Toc465343771 \h </w:instrText>
            </w:r>
            <w:r w:rsidR="00443315">
              <w:rPr>
                <w:noProof/>
                <w:webHidden/>
              </w:rPr>
            </w:r>
            <w:r w:rsidR="00443315">
              <w:rPr>
                <w:noProof/>
                <w:webHidden/>
              </w:rPr>
              <w:fldChar w:fldCharType="separate"/>
            </w:r>
            <w:r w:rsidR="00BD722C">
              <w:rPr>
                <w:noProof/>
                <w:webHidden/>
              </w:rPr>
              <w:t>7</w:t>
            </w:r>
            <w:r w:rsidR="00443315">
              <w:rPr>
                <w:noProof/>
                <w:webHidden/>
              </w:rPr>
              <w:fldChar w:fldCharType="end"/>
            </w:r>
          </w:hyperlink>
        </w:p>
        <w:p w:rsidR="00443315" w:rsidRDefault="00D93EB6">
          <w:pPr>
            <w:pStyle w:val="13"/>
            <w:tabs>
              <w:tab w:val="left" w:pos="660"/>
              <w:tab w:val="right" w:leader="dot" w:pos="9345"/>
            </w:tabs>
            <w:rPr>
              <w:rFonts w:asciiTheme="minorHAnsi" w:eastAsiaTheme="minorEastAsia" w:hAnsiTheme="minorHAnsi" w:cstheme="minorBidi"/>
              <w:noProof/>
              <w:lang w:eastAsia="ru-RU"/>
            </w:rPr>
          </w:pPr>
          <w:hyperlink w:anchor="_Toc465343772" w:history="1">
            <w:r w:rsidR="00443315" w:rsidRPr="00C8135B">
              <w:rPr>
                <w:rStyle w:val="af3"/>
                <w:rFonts w:eastAsiaTheme="majorEastAsia" w:cstheme="majorBidi"/>
                <w:b/>
                <w:bCs/>
                <w:noProof/>
              </w:rPr>
              <w:t>2.1.</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Общие требования к моделям</w:t>
            </w:r>
            <w:r w:rsidR="00443315">
              <w:rPr>
                <w:noProof/>
                <w:webHidden/>
              </w:rPr>
              <w:tab/>
            </w:r>
            <w:r w:rsidR="00443315">
              <w:rPr>
                <w:noProof/>
                <w:webHidden/>
              </w:rPr>
              <w:fldChar w:fldCharType="begin"/>
            </w:r>
            <w:r w:rsidR="00443315">
              <w:rPr>
                <w:noProof/>
                <w:webHidden/>
              </w:rPr>
              <w:instrText xml:space="preserve"> PAGEREF _Toc465343772 \h </w:instrText>
            </w:r>
            <w:r w:rsidR="00443315">
              <w:rPr>
                <w:noProof/>
                <w:webHidden/>
              </w:rPr>
            </w:r>
            <w:r w:rsidR="00443315">
              <w:rPr>
                <w:noProof/>
                <w:webHidden/>
              </w:rPr>
              <w:fldChar w:fldCharType="separate"/>
            </w:r>
            <w:r w:rsidR="00BD722C">
              <w:rPr>
                <w:noProof/>
                <w:webHidden/>
              </w:rPr>
              <w:t>7</w:t>
            </w:r>
            <w:r w:rsidR="00443315">
              <w:rPr>
                <w:noProof/>
                <w:webHidden/>
              </w:rPr>
              <w:fldChar w:fldCharType="end"/>
            </w:r>
          </w:hyperlink>
        </w:p>
        <w:p w:rsidR="00443315" w:rsidRDefault="00D93EB6">
          <w:pPr>
            <w:pStyle w:val="13"/>
            <w:tabs>
              <w:tab w:val="left" w:pos="660"/>
              <w:tab w:val="right" w:leader="dot" w:pos="9345"/>
            </w:tabs>
            <w:rPr>
              <w:rFonts w:asciiTheme="minorHAnsi" w:eastAsiaTheme="minorEastAsia" w:hAnsiTheme="minorHAnsi" w:cstheme="minorBidi"/>
              <w:noProof/>
              <w:lang w:eastAsia="ru-RU"/>
            </w:rPr>
          </w:pPr>
          <w:hyperlink w:anchor="_Toc465343773" w:history="1">
            <w:r w:rsidR="00443315" w:rsidRPr="00C8135B">
              <w:rPr>
                <w:rStyle w:val="af3"/>
                <w:rFonts w:eastAsiaTheme="majorEastAsia" w:cstheme="majorBidi"/>
                <w:b/>
                <w:bCs/>
                <w:noProof/>
                <w:lang w:val="en-US"/>
              </w:rPr>
              <w:t>2.2.</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Состав разделов моделей</w:t>
            </w:r>
            <w:r w:rsidR="00443315">
              <w:rPr>
                <w:noProof/>
                <w:webHidden/>
              </w:rPr>
              <w:tab/>
            </w:r>
            <w:r w:rsidR="00443315">
              <w:rPr>
                <w:noProof/>
                <w:webHidden/>
              </w:rPr>
              <w:fldChar w:fldCharType="begin"/>
            </w:r>
            <w:r w:rsidR="00443315">
              <w:rPr>
                <w:noProof/>
                <w:webHidden/>
              </w:rPr>
              <w:instrText xml:space="preserve"> PAGEREF _Toc465343773 \h </w:instrText>
            </w:r>
            <w:r w:rsidR="00443315">
              <w:rPr>
                <w:noProof/>
                <w:webHidden/>
              </w:rPr>
            </w:r>
            <w:r w:rsidR="00443315">
              <w:rPr>
                <w:noProof/>
                <w:webHidden/>
              </w:rPr>
              <w:fldChar w:fldCharType="separate"/>
            </w:r>
            <w:r w:rsidR="00BD722C">
              <w:rPr>
                <w:noProof/>
                <w:webHidden/>
              </w:rPr>
              <w:t>7</w:t>
            </w:r>
            <w:r w:rsidR="00443315">
              <w:rPr>
                <w:noProof/>
                <w:webHidden/>
              </w:rPr>
              <w:fldChar w:fldCharType="end"/>
            </w:r>
          </w:hyperlink>
        </w:p>
        <w:p w:rsidR="00443315" w:rsidRDefault="00D93EB6">
          <w:pPr>
            <w:pStyle w:val="13"/>
            <w:tabs>
              <w:tab w:val="left" w:pos="660"/>
              <w:tab w:val="right" w:leader="dot" w:pos="9345"/>
            </w:tabs>
            <w:rPr>
              <w:rFonts w:asciiTheme="minorHAnsi" w:eastAsiaTheme="minorEastAsia" w:hAnsiTheme="minorHAnsi" w:cstheme="minorBidi"/>
              <w:noProof/>
              <w:lang w:eastAsia="ru-RU"/>
            </w:rPr>
          </w:pPr>
          <w:hyperlink w:anchor="_Toc465343774" w:history="1">
            <w:r w:rsidR="00443315" w:rsidRPr="00C8135B">
              <w:rPr>
                <w:rStyle w:val="af3"/>
                <w:rFonts w:eastAsiaTheme="majorEastAsia" w:cstheme="majorBidi"/>
                <w:b/>
                <w:bCs/>
                <w:noProof/>
              </w:rPr>
              <w:t>2.3.</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Требования к уровню проработки моделей (</w:t>
            </w:r>
            <w:r w:rsidR="00443315" w:rsidRPr="00C8135B">
              <w:rPr>
                <w:rStyle w:val="af3"/>
                <w:rFonts w:eastAsiaTheme="majorEastAsia" w:cstheme="majorBidi"/>
                <w:b/>
                <w:bCs/>
                <w:noProof/>
                <w:lang w:val="en-US"/>
              </w:rPr>
              <w:t>LOD</w:t>
            </w:r>
            <w:r w:rsidR="00443315" w:rsidRPr="00C8135B">
              <w:rPr>
                <w:rStyle w:val="af3"/>
                <w:rFonts w:eastAsiaTheme="majorEastAsia" w:cstheme="majorBidi"/>
                <w:b/>
                <w:bCs/>
                <w:noProof/>
              </w:rPr>
              <w:t>)</w:t>
            </w:r>
            <w:r w:rsidR="00443315">
              <w:rPr>
                <w:noProof/>
                <w:webHidden/>
              </w:rPr>
              <w:tab/>
            </w:r>
            <w:r w:rsidR="00443315">
              <w:rPr>
                <w:noProof/>
                <w:webHidden/>
              </w:rPr>
              <w:fldChar w:fldCharType="begin"/>
            </w:r>
            <w:r w:rsidR="00443315">
              <w:rPr>
                <w:noProof/>
                <w:webHidden/>
              </w:rPr>
              <w:instrText xml:space="preserve"> PAGEREF _Toc465343774 \h </w:instrText>
            </w:r>
            <w:r w:rsidR="00443315">
              <w:rPr>
                <w:noProof/>
                <w:webHidden/>
              </w:rPr>
            </w:r>
            <w:r w:rsidR="00443315">
              <w:rPr>
                <w:noProof/>
                <w:webHidden/>
              </w:rPr>
              <w:fldChar w:fldCharType="separate"/>
            </w:r>
            <w:r w:rsidR="00BD722C">
              <w:rPr>
                <w:noProof/>
                <w:webHidden/>
              </w:rPr>
              <w:t>9</w:t>
            </w:r>
            <w:r w:rsidR="00443315">
              <w:rPr>
                <w:noProof/>
                <w:webHidden/>
              </w:rPr>
              <w:fldChar w:fldCharType="end"/>
            </w:r>
          </w:hyperlink>
        </w:p>
        <w:p w:rsidR="00443315" w:rsidRDefault="00D93EB6">
          <w:pPr>
            <w:pStyle w:val="13"/>
            <w:tabs>
              <w:tab w:val="left" w:pos="660"/>
              <w:tab w:val="right" w:leader="dot" w:pos="9345"/>
            </w:tabs>
            <w:rPr>
              <w:rFonts w:asciiTheme="minorHAnsi" w:eastAsiaTheme="minorEastAsia" w:hAnsiTheme="minorHAnsi" w:cstheme="minorBidi"/>
              <w:noProof/>
              <w:lang w:eastAsia="ru-RU"/>
            </w:rPr>
          </w:pPr>
          <w:hyperlink w:anchor="_Toc465343775" w:history="1">
            <w:r w:rsidR="00443315" w:rsidRPr="00C8135B">
              <w:rPr>
                <w:rStyle w:val="af3"/>
                <w:rFonts w:eastAsiaTheme="majorEastAsia" w:cstheme="majorBidi"/>
                <w:b/>
                <w:bCs/>
                <w:noProof/>
              </w:rPr>
              <w:t>2.4.</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Требования к базовому файлу моделей</w:t>
            </w:r>
            <w:r w:rsidR="00443315">
              <w:rPr>
                <w:noProof/>
                <w:webHidden/>
              </w:rPr>
              <w:tab/>
            </w:r>
            <w:r w:rsidR="00443315">
              <w:rPr>
                <w:noProof/>
                <w:webHidden/>
              </w:rPr>
              <w:fldChar w:fldCharType="begin"/>
            </w:r>
            <w:r w:rsidR="00443315">
              <w:rPr>
                <w:noProof/>
                <w:webHidden/>
              </w:rPr>
              <w:instrText xml:space="preserve"> PAGEREF _Toc465343775 \h </w:instrText>
            </w:r>
            <w:r w:rsidR="00443315">
              <w:rPr>
                <w:noProof/>
                <w:webHidden/>
              </w:rPr>
            </w:r>
            <w:r w:rsidR="00443315">
              <w:rPr>
                <w:noProof/>
                <w:webHidden/>
              </w:rPr>
              <w:fldChar w:fldCharType="separate"/>
            </w:r>
            <w:r w:rsidR="00BD722C">
              <w:rPr>
                <w:noProof/>
                <w:webHidden/>
              </w:rPr>
              <w:t>11</w:t>
            </w:r>
            <w:r w:rsidR="00443315">
              <w:rPr>
                <w:noProof/>
                <w:webHidden/>
              </w:rPr>
              <w:fldChar w:fldCharType="end"/>
            </w:r>
          </w:hyperlink>
        </w:p>
        <w:p w:rsidR="00443315" w:rsidRDefault="00D93EB6">
          <w:pPr>
            <w:pStyle w:val="13"/>
            <w:tabs>
              <w:tab w:val="left" w:pos="660"/>
              <w:tab w:val="right" w:leader="dot" w:pos="9345"/>
            </w:tabs>
            <w:rPr>
              <w:rFonts w:asciiTheme="minorHAnsi" w:eastAsiaTheme="minorEastAsia" w:hAnsiTheme="minorHAnsi" w:cstheme="minorBidi"/>
              <w:noProof/>
              <w:lang w:eastAsia="ru-RU"/>
            </w:rPr>
          </w:pPr>
          <w:hyperlink w:anchor="_Toc465343776" w:history="1">
            <w:r w:rsidR="00443315" w:rsidRPr="00C8135B">
              <w:rPr>
                <w:rStyle w:val="af3"/>
                <w:rFonts w:eastAsiaTheme="majorEastAsia" w:cstheme="majorBidi"/>
                <w:b/>
                <w:bCs/>
                <w:noProof/>
              </w:rPr>
              <w:t>2.5.</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Требования к качеству моделей</w:t>
            </w:r>
            <w:r w:rsidR="00443315">
              <w:rPr>
                <w:noProof/>
                <w:webHidden/>
              </w:rPr>
              <w:tab/>
            </w:r>
            <w:r w:rsidR="00443315">
              <w:rPr>
                <w:noProof/>
                <w:webHidden/>
              </w:rPr>
              <w:fldChar w:fldCharType="begin"/>
            </w:r>
            <w:r w:rsidR="00443315">
              <w:rPr>
                <w:noProof/>
                <w:webHidden/>
              </w:rPr>
              <w:instrText xml:space="preserve"> PAGEREF _Toc465343776 \h </w:instrText>
            </w:r>
            <w:r w:rsidR="00443315">
              <w:rPr>
                <w:noProof/>
                <w:webHidden/>
              </w:rPr>
            </w:r>
            <w:r w:rsidR="00443315">
              <w:rPr>
                <w:noProof/>
                <w:webHidden/>
              </w:rPr>
              <w:fldChar w:fldCharType="separate"/>
            </w:r>
            <w:r w:rsidR="00BD722C">
              <w:rPr>
                <w:noProof/>
                <w:webHidden/>
              </w:rPr>
              <w:t>11</w:t>
            </w:r>
            <w:r w:rsidR="00443315">
              <w:rPr>
                <w:noProof/>
                <w:webHidden/>
              </w:rPr>
              <w:fldChar w:fldCharType="end"/>
            </w:r>
          </w:hyperlink>
        </w:p>
        <w:p w:rsidR="00443315" w:rsidRDefault="00D93EB6">
          <w:pPr>
            <w:pStyle w:val="13"/>
            <w:tabs>
              <w:tab w:val="left" w:pos="660"/>
              <w:tab w:val="right" w:leader="dot" w:pos="9345"/>
            </w:tabs>
            <w:rPr>
              <w:rFonts w:asciiTheme="minorHAnsi" w:eastAsiaTheme="minorEastAsia" w:hAnsiTheme="minorHAnsi" w:cstheme="minorBidi"/>
              <w:noProof/>
              <w:lang w:eastAsia="ru-RU"/>
            </w:rPr>
          </w:pPr>
          <w:hyperlink w:anchor="_Toc465343777" w:history="1">
            <w:r w:rsidR="00443315" w:rsidRPr="00C8135B">
              <w:rPr>
                <w:rStyle w:val="af3"/>
                <w:rFonts w:eastAsiaTheme="majorEastAsia" w:cstheme="majorBidi"/>
                <w:b/>
                <w:bCs/>
                <w:noProof/>
              </w:rPr>
              <w:t>2.6.</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Требования к функциональности моделей</w:t>
            </w:r>
            <w:r w:rsidR="00443315">
              <w:rPr>
                <w:noProof/>
                <w:webHidden/>
              </w:rPr>
              <w:tab/>
            </w:r>
            <w:r w:rsidR="00443315">
              <w:rPr>
                <w:noProof/>
                <w:webHidden/>
              </w:rPr>
              <w:fldChar w:fldCharType="begin"/>
            </w:r>
            <w:r w:rsidR="00443315">
              <w:rPr>
                <w:noProof/>
                <w:webHidden/>
              </w:rPr>
              <w:instrText xml:space="preserve"> PAGEREF _Toc465343777 \h </w:instrText>
            </w:r>
            <w:r w:rsidR="00443315">
              <w:rPr>
                <w:noProof/>
                <w:webHidden/>
              </w:rPr>
            </w:r>
            <w:r w:rsidR="00443315">
              <w:rPr>
                <w:noProof/>
                <w:webHidden/>
              </w:rPr>
              <w:fldChar w:fldCharType="separate"/>
            </w:r>
            <w:r w:rsidR="00BD722C">
              <w:rPr>
                <w:noProof/>
                <w:webHidden/>
              </w:rPr>
              <w:t>12</w:t>
            </w:r>
            <w:r w:rsidR="00443315">
              <w:rPr>
                <w:noProof/>
                <w:webHidden/>
              </w:rPr>
              <w:fldChar w:fldCharType="end"/>
            </w:r>
          </w:hyperlink>
        </w:p>
        <w:p w:rsidR="00443315" w:rsidRDefault="00D93EB6">
          <w:pPr>
            <w:pStyle w:val="13"/>
            <w:tabs>
              <w:tab w:val="left" w:pos="660"/>
              <w:tab w:val="right" w:leader="dot" w:pos="9345"/>
            </w:tabs>
            <w:rPr>
              <w:rFonts w:asciiTheme="minorHAnsi" w:eastAsiaTheme="minorEastAsia" w:hAnsiTheme="minorHAnsi" w:cstheme="minorBidi"/>
              <w:noProof/>
              <w:lang w:eastAsia="ru-RU"/>
            </w:rPr>
          </w:pPr>
          <w:hyperlink w:anchor="_Toc465343778" w:history="1">
            <w:r w:rsidR="00443315" w:rsidRPr="00C8135B">
              <w:rPr>
                <w:rStyle w:val="af3"/>
                <w:rFonts w:eastAsiaTheme="majorEastAsia" w:cstheme="majorBidi"/>
                <w:b/>
                <w:bCs/>
                <w:noProof/>
              </w:rPr>
              <w:t>2.7.</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Требования к наименованию файлов моделей</w:t>
            </w:r>
            <w:r w:rsidR="00443315">
              <w:rPr>
                <w:noProof/>
                <w:webHidden/>
              </w:rPr>
              <w:tab/>
            </w:r>
            <w:r w:rsidR="00443315">
              <w:rPr>
                <w:noProof/>
                <w:webHidden/>
              </w:rPr>
              <w:fldChar w:fldCharType="begin"/>
            </w:r>
            <w:r w:rsidR="00443315">
              <w:rPr>
                <w:noProof/>
                <w:webHidden/>
              </w:rPr>
              <w:instrText xml:space="preserve"> PAGEREF _Toc465343778 \h </w:instrText>
            </w:r>
            <w:r w:rsidR="00443315">
              <w:rPr>
                <w:noProof/>
                <w:webHidden/>
              </w:rPr>
            </w:r>
            <w:r w:rsidR="00443315">
              <w:rPr>
                <w:noProof/>
                <w:webHidden/>
              </w:rPr>
              <w:fldChar w:fldCharType="separate"/>
            </w:r>
            <w:r w:rsidR="00BD722C">
              <w:rPr>
                <w:noProof/>
                <w:webHidden/>
              </w:rPr>
              <w:t>13</w:t>
            </w:r>
            <w:r w:rsidR="00443315">
              <w:rPr>
                <w:noProof/>
                <w:webHidden/>
              </w:rPr>
              <w:fldChar w:fldCharType="end"/>
            </w:r>
          </w:hyperlink>
        </w:p>
        <w:p w:rsidR="00443315" w:rsidRDefault="00D93EB6">
          <w:pPr>
            <w:pStyle w:val="13"/>
            <w:tabs>
              <w:tab w:val="left" w:pos="660"/>
              <w:tab w:val="right" w:leader="dot" w:pos="9345"/>
            </w:tabs>
            <w:rPr>
              <w:rFonts w:asciiTheme="minorHAnsi" w:eastAsiaTheme="minorEastAsia" w:hAnsiTheme="minorHAnsi" w:cstheme="minorBidi"/>
              <w:noProof/>
              <w:lang w:eastAsia="ru-RU"/>
            </w:rPr>
          </w:pPr>
          <w:hyperlink w:anchor="_Toc465343779" w:history="1">
            <w:r w:rsidR="00443315" w:rsidRPr="00C8135B">
              <w:rPr>
                <w:rStyle w:val="af3"/>
                <w:rFonts w:eastAsiaTheme="majorEastAsia" w:cstheme="majorBidi"/>
                <w:b/>
                <w:bCs/>
                <w:noProof/>
              </w:rPr>
              <w:t>2.8.</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 xml:space="preserve">Требования к именованию в среде </w:t>
            </w:r>
            <w:r w:rsidR="00443315" w:rsidRPr="00C8135B">
              <w:rPr>
                <w:rStyle w:val="af3"/>
                <w:rFonts w:eastAsiaTheme="majorEastAsia" w:cstheme="majorBidi"/>
                <w:b/>
                <w:bCs/>
                <w:noProof/>
                <w:lang w:val="en-US"/>
              </w:rPr>
              <w:t>Autodesk</w:t>
            </w:r>
            <w:r w:rsidR="00443315" w:rsidRPr="00C8135B">
              <w:rPr>
                <w:rStyle w:val="af3"/>
                <w:rFonts w:eastAsiaTheme="majorEastAsia" w:cstheme="majorBidi"/>
                <w:b/>
                <w:bCs/>
                <w:noProof/>
              </w:rPr>
              <w:t xml:space="preserve"> </w:t>
            </w:r>
            <w:r w:rsidR="00443315" w:rsidRPr="00C8135B">
              <w:rPr>
                <w:rStyle w:val="af3"/>
                <w:rFonts w:eastAsiaTheme="majorEastAsia" w:cstheme="majorBidi"/>
                <w:b/>
                <w:bCs/>
                <w:noProof/>
                <w:lang w:val="en-US"/>
              </w:rPr>
              <w:t>Revit</w:t>
            </w:r>
            <w:r w:rsidR="00443315">
              <w:rPr>
                <w:noProof/>
                <w:webHidden/>
              </w:rPr>
              <w:tab/>
            </w:r>
            <w:r w:rsidR="00443315">
              <w:rPr>
                <w:noProof/>
                <w:webHidden/>
              </w:rPr>
              <w:fldChar w:fldCharType="begin"/>
            </w:r>
            <w:r w:rsidR="00443315">
              <w:rPr>
                <w:noProof/>
                <w:webHidden/>
              </w:rPr>
              <w:instrText xml:space="preserve"> PAGEREF _Toc465343779 \h </w:instrText>
            </w:r>
            <w:r w:rsidR="00443315">
              <w:rPr>
                <w:noProof/>
                <w:webHidden/>
              </w:rPr>
            </w:r>
            <w:r w:rsidR="00443315">
              <w:rPr>
                <w:noProof/>
                <w:webHidden/>
              </w:rPr>
              <w:fldChar w:fldCharType="separate"/>
            </w:r>
            <w:r w:rsidR="00BD722C">
              <w:rPr>
                <w:noProof/>
                <w:webHidden/>
              </w:rPr>
              <w:t>14</w:t>
            </w:r>
            <w:r w:rsidR="00443315">
              <w:rPr>
                <w:noProof/>
                <w:webHidden/>
              </w:rPr>
              <w:fldChar w:fldCharType="end"/>
            </w:r>
          </w:hyperlink>
        </w:p>
        <w:p w:rsidR="00443315" w:rsidRDefault="00D93EB6">
          <w:pPr>
            <w:pStyle w:val="13"/>
            <w:tabs>
              <w:tab w:val="left" w:pos="440"/>
              <w:tab w:val="right" w:leader="dot" w:pos="9345"/>
            </w:tabs>
            <w:rPr>
              <w:rFonts w:asciiTheme="minorHAnsi" w:eastAsiaTheme="minorEastAsia" w:hAnsiTheme="minorHAnsi" w:cstheme="minorBidi"/>
              <w:noProof/>
              <w:lang w:eastAsia="ru-RU"/>
            </w:rPr>
          </w:pPr>
          <w:hyperlink w:anchor="_Toc465343780" w:history="1">
            <w:r w:rsidR="00443315" w:rsidRPr="00C8135B">
              <w:rPr>
                <w:rStyle w:val="af3"/>
                <w:rFonts w:eastAsiaTheme="majorEastAsia" w:cstheme="majorBidi"/>
                <w:b/>
                <w:bCs/>
                <w:noProof/>
              </w:rPr>
              <w:t>3.</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Частные требования к Исполнительной модели</w:t>
            </w:r>
            <w:r w:rsidR="00443315">
              <w:rPr>
                <w:noProof/>
                <w:webHidden/>
              </w:rPr>
              <w:tab/>
            </w:r>
            <w:r w:rsidR="00443315">
              <w:rPr>
                <w:noProof/>
                <w:webHidden/>
              </w:rPr>
              <w:fldChar w:fldCharType="begin"/>
            </w:r>
            <w:r w:rsidR="00443315">
              <w:rPr>
                <w:noProof/>
                <w:webHidden/>
              </w:rPr>
              <w:instrText xml:space="preserve"> PAGEREF _Toc465343780 \h </w:instrText>
            </w:r>
            <w:r w:rsidR="00443315">
              <w:rPr>
                <w:noProof/>
                <w:webHidden/>
              </w:rPr>
            </w:r>
            <w:r w:rsidR="00443315">
              <w:rPr>
                <w:noProof/>
                <w:webHidden/>
              </w:rPr>
              <w:fldChar w:fldCharType="separate"/>
            </w:r>
            <w:r w:rsidR="00BD722C">
              <w:rPr>
                <w:noProof/>
                <w:webHidden/>
              </w:rPr>
              <w:t>16</w:t>
            </w:r>
            <w:r w:rsidR="00443315">
              <w:rPr>
                <w:noProof/>
                <w:webHidden/>
              </w:rPr>
              <w:fldChar w:fldCharType="end"/>
            </w:r>
          </w:hyperlink>
        </w:p>
        <w:p w:rsidR="00443315" w:rsidRDefault="00D93EB6">
          <w:pPr>
            <w:pStyle w:val="13"/>
            <w:tabs>
              <w:tab w:val="left" w:pos="440"/>
              <w:tab w:val="right" w:leader="dot" w:pos="9345"/>
            </w:tabs>
            <w:rPr>
              <w:rFonts w:asciiTheme="minorHAnsi" w:eastAsiaTheme="minorEastAsia" w:hAnsiTheme="minorHAnsi" w:cstheme="minorBidi"/>
              <w:noProof/>
              <w:lang w:eastAsia="ru-RU"/>
            </w:rPr>
          </w:pPr>
          <w:hyperlink w:anchor="_Toc465343781" w:history="1">
            <w:r w:rsidR="00443315" w:rsidRPr="00C8135B">
              <w:rPr>
                <w:rStyle w:val="af3"/>
                <w:rFonts w:eastAsiaTheme="majorEastAsia" w:cstheme="majorBidi"/>
                <w:b/>
                <w:bCs/>
                <w:noProof/>
              </w:rPr>
              <w:t>4.</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Частные требования к Строительной модели</w:t>
            </w:r>
            <w:r w:rsidR="00443315">
              <w:rPr>
                <w:noProof/>
                <w:webHidden/>
              </w:rPr>
              <w:tab/>
            </w:r>
            <w:r w:rsidR="00443315">
              <w:rPr>
                <w:noProof/>
                <w:webHidden/>
              </w:rPr>
              <w:fldChar w:fldCharType="begin"/>
            </w:r>
            <w:r w:rsidR="00443315">
              <w:rPr>
                <w:noProof/>
                <w:webHidden/>
              </w:rPr>
              <w:instrText xml:space="preserve"> PAGEREF _Toc465343781 \h </w:instrText>
            </w:r>
            <w:r w:rsidR="00443315">
              <w:rPr>
                <w:noProof/>
                <w:webHidden/>
              </w:rPr>
            </w:r>
            <w:r w:rsidR="00443315">
              <w:rPr>
                <w:noProof/>
                <w:webHidden/>
              </w:rPr>
              <w:fldChar w:fldCharType="separate"/>
            </w:r>
            <w:r w:rsidR="00BD722C">
              <w:rPr>
                <w:noProof/>
                <w:webHidden/>
              </w:rPr>
              <w:t>19</w:t>
            </w:r>
            <w:r w:rsidR="00443315">
              <w:rPr>
                <w:noProof/>
                <w:webHidden/>
              </w:rPr>
              <w:fldChar w:fldCharType="end"/>
            </w:r>
          </w:hyperlink>
        </w:p>
        <w:p w:rsidR="00443315" w:rsidRDefault="00D93EB6">
          <w:pPr>
            <w:pStyle w:val="13"/>
            <w:tabs>
              <w:tab w:val="left" w:pos="440"/>
              <w:tab w:val="right" w:leader="dot" w:pos="9345"/>
            </w:tabs>
            <w:rPr>
              <w:rFonts w:asciiTheme="minorHAnsi" w:eastAsiaTheme="minorEastAsia" w:hAnsiTheme="minorHAnsi" w:cstheme="minorBidi"/>
              <w:noProof/>
              <w:lang w:eastAsia="ru-RU"/>
            </w:rPr>
          </w:pPr>
          <w:hyperlink w:anchor="_Toc465343782" w:history="1">
            <w:r w:rsidR="00443315" w:rsidRPr="00C8135B">
              <w:rPr>
                <w:rStyle w:val="af3"/>
                <w:rFonts w:eastAsiaTheme="majorEastAsia" w:cstheme="majorBidi"/>
                <w:b/>
                <w:bCs/>
                <w:noProof/>
              </w:rPr>
              <w:t>5.</w:t>
            </w:r>
            <w:r w:rsidR="00443315">
              <w:rPr>
                <w:rFonts w:asciiTheme="minorHAnsi" w:eastAsiaTheme="minorEastAsia" w:hAnsiTheme="minorHAnsi" w:cstheme="minorBidi"/>
                <w:noProof/>
                <w:lang w:eastAsia="ru-RU"/>
              </w:rPr>
              <w:tab/>
            </w:r>
            <w:r w:rsidR="00443315" w:rsidRPr="00C8135B">
              <w:rPr>
                <w:rStyle w:val="af3"/>
                <w:rFonts w:eastAsiaTheme="majorEastAsia" w:cstheme="majorBidi"/>
                <w:b/>
                <w:bCs/>
                <w:noProof/>
              </w:rPr>
              <w:t>Порядок предоставления доступа к моделям</w:t>
            </w:r>
            <w:r w:rsidR="00443315">
              <w:rPr>
                <w:noProof/>
                <w:webHidden/>
              </w:rPr>
              <w:tab/>
            </w:r>
            <w:r w:rsidR="00443315">
              <w:rPr>
                <w:noProof/>
                <w:webHidden/>
              </w:rPr>
              <w:fldChar w:fldCharType="begin"/>
            </w:r>
            <w:r w:rsidR="00443315">
              <w:rPr>
                <w:noProof/>
                <w:webHidden/>
              </w:rPr>
              <w:instrText xml:space="preserve"> PAGEREF _Toc465343782 \h </w:instrText>
            </w:r>
            <w:r w:rsidR="00443315">
              <w:rPr>
                <w:noProof/>
                <w:webHidden/>
              </w:rPr>
            </w:r>
            <w:r w:rsidR="00443315">
              <w:rPr>
                <w:noProof/>
                <w:webHidden/>
              </w:rPr>
              <w:fldChar w:fldCharType="separate"/>
            </w:r>
            <w:r w:rsidR="00BD722C">
              <w:rPr>
                <w:noProof/>
                <w:webHidden/>
              </w:rPr>
              <w:t>20</w:t>
            </w:r>
            <w:r w:rsidR="00443315">
              <w:rPr>
                <w:noProof/>
                <w:webHidden/>
              </w:rPr>
              <w:fldChar w:fldCharType="end"/>
            </w:r>
          </w:hyperlink>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Arial"/>
              <w:b/>
              <w:bCs/>
              <w:sz w:val="22"/>
              <w:szCs w:val="22"/>
              <w:lang w:eastAsia="en-US"/>
            </w:rPr>
            <w:fldChar w:fldCharType="end"/>
          </w:r>
        </w:p>
      </w:sdtContent>
    </w:sdt>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br w:type="page"/>
      </w:r>
    </w:p>
    <w:p w:rsidR="00443315" w:rsidRPr="00443315" w:rsidRDefault="00443315" w:rsidP="00443315">
      <w:pPr>
        <w:keepNext/>
        <w:keepLines/>
        <w:numPr>
          <w:ilvl w:val="0"/>
          <w:numId w:val="5"/>
        </w:numPr>
        <w:spacing w:before="360" w:after="360" w:line="276" w:lineRule="auto"/>
        <w:jc w:val="left"/>
        <w:outlineLvl w:val="0"/>
        <w:rPr>
          <w:rFonts w:ascii="Arial" w:eastAsiaTheme="majorEastAsia" w:hAnsi="Arial" w:cstheme="majorBidi"/>
          <w:b/>
          <w:bCs/>
          <w:sz w:val="28"/>
          <w:szCs w:val="28"/>
          <w:lang w:eastAsia="en-US"/>
        </w:rPr>
      </w:pPr>
      <w:bookmarkStart w:id="2" w:name="_Toc465343768"/>
      <w:r w:rsidRPr="00443315">
        <w:rPr>
          <w:rFonts w:ascii="Arial" w:eastAsiaTheme="majorEastAsia" w:hAnsi="Arial" w:cstheme="majorBidi"/>
          <w:b/>
          <w:bCs/>
          <w:sz w:val="28"/>
          <w:szCs w:val="28"/>
          <w:lang w:eastAsia="en-US"/>
        </w:rPr>
        <w:lastRenderedPageBreak/>
        <w:t>Общие сведения</w:t>
      </w:r>
      <w:bookmarkEnd w:id="2"/>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Данный документ устанавливает требования к информационным (</w:t>
      </w: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моделям объекта по стадии «Эксплуатация» (далее «Исполнительная модель») и строительной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Исполнительная модель</w:t>
      </w:r>
      <w:r w:rsidRPr="00443315">
        <w:rPr>
          <w:rFonts w:ascii="Arial" w:eastAsiaTheme="minorHAnsi" w:hAnsi="Arial" w:cstheme="minorBidi"/>
          <w:sz w:val="22"/>
          <w:szCs w:val="22"/>
          <w:lang w:eastAsia="en-US"/>
        </w:rPr>
        <w:t xml:space="preserve"> формируется путем внесения изменений и повышения степени детализации исходной BIM модели. Предназначена для представления информации о фактически построенном объекте для целей эксплуатации. Модель представляет собой трехмерную информационную систему, сформированную в соответствии с международными стандартами ISO 12006-3:2007, ISO 16739:2013, ISO 29481-1:2010, ISO 29481-2:2012, содержащую информацию о фактически выполненных объемах работ, строительных материалах, конструкциях, архитектурном заполнении, в соответствии с заданным уровнем детализации.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Результатом работ является параметризованная цифровая трехмерная модель объекта (сооружения), содержащая все решения в полном соответствии с исполнительной документацией, элементы которой содержат информацию о геометрии оригиналов и объемах применяемых в них материалов, оборудовании и технических решениях.</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 окончании работ Заказчик получает Исполнительную модель в соответствии с принятым минимальным уровнем проработки LOD 500 (см. раздел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_Ref461705923 \r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2.3</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_Ref461725813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sidRPr="00443315">
        <w:rPr>
          <w:rFonts w:ascii="Arial" w:eastAsiaTheme="majorEastAsia" w:hAnsi="Arial" w:cstheme="majorBidi"/>
          <w:b/>
          <w:bCs/>
          <w:sz w:val="28"/>
          <w:szCs w:val="28"/>
          <w:lang w:eastAsia="en-US"/>
        </w:rPr>
        <w:t>Требования к уровню проработки моделей (</w:t>
      </w:r>
      <w:r w:rsidR="00BD722C" w:rsidRPr="00443315">
        <w:rPr>
          <w:rFonts w:ascii="Arial" w:eastAsiaTheme="majorEastAsia" w:hAnsi="Arial" w:cstheme="majorBidi"/>
          <w:b/>
          <w:bCs/>
          <w:sz w:val="28"/>
          <w:szCs w:val="28"/>
          <w:lang w:val="en-US" w:eastAsia="en-US"/>
        </w:rPr>
        <w:t>LOD</w:t>
      </w:r>
      <w:r w:rsidR="00BD722C" w:rsidRPr="00443315">
        <w:rPr>
          <w:rFonts w:ascii="Arial" w:eastAsiaTheme="majorEastAsia" w:hAnsi="Arial" w:cstheme="majorBidi"/>
          <w:b/>
          <w:bCs/>
          <w:sz w:val="28"/>
          <w:szCs w:val="28"/>
          <w:lang w:eastAsia="en-US"/>
        </w:rPr>
        <w:t>)</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и требованиями к модели стадии «Эксплуатация» (см. раздел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_Ref465340674 \r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3</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_Ref465343274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sidRPr="00443315">
        <w:rPr>
          <w:rFonts w:ascii="Arial" w:eastAsiaTheme="majorEastAsia" w:hAnsi="Arial" w:cstheme="majorBidi"/>
          <w:b/>
          <w:bCs/>
          <w:sz w:val="28"/>
          <w:szCs w:val="28"/>
          <w:lang w:eastAsia="en-US"/>
        </w:rPr>
        <w:t>Частные требования к Исполнительной модели</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в формате открытого международного стандарта IFC версии 2 (IFc2x3) и формате </w:t>
      </w:r>
      <w:r w:rsidRPr="00443315">
        <w:rPr>
          <w:rFonts w:ascii="Arial" w:eastAsiaTheme="minorHAnsi" w:hAnsi="Arial" w:cstheme="minorBidi"/>
          <w:sz w:val="22"/>
          <w:szCs w:val="22"/>
          <w:lang w:val="en-US" w:eastAsia="en-US"/>
        </w:rPr>
        <w:t>Autodesk</w:t>
      </w:r>
      <w:r w:rsidRPr="00443315">
        <w:rPr>
          <w:rFonts w:ascii="Arial" w:eastAsiaTheme="minorHAnsi" w:hAnsi="Arial" w:cstheme="minorBidi"/>
          <w:sz w:val="22"/>
          <w:szCs w:val="22"/>
          <w:lang w:eastAsia="en-US"/>
        </w:rPr>
        <w:t xml:space="preserve"> </w:t>
      </w:r>
      <w:proofErr w:type="spellStart"/>
      <w:r w:rsidRPr="00443315">
        <w:rPr>
          <w:rFonts w:ascii="Arial" w:eastAsiaTheme="minorHAnsi" w:hAnsi="Arial" w:cstheme="minorBidi"/>
          <w:sz w:val="22"/>
          <w:szCs w:val="22"/>
          <w:lang w:eastAsia="en-US"/>
        </w:rPr>
        <w:t>Revit</w:t>
      </w:r>
      <w:proofErr w:type="spellEnd"/>
      <w:r w:rsidRPr="00443315">
        <w:rPr>
          <w:rFonts w:ascii="Arial" w:eastAsiaTheme="minorHAnsi" w:hAnsi="Arial" w:cstheme="minorBidi"/>
          <w:sz w:val="22"/>
          <w:szCs w:val="22"/>
          <w:lang w:eastAsia="en-US"/>
        </w:rPr>
        <w:t xml:space="preserve"> 2016 и выше (</w:t>
      </w:r>
      <w:proofErr w:type="spellStart"/>
      <w:r w:rsidRPr="00443315">
        <w:rPr>
          <w:rFonts w:ascii="Arial" w:eastAsiaTheme="minorHAnsi" w:hAnsi="Arial" w:cstheme="minorBidi"/>
          <w:sz w:val="22"/>
          <w:szCs w:val="22"/>
          <w:lang w:eastAsia="en-US"/>
        </w:rPr>
        <w:t>rvt</w:t>
      </w:r>
      <w:proofErr w:type="spellEnd"/>
      <w:r w:rsidRPr="00443315">
        <w:rPr>
          <w:rFonts w:ascii="Arial" w:eastAsiaTheme="minorHAnsi" w:hAnsi="Arial" w:cstheme="minorBidi"/>
          <w:sz w:val="22"/>
          <w:szCs w:val="22"/>
          <w:lang w:eastAsia="en-US"/>
        </w:rPr>
        <w:t>), включающей структурированный модельный набор оригинальных редактируемых файлов. Такой формат выдачи обеспечит возможность внесения дальнейших изменений, затрагивающих любой участок BIM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Строительная модель</w:t>
      </w:r>
      <w:r w:rsidRPr="00443315">
        <w:rPr>
          <w:rFonts w:ascii="Arial" w:eastAsiaTheme="minorHAnsi" w:hAnsi="Arial" w:cstheme="minorBidi"/>
          <w:sz w:val="22"/>
          <w:szCs w:val="22"/>
          <w:lang w:eastAsia="en-US"/>
        </w:rPr>
        <w:t xml:space="preserve"> формируется путем внесения изменений и дополнения исходной и формируемой Исполнительной </w:t>
      </w: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xml:space="preserve"> модели. Предназначена для сбора сведений, визуализации и автоматизированного формирования отчетности по исполнительной документации для сотрудников технадзора, ПТО и т.д. Модель представляет собой трехмерную информационную систему, сформированную в соответствии с международными стандартами ISO 12006-3:2007, ISO 16739:2013, ISO 29481-1:2010, ISO 29481-2:2012, содержащую дополнительные элементы и информацию о параметрах исполнительной документации в привязке к элементам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Строительная модель формируется по накопленной и вновь поступающей исполнительной документации и предоставляется Заказчику в режиме постоянного доступа к актуальной версии. По окончании работ Заказчик получает Строительную модель в соответствии с  предъявляемыми требованиями (см. раздел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_Ref464573668 \r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4</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_Ref464573681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sidRPr="00443315">
        <w:rPr>
          <w:rFonts w:ascii="Arial" w:eastAsiaTheme="majorEastAsia" w:hAnsi="Arial" w:cstheme="majorBidi"/>
          <w:b/>
          <w:bCs/>
          <w:sz w:val="28"/>
          <w:szCs w:val="28"/>
          <w:lang w:eastAsia="en-US"/>
        </w:rPr>
        <w:t xml:space="preserve">Частные требования к </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 окончании работ Заказчик получает строительную модель в соответствии с принятым минимальным уровнем проработки LOD 500 (см. раздел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_Ref461705923 \r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2.3</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_Ref461725813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sidRPr="00443315">
        <w:rPr>
          <w:rFonts w:ascii="Arial" w:eastAsiaTheme="majorEastAsia" w:hAnsi="Arial" w:cstheme="majorBidi"/>
          <w:b/>
          <w:bCs/>
          <w:sz w:val="28"/>
          <w:szCs w:val="28"/>
          <w:lang w:eastAsia="en-US"/>
        </w:rPr>
        <w:t>Требования к уровню проработки моделей (</w:t>
      </w:r>
      <w:r w:rsidR="00BD722C" w:rsidRPr="00443315">
        <w:rPr>
          <w:rFonts w:ascii="Arial" w:eastAsiaTheme="majorEastAsia" w:hAnsi="Arial" w:cstheme="majorBidi"/>
          <w:b/>
          <w:bCs/>
          <w:sz w:val="28"/>
          <w:szCs w:val="28"/>
          <w:lang w:val="en-US" w:eastAsia="en-US"/>
        </w:rPr>
        <w:t>LOD</w:t>
      </w:r>
      <w:r w:rsidR="00BD722C" w:rsidRPr="00443315">
        <w:rPr>
          <w:rFonts w:ascii="Arial" w:eastAsiaTheme="majorEastAsia" w:hAnsi="Arial" w:cstheme="majorBidi"/>
          <w:b/>
          <w:bCs/>
          <w:sz w:val="28"/>
          <w:szCs w:val="28"/>
          <w:lang w:eastAsia="en-US"/>
        </w:rPr>
        <w:t>)</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и требованиями к строительной модели (см. раздел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_Ref465340748 \r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4</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_Ref465340748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sidRPr="00443315">
        <w:rPr>
          <w:rFonts w:ascii="Arial" w:eastAsiaTheme="majorEastAsia" w:hAnsi="Arial" w:cstheme="majorBidi"/>
          <w:b/>
          <w:bCs/>
          <w:sz w:val="28"/>
          <w:szCs w:val="28"/>
          <w:lang w:eastAsia="en-US"/>
        </w:rPr>
        <w:t>Частные требования к Строительной модели</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в формате открытого международного стандарта IFC версии 2 (IFc2x3) и формате </w:t>
      </w:r>
      <w:r w:rsidRPr="00443315">
        <w:rPr>
          <w:rFonts w:ascii="Arial" w:eastAsiaTheme="minorHAnsi" w:hAnsi="Arial" w:cstheme="minorBidi"/>
          <w:sz w:val="22"/>
          <w:szCs w:val="22"/>
          <w:lang w:val="en-US" w:eastAsia="en-US"/>
        </w:rPr>
        <w:t>Autodesk</w:t>
      </w:r>
      <w:r w:rsidRPr="00443315">
        <w:rPr>
          <w:rFonts w:ascii="Arial" w:eastAsiaTheme="minorHAnsi" w:hAnsi="Arial" w:cstheme="minorBidi"/>
          <w:sz w:val="22"/>
          <w:szCs w:val="22"/>
          <w:lang w:eastAsia="en-US"/>
        </w:rPr>
        <w:t xml:space="preserve"> </w:t>
      </w:r>
      <w:proofErr w:type="spellStart"/>
      <w:r w:rsidRPr="00443315">
        <w:rPr>
          <w:rFonts w:ascii="Arial" w:eastAsiaTheme="minorHAnsi" w:hAnsi="Arial" w:cstheme="minorBidi"/>
          <w:sz w:val="22"/>
          <w:szCs w:val="22"/>
          <w:lang w:eastAsia="en-US"/>
        </w:rPr>
        <w:lastRenderedPageBreak/>
        <w:t>Revit</w:t>
      </w:r>
      <w:proofErr w:type="spellEnd"/>
      <w:r w:rsidRPr="00443315">
        <w:rPr>
          <w:rFonts w:ascii="Arial" w:eastAsiaTheme="minorHAnsi" w:hAnsi="Arial" w:cstheme="minorBidi"/>
          <w:sz w:val="22"/>
          <w:szCs w:val="22"/>
          <w:lang w:eastAsia="en-US"/>
        </w:rPr>
        <w:t xml:space="preserve"> 2016 и выше (</w:t>
      </w:r>
      <w:proofErr w:type="spellStart"/>
      <w:r w:rsidRPr="00443315">
        <w:rPr>
          <w:rFonts w:ascii="Arial" w:eastAsiaTheme="minorHAnsi" w:hAnsi="Arial" w:cstheme="minorBidi"/>
          <w:sz w:val="22"/>
          <w:szCs w:val="22"/>
          <w:lang w:eastAsia="en-US"/>
        </w:rPr>
        <w:t>rvt</w:t>
      </w:r>
      <w:proofErr w:type="spellEnd"/>
      <w:r w:rsidRPr="00443315">
        <w:rPr>
          <w:rFonts w:ascii="Arial" w:eastAsiaTheme="minorHAnsi" w:hAnsi="Arial" w:cstheme="minorBidi"/>
          <w:sz w:val="22"/>
          <w:szCs w:val="22"/>
          <w:lang w:eastAsia="en-US"/>
        </w:rPr>
        <w:t>), включающей структурированный модельный набор оригинальных редактируемых файлов. Такой формат выдачи обеспечит возможность внесения дальнейших изменений, затрагивающих любой участок BIM модели.</w:t>
      </w:r>
    </w:p>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Отдельные положения настоящих требований по объемам работ могут уточняться и дополнятся в ходе выполнения работ установленным порядком по согласованию сторон.</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3" w:name="_Toc465343769"/>
      <w:r w:rsidRPr="00443315">
        <w:rPr>
          <w:rFonts w:ascii="Arial" w:eastAsiaTheme="majorEastAsia" w:hAnsi="Arial" w:cstheme="majorBidi"/>
          <w:b/>
          <w:bCs/>
          <w:sz w:val="28"/>
          <w:szCs w:val="28"/>
          <w:lang w:eastAsia="en-US"/>
        </w:rPr>
        <w:t>Основные термины и определения</w:t>
      </w:r>
      <w:bookmarkEnd w:id="3"/>
    </w:p>
    <w:p w:rsidR="00443315" w:rsidRPr="00443315" w:rsidRDefault="00443315" w:rsidP="00443315">
      <w:pPr>
        <w:spacing w:after="200" w:line="276" w:lineRule="auto"/>
        <w:rPr>
          <w:rFonts w:ascii="Arial" w:eastAsiaTheme="minorHAnsi" w:hAnsi="Arial" w:cstheme="minorBidi"/>
          <w:sz w:val="22"/>
          <w:szCs w:val="22"/>
          <w:lang w:eastAsia="en-US"/>
        </w:rPr>
      </w:pPr>
      <w:proofErr w:type="spellStart"/>
      <w:r w:rsidRPr="00443315">
        <w:rPr>
          <w:rFonts w:ascii="Arial" w:eastAsiaTheme="minorHAnsi" w:hAnsi="Arial" w:cstheme="minorBidi"/>
          <w:b/>
          <w:sz w:val="22"/>
          <w:szCs w:val="22"/>
          <w:lang w:eastAsia="en-US"/>
        </w:rPr>
        <w:t>Building</w:t>
      </w:r>
      <w:proofErr w:type="spellEnd"/>
      <w:r w:rsidRPr="00443315">
        <w:rPr>
          <w:rFonts w:ascii="Arial" w:eastAsiaTheme="minorHAnsi" w:hAnsi="Arial" w:cstheme="minorBidi"/>
          <w:b/>
          <w:sz w:val="22"/>
          <w:szCs w:val="22"/>
          <w:lang w:eastAsia="en-US"/>
        </w:rPr>
        <w:t xml:space="preserve"> </w:t>
      </w:r>
      <w:proofErr w:type="spellStart"/>
      <w:r w:rsidRPr="00443315">
        <w:rPr>
          <w:rFonts w:ascii="Arial" w:eastAsiaTheme="minorHAnsi" w:hAnsi="Arial" w:cstheme="minorBidi"/>
          <w:b/>
          <w:sz w:val="22"/>
          <w:szCs w:val="22"/>
          <w:lang w:eastAsia="en-US"/>
        </w:rPr>
        <w:t>Information</w:t>
      </w:r>
      <w:proofErr w:type="spellEnd"/>
      <w:r w:rsidRPr="00443315">
        <w:rPr>
          <w:rFonts w:ascii="Arial" w:eastAsiaTheme="minorHAnsi" w:hAnsi="Arial" w:cstheme="minorBidi"/>
          <w:b/>
          <w:sz w:val="22"/>
          <w:szCs w:val="22"/>
          <w:lang w:eastAsia="en-US"/>
        </w:rPr>
        <w:t xml:space="preserve"> </w:t>
      </w:r>
      <w:proofErr w:type="spellStart"/>
      <w:r w:rsidRPr="00443315">
        <w:rPr>
          <w:rFonts w:ascii="Arial" w:eastAsiaTheme="minorHAnsi" w:hAnsi="Arial" w:cstheme="minorBidi"/>
          <w:b/>
          <w:sz w:val="22"/>
          <w:szCs w:val="22"/>
          <w:lang w:eastAsia="en-US"/>
        </w:rPr>
        <w:t>Model</w:t>
      </w:r>
      <w:proofErr w:type="spellEnd"/>
      <w:r w:rsidRPr="00443315">
        <w:rPr>
          <w:rFonts w:ascii="Arial" w:eastAsiaTheme="minorHAnsi" w:hAnsi="Arial" w:cstheme="minorBidi"/>
          <w:b/>
          <w:sz w:val="22"/>
          <w:szCs w:val="22"/>
          <w:lang w:eastAsia="en-US"/>
        </w:rPr>
        <w:t xml:space="preserve"> (BIM)</w:t>
      </w:r>
      <w:r w:rsidRPr="00443315">
        <w:rPr>
          <w:rFonts w:ascii="Arial" w:eastAsiaTheme="minorHAnsi" w:hAnsi="Arial" w:cstheme="minorBidi"/>
          <w:sz w:val="22"/>
          <w:szCs w:val="22"/>
          <w:lang w:eastAsia="en-US"/>
        </w:rPr>
        <w:t xml:space="preserve"> – это информационная модель сооружения, полученная в результате процесса информационного моделирования сооружения, содержащая информацию необходимую и достаточную для соответствующего этапа жизненного цикла сооружения, оформленная в соответствии с требованиями открытого обменного стандарта ISO 16739:2013 (IFC 2x3).</w:t>
      </w:r>
    </w:p>
    <w:p w:rsidR="00443315" w:rsidRPr="00443315" w:rsidRDefault="00443315" w:rsidP="00443315">
      <w:pPr>
        <w:spacing w:after="200" w:line="276" w:lineRule="auto"/>
        <w:rPr>
          <w:rFonts w:ascii="Arial" w:eastAsiaTheme="minorHAnsi" w:hAnsi="Arial" w:cstheme="minorBidi"/>
          <w:sz w:val="22"/>
          <w:szCs w:val="22"/>
          <w:lang w:eastAsia="en-US"/>
        </w:rPr>
      </w:pPr>
      <w:proofErr w:type="spellStart"/>
      <w:r w:rsidRPr="00443315">
        <w:rPr>
          <w:rFonts w:ascii="Arial" w:eastAsiaTheme="minorHAnsi" w:hAnsi="Arial" w:cstheme="minorBidi"/>
          <w:b/>
          <w:sz w:val="22"/>
          <w:szCs w:val="22"/>
          <w:lang w:eastAsia="en-US"/>
        </w:rPr>
        <w:t>Building</w:t>
      </w:r>
      <w:proofErr w:type="spellEnd"/>
      <w:r w:rsidRPr="00443315">
        <w:rPr>
          <w:rFonts w:ascii="Arial" w:eastAsiaTheme="minorHAnsi" w:hAnsi="Arial" w:cstheme="minorBidi"/>
          <w:b/>
          <w:sz w:val="22"/>
          <w:szCs w:val="22"/>
          <w:lang w:eastAsia="en-US"/>
        </w:rPr>
        <w:t xml:space="preserve"> </w:t>
      </w:r>
      <w:proofErr w:type="spellStart"/>
      <w:r w:rsidRPr="00443315">
        <w:rPr>
          <w:rFonts w:ascii="Arial" w:eastAsiaTheme="minorHAnsi" w:hAnsi="Arial" w:cstheme="minorBidi"/>
          <w:b/>
          <w:sz w:val="22"/>
          <w:szCs w:val="22"/>
          <w:lang w:eastAsia="en-US"/>
        </w:rPr>
        <w:t>Information</w:t>
      </w:r>
      <w:proofErr w:type="spellEnd"/>
      <w:r w:rsidRPr="00443315">
        <w:rPr>
          <w:rFonts w:ascii="Arial" w:eastAsiaTheme="minorHAnsi" w:hAnsi="Arial" w:cstheme="minorBidi"/>
          <w:b/>
          <w:sz w:val="22"/>
          <w:szCs w:val="22"/>
          <w:lang w:eastAsia="en-US"/>
        </w:rPr>
        <w:t xml:space="preserve"> </w:t>
      </w:r>
      <w:proofErr w:type="spellStart"/>
      <w:r w:rsidRPr="00443315">
        <w:rPr>
          <w:rFonts w:ascii="Arial" w:eastAsiaTheme="minorHAnsi" w:hAnsi="Arial" w:cstheme="minorBidi"/>
          <w:b/>
          <w:sz w:val="22"/>
          <w:szCs w:val="22"/>
          <w:lang w:eastAsia="en-US"/>
        </w:rPr>
        <w:t>Modeling</w:t>
      </w:r>
      <w:proofErr w:type="spellEnd"/>
      <w:r w:rsidRPr="00443315">
        <w:rPr>
          <w:rFonts w:ascii="Arial" w:eastAsiaTheme="minorHAnsi" w:hAnsi="Arial" w:cstheme="minorBidi"/>
          <w:b/>
          <w:sz w:val="22"/>
          <w:szCs w:val="22"/>
          <w:lang w:eastAsia="en-US"/>
        </w:rPr>
        <w:t xml:space="preserve"> (BIM)</w:t>
      </w:r>
      <w:r w:rsidRPr="00443315">
        <w:rPr>
          <w:rFonts w:ascii="Arial" w:eastAsiaTheme="minorHAnsi" w:hAnsi="Arial" w:cstheme="minorBidi"/>
          <w:sz w:val="22"/>
          <w:szCs w:val="22"/>
          <w:lang w:eastAsia="en-US"/>
        </w:rPr>
        <w:t xml:space="preserve"> – это комплексный процесс информационного моделирования сооружения, включающий в себя непосредственно процесс создания трехмерной модели здания или сооружения с интегрированным в него процессом наполнения информацией каждого элемента конструкции или системы являющейся частью здания (их физическими и функциональными характеристиками), а также дальнейшее управление этим информационным содержанием, сбор и анализ статистики.</w:t>
      </w:r>
      <w:r w:rsidRPr="00443315">
        <w:rPr>
          <w:rFonts w:ascii="Arial" w:eastAsiaTheme="minorHAnsi" w:hAnsi="Arial" w:cstheme="minorBidi"/>
          <w:sz w:val="22"/>
          <w:szCs w:val="22"/>
          <w:lang w:eastAsia="en-US"/>
        </w:rPr>
        <w:br/>
        <w:t>Таким образом, информационное моделирование рассматривается как подход к управлению жизненным циклом объекта, в том числе строительством, оснащением, обеспечением эксплуатации и ремонта здания. Такой подход предполагает формирование, сбор и комплексную обработку актуальной информации, как в процессе проектирования, так и в процессе эксплуатации здания.</w:t>
      </w:r>
    </w:p>
    <w:p w:rsidR="00443315" w:rsidRPr="00443315" w:rsidRDefault="00443315" w:rsidP="00443315">
      <w:pPr>
        <w:spacing w:after="200" w:line="276" w:lineRule="auto"/>
        <w:rPr>
          <w:rFonts w:ascii="Arial" w:eastAsiaTheme="minorHAnsi" w:hAnsi="Arial" w:cstheme="minorBidi"/>
          <w:sz w:val="22"/>
          <w:szCs w:val="22"/>
          <w:lang w:eastAsia="en-US"/>
        </w:rPr>
      </w:pPr>
      <w:proofErr w:type="spellStart"/>
      <w:r w:rsidRPr="00443315">
        <w:rPr>
          <w:rFonts w:ascii="Arial" w:eastAsiaTheme="minorHAnsi" w:hAnsi="Arial" w:cstheme="minorBidi"/>
          <w:b/>
          <w:sz w:val="22"/>
          <w:szCs w:val="22"/>
          <w:lang w:eastAsia="en-US"/>
        </w:rPr>
        <w:t>Federated</w:t>
      </w:r>
      <w:proofErr w:type="spellEnd"/>
      <w:r w:rsidRPr="00443315">
        <w:rPr>
          <w:rFonts w:ascii="Arial" w:eastAsiaTheme="minorHAnsi" w:hAnsi="Arial" w:cstheme="minorBidi"/>
          <w:b/>
          <w:sz w:val="22"/>
          <w:szCs w:val="22"/>
          <w:lang w:eastAsia="en-US"/>
        </w:rPr>
        <w:t xml:space="preserve"> </w:t>
      </w:r>
      <w:proofErr w:type="spellStart"/>
      <w:r w:rsidRPr="00443315">
        <w:rPr>
          <w:rFonts w:ascii="Arial" w:eastAsiaTheme="minorHAnsi" w:hAnsi="Arial" w:cstheme="minorBidi"/>
          <w:b/>
          <w:sz w:val="22"/>
          <w:szCs w:val="22"/>
          <w:lang w:eastAsia="en-US"/>
        </w:rPr>
        <w:t>Model</w:t>
      </w:r>
      <w:proofErr w:type="spellEnd"/>
      <w:r w:rsidRPr="00443315">
        <w:rPr>
          <w:rFonts w:ascii="Arial" w:eastAsiaTheme="minorHAnsi" w:hAnsi="Arial" w:cstheme="minorBidi"/>
          <w:b/>
          <w:sz w:val="22"/>
          <w:szCs w:val="22"/>
          <w:lang w:eastAsia="en-US"/>
        </w:rPr>
        <w:t xml:space="preserve"> (FM)</w:t>
      </w:r>
      <w:r w:rsidRPr="00443315">
        <w:rPr>
          <w:rFonts w:ascii="Arial" w:eastAsiaTheme="minorHAnsi" w:hAnsi="Arial" w:cstheme="minorBidi"/>
          <w:sz w:val="22"/>
          <w:szCs w:val="22"/>
          <w:lang w:eastAsia="en-US"/>
        </w:rPr>
        <w:t xml:space="preserve"> – обобщенная модель, включающая в себя все графические и неграфические данные по всем разделам.</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IFC</w:t>
      </w:r>
      <w:r w:rsidRPr="00443315">
        <w:rPr>
          <w:rFonts w:ascii="Arial" w:eastAsiaTheme="minorHAnsi" w:hAnsi="Arial" w:cstheme="minorBidi"/>
          <w:sz w:val="22"/>
          <w:szCs w:val="22"/>
          <w:lang w:eastAsia="en-US"/>
        </w:rPr>
        <w:t xml:space="preserve"> – Универсальный открытый объектно-ориентированный формат данных. IFC официально сертифицирован международным стандартом (ISO-PAS 16739) и доступен на сайте </w:t>
      </w:r>
      <w:hyperlink r:id="rId10" w:history="1">
        <w:r w:rsidRPr="00443315">
          <w:rPr>
            <w:rFonts w:ascii="Arial" w:eastAsiaTheme="minorHAnsi" w:hAnsi="Arial" w:cstheme="minorBidi"/>
            <w:color w:val="0000FF" w:themeColor="hyperlink"/>
            <w:sz w:val="22"/>
            <w:szCs w:val="22"/>
            <w:u w:val="single"/>
            <w:lang w:eastAsia="en-US"/>
          </w:rPr>
          <w:t>www.iai-tech.org</w:t>
        </w:r>
      </w:hyperlink>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proofErr w:type="spellStart"/>
      <w:r w:rsidRPr="00443315">
        <w:rPr>
          <w:rFonts w:ascii="Arial" w:eastAsiaTheme="minorHAnsi" w:hAnsi="Arial" w:cstheme="minorBidi"/>
          <w:b/>
          <w:sz w:val="22"/>
          <w:szCs w:val="22"/>
          <w:lang w:eastAsia="en-US"/>
        </w:rPr>
        <w:t>Level</w:t>
      </w:r>
      <w:proofErr w:type="spellEnd"/>
      <w:r w:rsidRPr="00443315">
        <w:rPr>
          <w:rFonts w:ascii="Arial" w:eastAsiaTheme="minorHAnsi" w:hAnsi="Arial" w:cstheme="minorBidi"/>
          <w:b/>
          <w:sz w:val="22"/>
          <w:szCs w:val="22"/>
          <w:lang w:eastAsia="en-US"/>
        </w:rPr>
        <w:t xml:space="preserve"> </w:t>
      </w:r>
      <w:proofErr w:type="spellStart"/>
      <w:r w:rsidRPr="00443315">
        <w:rPr>
          <w:rFonts w:ascii="Arial" w:eastAsiaTheme="minorHAnsi" w:hAnsi="Arial" w:cstheme="minorBidi"/>
          <w:b/>
          <w:sz w:val="22"/>
          <w:szCs w:val="22"/>
          <w:lang w:eastAsia="en-US"/>
        </w:rPr>
        <w:t>of</w:t>
      </w:r>
      <w:proofErr w:type="spellEnd"/>
      <w:r w:rsidRPr="00443315">
        <w:rPr>
          <w:rFonts w:ascii="Arial" w:eastAsiaTheme="minorHAnsi" w:hAnsi="Arial" w:cstheme="minorBidi"/>
          <w:b/>
          <w:sz w:val="22"/>
          <w:szCs w:val="22"/>
          <w:lang w:eastAsia="en-US"/>
        </w:rPr>
        <w:t xml:space="preserve"> </w:t>
      </w:r>
      <w:proofErr w:type="spellStart"/>
      <w:r w:rsidRPr="00443315">
        <w:rPr>
          <w:rFonts w:ascii="Arial" w:eastAsiaTheme="minorHAnsi" w:hAnsi="Arial" w:cstheme="minorBidi"/>
          <w:b/>
          <w:sz w:val="22"/>
          <w:szCs w:val="22"/>
          <w:lang w:eastAsia="en-US"/>
        </w:rPr>
        <w:t>Development</w:t>
      </w:r>
      <w:proofErr w:type="spellEnd"/>
      <w:r w:rsidRPr="00443315">
        <w:rPr>
          <w:rFonts w:ascii="Arial" w:eastAsiaTheme="minorHAnsi" w:hAnsi="Arial" w:cstheme="minorBidi"/>
          <w:b/>
          <w:sz w:val="22"/>
          <w:szCs w:val="22"/>
          <w:lang w:eastAsia="en-US"/>
        </w:rPr>
        <w:t xml:space="preserve"> (LOD)</w:t>
      </w:r>
      <w:r w:rsidRPr="00443315">
        <w:rPr>
          <w:rFonts w:ascii="Arial" w:eastAsiaTheme="minorHAnsi" w:hAnsi="Arial" w:cstheme="minorBidi"/>
          <w:sz w:val="22"/>
          <w:szCs w:val="22"/>
          <w:lang w:eastAsia="en-US"/>
        </w:rPr>
        <w:t xml:space="preserve"> – обобщенная характеристика, совокупно описывающая уровни графической и информационной детализации элементов конструкций и систем, являющихся частью здания или сооружения. Графическая составляющая этого понятия подразумевает степень графической проработки элементов. Информационная составляющая LOD подразумевает полноту и детальность информации, указываемой в свойствах элементов модели начиная от их пространственной и функциональной принадлежности и заканчивая ссылкой на техническую документацию.</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val="en-US" w:eastAsia="en-US"/>
        </w:rPr>
        <w:t>NWD</w:t>
      </w:r>
      <w:r w:rsidRPr="00443315">
        <w:rPr>
          <w:rFonts w:ascii="Arial" w:eastAsiaTheme="minorHAnsi" w:hAnsi="Arial" w:cstheme="minorBidi"/>
          <w:sz w:val="22"/>
          <w:szCs w:val="22"/>
          <w:lang w:val="en-US" w:eastAsia="en-US"/>
        </w:rPr>
        <w:t xml:space="preserve"> - </w:t>
      </w:r>
      <w:r w:rsidRPr="00443315">
        <w:rPr>
          <w:rFonts w:ascii="Arial" w:eastAsiaTheme="minorHAnsi" w:hAnsi="Arial" w:cstheme="minorBidi"/>
          <w:sz w:val="22"/>
          <w:szCs w:val="22"/>
          <w:lang w:eastAsia="en-US"/>
        </w:rPr>
        <w:t>формат</w:t>
      </w:r>
      <w:r w:rsidRPr="00443315">
        <w:rPr>
          <w:rFonts w:ascii="Arial" w:eastAsiaTheme="minorHAnsi" w:hAnsi="Arial" w:cstheme="minorBidi"/>
          <w:sz w:val="22"/>
          <w:szCs w:val="22"/>
          <w:lang w:val="en-US" w:eastAsia="en-US"/>
        </w:rPr>
        <w:t xml:space="preserve"> </w:t>
      </w:r>
      <w:r w:rsidRPr="00443315">
        <w:rPr>
          <w:rFonts w:ascii="Arial" w:eastAsiaTheme="minorHAnsi" w:hAnsi="Arial" w:cstheme="minorBidi"/>
          <w:sz w:val="22"/>
          <w:szCs w:val="22"/>
          <w:lang w:eastAsia="en-US"/>
        </w:rPr>
        <w:t>файла</w:t>
      </w:r>
      <w:r w:rsidRPr="00443315">
        <w:rPr>
          <w:rFonts w:ascii="Arial" w:eastAsiaTheme="minorHAnsi" w:hAnsi="Arial" w:cstheme="minorBidi"/>
          <w:sz w:val="22"/>
          <w:szCs w:val="22"/>
          <w:lang w:val="en-US" w:eastAsia="en-US"/>
        </w:rPr>
        <w:t xml:space="preserve"> Autodesk </w:t>
      </w:r>
      <w:proofErr w:type="spellStart"/>
      <w:r w:rsidRPr="00443315">
        <w:rPr>
          <w:rFonts w:ascii="Arial" w:eastAsiaTheme="minorHAnsi" w:hAnsi="Arial" w:cstheme="minorBidi"/>
          <w:sz w:val="22"/>
          <w:szCs w:val="22"/>
          <w:lang w:val="en-US" w:eastAsia="en-US"/>
        </w:rPr>
        <w:t>Navisworks</w:t>
      </w:r>
      <w:proofErr w:type="spellEnd"/>
      <w:r w:rsidRPr="00443315">
        <w:rPr>
          <w:rFonts w:ascii="Arial" w:eastAsiaTheme="minorHAnsi" w:hAnsi="Arial" w:cstheme="minorBidi"/>
          <w:sz w:val="22"/>
          <w:szCs w:val="22"/>
          <w:lang w:val="en-US" w:eastAsia="en-US"/>
        </w:rPr>
        <w:t xml:space="preserve"> Document. </w:t>
      </w:r>
      <w:r w:rsidRPr="00443315">
        <w:rPr>
          <w:rFonts w:ascii="Arial" w:eastAsiaTheme="minorHAnsi" w:hAnsi="Arial" w:cstheme="minorBidi"/>
          <w:sz w:val="22"/>
          <w:szCs w:val="22"/>
          <w:lang w:eastAsia="en-US"/>
        </w:rPr>
        <w:t>Предназначен для пакетного сохранения данных всей модели в единый файл и передачи третьим лицам, с настраиваемыми параметрами передачи.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val="en-US" w:eastAsia="en-US"/>
        </w:rPr>
        <w:t>N</w:t>
      </w:r>
      <w:r w:rsidRPr="00443315">
        <w:rPr>
          <w:rFonts w:ascii="Arial" w:eastAsiaTheme="minorHAnsi" w:hAnsi="Arial" w:cstheme="minorBidi"/>
          <w:b/>
          <w:sz w:val="22"/>
          <w:szCs w:val="22"/>
          <w:lang w:eastAsia="en-US"/>
        </w:rPr>
        <w:t>WF</w:t>
      </w:r>
      <w:r w:rsidRPr="00443315">
        <w:rPr>
          <w:rFonts w:ascii="Arial" w:eastAsiaTheme="minorHAnsi" w:hAnsi="Arial" w:cstheme="minorBidi"/>
          <w:sz w:val="22"/>
          <w:szCs w:val="22"/>
          <w:lang w:eastAsia="en-US"/>
        </w:rPr>
        <w:t xml:space="preserve"> - основной рабочий формат файла </w:t>
      </w:r>
      <w:proofErr w:type="spellStart"/>
      <w:r w:rsidRPr="00443315">
        <w:rPr>
          <w:rFonts w:ascii="Arial" w:eastAsiaTheme="minorHAnsi" w:hAnsi="Arial" w:cstheme="minorBidi"/>
          <w:sz w:val="22"/>
          <w:szCs w:val="22"/>
          <w:lang w:eastAsia="en-US"/>
        </w:rPr>
        <w:t>Autodesk</w:t>
      </w:r>
      <w:proofErr w:type="spellEnd"/>
      <w:r w:rsidRPr="00443315">
        <w:rPr>
          <w:rFonts w:ascii="Arial" w:eastAsiaTheme="minorHAnsi" w:hAnsi="Arial" w:cstheme="minorBidi"/>
          <w:sz w:val="22"/>
          <w:szCs w:val="22"/>
          <w:lang w:eastAsia="en-US"/>
        </w:rPr>
        <w:t xml:space="preserve"> </w:t>
      </w:r>
      <w:proofErr w:type="spellStart"/>
      <w:r w:rsidRPr="00443315">
        <w:rPr>
          <w:rFonts w:ascii="Arial" w:eastAsiaTheme="minorHAnsi" w:hAnsi="Arial" w:cstheme="minorBidi"/>
          <w:sz w:val="22"/>
          <w:szCs w:val="22"/>
          <w:lang w:eastAsia="en-US"/>
        </w:rPr>
        <w:t>Navisworks</w:t>
      </w:r>
      <w:proofErr w:type="spellEnd"/>
      <w:r w:rsidRPr="00443315">
        <w:rPr>
          <w:rFonts w:ascii="Arial" w:eastAsiaTheme="minorHAnsi" w:hAnsi="Arial" w:cstheme="minorBidi"/>
          <w:sz w:val="22"/>
          <w:szCs w:val="22"/>
          <w:lang w:eastAsia="en-US"/>
        </w:rPr>
        <w:t xml:space="preserve">, состоящий из ссылок на подгруженные файлы моделей по разделам, а также содержащий все точки обзора, </w:t>
      </w:r>
      <w:r w:rsidRPr="00443315">
        <w:rPr>
          <w:rFonts w:ascii="Arial" w:eastAsiaTheme="minorHAnsi" w:hAnsi="Arial" w:cstheme="minorBidi"/>
          <w:sz w:val="22"/>
          <w:szCs w:val="22"/>
          <w:lang w:eastAsia="en-US"/>
        </w:rPr>
        <w:lastRenderedPageBreak/>
        <w:t>анимации, симуляции строительства, проверки на коллизии и окружение информационной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RVT</w:t>
      </w:r>
      <w:r w:rsidRPr="00443315">
        <w:rPr>
          <w:rFonts w:ascii="Arial" w:eastAsiaTheme="minorHAnsi" w:hAnsi="Arial" w:cstheme="minorBidi"/>
          <w:sz w:val="22"/>
          <w:szCs w:val="22"/>
          <w:lang w:eastAsia="en-US"/>
        </w:rPr>
        <w:t xml:space="preserve"> - основной формат файла для хранения данных о проекте </w:t>
      </w:r>
      <w:proofErr w:type="spellStart"/>
      <w:r w:rsidRPr="00443315">
        <w:rPr>
          <w:rFonts w:ascii="Arial" w:eastAsiaTheme="minorHAnsi" w:hAnsi="Arial" w:cstheme="minorBidi"/>
          <w:sz w:val="22"/>
          <w:szCs w:val="22"/>
          <w:lang w:eastAsia="en-US"/>
        </w:rPr>
        <w:t>Autodesk</w:t>
      </w:r>
      <w:proofErr w:type="spellEnd"/>
      <w:r w:rsidRPr="00443315">
        <w:rPr>
          <w:rFonts w:ascii="Arial" w:eastAsiaTheme="minorHAnsi" w:hAnsi="Arial" w:cstheme="minorBidi"/>
          <w:sz w:val="22"/>
          <w:szCs w:val="22"/>
          <w:lang w:eastAsia="en-US"/>
        </w:rPr>
        <w:t xml:space="preserve"> </w:t>
      </w:r>
      <w:proofErr w:type="spellStart"/>
      <w:r w:rsidRPr="00443315">
        <w:rPr>
          <w:rFonts w:ascii="Arial" w:eastAsiaTheme="minorHAnsi" w:hAnsi="Arial" w:cstheme="minorBidi"/>
          <w:sz w:val="22"/>
          <w:szCs w:val="22"/>
          <w:lang w:eastAsia="en-US"/>
        </w:rPr>
        <w:t>Revit</w:t>
      </w:r>
      <w:proofErr w:type="spellEnd"/>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Базовый файл (</w:t>
      </w:r>
      <w:proofErr w:type="spellStart"/>
      <w:r w:rsidRPr="00443315">
        <w:rPr>
          <w:rFonts w:ascii="Arial" w:eastAsiaTheme="minorHAnsi" w:hAnsi="Arial" w:cstheme="minorBidi"/>
          <w:b/>
          <w:sz w:val="22"/>
          <w:szCs w:val="22"/>
          <w:lang w:eastAsia="en-US"/>
        </w:rPr>
        <w:t>Base</w:t>
      </w:r>
      <w:proofErr w:type="spellEnd"/>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модель, содержащая в себе фиксированные разбивочные оси, уровни, проектные абсолютные и относительные координаты. При необходимости внесения изменений в разбивочные оси проекта, либо в его расположение, первоначально правки вносятся в базовый файл. Таким образом, эта модель является основой для координации моделей разных разделов, т.к. содержит только актуальные данные.</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Вид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элемент отображения данных модели в различных проекциях, сечениях и представлениях, а также управления ими. Виды могут быть графическими (планы, разрезы и др.) и текстовыми (спецификации и др.).</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Выявление коллизий</w:t>
      </w:r>
      <w:r w:rsidRPr="00443315">
        <w:rPr>
          <w:rFonts w:ascii="Arial" w:eastAsiaTheme="minorHAnsi" w:hAnsi="Arial" w:cstheme="minorBidi"/>
          <w:sz w:val="22"/>
          <w:szCs w:val="22"/>
          <w:lang w:eastAsia="en-US"/>
        </w:rPr>
        <w:t xml:space="preserve"> - процесс обнаружения ошибок в проекте, возникших в результате геометрических пересечений, нарушении допустимых расстояний между элементами, логических связей между элементами, нормируемых параметров и др.</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Загружаемые семейства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создаются и редактируются при помощи встроенного редактора путем комбинации элементов геометрии, зависимостей и параметров. </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 xml:space="preserve">Компонент (загружаемое семейство </w:t>
      </w:r>
      <w:proofErr w:type="spellStart"/>
      <w:r w:rsidRPr="00443315">
        <w:rPr>
          <w:rFonts w:ascii="Arial" w:eastAsiaTheme="minorHAnsi" w:hAnsi="Arial" w:cstheme="minorBidi"/>
          <w:b/>
          <w:sz w:val="22"/>
          <w:szCs w:val="22"/>
          <w:lang w:eastAsia="en-US"/>
        </w:rPr>
        <w:t>Autodesk</w:t>
      </w:r>
      <w:proofErr w:type="spellEnd"/>
      <w:r w:rsidRPr="00443315">
        <w:rPr>
          <w:rFonts w:ascii="Arial" w:eastAsiaTheme="minorHAnsi" w:hAnsi="Arial" w:cstheme="minorBidi"/>
          <w:b/>
          <w:sz w:val="22"/>
          <w:szCs w:val="22"/>
          <w:lang w:eastAsia="en-US"/>
        </w:rPr>
        <w:t xml:space="preserve"> </w:t>
      </w:r>
      <w:proofErr w:type="spellStart"/>
      <w:r w:rsidRPr="00443315">
        <w:rPr>
          <w:rFonts w:ascii="Arial" w:eastAsiaTheme="minorHAnsi" w:hAnsi="Arial" w:cstheme="minorBidi"/>
          <w:b/>
          <w:sz w:val="22"/>
          <w:szCs w:val="22"/>
          <w:lang w:eastAsia="en-US"/>
        </w:rPr>
        <w:t>Revit</w:t>
      </w:r>
      <w:proofErr w:type="spellEnd"/>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отдельный элемент объекта строительства, пригодный для многократного использования: двери, мебель, детали фасада и т.д.</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Общие координаты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абсолютные и относительные координаты проекта, которые путем базового файла передаются всем разделам BIM-модели с целью пространственной координации.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Протокол информационной модели</w:t>
      </w:r>
      <w:r w:rsidRPr="00443315">
        <w:rPr>
          <w:rFonts w:ascii="Arial" w:eastAsiaTheme="minorHAnsi" w:hAnsi="Arial" w:cstheme="minorBidi"/>
          <w:sz w:val="22"/>
          <w:szCs w:val="22"/>
          <w:lang w:eastAsia="en-US"/>
        </w:rPr>
        <w:t xml:space="preserve"> - документ, содержащий всю необходимую информацию по организационному содержанию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Рабочие наборы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совокупность элементов модели, семейств, видов и настроек с возможностью назначения владельца и заемщика для процессов коллективной работы.</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Семейства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группа схожих элементов, которая характеризуется общим набором свойств и связанных с ними графических представлений.</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Типы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элементы семейств, отличающиеся между собой значением свойств, т.е. параметров.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Шаблоны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предварительно подготовленные и настроенные файлы, используемые для создания новых проектов и семейств.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Элемент модели</w:t>
      </w:r>
      <w:r w:rsidRPr="00443315">
        <w:rPr>
          <w:rFonts w:ascii="Arial" w:eastAsiaTheme="minorHAnsi" w:hAnsi="Arial" w:cstheme="minorBidi"/>
          <w:sz w:val="22"/>
          <w:szCs w:val="22"/>
          <w:lang w:eastAsia="en-US"/>
        </w:rPr>
        <w:t xml:space="preserve"> - часть информационной модели объекта строительства, представляющий компонент, систему или сборку в пределах объекта или строительной площадки.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lastRenderedPageBreak/>
        <w:t>Элементы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конечные экземпляры данных, используемые в проектах с индивидуальными свойствами и параметрами по расположению и отношению к тем или иным данным.</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4" w:name="_Toc465343770"/>
      <w:r w:rsidRPr="00443315">
        <w:rPr>
          <w:rFonts w:ascii="Arial" w:eastAsiaTheme="majorEastAsia" w:hAnsi="Arial" w:cstheme="majorBidi"/>
          <w:b/>
          <w:bCs/>
          <w:sz w:val="28"/>
          <w:szCs w:val="28"/>
          <w:lang w:eastAsia="en-US"/>
        </w:rPr>
        <w:t>Исходные данные</w:t>
      </w:r>
      <w:bookmarkEnd w:id="4"/>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Исходными данными для разработки </w:t>
      </w: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xml:space="preserve"> моделей являются:</w:t>
      </w:r>
    </w:p>
    <w:p w:rsidR="00443315" w:rsidRPr="00443315" w:rsidRDefault="00443315" w:rsidP="00443315">
      <w:pPr>
        <w:numPr>
          <w:ilvl w:val="0"/>
          <w:numId w:val="13"/>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xml:space="preserve"> модель с уровнем детализации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300, выполненная согласно Договора №50104/05-05003/145-2015 от 15 января 2016г. </w:t>
      </w:r>
    </w:p>
    <w:p w:rsidR="00443315" w:rsidRPr="00443315" w:rsidRDefault="00443315" w:rsidP="00443315">
      <w:pPr>
        <w:numPr>
          <w:ilvl w:val="0"/>
          <w:numId w:val="13"/>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Исполнительная документация, произведенных и смонтированных конструкций и инженерных систем</w:t>
      </w:r>
    </w:p>
    <w:p w:rsidR="00443315" w:rsidRPr="00443315" w:rsidRDefault="00443315" w:rsidP="00443315">
      <w:pPr>
        <w:numPr>
          <w:ilvl w:val="0"/>
          <w:numId w:val="13"/>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Рабочие Частные технические задания по подсистемам</w:t>
      </w:r>
    </w:p>
    <w:p w:rsidR="00443315" w:rsidRPr="00443315" w:rsidRDefault="00443315" w:rsidP="00443315">
      <w:pPr>
        <w:numPr>
          <w:ilvl w:val="0"/>
          <w:numId w:val="13"/>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Артикулы оборудования и других элементов согласно техническим паспортам</w:t>
      </w:r>
    </w:p>
    <w:p w:rsidR="00443315" w:rsidRPr="00443315" w:rsidRDefault="00443315" w:rsidP="00443315">
      <w:pPr>
        <w:numPr>
          <w:ilvl w:val="0"/>
          <w:numId w:val="13"/>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Данные требования по разработке BIM моделей</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br w:type="page"/>
      </w:r>
    </w:p>
    <w:p w:rsidR="00443315" w:rsidRPr="00443315" w:rsidRDefault="00443315" w:rsidP="00443315">
      <w:pPr>
        <w:keepNext/>
        <w:keepLines/>
        <w:numPr>
          <w:ilvl w:val="0"/>
          <w:numId w:val="5"/>
        </w:numPr>
        <w:spacing w:before="360" w:after="360" w:line="276" w:lineRule="auto"/>
        <w:jc w:val="left"/>
        <w:outlineLvl w:val="0"/>
        <w:rPr>
          <w:rFonts w:ascii="Arial" w:eastAsiaTheme="majorEastAsia" w:hAnsi="Arial" w:cstheme="majorBidi"/>
          <w:b/>
          <w:bCs/>
          <w:sz w:val="28"/>
          <w:szCs w:val="28"/>
          <w:lang w:eastAsia="en-US"/>
        </w:rPr>
      </w:pPr>
      <w:bookmarkStart w:id="5" w:name="_Toc465343771"/>
      <w:r w:rsidRPr="00443315">
        <w:rPr>
          <w:rFonts w:ascii="Arial" w:eastAsiaTheme="majorEastAsia" w:hAnsi="Arial" w:cstheme="majorBidi"/>
          <w:b/>
          <w:bCs/>
          <w:sz w:val="28"/>
          <w:szCs w:val="28"/>
          <w:lang w:eastAsia="en-US"/>
        </w:rPr>
        <w:lastRenderedPageBreak/>
        <w:t>Требования к BIM моделям</w:t>
      </w:r>
      <w:bookmarkEnd w:id="5"/>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6" w:name="_Ref461708773"/>
      <w:bookmarkStart w:id="7" w:name="_Toc465343772"/>
      <w:r w:rsidRPr="00443315">
        <w:rPr>
          <w:rFonts w:ascii="Arial" w:eastAsiaTheme="majorEastAsia" w:hAnsi="Arial" w:cstheme="majorBidi"/>
          <w:b/>
          <w:bCs/>
          <w:sz w:val="28"/>
          <w:szCs w:val="28"/>
          <w:lang w:eastAsia="en-US"/>
        </w:rPr>
        <w:t>Общие требования к моделям</w:t>
      </w:r>
      <w:bookmarkEnd w:id="6"/>
      <w:bookmarkEnd w:id="7"/>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Моделирование всех объектов должно проводиться в соответствии с их истинными размерами в масштабе 1:1, в метрической системе измерений (мм, м2, м3):</w:t>
      </w:r>
    </w:p>
    <w:p w:rsidR="00443315" w:rsidRPr="00443315" w:rsidRDefault="00443315" w:rsidP="00443315">
      <w:pPr>
        <w:numPr>
          <w:ilvl w:val="0"/>
          <w:numId w:val="9"/>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Линейные – миллиметры, с округлением до трех знаков после запятой (0,000мм);</w:t>
      </w:r>
    </w:p>
    <w:p w:rsidR="00443315" w:rsidRPr="00443315" w:rsidRDefault="00443315" w:rsidP="00443315">
      <w:pPr>
        <w:numPr>
          <w:ilvl w:val="0"/>
          <w:numId w:val="9"/>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Высотные отметки – метры, с округлением до трех знаков после запятой (0,000м);</w:t>
      </w:r>
    </w:p>
    <w:p w:rsidR="00443315" w:rsidRPr="00443315" w:rsidRDefault="00443315" w:rsidP="00443315">
      <w:pPr>
        <w:numPr>
          <w:ilvl w:val="0"/>
          <w:numId w:val="9"/>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Объемы материалов – кубические метры, с округлением до трех знаков после запятой 0,000м3);</w:t>
      </w:r>
    </w:p>
    <w:p w:rsidR="00443315" w:rsidRPr="00443315" w:rsidRDefault="00443315" w:rsidP="00443315">
      <w:pPr>
        <w:numPr>
          <w:ilvl w:val="0"/>
          <w:numId w:val="9"/>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Угловые размеры – градусы-минуты-секунды(0</w:t>
      </w:r>
      <w:r w:rsidRPr="00443315">
        <w:rPr>
          <w:rFonts w:ascii="Cambria Math" w:eastAsiaTheme="minorHAnsi" w:hAnsi="Cambria Math" w:cs="Cambria Math"/>
          <w:sz w:val="22"/>
          <w:szCs w:val="22"/>
          <w:lang w:eastAsia="en-US"/>
        </w:rPr>
        <w:t>⁰</w:t>
      </w:r>
      <w:r w:rsidRPr="00443315">
        <w:rPr>
          <w:rFonts w:ascii="Arial" w:eastAsiaTheme="minorHAnsi" w:hAnsi="Arial" w:cstheme="minorBidi"/>
          <w:sz w:val="22"/>
          <w:szCs w:val="22"/>
          <w:lang w:eastAsia="en-US"/>
        </w:rPr>
        <w:t>0</w:t>
      </w:r>
      <w:r w:rsidRPr="00443315">
        <w:rPr>
          <w:rFonts w:ascii="Arial" w:eastAsiaTheme="minorHAnsi" w:hAnsi="Arial" w:cs="Arial"/>
          <w:sz w:val="22"/>
          <w:szCs w:val="22"/>
          <w:lang w:eastAsia="en-US"/>
        </w:rPr>
        <w:t>’</w:t>
      </w:r>
      <w:r w:rsidRPr="00443315">
        <w:rPr>
          <w:rFonts w:ascii="Arial" w:eastAsiaTheme="minorHAnsi" w:hAnsi="Arial" w:cstheme="minorBidi"/>
          <w:sz w:val="22"/>
          <w:szCs w:val="22"/>
          <w:lang w:eastAsia="en-US"/>
        </w:rPr>
        <w:t>0</w:t>
      </w:r>
      <w:r w:rsidRPr="00443315">
        <w:rPr>
          <w:rFonts w:ascii="Arial" w:eastAsiaTheme="minorHAnsi" w:hAnsi="Arial" w:cs="Arial"/>
          <w:sz w:val="22"/>
          <w:szCs w:val="22"/>
          <w:lang w:eastAsia="en-US"/>
        </w:rPr>
        <w:t>’’</w:t>
      </w:r>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элементы BIM-модели должны быть строго классифицированы по типам и категориям объектов на основе библиотечных элементов. 3D визуальное отображение BIM-модели не должно содержать неклассифицированные элементы. Каждый элемент Информационной модели, независимо от принадлежности к конкретному разделу проекта, должен находиться в соответствующей его свойствам категории.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основные элементы и объекты BIM-моделей должны иметь Габаритные размеры, соответствующие фактическим строительным элементам.</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Структура BIM-модели должна иметь разбиение (группировку) на функциональные части: разделы проекта, фазы, этажи, секции, функциональные зоны, уровни и пр.</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разделы проекта (типы инженерных систем и др.) должны иметь различные цветовые решения.</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разделы проекта, отраженные в модели, должны быть скоординированы между собой, что исключает коллизии в файлах, передаваемых Заказчику.</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получаемые на основе модели ортогональные виды должны корректно отображать построенный объект.</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val="en-US" w:eastAsia="en-US"/>
        </w:rPr>
      </w:pPr>
      <w:bookmarkStart w:id="8" w:name="_Toc465343773"/>
      <w:r w:rsidRPr="00443315">
        <w:rPr>
          <w:rFonts w:ascii="Arial" w:eastAsiaTheme="majorEastAsia" w:hAnsi="Arial" w:cstheme="majorBidi"/>
          <w:b/>
          <w:bCs/>
          <w:sz w:val="28"/>
          <w:szCs w:val="28"/>
          <w:lang w:eastAsia="en-US"/>
        </w:rPr>
        <w:t>Состав разделов моделей</w:t>
      </w:r>
      <w:bookmarkEnd w:id="8"/>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Модели по разделам разрабатываются в отдельных файлах, файлы связываются между собой как внешние ссылки в соответствии с общей системой координат.</w:t>
      </w:r>
    </w:p>
    <w:tbl>
      <w:tblPr>
        <w:tblStyle w:val="TableNormal1"/>
        <w:tblW w:w="947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48"/>
        <w:gridCol w:w="992"/>
        <w:gridCol w:w="7230"/>
      </w:tblGrid>
      <w:tr w:rsidR="00443315" w:rsidRPr="00443315" w:rsidTr="00443315">
        <w:trPr>
          <w:trHeight w:val="290"/>
          <w:tblHeader/>
        </w:trPr>
        <w:tc>
          <w:tcPr>
            <w:tcW w:w="1248"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Код</w:t>
            </w:r>
          </w:p>
        </w:tc>
        <w:tc>
          <w:tcPr>
            <w:tcW w:w="992"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ГОСТ</w:t>
            </w:r>
          </w:p>
        </w:tc>
        <w:tc>
          <w:tcPr>
            <w:tcW w:w="7230"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Раздел</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FM</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Обобщенная модель по всем разделам (</w:t>
            </w:r>
            <w:proofErr w:type="spellStart"/>
            <w:r w:rsidRPr="00443315">
              <w:rPr>
                <w:rFonts w:ascii="Arial" w:hAnsi="Arial"/>
                <w:b/>
              </w:rPr>
              <w:t>F</w:t>
            </w:r>
            <w:r w:rsidRPr="00443315">
              <w:rPr>
                <w:rFonts w:ascii="Arial" w:hAnsi="Arial"/>
              </w:rPr>
              <w:t>ederated</w:t>
            </w:r>
            <w:proofErr w:type="spellEnd"/>
            <w:r w:rsidRPr="00443315">
              <w:rPr>
                <w:rFonts w:ascii="Arial" w:hAnsi="Arial"/>
              </w:rPr>
              <w:t xml:space="preserve"> </w:t>
            </w:r>
            <w:proofErr w:type="spellStart"/>
            <w:r w:rsidRPr="00443315">
              <w:rPr>
                <w:rFonts w:ascii="Arial" w:hAnsi="Arial"/>
                <w:b/>
              </w:rPr>
              <w:t>M</w:t>
            </w:r>
            <w:r w:rsidRPr="00443315">
              <w:rPr>
                <w:rFonts w:ascii="Arial" w:hAnsi="Arial"/>
              </w:rPr>
              <w:t>odel</w:t>
            </w:r>
            <w:proofErr w:type="spellEnd"/>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BS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Базовый файл (</w:t>
            </w:r>
            <w:proofErr w:type="spellStart"/>
            <w:r w:rsidRPr="00443315">
              <w:rPr>
                <w:rFonts w:ascii="Arial" w:hAnsi="Arial"/>
                <w:b/>
                <w:bCs/>
              </w:rPr>
              <w:t>B</w:t>
            </w:r>
            <w:r w:rsidRPr="00443315">
              <w:rPr>
                <w:rFonts w:ascii="Arial" w:hAnsi="Arial"/>
              </w:rPr>
              <w:t>a</w:t>
            </w:r>
            <w:r w:rsidRPr="00443315">
              <w:rPr>
                <w:rFonts w:ascii="Arial" w:hAnsi="Arial"/>
                <w:b/>
                <w:bCs/>
              </w:rPr>
              <w:t>s</w:t>
            </w:r>
            <w:r w:rsidRPr="00443315">
              <w:rPr>
                <w:rFonts w:ascii="Arial" w:hAnsi="Arial"/>
              </w:rPr>
              <w:t>e</w:t>
            </w:r>
            <w:proofErr w:type="spellEnd"/>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AR</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АР</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Архитектурные решения (</w:t>
            </w:r>
            <w:proofErr w:type="spellStart"/>
            <w:r w:rsidRPr="00443315">
              <w:rPr>
                <w:rFonts w:ascii="Arial" w:hAnsi="Arial"/>
                <w:b/>
                <w:bCs/>
              </w:rPr>
              <w:t>Ar</w:t>
            </w:r>
            <w:r w:rsidRPr="00443315">
              <w:rPr>
                <w:rFonts w:ascii="Arial" w:hAnsi="Arial"/>
              </w:rPr>
              <w:t>chitecture</w:t>
            </w:r>
            <w:proofErr w:type="spellEnd"/>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ST</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КР</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Конструкции Общие решения (</w:t>
            </w:r>
            <w:proofErr w:type="spellStart"/>
            <w:r w:rsidRPr="00443315">
              <w:rPr>
                <w:rFonts w:ascii="Arial" w:hAnsi="Arial"/>
                <w:b/>
                <w:bCs/>
              </w:rPr>
              <w:t>St</w:t>
            </w:r>
            <w:r w:rsidRPr="00443315">
              <w:rPr>
                <w:rFonts w:ascii="Arial" w:hAnsi="Arial"/>
              </w:rPr>
              <w:t>ructural</w:t>
            </w:r>
            <w:proofErr w:type="spellEnd"/>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HVAC</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ОВ</w:t>
            </w:r>
            <w:r w:rsidRPr="00443315">
              <w:rPr>
                <w:rFonts w:ascii="Arial" w:hAnsi="Arial"/>
                <w:lang w:val="en-US"/>
              </w:rPr>
              <w:t>/</w:t>
            </w:r>
            <w:r w:rsidRPr="00443315">
              <w:rPr>
                <w:rFonts w:ascii="Arial" w:hAnsi="Arial"/>
              </w:rPr>
              <w:t>ХС</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Отопление, Вентиляция, Кондиционирование и Холодоснабжение (</w:t>
            </w:r>
            <w:r w:rsidRPr="00443315">
              <w:rPr>
                <w:rFonts w:ascii="Arial" w:hAnsi="Arial"/>
                <w:b/>
                <w:lang w:val="en-US"/>
              </w:rPr>
              <w:t>H</w:t>
            </w:r>
            <w:r w:rsidRPr="00443315">
              <w:rPr>
                <w:rFonts w:ascii="Arial" w:hAnsi="Arial"/>
                <w:lang w:val="en-US"/>
              </w:rPr>
              <w:t>eating</w:t>
            </w:r>
            <w:r w:rsidRPr="00443315">
              <w:rPr>
                <w:rFonts w:ascii="Arial" w:hAnsi="Arial"/>
              </w:rPr>
              <w:t xml:space="preserve">, </w:t>
            </w:r>
            <w:r w:rsidRPr="00443315">
              <w:rPr>
                <w:rFonts w:ascii="Arial" w:hAnsi="Arial"/>
                <w:b/>
                <w:lang w:val="en-US"/>
              </w:rPr>
              <w:t>V</w:t>
            </w:r>
            <w:r w:rsidRPr="00443315">
              <w:rPr>
                <w:rFonts w:ascii="Arial" w:hAnsi="Arial"/>
                <w:lang w:val="en-US"/>
              </w:rPr>
              <w:t>entilation</w:t>
            </w:r>
            <w:r w:rsidRPr="00443315">
              <w:rPr>
                <w:rFonts w:ascii="Arial" w:hAnsi="Arial"/>
              </w:rPr>
              <w:t xml:space="preserve">, </w:t>
            </w:r>
            <w:r w:rsidRPr="00443315">
              <w:rPr>
                <w:rFonts w:ascii="Arial" w:hAnsi="Arial"/>
                <w:b/>
                <w:lang w:val="en-US"/>
              </w:rPr>
              <w:t>C</w:t>
            </w:r>
            <w:r w:rsidRPr="00443315">
              <w:rPr>
                <w:rFonts w:ascii="Helvetica" w:hAnsi="Helvetica" w:cs="Helvetica"/>
                <w:color w:val="1A1C1E"/>
                <w:shd w:val="clear" w:color="auto" w:fill="FFFFFF"/>
                <w:lang w:val="en-US"/>
              </w:rPr>
              <w:t>onditioning</w:t>
            </w:r>
            <w:r w:rsidRPr="00443315">
              <w:rPr>
                <w:rFonts w:ascii="Helvetica" w:hAnsi="Helvetica" w:cs="Helvetica"/>
                <w:color w:val="1A1C1E"/>
                <w:shd w:val="clear" w:color="auto" w:fill="FFFFFF"/>
              </w:rPr>
              <w:t xml:space="preserve"> </w:t>
            </w:r>
            <w:r w:rsidRPr="00443315">
              <w:rPr>
                <w:rFonts w:ascii="Helvetica" w:hAnsi="Helvetica" w:cs="Helvetica"/>
                <w:color w:val="1A1C1E"/>
                <w:shd w:val="clear" w:color="auto" w:fill="FFFFFF"/>
                <w:lang w:val="en-US"/>
              </w:rPr>
              <w:t>and</w:t>
            </w:r>
            <w:r w:rsidRPr="00443315">
              <w:rPr>
                <w:rFonts w:ascii="Arial" w:hAnsi="Arial"/>
                <w:b/>
              </w:rPr>
              <w:t xml:space="preserve"> </w:t>
            </w:r>
            <w:r w:rsidRPr="00443315">
              <w:rPr>
                <w:rFonts w:ascii="Arial" w:hAnsi="Arial"/>
                <w:b/>
                <w:lang w:val="en-US"/>
              </w:rPr>
              <w:t>C</w:t>
            </w:r>
            <w:r w:rsidRPr="00443315">
              <w:rPr>
                <w:rFonts w:ascii="Arial" w:hAnsi="Arial"/>
                <w:lang w:val="en-US"/>
              </w:rPr>
              <w:t>ooling</w:t>
            </w:r>
            <w:r w:rsidRPr="00443315">
              <w:rPr>
                <w:rFonts w:ascii="Arial" w:hAnsi="Arial"/>
              </w:rPr>
              <w:t>)</w:t>
            </w:r>
          </w:p>
        </w:tc>
      </w:tr>
      <w:tr w:rsidR="00443315" w:rsidRPr="00443315" w:rsidTr="00443315">
        <w:trPr>
          <w:trHeight w:val="483"/>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lastRenderedPageBreak/>
              <w:t>WS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ВК</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Водоснабжение, Водоотведение (</w:t>
            </w:r>
            <w:r w:rsidRPr="00443315">
              <w:rPr>
                <w:rFonts w:ascii="Arial" w:hAnsi="Arial"/>
                <w:b/>
                <w:lang w:val="en-US"/>
              </w:rPr>
              <w:t>W</w:t>
            </w:r>
            <w:r w:rsidRPr="00443315">
              <w:rPr>
                <w:rFonts w:ascii="Arial" w:hAnsi="Arial"/>
                <w:lang w:val="en-US"/>
              </w:rPr>
              <w:t>ater</w:t>
            </w:r>
            <w:r w:rsidRPr="00443315">
              <w:rPr>
                <w:rFonts w:ascii="Arial" w:hAnsi="Arial"/>
              </w:rPr>
              <w:t xml:space="preserve"> </w:t>
            </w:r>
            <w:r w:rsidRPr="00443315">
              <w:rPr>
                <w:rFonts w:ascii="Arial" w:hAnsi="Arial"/>
                <w:lang w:val="en-US"/>
              </w:rPr>
              <w:t>supply</w:t>
            </w:r>
            <w:r w:rsidRPr="00443315">
              <w:rPr>
                <w:rFonts w:ascii="Arial" w:hAnsi="Arial"/>
              </w:rPr>
              <w:t>,</w:t>
            </w:r>
            <w:r w:rsidRPr="00443315">
              <w:rPr>
                <w:rFonts w:ascii="Arial" w:hAnsi="Arial"/>
                <w:b/>
              </w:rPr>
              <w:t xml:space="preserve"> </w:t>
            </w:r>
            <w:r w:rsidRPr="00443315">
              <w:rPr>
                <w:rFonts w:ascii="Arial" w:hAnsi="Arial"/>
                <w:b/>
                <w:lang w:val="en-US"/>
              </w:rPr>
              <w:t>S</w:t>
            </w:r>
            <w:r w:rsidRPr="00443315">
              <w:rPr>
                <w:rFonts w:ascii="Arial" w:hAnsi="Arial"/>
                <w:lang w:val="en-US"/>
              </w:rPr>
              <w:t>ewerage</w:t>
            </w:r>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rPr>
              <w:t>E</w:t>
            </w:r>
            <w:r w:rsidRPr="00443315">
              <w:rPr>
                <w:rFonts w:ascii="Arial" w:hAnsi="Arial"/>
                <w:lang w:val="en-US"/>
              </w:rPr>
              <w:t>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ЭМ</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Электроснабжение, Электроосвещение (</w:t>
            </w:r>
            <w:proofErr w:type="spellStart"/>
            <w:r w:rsidRPr="00443315">
              <w:rPr>
                <w:rFonts w:ascii="Arial" w:hAnsi="Arial"/>
                <w:b/>
              </w:rPr>
              <w:t>E</w:t>
            </w:r>
            <w:r w:rsidRPr="00443315">
              <w:rPr>
                <w:rFonts w:ascii="Arial" w:hAnsi="Arial"/>
              </w:rPr>
              <w:t>lectrical</w:t>
            </w:r>
            <w:proofErr w:type="spellEnd"/>
            <w:r w:rsidRPr="00443315">
              <w:rPr>
                <w:rFonts w:ascii="Arial" w:hAnsi="Arial"/>
              </w:rPr>
              <w:t xml:space="preserve"> </w:t>
            </w:r>
            <w:r w:rsidRPr="00443315">
              <w:rPr>
                <w:rFonts w:ascii="Arial" w:hAnsi="Arial"/>
                <w:b/>
                <w:lang w:val="en-US"/>
              </w:rPr>
              <w:t>S</w:t>
            </w:r>
            <w:r w:rsidRPr="00443315">
              <w:rPr>
                <w:rFonts w:ascii="Arial" w:hAnsi="Arial"/>
                <w:lang w:val="en-US"/>
              </w:rPr>
              <w:t>ystem</w:t>
            </w:r>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rPr>
              <w:t>F</w:t>
            </w:r>
            <w:r w:rsidRPr="00443315">
              <w:rPr>
                <w:rFonts w:ascii="Arial" w:hAnsi="Arial"/>
                <w:lang w:val="en-US"/>
              </w:rPr>
              <w:t>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ПТ</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Пожаротушение (</w:t>
            </w:r>
            <w:proofErr w:type="spellStart"/>
            <w:r w:rsidRPr="00443315">
              <w:rPr>
                <w:rFonts w:ascii="Arial" w:hAnsi="Arial"/>
                <w:b/>
              </w:rPr>
              <w:t>F</w:t>
            </w:r>
            <w:r w:rsidRPr="00443315">
              <w:rPr>
                <w:rFonts w:ascii="Arial" w:hAnsi="Arial"/>
              </w:rPr>
              <w:t>ire</w:t>
            </w:r>
            <w:proofErr w:type="spellEnd"/>
            <w:r w:rsidRPr="00443315">
              <w:rPr>
                <w:rFonts w:ascii="Arial" w:hAnsi="Arial"/>
              </w:rPr>
              <w:t xml:space="preserve"> </w:t>
            </w:r>
            <w:r w:rsidRPr="00443315">
              <w:rPr>
                <w:rFonts w:ascii="Arial" w:hAnsi="Arial"/>
                <w:b/>
                <w:lang w:val="en-US"/>
              </w:rPr>
              <w:t>S</w:t>
            </w:r>
            <w:r w:rsidRPr="00443315">
              <w:rPr>
                <w:rFonts w:ascii="Arial" w:hAnsi="Arial"/>
                <w:lang w:val="en-US"/>
              </w:rPr>
              <w:t>ystem</w:t>
            </w:r>
            <w:r w:rsidRPr="00443315">
              <w:rPr>
                <w:rFonts w:ascii="Arial" w:hAnsi="Arial"/>
              </w:rPr>
              <w:t>)</w:t>
            </w:r>
          </w:p>
        </w:tc>
      </w:tr>
    </w:tbl>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Общий список моделей, передаваемых Заказчику:</w:t>
      </w:r>
    </w:p>
    <w:tbl>
      <w:tblPr>
        <w:tblStyle w:val="TableNormal1"/>
        <w:tblW w:w="947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48"/>
        <w:gridCol w:w="1985"/>
        <w:gridCol w:w="6237"/>
      </w:tblGrid>
      <w:tr w:rsidR="00443315" w:rsidRPr="00443315" w:rsidTr="00443315">
        <w:trPr>
          <w:trHeight w:val="290"/>
          <w:tblHeader/>
        </w:trPr>
        <w:tc>
          <w:tcPr>
            <w:tcW w:w="1248"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Код раздела</w:t>
            </w:r>
          </w:p>
        </w:tc>
        <w:tc>
          <w:tcPr>
            <w:tcW w:w="1985"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Формат файла</w:t>
            </w:r>
          </w:p>
        </w:tc>
        <w:tc>
          <w:tcPr>
            <w:tcW w:w="6237"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Раздел</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FM</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Обобщенная модель по всем разделам (</w:t>
            </w:r>
            <w:proofErr w:type="spellStart"/>
            <w:r w:rsidRPr="00443315">
              <w:rPr>
                <w:rFonts w:ascii="Arial" w:hAnsi="Arial"/>
                <w:b/>
              </w:rPr>
              <w:t>F</w:t>
            </w:r>
            <w:r w:rsidRPr="00443315">
              <w:rPr>
                <w:rFonts w:ascii="Arial" w:hAnsi="Arial"/>
              </w:rPr>
              <w:t>ederated</w:t>
            </w:r>
            <w:proofErr w:type="spellEnd"/>
            <w:r w:rsidRPr="00443315">
              <w:rPr>
                <w:rFonts w:ascii="Arial" w:hAnsi="Arial"/>
              </w:rPr>
              <w:t xml:space="preserve"> </w:t>
            </w:r>
            <w:proofErr w:type="spellStart"/>
            <w:r w:rsidRPr="00443315">
              <w:rPr>
                <w:rFonts w:ascii="Arial" w:hAnsi="Arial"/>
                <w:b/>
              </w:rPr>
              <w:t>M</w:t>
            </w:r>
            <w:r w:rsidRPr="00443315">
              <w:rPr>
                <w:rFonts w:ascii="Arial" w:hAnsi="Arial"/>
              </w:rPr>
              <w:t>odel</w:t>
            </w:r>
            <w:proofErr w:type="spellEnd"/>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BS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Базовый файл (</w:t>
            </w:r>
            <w:proofErr w:type="spellStart"/>
            <w:r w:rsidRPr="00443315">
              <w:rPr>
                <w:rFonts w:ascii="Arial" w:hAnsi="Arial"/>
                <w:b/>
                <w:bCs/>
              </w:rPr>
              <w:t>B</w:t>
            </w:r>
            <w:r w:rsidRPr="00443315">
              <w:rPr>
                <w:rFonts w:ascii="Arial" w:hAnsi="Arial"/>
              </w:rPr>
              <w:t>a</w:t>
            </w:r>
            <w:r w:rsidRPr="00443315">
              <w:rPr>
                <w:rFonts w:ascii="Arial" w:hAnsi="Arial"/>
                <w:b/>
                <w:bCs/>
              </w:rPr>
              <w:t>s</w:t>
            </w:r>
            <w:r w:rsidRPr="00443315">
              <w:rPr>
                <w:rFonts w:ascii="Arial" w:hAnsi="Arial"/>
              </w:rPr>
              <w:t>e</w:t>
            </w:r>
            <w:proofErr w:type="spellEnd"/>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AR</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Архитектурные решения (</w:t>
            </w:r>
            <w:proofErr w:type="spellStart"/>
            <w:r w:rsidRPr="00443315">
              <w:rPr>
                <w:rFonts w:ascii="Arial" w:hAnsi="Arial"/>
                <w:b/>
                <w:bCs/>
              </w:rPr>
              <w:t>Ar</w:t>
            </w:r>
            <w:r w:rsidRPr="00443315">
              <w:rPr>
                <w:rFonts w:ascii="Arial" w:hAnsi="Arial"/>
              </w:rPr>
              <w:t>chitecture</w:t>
            </w:r>
            <w:proofErr w:type="spellEnd"/>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ST</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Конструкции Общие решения (</w:t>
            </w:r>
            <w:proofErr w:type="spellStart"/>
            <w:r w:rsidRPr="00443315">
              <w:rPr>
                <w:rFonts w:ascii="Arial" w:hAnsi="Arial"/>
                <w:b/>
                <w:bCs/>
              </w:rPr>
              <w:t>St</w:t>
            </w:r>
            <w:r w:rsidRPr="00443315">
              <w:rPr>
                <w:rFonts w:ascii="Arial" w:hAnsi="Arial"/>
              </w:rPr>
              <w:t>ructural</w:t>
            </w:r>
            <w:proofErr w:type="spellEnd"/>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HVAC</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Отопление, Вентиляция, Кондиционирование и Холодоснабжение (</w:t>
            </w:r>
            <w:r w:rsidRPr="00443315">
              <w:rPr>
                <w:rFonts w:ascii="Arial" w:hAnsi="Arial"/>
                <w:b/>
                <w:lang w:val="en-US"/>
              </w:rPr>
              <w:t>H</w:t>
            </w:r>
            <w:r w:rsidRPr="00443315">
              <w:rPr>
                <w:rFonts w:ascii="Arial" w:hAnsi="Arial"/>
                <w:lang w:val="en-US"/>
              </w:rPr>
              <w:t>eating</w:t>
            </w:r>
            <w:r w:rsidRPr="00443315">
              <w:rPr>
                <w:rFonts w:ascii="Arial" w:hAnsi="Arial"/>
              </w:rPr>
              <w:t xml:space="preserve">, </w:t>
            </w:r>
            <w:r w:rsidRPr="00443315">
              <w:rPr>
                <w:rFonts w:ascii="Arial" w:hAnsi="Arial"/>
                <w:b/>
                <w:lang w:val="en-US"/>
              </w:rPr>
              <w:t>V</w:t>
            </w:r>
            <w:r w:rsidRPr="00443315">
              <w:rPr>
                <w:rFonts w:ascii="Arial" w:hAnsi="Arial"/>
                <w:lang w:val="en-US"/>
              </w:rPr>
              <w:t>entilation</w:t>
            </w:r>
            <w:r w:rsidRPr="00443315">
              <w:rPr>
                <w:rFonts w:ascii="Arial" w:hAnsi="Arial"/>
              </w:rPr>
              <w:t xml:space="preserve">, </w:t>
            </w:r>
            <w:r w:rsidRPr="00443315">
              <w:rPr>
                <w:rFonts w:ascii="Arial" w:hAnsi="Arial"/>
                <w:b/>
                <w:lang w:val="en-US"/>
              </w:rPr>
              <w:t>C</w:t>
            </w:r>
            <w:r w:rsidRPr="00443315">
              <w:rPr>
                <w:rFonts w:ascii="Helvetica" w:hAnsi="Helvetica" w:cs="Helvetica"/>
                <w:color w:val="1A1C1E"/>
                <w:shd w:val="clear" w:color="auto" w:fill="FFFFFF"/>
                <w:lang w:val="en-US"/>
              </w:rPr>
              <w:t>onditioning</w:t>
            </w:r>
            <w:r w:rsidRPr="00443315">
              <w:rPr>
                <w:rFonts w:ascii="Helvetica" w:hAnsi="Helvetica" w:cs="Helvetica"/>
                <w:color w:val="1A1C1E"/>
                <w:shd w:val="clear" w:color="auto" w:fill="FFFFFF"/>
              </w:rPr>
              <w:t xml:space="preserve"> </w:t>
            </w:r>
            <w:r w:rsidRPr="00443315">
              <w:rPr>
                <w:rFonts w:ascii="Helvetica" w:hAnsi="Helvetica" w:cs="Helvetica"/>
                <w:color w:val="1A1C1E"/>
                <w:shd w:val="clear" w:color="auto" w:fill="FFFFFF"/>
                <w:lang w:val="en-US"/>
              </w:rPr>
              <w:t>and</w:t>
            </w:r>
            <w:r w:rsidRPr="00443315">
              <w:rPr>
                <w:rFonts w:ascii="Arial" w:hAnsi="Arial"/>
                <w:b/>
              </w:rPr>
              <w:t xml:space="preserve"> </w:t>
            </w:r>
            <w:r w:rsidRPr="00443315">
              <w:rPr>
                <w:rFonts w:ascii="Arial" w:hAnsi="Arial"/>
                <w:b/>
                <w:lang w:val="en-US"/>
              </w:rPr>
              <w:t>C</w:t>
            </w:r>
            <w:r w:rsidRPr="00443315">
              <w:rPr>
                <w:rFonts w:ascii="Arial" w:hAnsi="Arial"/>
                <w:lang w:val="en-US"/>
              </w:rPr>
              <w:t>ooling</w:t>
            </w:r>
            <w:r w:rsidRPr="00443315">
              <w:rPr>
                <w:rFonts w:ascii="Arial" w:hAnsi="Arial"/>
              </w:rPr>
              <w:t>)</w:t>
            </w:r>
          </w:p>
        </w:tc>
      </w:tr>
      <w:tr w:rsidR="00443315" w:rsidRPr="00443315" w:rsidTr="00443315">
        <w:trPr>
          <w:trHeight w:val="483"/>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WS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Водоснабжение, Водоотведение (</w:t>
            </w:r>
            <w:r w:rsidRPr="00443315">
              <w:rPr>
                <w:rFonts w:ascii="Arial" w:hAnsi="Arial"/>
                <w:b/>
                <w:lang w:val="en-US"/>
              </w:rPr>
              <w:t>W</w:t>
            </w:r>
            <w:r w:rsidRPr="00443315">
              <w:rPr>
                <w:rFonts w:ascii="Arial" w:hAnsi="Arial"/>
                <w:lang w:val="en-US"/>
              </w:rPr>
              <w:t>ater</w:t>
            </w:r>
            <w:r w:rsidRPr="00443315">
              <w:rPr>
                <w:rFonts w:ascii="Arial" w:hAnsi="Arial"/>
              </w:rPr>
              <w:t xml:space="preserve"> </w:t>
            </w:r>
            <w:r w:rsidRPr="00443315">
              <w:rPr>
                <w:rFonts w:ascii="Arial" w:hAnsi="Arial"/>
                <w:lang w:val="en-US"/>
              </w:rPr>
              <w:t>supply</w:t>
            </w:r>
            <w:r w:rsidRPr="00443315">
              <w:rPr>
                <w:rFonts w:ascii="Arial" w:hAnsi="Arial"/>
              </w:rPr>
              <w:t>,</w:t>
            </w:r>
            <w:r w:rsidRPr="00443315">
              <w:rPr>
                <w:rFonts w:ascii="Arial" w:hAnsi="Arial"/>
                <w:b/>
              </w:rPr>
              <w:t xml:space="preserve"> </w:t>
            </w:r>
            <w:r w:rsidRPr="00443315">
              <w:rPr>
                <w:rFonts w:ascii="Arial" w:hAnsi="Arial"/>
                <w:b/>
                <w:lang w:val="en-US"/>
              </w:rPr>
              <w:t>S</w:t>
            </w:r>
            <w:r w:rsidRPr="00443315">
              <w:rPr>
                <w:rFonts w:ascii="Arial" w:hAnsi="Arial"/>
                <w:lang w:val="en-US"/>
              </w:rPr>
              <w:t>ewerage</w:t>
            </w:r>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rPr>
              <w:t>E</w:t>
            </w:r>
            <w:r w:rsidRPr="00443315">
              <w:rPr>
                <w:rFonts w:ascii="Arial" w:hAnsi="Arial"/>
                <w:lang w:val="en-US"/>
              </w:rPr>
              <w:t>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Электроснабжение, Электроосвещение (</w:t>
            </w:r>
            <w:proofErr w:type="spellStart"/>
            <w:r w:rsidRPr="00443315">
              <w:rPr>
                <w:rFonts w:ascii="Arial" w:hAnsi="Arial"/>
                <w:b/>
              </w:rPr>
              <w:t>E</w:t>
            </w:r>
            <w:r w:rsidRPr="00443315">
              <w:rPr>
                <w:rFonts w:ascii="Arial" w:hAnsi="Arial"/>
              </w:rPr>
              <w:t>lectrical</w:t>
            </w:r>
            <w:proofErr w:type="spellEnd"/>
            <w:r w:rsidRPr="00443315">
              <w:rPr>
                <w:rFonts w:ascii="Arial" w:hAnsi="Arial"/>
              </w:rPr>
              <w:t xml:space="preserve"> </w:t>
            </w:r>
            <w:r w:rsidRPr="00443315">
              <w:rPr>
                <w:rFonts w:ascii="Arial" w:hAnsi="Arial"/>
                <w:b/>
                <w:lang w:val="en-US"/>
              </w:rPr>
              <w:t>S</w:t>
            </w:r>
            <w:r w:rsidRPr="00443315">
              <w:rPr>
                <w:rFonts w:ascii="Arial" w:hAnsi="Arial"/>
                <w:lang w:val="en-US"/>
              </w:rPr>
              <w:t>ystem</w:t>
            </w:r>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rPr>
              <w:t>F</w:t>
            </w:r>
            <w:r w:rsidRPr="00443315">
              <w:rPr>
                <w:rFonts w:ascii="Arial" w:hAnsi="Arial"/>
                <w:lang w:val="en-US"/>
              </w:rPr>
              <w:t>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Пожаротушение (</w:t>
            </w:r>
            <w:proofErr w:type="spellStart"/>
            <w:r w:rsidRPr="00443315">
              <w:rPr>
                <w:rFonts w:ascii="Arial" w:hAnsi="Arial"/>
                <w:b/>
              </w:rPr>
              <w:t>F</w:t>
            </w:r>
            <w:r w:rsidRPr="00443315">
              <w:rPr>
                <w:rFonts w:ascii="Arial" w:hAnsi="Arial"/>
              </w:rPr>
              <w:t>ire</w:t>
            </w:r>
            <w:proofErr w:type="spellEnd"/>
            <w:r w:rsidRPr="00443315">
              <w:rPr>
                <w:rFonts w:ascii="Arial" w:hAnsi="Arial"/>
              </w:rPr>
              <w:t xml:space="preserve"> </w:t>
            </w:r>
            <w:r w:rsidRPr="00443315">
              <w:rPr>
                <w:rFonts w:ascii="Arial" w:hAnsi="Arial"/>
                <w:b/>
                <w:lang w:val="en-US"/>
              </w:rPr>
              <w:t>S</w:t>
            </w:r>
            <w:r w:rsidRPr="00443315">
              <w:rPr>
                <w:rFonts w:ascii="Arial" w:hAnsi="Arial"/>
                <w:lang w:val="en-US"/>
              </w:rPr>
              <w:t>ystem</w:t>
            </w:r>
            <w:r w:rsidRPr="00443315">
              <w:rPr>
                <w:rFonts w:ascii="Arial" w:hAnsi="Arial"/>
              </w:rPr>
              <w:t>)</w:t>
            </w:r>
          </w:p>
        </w:tc>
      </w:tr>
    </w:tbl>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файлы должны именоваться в соответствии с разделом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_Ref461713175 \w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2.7</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_Ref461713175 \h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sidRPr="00443315">
        <w:rPr>
          <w:rFonts w:ascii="Arial" w:eastAsiaTheme="majorEastAsia" w:hAnsi="Arial" w:cstheme="majorBidi"/>
          <w:b/>
          <w:bCs/>
          <w:sz w:val="28"/>
          <w:szCs w:val="28"/>
          <w:lang w:eastAsia="en-US"/>
        </w:rPr>
        <w:t xml:space="preserve">Требования к наименованию файлов </w:t>
      </w:r>
      <w:proofErr w:type="spellStart"/>
      <w:r w:rsidR="00BD722C" w:rsidRPr="00443315">
        <w:rPr>
          <w:rFonts w:ascii="Arial" w:eastAsiaTheme="majorEastAsia" w:hAnsi="Arial" w:cstheme="majorBidi"/>
          <w:b/>
          <w:bCs/>
          <w:sz w:val="28"/>
          <w:szCs w:val="28"/>
          <w:lang w:eastAsia="en-US"/>
        </w:rPr>
        <w:t>модел</w:t>
      </w:r>
      <w:proofErr w:type="spellEnd"/>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качестве сопроводительной документации к моделям необходимо предоставить «Протокол информационных моделей», включающий:</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Структурный состав обобщенной модели (описание отдельных моделей по разделам)</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Структурный состав моделей по разделам (описание отдельных моделей по разделам)</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Параметры площадки проекта с зафиксированными координатами</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Список уровней, используемых в модели</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Список файлов моделей по разделам, описание их содержания</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Описание используемых рабочих наборов</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Список и описание используемых в моделях групп</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Систему наименования видов в моделях</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Систему наименования семейств в моделях</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Систему наименования сборок</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Форма «Протокола информационных моделей» предоставляется Заказчиком.</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9" w:name="_Ref461705923"/>
      <w:bookmarkStart w:id="10" w:name="_Ref461725813"/>
      <w:bookmarkStart w:id="11" w:name="_Ref461725819"/>
      <w:bookmarkStart w:id="12" w:name="_Toc465343774"/>
      <w:r w:rsidRPr="00443315">
        <w:rPr>
          <w:rFonts w:ascii="Arial" w:eastAsiaTheme="majorEastAsia" w:hAnsi="Arial" w:cstheme="majorBidi"/>
          <w:b/>
          <w:bCs/>
          <w:sz w:val="28"/>
          <w:szCs w:val="28"/>
          <w:lang w:eastAsia="en-US"/>
        </w:rPr>
        <w:lastRenderedPageBreak/>
        <w:t>Требования к уровню проработки модел</w:t>
      </w:r>
      <w:bookmarkEnd w:id="9"/>
      <w:r w:rsidRPr="00443315">
        <w:rPr>
          <w:rFonts w:ascii="Arial" w:eastAsiaTheme="majorEastAsia" w:hAnsi="Arial" w:cstheme="majorBidi"/>
          <w:b/>
          <w:bCs/>
          <w:sz w:val="28"/>
          <w:szCs w:val="28"/>
          <w:lang w:eastAsia="en-US"/>
        </w:rPr>
        <w:t>ей (</w:t>
      </w:r>
      <w:r w:rsidRPr="00443315">
        <w:rPr>
          <w:rFonts w:ascii="Arial" w:eastAsiaTheme="majorEastAsia" w:hAnsi="Arial" w:cstheme="majorBidi"/>
          <w:b/>
          <w:bCs/>
          <w:sz w:val="28"/>
          <w:szCs w:val="28"/>
          <w:lang w:val="en-US" w:eastAsia="en-US"/>
        </w:rPr>
        <w:t>LOD</w:t>
      </w:r>
      <w:r w:rsidRPr="00443315">
        <w:rPr>
          <w:rFonts w:ascii="Arial" w:eastAsiaTheme="majorEastAsia" w:hAnsi="Arial" w:cstheme="majorBidi"/>
          <w:b/>
          <w:bCs/>
          <w:sz w:val="28"/>
          <w:szCs w:val="28"/>
          <w:lang w:eastAsia="en-US"/>
        </w:rPr>
        <w:t>)</w:t>
      </w:r>
      <w:bookmarkEnd w:id="10"/>
      <w:bookmarkEnd w:id="11"/>
      <w:bookmarkEnd w:id="12"/>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Основная цель использования LOD при формировании BIM модели – позволить исполнителям подготовить и предоставить необходимый и достаточный объем графической и информационной составляющей модели на разных стадиях проектирования. LOD определяет шесть уровней проработки элемента – от концептуального до точного соответствия реальному образцу. При этом элемент, соответствующий какому-то определенному LOD, соответствует всем требованиям предыдущих уровней проработки. Таким образом, для элементов, разработанных под LOD 400, выполняются все требования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350,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300, LOD 200 и LOD 100.</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Уровень проработки модели устанавливается в соответствии со стандартом «2015 </w:t>
      </w:r>
      <w:r w:rsidRPr="00443315">
        <w:rPr>
          <w:rFonts w:ascii="Arial" w:eastAsiaTheme="minorHAnsi" w:hAnsi="Arial" w:cstheme="minorBidi"/>
          <w:sz w:val="22"/>
          <w:szCs w:val="22"/>
          <w:lang w:val="en-US" w:eastAsia="en-US"/>
        </w:rPr>
        <w:t>Level</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of</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Development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Specification</w:t>
      </w:r>
      <w:r w:rsidRPr="00443315">
        <w:rPr>
          <w:rFonts w:ascii="Arial" w:eastAsiaTheme="minorHAnsi" w:hAnsi="Arial" w:cstheme="minorBidi"/>
          <w:sz w:val="22"/>
          <w:szCs w:val="22"/>
          <w:lang w:eastAsia="en-US"/>
        </w:rPr>
        <w:t xml:space="preserve">» от </w:t>
      </w:r>
      <w:r w:rsidRPr="00443315">
        <w:rPr>
          <w:rFonts w:ascii="Arial" w:eastAsiaTheme="minorHAnsi" w:hAnsi="Arial" w:cstheme="minorBidi"/>
          <w:sz w:val="22"/>
          <w:szCs w:val="22"/>
          <w:lang w:val="en-US" w:eastAsia="en-US"/>
        </w:rPr>
        <w:t>American</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Institute</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of</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Architects</w:t>
      </w:r>
      <w:r w:rsidRPr="00443315">
        <w:rPr>
          <w:rFonts w:ascii="Arial" w:eastAsiaTheme="minorHAnsi" w:hAnsi="Arial" w:cstheme="minorBidi"/>
          <w:sz w:val="22"/>
          <w:szCs w:val="22"/>
          <w:lang w:eastAsia="en-US"/>
        </w:rPr>
        <w:t xml:space="preserve"> (</w:t>
      </w:r>
      <w:hyperlink r:id="rId11" w:history="1">
        <w:r w:rsidRPr="00443315">
          <w:rPr>
            <w:rFonts w:ascii="Arial" w:eastAsiaTheme="minorHAnsi" w:hAnsi="Arial" w:cstheme="minorBidi"/>
            <w:color w:val="0000FF" w:themeColor="hyperlink"/>
            <w:sz w:val="22"/>
            <w:szCs w:val="22"/>
            <w:u w:val="single"/>
            <w:lang w:val="en-US" w:eastAsia="en-US"/>
          </w:rPr>
          <w:t>http</w:t>
        </w:r>
        <w:r w:rsidRPr="00443315">
          <w:rPr>
            <w:rFonts w:ascii="Arial" w:eastAsiaTheme="minorHAnsi" w:hAnsi="Arial" w:cstheme="minorBidi"/>
            <w:color w:val="0000FF" w:themeColor="hyperlink"/>
            <w:sz w:val="22"/>
            <w:szCs w:val="22"/>
            <w:u w:val="single"/>
            <w:lang w:eastAsia="en-US"/>
          </w:rPr>
          <w:t>://</w:t>
        </w:r>
        <w:r w:rsidRPr="00443315">
          <w:rPr>
            <w:rFonts w:ascii="Arial" w:eastAsiaTheme="minorHAnsi" w:hAnsi="Arial" w:cstheme="minorBidi"/>
            <w:color w:val="0000FF" w:themeColor="hyperlink"/>
            <w:sz w:val="22"/>
            <w:szCs w:val="22"/>
            <w:u w:val="single"/>
            <w:lang w:val="en-US" w:eastAsia="en-US"/>
          </w:rPr>
          <w:t>www</w:t>
        </w:r>
        <w:r w:rsidRPr="00443315">
          <w:rPr>
            <w:rFonts w:ascii="Arial" w:eastAsiaTheme="minorHAnsi" w:hAnsi="Arial" w:cstheme="minorBidi"/>
            <w:color w:val="0000FF" w:themeColor="hyperlink"/>
            <w:sz w:val="22"/>
            <w:szCs w:val="22"/>
            <w:u w:val="single"/>
            <w:lang w:eastAsia="en-US"/>
          </w:rPr>
          <w:t>.</w:t>
        </w:r>
        <w:proofErr w:type="spellStart"/>
        <w:r w:rsidRPr="00443315">
          <w:rPr>
            <w:rFonts w:ascii="Arial" w:eastAsiaTheme="minorHAnsi" w:hAnsi="Arial" w:cstheme="minorBidi"/>
            <w:color w:val="0000FF" w:themeColor="hyperlink"/>
            <w:sz w:val="22"/>
            <w:szCs w:val="22"/>
            <w:u w:val="single"/>
            <w:lang w:val="en-US" w:eastAsia="en-US"/>
          </w:rPr>
          <w:t>bimforum</w:t>
        </w:r>
        <w:proofErr w:type="spellEnd"/>
        <w:r w:rsidRPr="00443315">
          <w:rPr>
            <w:rFonts w:ascii="Arial" w:eastAsiaTheme="minorHAnsi" w:hAnsi="Arial" w:cstheme="minorBidi"/>
            <w:color w:val="0000FF" w:themeColor="hyperlink"/>
            <w:sz w:val="22"/>
            <w:szCs w:val="22"/>
            <w:u w:val="single"/>
            <w:lang w:eastAsia="en-US"/>
          </w:rPr>
          <w:t>.</w:t>
        </w:r>
        <w:r w:rsidRPr="00443315">
          <w:rPr>
            <w:rFonts w:ascii="Arial" w:eastAsiaTheme="minorHAnsi" w:hAnsi="Arial" w:cstheme="minorBidi"/>
            <w:color w:val="0000FF" w:themeColor="hyperlink"/>
            <w:sz w:val="22"/>
            <w:szCs w:val="22"/>
            <w:u w:val="single"/>
            <w:lang w:val="en-US" w:eastAsia="en-US"/>
          </w:rPr>
          <w:t>org</w:t>
        </w:r>
        <w:r w:rsidRPr="00443315">
          <w:rPr>
            <w:rFonts w:ascii="Arial" w:eastAsiaTheme="minorHAnsi" w:hAnsi="Arial" w:cstheme="minorBidi"/>
            <w:color w:val="0000FF" w:themeColor="hyperlink"/>
            <w:sz w:val="22"/>
            <w:szCs w:val="22"/>
            <w:u w:val="single"/>
            <w:lang w:eastAsia="en-US"/>
          </w:rPr>
          <w:t>/</w:t>
        </w:r>
        <w:proofErr w:type="spellStart"/>
        <w:r w:rsidRPr="00443315">
          <w:rPr>
            <w:rFonts w:ascii="Arial" w:eastAsiaTheme="minorHAnsi" w:hAnsi="Arial" w:cstheme="minorBidi"/>
            <w:color w:val="0000FF" w:themeColor="hyperlink"/>
            <w:sz w:val="22"/>
            <w:szCs w:val="22"/>
            <w:u w:val="single"/>
            <w:lang w:val="en-US" w:eastAsia="en-US"/>
          </w:rPr>
          <w:t>lod</w:t>
        </w:r>
        <w:proofErr w:type="spellEnd"/>
      </w:hyperlink>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Минимальный уровень степени проработки Исполнительной модели стадии «Эксплуатация» по исполняемым разделам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500.</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Строительная модель строиться на основании доработанной Исполнительной модели и имеет минимальный уровень детализации по исполняемым разделам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500.</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Описание базовых уровней проработки </w:t>
      </w: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xml:space="preserve"> моделей:</w:t>
      </w:r>
    </w:p>
    <w:tbl>
      <w:tblPr>
        <w:tblStyle w:val="371"/>
        <w:tblW w:w="977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96"/>
        <w:gridCol w:w="2416"/>
        <w:gridCol w:w="2127"/>
        <w:gridCol w:w="2693"/>
        <w:gridCol w:w="1444"/>
      </w:tblGrid>
      <w:tr w:rsidR="00443315" w:rsidRPr="00443315" w:rsidTr="00443315">
        <w:trPr>
          <w:trHeight w:val="240"/>
          <w:tblHeader/>
          <w:jc w:val="center"/>
        </w:trPr>
        <w:tc>
          <w:tcPr>
            <w:tcW w:w="1096" w:type="dxa"/>
            <w:shd w:val="clear" w:color="auto" w:fill="F2F2F2" w:themeFill="background1" w:themeFillShade="F2"/>
          </w:tcPr>
          <w:p w:rsidR="00443315" w:rsidRPr="00443315" w:rsidRDefault="00443315" w:rsidP="00443315">
            <w:pPr>
              <w:spacing w:line="259" w:lineRule="auto"/>
              <w:jc w:val="center"/>
              <w:rPr>
                <w:rFonts w:ascii="Arial" w:hAnsi="Arial" w:cs="Arial"/>
                <w:b/>
                <w:sz w:val="20"/>
              </w:rPr>
            </w:pPr>
            <w:r w:rsidRPr="00443315">
              <w:rPr>
                <w:rFonts w:ascii="Arial" w:hAnsi="Arial" w:cs="Arial"/>
                <w:b/>
                <w:sz w:val="20"/>
              </w:rPr>
              <w:t>LOD</w:t>
            </w:r>
          </w:p>
        </w:tc>
        <w:tc>
          <w:tcPr>
            <w:tcW w:w="2416" w:type="dxa"/>
            <w:shd w:val="clear" w:color="auto" w:fill="F2F2F2" w:themeFill="background1" w:themeFillShade="F2"/>
          </w:tcPr>
          <w:p w:rsidR="00443315" w:rsidRPr="00443315" w:rsidRDefault="00443315" w:rsidP="00443315">
            <w:pPr>
              <w:spacing w:line="259" w:lineRule="auto"/>
              <w:jc w:val="center"/>
              <w:rPr>
                <w:rFonts w:ascii="Arial" w:hAnsi="Arial" w:cs="Arial"/>
                <w:b/>
                <w:sz w:val="20"/>
              </w:rPr>
            </w:pPr>
            <w:r w:rsidRPr="00443315">
              <w:rPr>
                <w:rFonts w:ascii="Arial" w:hAnsi="Arial" w:cs="Arial"/>
                <w:b/>
                <w:sz w:val="20"/>
              </w:rPr>
              <w:t>Описание</w:t>
            </w:r>
          </w:p>
        </w:tc>
        <w:tc>
          <w:tcPr>
            <w:tcW w:w="2127" w:type="dxa"/>
            <w:shd w:val="clear" w:color="auto" w:fill="F2F2F2" w:themeFill="background1" w:themeFillShade="F2"/>
          </w:tcPr>
          <w:p w:rsidR="00443315" w:rsidRPr="00443315" w:rsidRDefault="00443315" w:rsidP="00443315">
            <w:pPr>
              <w:spacing w:line="259" w:lineRule="auto"/>
              <w:jc w:val="center"/>
              <w:rPr>
                <w:rFonts w:ascii="Arial" w:hAnsi="Arial" w:cs="Arial"/>
                <w:b/>
                <w:sz w:val="20"/>
              </w:rPr>
            </w:pPr>
            <w:r w:rsidRPr="00443315">
              <w:rPr>
                <w:rFonts w:ascii="Arial" w:hAnsi="Arial" w:cs="Arial"/>
                <w:b/>
                <w:sz w:val="20"/>
              </w:rPr>
              <w:t>Применение</w:t>
            </w:r>
          </w:p>
        </w:tc>
        <w:tc>
          <w:tcPr>
            <w:tcW w:w="4137" w:type="dxa"/>
            <w:gridSpan w:val="2"/>
            <w:shd w:val="clear" w:color="auto" w:fill="F2F2F2" w:themeFill="background1" w:themeFillShade="F2"/>
          </w:tcPr>
          <w:p w:rsidR="00443315" w:rsidRPr="00443315" w:rsidRDefault="00443315" w:rsidP="00443315">
            <w:pPr>
              <w:spacing w:line="259" w:lineRule="auto"/>
              <w:jc w:val="center"/>
              <w:rPr>
                <w:rFonts w:ascii="Arial" w:hAnsi="Arial" w:cs="Arial"/>
                <w:b/>
                <w:sz w:val="20"/>
              </w:rPr>
            </w:pPr>
            <w:r w:rsidRPr="00443315">
              <w:rPr>
                <w:rFonts w:ascii="Arial" w:hAnsi="Arial" w:cs="Arial"/>
                <w:b/>
                <w:sz w:val="20"/>
              </w:rPr>
              <w:t>Примеры моделей и элементов модели</w:t>
            </w:r>
          </w:p>
        </w:tc>
      </w:tr>
      <w:tr w:rsidR="00443315" w:rsidRPr="00443315" w:rsidTr="00443315">
        <w:trPr>
          <w:trHeight w:val="2188"/>
          <w:jc w:val="center"/>
        </w:trPr>
        <w:tc>
          <w:tcPr>
            <w:tcW w:w="109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LOD 100</w:t>
            </w:r>
          </w:p>
        </w:tc>
        <w:tc>
          <w:tcPr>
            <w:tcW w:w="241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Элемент модели может быть представлен в виде объемных формообразующих элементов с </w:t>
            </w:r>
            <w:r w:rsidRPr="00443315">
              <w:rPr>
                <w:rFonts w:ascii="Arial" w:hAnsi="Arial" w:cs="Arial"/>
                <w:b/>
                <w:sz w:val="20"/>
              </w:rPr>
              <w:t>приблизительными</w:t>
            </w:r>
            <w:r w:rsidRPr="00443315">
              <w:rPr>
                <w:rFonts w:ascii="Arial" w:hAnsi="Arial" w:cs="Arial"/>
                <w:sz w:val="20"/>
              </w:rPr>
              <w:t xml:space="preserve"> размерами, формой, пространственным положением и ориентацией или в виде 2D-символа</w:t>
            </w:r>
          </w:p>
        </w:tc>
        <w:tc>
          <w:tcPr>
            <w:tcW w:w="2127" w:type="dxa"/>
            <w:vMerge w:val="restart"/>
            <w:vAlign w:val="center"/>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Модель может использоваться на </w:t>
            </w:r>
            <w:proofErr w:type="spellStart"/>
            <w:r w:rsidRPr="00443315">
              <w:rPr>
                <w:rFonts w:ascii="Arial" w:hAnsi="Arial" w:cs="Arial"/>
                <w:b/>
                <w:sz w:val="20"/>
              </w:rPr>
              <w:t>предпроектном</w:t>
            </w:r>
            <w:proofErr w:type="spellEnd"/>
            <w:r w:rsidRPr="00443315">
              <w:rPr>
                <w:rFonts w:ascii="Arial" w:hAnsi="Arial" w:cs="Arial"/>
                <w:b/>
                <w:sz w:val="20"/>
              </w:rPr>
              <w:t xml:space="preserve"> этапе</w:t>
            </w:r>
            <w:r w:rsidRPr="00443315">
              <w:rPr>
                <w:rFonts w:ascii="Arial" w:hAnsi="Arial" w:cs="Arial"/>
                <w:sz w:val="20"/>
              </w:rPr>
              <w:t xml:space="preserve"> для подготовки архитектурной концепции (эскизного проекта)</w:t>
            </w:r>
          </w:p>
          <w:p w:rsidR="00443315" w:rsidRPr="00443315" w:rsidRDefault="00443315" w:rsidP="00443315">
            <w:pPr>
              <w:spacing w:line="259" w:lineRule="auto"/>
              <w:jc w:val="left"/>
              <w:rPr>
                <w:rFonts w:ascii="Arial" w:hAnsi="Arial" w:cs="Arial"/>
                <w:sz w:val="20"/>
              </w:rPr>
            </w:pPr>
          </w:p>
        </w:tc>
        <w:tc>
          <w:tcPr>
            <w:tcW w:w="2693"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7A1007CF" wp14:editId="54088277">
                  <wp:extent cx="1431817" cy="1491615"/>
                  <wp:effectExtent l="0" t="0" r="0" b="0"/>
                  <wp:docPr id="12" name="image156.jpg" descr="http://www.apertedesign.com/wp-content/uploads/2011/03/PD_MASS-FloorArea-192x300.jpg"/>
                  <wp:cNvGraphicFramePr/>
                  <a:graphic xmlns:a="http://schemas.openxmlformats.org/drawingml/2006/main">
                    <a:graphicData uri="http://schemas.openxmlformats.org/drawingml/2006/picture">
                      <pic:pic xmlns:pic="http://schemas.openxmlformats.org/drawingml/2006/picture">
                        <pic:nvPicPr>
                          <pic:cNvPr id="0" name="image156.jpg" descr="http://www.apertedesign.com/wp-content/uploads/2011/03/PD_MASS-FloorArea-192x300.jpg"/>
                          <pic:cNvPicPr preferRelativeResize="0"/>
                        </pic:nvPicPr>
                        <pic:blipFill>
                          <a:blip r:embed="rId12"/>
                          <a:srcRect/>
                          <a:stretch>
                            <a:fillRect/>
                          </a:stretch>
                        </pic:blipFill>
                        <pic:spPr>
                          <a:xfrm>
                            <a:off x="0" y="0"/>
                            <a:ext cx="1436559" cy="1496555"/>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tc>
        <w:tc>
          <w:tcPr>
            <w:tcW w:w="1444"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6581E938" wp14:editId="43DCE8F4">
                  <wp:extent cx="619672" cy="1143534"/>
                  <wp:effectExtent l="0" t="0" r="0" b="0"/>
                  <wp:docPr id="13" name="image158.png"/>
                  <wp:cNvGraphicFramePr/>
                  <a:graphic xmlns:a="http://schemas.openxmlformats.org/drawingml/2006/main">
                    <a:graphicData uri="http://schemas.openxmlformats.org/drawingml/2006/picture">
                      <pic:pic xmlns:pic="http://schemas.openxmlformats.org/drawingml/2006/picture">
                        <pic:nvPicPr>
                          <pic:cNvPr id="0" name="image158.png"/>
                          <pic:cNvPicPr preferRelativeResize="0"/>
                        </pic:nvPicPr>
                        <pic:blipFill>
                          <a:blip r:embed="rId13"/>
                          <a:srcRect/>
                          <a:stretch>
                            <a:fillRect/>
                          </a:stretch>
                        </pic:blipFill>
                        <pic:spPr>
                          <a:xfrm>
                            <a:off x="0" y="0"/>
                            <a:ext cx="619672" cy="1143534"/>
                          </a:xfrm>
                          <a:prstGeom prst="rect">
                            <a:avLst/>
                          </a:prstGeom>
                          <a:ln/>
                        </pic:spPr>
                      </pic:pic>
                    </a:graphicData>
                  </a:graphic>
                </wp:inline>
              </w:drawing>
            </w:r>
          </w:p>
        </w:tc>
      </w:tr>
      <w:tr w:rsidR="00443315" w:rsidRPr="00443315" w:rsidTr="00443315">
        <w:trPr>
          <w:trHeight w:val="320"/>
          <w:jc w:val="center"/>
        </w:trPr>
        <w:tc>
          <w:tcPr>
            <w:tcW w:w="109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LOD 200</w:t>
            </w:r>
          </w:p>
        </w:tc>
        <w:tc>
          <w:tcPr>
            <w:tcW w:w="241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Элемент модели представлен в виде объекта или сборки как характерный представитель системы здания с </w:t>
            </w:r>
            <w:r w:rsidRPr="00443315">
              <w:rPr>
                <w:rFonts w:ascii="Arial" w:hAnsi="Arial" w:cs="Arial"/>
                <w:b/>
                <w:sz w:val="20"/>
              </w:rPr>
              <w:t>предварительными</w:t>
            </w:r>
            <w:r w:rsidRPr="00443315">
              <w:rPr>
                <w:rFonts w:ascii="Arial" w:hAnsi="Arial" w:cs="Arial"/>
                <w:sz w:val="20"/>
              </w:rPr>
              <w:t xml:space="preserve"> размерами, формой, пространственным положением, ориентацией и необходимой атрибутивной информацией</w:t>
            </w:r>
          </w:p>
        </w:tc>
        <w:tc>
          <w:tcPr>
            <w:tcW w:w="2127" w:type="dxa"/>
            <w:vMerge/>
          </w:tcPr>
          <w:p w:rsidR="00443315" w:rsidRPr="00443315" w:rsidRDefault="00443315" w:rsidP="00443315">
            <w:pPr>
              <w:spacing w:line="259" w:lineRule="auto"/>
              <w:jc w:val="left"/>
              <w:rPr>
                <w:rFonts w:ascii="Arial" w:hAnsi="Arial" w:cs="Arial"/>
                <w:sz w:val="20"/>
              </w:rPr>
            </w:pPr>
          </w:p>
        </w:tc>
        <w:tc>
          <w:tcPr>
            <w:tcW w:w="2693"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0CE1A9CB" wp14:editId="483B795B">
                  <wp:extent cx="1439878" cy="1802327"/>
                  <wp:effectExtent l="0" t="0" r="0" b="0"/>
                  <wp:docPr id="14" name="image157.jpg" descr="http://www.cadmaster.ru/600x/assets/images/articles/cm_65_15/img66.jpg"/>
                  <wp:cNvGraphicFramePr/>
                  <a:graphic xmlns:a="http://schemas.openxmlformats.org/drawingml/2006/main">
                    <a:graphicData uri="http://schemas.openxmlformats.org/drawingml/2006/picture">
                      <pic:pic xmlns:pic="http://schemas.openxmlformats.org/drawingml/2006/picture">
                        <pic:nvPicPr>
                          <pic:cNvPr id="0" name="image157.jpg" descr="http://www.cadmaster.ru/600x/assets/images/articles/cm_65_15/img66.jpg"/>
                          <pic:cNvPicPr preferRelativeResize="0"/>
                        </pic:nvPicPr>
                        <pic:blipFill>
                          <a:blip r:embed="rId14"/>
                          <a:srcRect/>
                          <a:stretch>
                            <a:fillRect/>
                          </a:stretch>
                        </pic:blipFill>
                        <pic:spPr>
                          <a:xfrm>
                            <a:off x="0" y="0"/>
                            <a:ext cx="1439878" cy="1802327"/>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tc>
        <w:tc>
          <w:tcPr>
            <w:tcW w:w="1444"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2CAB8322" wp14:editId="4AD2787B">
                  <wp:extent cx="528369" cy="778863"/>
                  <wp:effectExtent l="0" t="0" r="0" b="0"/>
                  <wp:docPr id="15" name="image162.png"/>
                  <wp:cNvGraphicFramePr/>
                  <a:graphic xmlns:a="http://schemas.openxmlformats.org/drawingml/2006/main">
                    <a:graphicData uri="http://schemas.openxmlformats.org/drawingml/2006/picture">
                      <pic:pic xmlns:pic="http://schemas.openxmlformats.org/drawingml/2006/picture">
                        <pic:nvPicPr>
                          <pic:cNvPr id="0" name="image162.png"/>
                          <pic:cNvPicPr preferRelativeResize="0"/>
                        </pic:nvPicPr>
                        <pic:blipFill>
                          <a:blip r:embed="rId15"/>
                          <a:srcRect/>
                          <a:stretch>
                            <a:fillRect/>
                          </a:stretch>
                        </pic:blipFill>
                        <pic:spPr>
                          <a:xfrm>
                            <a:off x="0" y="0"/>
                            <a:ext cx="528369" cy="778863"/>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tc>
      </w:tr>
      <w:tr w:rsidR="00443315" w:rsidRPr="00443315" w:rsidTr="00443315">
        <w:trPr>
          <w:trHeight w:val="1960"/>
          <w:jc w:val="center"/>
        </w:trPr>
        <w:tc>
          <w:tcPr>
            <w:tcW w:w="109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lastRenderedPageBreak/>
              <w:t>LOD 300</w:t>
            </w:r>
          </w:p>
        </w:tc>
        <w:tc>
          <w:tcPr>
            <w:tcW w:w="241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Элемент модели представлен в виде объекта или сборки, принадлежащей конкретной системе здания, с </w:t>
            </w:r>
            <w:r w:rsidRPr="00443315">
              <w:rPr>
                <w:rFonts w:ascii="Arial" w:hAnsi="Arial" w:cs="Arial"/>
                <w:b/>
                <w:sz w:val="20"/>
              </w:rPr>
              <w:t>точными</w:t>
            </w:r>
            <w:r w:rsidRPr="00443315">
              <w:rPr>
                <w:rFonts w:ascii="Arial" w:hAnsi="Arial" w:cs="Arial"/>
                <w:sz w:val="20"/>
              </w:rPr>
              <w:t xml:space="preserve"> размерами, формой, пространственным положением, ориентацией, связями и необходимой атрибутивной информацией</w:t>
            </w:r>
          </w:p>
        </w:tc>
        <w:tc>
          <w:tcPr>
            <w:tcW w:w="2127"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Модель может использоваться при подготовке </w:t>
            </w:r>
            <w:r w:rsidRPr="00443315">
              <w:rPr>
                <w:rFonts w:ascii="Arial" w:hAnsi="Arial" w:cs="Arial"/>
                <w:b/>
                <w:sz w:val="20"/>
              </w:rPr>
              <w:t>проектной документации</w:t>
            </w:r>
          </w:p>
          <w:p w:rsidR="00443315" w:rsidRPr="00443315" w:rsidRDefault="00443315" w:rsidP="00443315">
            <w:pPr>
              <w:spacing w:line="259" w:lineRule="auto"/>
              <w:jc w:val="left"/>
              <w:rPr>
                <w:rFonts w:ascii="Arial" w:hAnsi="Arial" w:cs="Arial"/>
                <w:sz w:val="20"/>
              </w:rPr>
            </w:pPr>
          </w:p>
        </w:tc>
        <w:tc>
          <w:tcPr>
            <w:tcW w:w="2693"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0764EB51" wp14:editId="45A433BB">
                  <wp:extent cx="1443584" cy="1165467"/>
                  <wp:effectExtent l="0" t="0" r="0" b="0"/>
                  <wp:docPr id="16" name="image159.png" descr="http://www.mastergraphics.com/wordpress/wp-content/uploads/Untitled-picture1.png"/>
                  <wp:cNvGraphicFramePr/>
                  <a:graphic xmlns:a="http://schemas.openxmlformats.org/drawingml/2006/main">
                    <a:graphicData uri="http://schemas.openxmlformats.org/drawingml/2006/picture">
                      <pic:pic xmlns:pic="http://schemas.openxmlformats.org/drawingml/2006/picture">
                        <pic:nvPicPr>
                          <pic:cNvPr id="0" name="image159.png" descr="http://www.mastergraphics.com/wordpress/wp-content/uploads/Untitled-picture1.png"/>
                          <pic:cNvPicPr preferRelativeResize="0"/>
                        </pic:nvPicPr>
                        <pic:blipFill>
                          <a:blip r:embed="rId16"/>
                          <a:srcRect/>
                          <a:stretch>
                            <a:fillRect/>
                          </a:stretch>
                        </pic:blipFill>
                        <pic:spPr>
                          <a:xfrm>
                            <a:off x="0" y="0"/>
                            <a:ext cx="1443584" cy="1165467"/>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tc>
        <w:tc>
          <w:tcPr>
            <w:tcW w:w="1444"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47615457" wp14:editId="7BED6B6A">
                  <wp:extent cx="570876" cy="961739"/>
                  <wp:effectExtent l="0" t="0" r="0" b="0"/>
                  <wp:docPr id="17" name="image164.png"/>
                  <wp:cNvGraphicFramePr/>
                  <a:graphic xmlns:a="http://schemas.openxmlformats.org/drawingml/2006/main">
                    <a:graphicData uri="http://schemas.openxmlformats.org/drawingml/2006/picture">
                      <pic:pic xmlns:pic="http://schemas.openxmlformats.org/drawingml/2006/picture">
                        <pic:nvPicPr>
                          <pic:cNvPr id="0" name="image164.png"/>
                          <pic:cNvPicPr preferRelativeResize="0"/>
                        </pic:nvPicPr>
                        <pic:blipFill>
                          <a:blip r:embed="rId17"/>
                          <a:srcRect/>
                          <a:stretch>
                            <a:fillRect/>
                          </a:stretch>
                        </pic:blipFill>
                        <pic:spPr>
                          <a:xfrm>
                            <a:off x="0" y="0"/>
                            <a:ext cx="570876" cy="961739"/>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tc>
      </w:tr>
      <w:tr w:rsidR="00443315" w:rsidRPr="00443315" w:rsidTr="00443315">
        <w:trPr>
          <w:trHeight w:val="6177"/>
          <w:jc w:val="center"/>
        </w:trPr>
        <w:tc>
          <w:tcPr>
            <w:tcW w:w="109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LOD 400</w:t>
            </w:r>
          </w:p>
        </w:tc>
        <w:tc>
          <w:tcPr>
            <w:tcW w:w="241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Элемент модели представлен в виде конкретной сборки с </w:t>
            </w:r>
            <w:r w:rsidRPr="00443315">
              <w:rPr>
                <w:rFonts w:ascii="Arial" w:hAnsi="Arial" w:cs="Arial"/>
                <w:b/>
                <w:sz w:val="20"/>
              </w:rPr>
              <w:t>детальными</w:t>
            </w:r>
            <w:r w:rsidRPr="00443315">
              <w:rPr>
                <w:rFonts w:ascii="Arial" w:hAnsi="Arial" w:cs="Arial"/>
                <w:sz w:val="20"/>
              </w:rPr>
              <w:t xml:space="preserve"> размерами, формой, пространственным положением, ориентацией, четкими связями, данными по изготовлению и монтажу, а также другой необходимой атрибутивной информацией</w:t>
            </w:r>
          </w:p>
        </w:tc>
        <w:tc>
          <w:tcPr>
            <w:tcW w:w="2127"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Модель может использоваться при подготовке </w:t>
            </w:r>
            <w:r w:rsidRPr="00443315">
              <w:rPr>
                <w:rFonts w:ascii="Arial" w:hAnsi="Arial" w:cs="Arial"/>
                <w:b/>
                <w:sz w:val="20"/>
              </w:rPr>
              <w:t>рабочей документации</w:t>
            </w:r>
          </w:p>
        </w:tc>
        <w:tc>
          <w:tcPr>
            <w:tcW w:w="2693"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5E3EAB3B" wp14:editId="253BDBAA">
                  <wp:extent cx="1438434" cy="1209869"/>
                  <wp:effectExtent l="0" t="0" r="0" b="0"/>
                  <wp:docPr id="18" name="image168.png"/>
                  <wp:cNvGraphicFramePr/>
                  <a:graphic xmlns:a="http://schemas.openxmlformats.org/drawingml/2006/main">
                    <a:graphicData uri="http://schemas.openxmlformats.org/drawingml/2006/picture">
                      <pic:pic xmlns:pic="http://schemas.openxmlformats.org/drawingml/2006/picture">
                        <pic:nvPicPr>
                          <pic:cNvPr id="0" name="image168.png"/>
                          <pic:cNvPicPr preferRelativeResize="0"/>
                        </pic:nvPicPr>
                        <pic:blipFill>
                          <a:blip r:embed="rId18"/>
                          <a:srcRect/>
                          <a:stretch>
                            <a:fillRect/>
                          </a:stretch>
                        </pic:blipFill>
                        <pic:spPr>
                          <a:xfrm>
                            <a:off x="0" y="0"/>
                            <a:ext cx="1438434" cy="1209869"/>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0466CB73" wp14:editId="7697A136">
                  <wp:extent cx="1374100" cy="1355015"/>
                  <wp:effectExtent l="0" t="0" r="0" b="0"/>
                  <wp:docPr id="19" name="image166.png"/>
                  <wp:cNvGraphicFramePr/>
                  <a:graphic xmlns:a="http://schemas.openxmlformats.org/drawingml/2006/main">
                    <a:graphicData uri="http://schemas.openxmlformats.org/drawingml/2006/picture">
                      <pic:pic xmlns:pic="http://schemas.openxmlformats.org/drawingml/2006/picture">
                        <pic:nvPicPr>
                          <pic:cNvPr id="0" name="image166.png"/>
                          <pic:cNvPicPr preferRelativeResize="0"/>
                        </pic:nvPicPr>
                        <pic:blipFill>
                          <a:blip r:embed="rId19"/>
                          <a:srcRect/>
                          <a:stretch>
                            <a:fillRect/>
                          </a:stretch>
                        </pic:blipFill>
                        <pic:spPr>
                          <a:xfrm>
                            <a:off x="0" y="0"/>
                            <a:ext cx="1374100" cy="1355015"/>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tc>
        <w:tc>
          <w:tcPr>
            <w:tcW w:w="1444"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32109BCA" wp14:editId="423561EF">
                  <wp:extent cx="626835" cy="1019196"/>
                  <wp:effectExtent l="0" t="0" r="0" b="0"/>
                  <wp:docPr id="20" name="image169.png"/>
                  <wp:cNvGraphicFramePr/>
                  <a:graphic xmlns:a="http://schemas.openxmlformats.org/drawingml/2006/main">
                    <a:graphicData uri="http://schemas.openxmlformats.org/drawingml/2006/picture">
                      <pic:pic xmlns:pic="http://schemas.openxmlformats.org/drawingml/2006/picture">
                        <pic:nvPicPr>
                          <pic:cNvPr id="0" name="image169.png"/>
                          <pic:cNvPicPr preferRelativeResize="0"/>
                        </pic:nvPicPr>
                        <pic:blipFill>
                          <a:blip r:embed="rId20"/>
                          <a:srcRect/>
                          <a:stretch>
                            <a:fillRect/>
                          </a:stretch>
                        </pic:blipFill>
                        <pic:spPr>
                          <a:xfrm>
                            <a:off x="0" y="0"/>
                            <a:ext cx="626835" cy="1019196"/>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tc>
      </w:tr>
      <w:tr w:rsidR="00443315" w:rsidRPr="00443315" w:rsidTr="00443315">
        <w:trPr>
          <w:trHeight w:val="200"/>
          <w:jc w:val="center"/>
        </w:trPr>
        <w:tc>
          <w:tcPr>
            <w:tcW w:w="109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LOD 500</w:t>
            </w:r>
          </w:p>
        </w:tc>
        <w:tc>
          <w:tcPr>
            <w:tcW w:w="241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Элемент модели представлен в виде конкретной сборки с </w:t>
            </w:r>
            <w:r w:rsidRPr="00443315">
              <w:rPr>
                <w:rFonts w:ascii="Arial" w:hAnsi="Arial" w:cs="Arial"/>
                <w:b/>
                <w:sz w:val="20"/>
              </w:rPr>
              <w:t>фактическими</w:t>
            </w:r>
            <w:r w:rsidRPr="00443315">
              <w:rPr>
                <w:rFonts w:ascii="Arial" w:hAnsi="Arial" w:cs="Arial"/>
                <w:sz w:val="20"/>
              </w:rPr>
              <w:t xml:space="preserve"> размерами, формой, пространственным положением, ориентацией и атрибутивной информацией, достаточной для передачи модели в эксплуатацию</w:t>
            </w:r>
          </w:p>
        </w:tc>
        <w:tc>
          <w:tcPr>
            <w:tcW w:w="2127"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Модель создается на основе электронной исполнительной документации «как построено» и может использоваться на стадии эксплуатации</w:t>
            </w:r>
          </w:p>
        </w:tc>
        <w:tc>
          <w:tcPr>
            <w:tcW w:w="2693"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14FAE797" wp14:editId="7893568E">
                  <wp:extent cx="1381772" cy="895593"/>
                  <wp:effectExtent l="0" t="0" r="0" b="0"/>
                  <wp:docPr id="21" name="image170.jpg"/>
                  <wp:cNvGraphicFramePr/>
                  <a:graphic xmlns:a="http://schemas.openxmlformats.org/drawingml/2006/main">
                    <a:graphicData uri="http://schemas.openxmlformats.org/drawingml/2006/picture">
                      <pic:pic xmlns:pic="http://schemas.openxmlformats.org/drawingml/2006/picture">
                        <pic:nvPicPr>
                          <pic:cNvPr id="0" name="image170.jpg"/>
                          <pic:cNvPicPr preferRelativeResize="0"/>
                        </pic:nvPicPr>
                        <pic:blipFill>
                          <a:blip r:embed="rId21"/>
                          <a:srcRect/>
                          <a:stretch>
                            <a:fillRect/>
                          </a:stretch>
                        </pic:blipFill>
                        <pic:spPr>
                          <a:xfrm>
                            <a:off x="0" y="0"/>
                            <a:ext cx="1381772" cy="895593"/>
                          </a:xfrm>
                          <a:prstGeom prst="rect">
                            <a:avLst/>
                          </a:prstGeom>
                          <a:ln/>
                        </pic:spPr>
                      </pic:pic>
                    </a:graphicData>
                  </a:graphic>
                </wp:inline>
              </w:drawing>
            </w:r>
          </w:p>
        </w:tc>
        <w:tc>
          <w:tcPr>
            <w:tcW w:w="1444" w:type="dxa"/>
          </w:tcPr>
          <w:p w:rsidR="00443315" w:rsidRPr="00443315" w:rsidRDefault="00443315" w:rsidP="00443315">
            <w:pPr>
              <w:spacing w:line="259" w:lineRule="auto"/>
              <w:jc w:val="left"/>
              <w:rPr>
                <w:rFonts w:ascii="Arial" w:hAnsi="Arial" w:cs="Arial"/>
                <w:sz w:val="20"/>
              </w:rPr>
            </w:pPr>
          </w:p>
        </w:tc>
      </w:tr>
    </w:tbl>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13" w:name="_Toc465343775"/>
      <w:r w:rsidRPr="00443315">
        <w:rPr>
          <w:rFonts w:ascii="Arial" w:eastAsiaTheme="majorEastAsia" w:hAnsi="Arial" w:cstheme="majorBidi"/>
          <w:b/>
          <w:bCs/>
          <w:sz w:val="28"/>
          <w:szCs w:val="28"/>
          <w:lang w:eastAsia="en-US"/>
        </w:rPr>
        <w:lastRenderedPageBreak/>
        <w:t>Требования к базовому файлу моделей</w:t>
      </w:r>
      <w:bookmarkEnd w:id="13"/>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Обеспечение модели общей базой координат осуществляется через создание базового файла. На основе сформированного базового файла происходит дальнейшая связка всех моделей по всем разделам.</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Базовый файл является главным источником данных абсолютных координат, осей, уровней и местоположения проекта. Ориентирование на перечисленные данные в других файлах не допускается.</w:t>
      </w:r>
    </w:p>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Параметры площадки проекта фиксируются в «Протоколе информационной модели», в таблице Протокола модели в разделе Координаты:</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Пример:</w:t>
      </w:r>
    </w:p>
    <w:p w:rsidR="00443315" w:rsidRPr="00443315" w:rsidRDefault="00443315" w:rsidP="00443315">
      <w:pPr>
        <w:spacing w:after="200" w:line="276" w:lineRule="auto"/>
        <w:jc w:val="center"/>
        <w:rPr>
          <w:rFonts w:ascii="Arial" w:eastAsiaTheme="minorHAnsi" w:hAnsi="Arial" w:cstheme="minorBidi"/>
          <w:sz w:val="22"/>
          <w:szCs w:val="22"/>
          <w:lang w:eastAsia="en-US"/>
        </w:rPr>
      </w:pPr>
      <w:r w:rsidRPr="00443315">
        <w:rPr>
          <w:rFonts w:ascii="Arial" w:eastAsiaTheme="minorHAnsi" w:hAnsi="Arial" w:cstheme="minorBidi"/>
          <w:noProof/>
          <w:sz w:val="22"/>
          <w:szCs w:val="22"/>
        </w:rPr>
        <w:drawing>
          <wp:inline distT="0" distB="0" distL="0" distR="0" wp14:anchorId="476C8976" wp14:editId="29E241B8">
            <wp:extent cx="4871923" cy="2696289"/>
            <wp:effectExtent l="0" t="0" r="5080" b="889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89479" cy="2706005"/>
                    </a:xfrm>
                    <a:prstGeom prst="rect">
                      <a:avLst/>
                    </a:prstGeom>
                  </pic:spPr>
                </pic:pic>
              </a:graphicData>
            </a:graphic>
          </wp:inline>
        </w:drawing>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соответствии с приведенной таблицей, необходимо предусмотреть в модели:</w:t>
      </w:r>
    </w:p>
    <w:p w:rsidR="00443315" w:rsidRPr="00443315" w:rsidRDefault="00443315" w:rsidP="00443315">
      <w:pPr>
        <w:numPr>
          <w:ilvl w:val="1"/>
          <w:numId w:val="12"/>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Привязку базовой точки проекта к точке пересечения осей 1/А.</w:t>
      </w:r>
    </w:p>
    <w:p w:rsidR="00443315" w:rsidRPr="00443315" w:rsidRDefault="00443315" w:rsidP="00443315">
      <w:pPr>
        <w:numPr>
          <w:ilvl w:val="1"/>
          <w:numId w:val="12"/>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Координаты (местные и абсолютные);</w:t>
      </w:r>
    </w:p>
    <w:p w:rsidR="00443315" w:rsidRPr="00443315" w:rsidRDefault="00443315" w:rsidP="00443315">
      <w:pPr>
        <w:numPr>
          <w:ilvl w:val="1"/>
          <w:numId w:val="12"/>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Абсолютные и относительные отметки;</w:t>
      </w:r>
    </w:p>
    <w:p w:rsidR="00443315" w:rsidRPr="00443315" w:rsidRDefault="00443315" w:rsidP="00443315">
      <w:pPr>
        <w:numPr>
          <w:ilvl w:val="1"/>
          <w:numId w:val="12"/>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Фиксированную общую площадку проекта с наименованием и привязкой к </w:t>
      </w:r>
      <w:proofErr w:type="spellStart"/>
      <w:r w:rsidRPr="00443315">
        <w:rPr>
          <w:rFonts w:ascii="Arial" w:eastAsiaTheme="minorHAnsi" w:hAnsi="Arial" w:cstheme="minorBidi"/>
          <w:sz w:val="22"/>
          <w:szCs w:val="22"/>
          <w:lang w:eastAsia="en-US"/>
        </w:rPr>
        <w:t>топосъемке</w:t>
      </w:r>
      <w:proofErr w:type="spellEnd"/>
      <w:r w:rsidRPr="00443315">
        <w:rPr>
          <w:rFonts w:ascii="Arial" w:eastAsiaTheme="minorHAnsi" w:hAnsi="Arial" w:cstheme="minorBidi"/>
          <w:sz w:val="22"/>
          <w:szCs w:val="22"/>
          <w:lang w:eastAsia="en-US"/>
        </w:rPr>
        <w:t xml:space="preserve"> (геодезические кресты);</w:t>
      </w:r>
    </w:p>
    <w:p w:rsidR="00443315" w:rsidRPr="00443315" w:rsidRDefault="00443315" w:rsidP="00443315">
      <w:pPr>
        <w:numPr>
          <w:ilvl w:val="1"/>
          <w:numId w:val="12"/>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Угол поворота проекта относительно истинного севера;</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Наличие одинаковых координат и названий общих площадок во всех моделях является обязательным.</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14" w:name="_Toc465343776"/>
      <w:r w:rsidRPr="00443315">
        <w:rPr>
          <w:rFonts w:ascii="Arial" w:eastAsiaTheme="majorEastAsia" w:hAnsi="Arial" w:cstheme="majorBidi"/>
          <w:b/>
          <w:bCs/>
          <w:sz w:val="28"/>
          <w:szCs w:val="28"/>
          <w:lang w:eastAsia="en-US"/>
        </w:rPr>
        <w:t>Требования к качеству моделей</w:t>
      </w:r>
      <w:bookmarkEnd w:id="14"/>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BIM модели должны быть проверены:</w:t>
      </w:r>
    </w:p>
    <w:p w:rsidR="00443315" w:rsidRPr="00443315" w:rsidRDefault="00443315" w:rsidP="00443315">
      <w:pPr>
        <w:numPr>
          <w:ilvl w:val="0"/>
          <w:numId w:val="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Визуально</w:t>
      </w:r>
    </w:p>
    <w:p w:rsidR="00443315" w:rsidRPr="00443315" w:rsidRDefault="00443315" w:rsidP="00443315">
      <w:pPr>
        <w:numPr>
          <w:ilvl w:val="0"/>
          <w:numId w:val="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 коллизии (конфликты, пересечения)</w:t>
      </w:r>
    </w:p>
    <w:p w:rsidR="00443315" w:rsidRPr="00443315" w:rsidRDefault="00443315" w:rsidP="00443315">
      <w:pPr>
        <w:numPr>
          <w:ilvl w:val="0"/>
          <w:numId w:val="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Визуально на соответствие нормам проектирования</w:t>
      </w:r>
    </w:p>
    <w:p w:rsidR="00443315" w:rsidRPr="00443315" w:rsidRDefault="00443315" w:rsidP="00443315">
      <w:pPr>
        <w:numPr>
          <w:ilvl w:val="0"/>
          <w:numId w:val="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lastRenderedPageBreak/>
        <w:t>Визуально или автоматически на «неразрывность» примыкания элементов конструкций (объекты модели не должны «висеть в воздухе») на «неразрывность» систем инженерных коммуникаций.</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процессе согласования разделов провести следующие проверки на коллизии:</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Опорная архитектурно-конструктивная модель с системами отопления, вентиляции, кондиционирования и холодоснабжение</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Опорная архитектурно-конструктивная модель с системой водоснабжения и водоотведения</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Опорная архитектурно-конструктивная модель с кабельными сетями, расположенными в лотках и электрическими шкафами</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Системы отопления, вентиляции, кондиционирования и холодоснабжение с системой водоснабжения и водоотведения</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Системы отопления, вентиляции, кондиционирования и холодоснабжение с кабельными сетями, расположенными в лотках и электрическими шкафами</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Системы водоснабжения/водоотведения с кабельными сетями, расположенными в лотках и электрическими шкафами.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файлы BIM-моделей должны быть проверены на “жесткие” (столкновения) и “мягкие” (проверка допустимых расстояний/зазоров) коллизии. В общем случае, должны быть обнаружены коллизии с превышением технологического допуска на 15 мм.</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передаче моделей в формате RVT, файлы должны отвечать следующим требованиям:</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 содержать неиспользуемые компоненты:</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Семейства</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Контекстные объекты</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Опорные плоскости </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Модельные и аннотационные линии</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 содержать компонентов, не относящихся к основной модели</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 содержать импортированные CAD форматы</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 допускается:</w:t>
      </w:r>
    </w:p>
    <w:p w:rsidR="00443315" w:rsidRPr="00443315" w:rsidRDefault="00443315" w:rsidP="00443315">
      <w:pPr>
        <w:numPr>
          <w:ilvl w:val="0"/>
          <w:numId w:val="11"/>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Неточное построение элементов с последующим округлением размерных значений до целых чисел;</w:t>
      </w:r>
    </w:p>
    <w:p w:rsidR="00443315" w:rsidRPr="00443315" w:rsidRDefault="00443315" w:rsidP="00443315">
      <w:pPr>
        <w:numPr>
          <w:ilvl w:val="0"/>
          <w:numId w:val="11"/>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Наложение и/или дублирование элементов;</w:t>
      </w:r>
    </w:p>
    <w:p w:rsidR="00443315" w:rsidRPr="00443315" w:rsidRDefault="00443315" w:rsidP="00443315">
      <w:pPr>
        <w:numPr>
          <w:ilvl w:val="0"/>
          <w:numId w:val="11"/>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Отсутствие стыковки (сопряжения) элементов модели между собой;</w:t>
      </w:r>
    </w:p>
    <w:p w:rsidR="00443315" w:rsidRPr="00443315" w:rsidRDefault="00443315" w:rsidP="00443315">
      <w:pPr>
        <w:numPr>
          <w:ilvl w:val="0"/>
          <w:numId w:val="11"/>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Использование линий построения (</w:t>
      </w:r>
      <w:proofErr w:type="spellStart"/>
      <w:r w:rsidRPr="00443315">
        <w:rPr>
          <w:rFonts w:ascii="Arial" w:eastAsiaTheme="minorHAnsi" w:hAnsi="Arial" w:cstheme="minorBidi"/>
          <w:sz w:val="22"/>
          <w:szCs w:val="22"/>
          <w:lang w:eastAsia="en-US"/>
        </w:rPr>
        <w:t>model</w:t>
      </w:r>
      <w:proofErr w:type="spellEnd"/>
      <w:r w:rsidRPr="00443315">
        <w:rPr>
          <w:rFonts w:ascii="Arial" w:eastAsiaTheme="minorHAnsi" w:hAnsi="Arial" w:cstheme="minorBidi"/>
          <w:sz w:val="22"/>
          <w:szCs w:val="22"/>
          <w:lang w:eastAsia="en-US"/>
        </w:rPr>
        <w:t xml:space="preserve"> </w:t>
      </w:r>
      <w:proofErr w:type="spellStart"/>
      <w:r w:rsidRPr="00443315">
        <w:rPr>
          <w:rFonts w:ascii="Arial" w:eastAsiaTheme="minorHAnsi" w:hAnsi="Arial" w:cstheme="minorBidi"/>
          <w:sz w:val="22"/>
          <w:szCs w:val="22"/>
          <w:lang w:eastAsia="en-US"/>
        </w:rPr>
        <w:t>lines</w:t>
      </w:r>
      <w:proofErr w:type="spellEnd"/>
      <w:r w:rsidRPr="00443315">
        <w:rPr>
          <w:rFonts w:ascii="Arial" w:eastAsiaTheme="minorHAnsi" w:hAnsi="Arial" w:cstheme="minorBidi"/>
          <w:sz w:val="22"/>
          <w:szCs w:val="22"/>
          <w:lang w:eastAsia="en-US"/>
        </w:rPr>
        <w:t>) для отображения 3D элементов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Очистка модели от неиспользуемых семейств производится с помощью команды «Удалить неиспользуемые семейства» (вкладка «Управление») </w:t>
      </w:r>
      <w:r w:rsidRPr="00443315">
        <w:rPr>
          <w:rFonts w:ascii="Arial" w:eastAsiaTheme="minorHAnsi" w:hAnsi="Arial" w:cstheme="minorBidi"/>
          <w:sz w:val="22"/>
          <w:szCs w:val="22"/>
          <w:lang w:val="en-US" w:eastAsia="en-US"/>
        </w:rPr>
        <w:t>Autodesk</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Revit</w:t>
      </w:r>
      <w:r w:rsidRPr="00443315">
        <w:rPr>
          <w:rFonts w:ascii="Arial" w:eastAsiaTheme="minorHAnsi" w:hAnsi="Arial" w:cstheme="minorBidi"/>
          <w:sz w:val="22"/>
          <w:szCs w:val="22"/>
          <w:lang w:eastAsia="en-US"/>
        </w:rPr>
        <w:t>.</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15" w:name="_Toc465343777"/>
      <w:r w:rsidRPr="00443315">
        <w:rPr>
          <w:rFonts w:ascii="Arial" w:eastAsiaTheme="majorEastAsia" w:hAnsi="Arial" w:cstheme="majorBidi"/>
          <w:b/>
          <w:bCs/>
          <w:sz w:val="28"/>
          <w:szCs w:val="28"/>
          <w:lang w:eastAsia="en-US"/>
        </w:rPr>
        <w:t>Требования к функциональности моделей</w:t>
      </w:r>
      <w:bookmarkEnd w:id="15"/>
      <w:r w:rsidRPr="00443315">
        <w:rPr>
          <w:rFonts w:ascii="Arial" w:eastAsiaTheme="majorEastAsia" w:hAnsi="Arial" w:cstheme="majorBidi"/>
          <w:b/>
          <w:bCs/>
          <w:sz w:val="28"/>
          <w:szCs w:val="28"/>
          <w:lang w:val="en-US" w:eastAsia="en-US"/>
        </w:rPr>
        <w:t xml:space="preserve"> </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 всем элементам модели в различных группировках должны формироваться спецификации.</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16" w:name="_Ref461713175"/>
      <w:bookmarkStart w:id="17" w:name="_Toc465343778"/>
      <w:r w:rsidRPr="00443315">
        <w:rPr>
          <w:rFonts w:ascii="Arial" w:eastAsiaTheme="majorEastAsia" w:hAnsi="Arial" w:cstheme="majorBidi"/>
          <w:b/>
          <w:bCs/>
          <w:sz w:val="28"/>
          <w:szCs w:val="28"/>
          <w:lang w:eastAsia="en-US"/>
        </w:rPr>
        <w:lastRenderedPageBreak/>
        <w:t>Требования к наименованию файлов модел</w:t>
      </w:r>
      <w:bookmarkEnd w:id="16"/>
      <w:r w:rsidRPr="00443315">
        <w:rPr>
          <w:rFonts w:ascii="Arial" w:eastAsiaTheme="majorEastAsia" w:hAnsi="Arial" w:cstheme="majorBidi"/>
          <w:b/>
          <w:bCs/>
          <w:sz w:val="28"/>
          <w:szCs w:val="28"/>
          <w:lang w:eastAsia="en-US"/>
        </w:rPr>
        <w:t>ей</w:t>
      </w:r>
      <w:bookmarkEnd w:id="17"/>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Имя файла модели, в обязательном порядке, должно состоять из 8 (восьми) блоков разделенных между собой «нижним тире/нижним подчеркиванием». Количество символов в блоках 1,2, 4-8 не должно превышать 4 (четырех) символов. Если значение блока не определено, то указывается значение «ХХ».</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Правила наименования файлов модели:</w:t>
      </w:r>
    </w:p>
    <w:tbl>
      <w:tblPr>
        <w:tblStyle w:val="16"/>
        <w:tblW w:w="0" w:type="auto"/>
        <w:tblLook w:val="04A0" w:firstRow="1" w:lastRow="0" w:firstColumn="1" w:lastColumn="0" w:noHBand="0" w:noVBand="1"/>
      </w:tblPr>
      <w:tblGrid>
        <w:gridCol w:w="1196"/>
        <w:gridCol w:w="1196"/>
        <w:gridCol w:w="1196"/>
        <w:gridCol w:w="1196"/>
        <w:gridCol w:w="1196"/>
        <w:gridCol w:w="1196"/>
        <w:gridCol w:w="1197"/>
        <w:gridCol w:w="1197"/>
      </w:tblGrid>
      <w:tr w:rsidR="00443315" w:rsidRPr="00443315" w:rsidTr="00443315">
        <w:trPr>
          <w:tblHeader/>
        </w:trPr>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1</w:t>
            </w:r>
          </w:p>
        </w:tc>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2</w:t>
            </w:r>
          </w:p>
        </w:tc>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3</w:t>
            </w:r>
          </w:p>
        </w:tc>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4</w:t>
            </w:r>
          </w:p>
        </w:tc>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5</w:t>
            </w:r>
          </w:p>
        </w:tc>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6</w:t>
            </w:r>
          </w:p>
        </w:tc>
        <w:tc>
          <w:tcPr>
            <w:tcW w:w="1197"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7</w:t>
            </w:r>
          </w:p>
        </w:tc>
        <w:tc>
          <w:tcPr>
            <w:tcW w:w="1197"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8</w:t>
            </w:r>
          </w:p>
        </w:tc>
      </w:tr>
      <w:tr w:rsidR="00443315" w:rsidRPr="00443315" w:rsidTr="00443315">
        <w:trPr>
          <w:tblHeader/>
        </w:trPr>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Раздел</w:t>
            </w:r>
          </w:p>
        </w:tc>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Статус</w:t>
            </w:r>
          </w:p>
        </w:tc>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Объект</w:t>
            </w:r>
          </w:p>
        </w:tc>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Фаза</w:t>
            </w:r>
          </w:p>
        </w:tc>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Этаж</w:t>
            </w:r>
          </w:p>
        </w:tc>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Проект</w:t>
            </w:r>
          </w:p>
        </w:tc>
        <w:tc>
          <w:tcPr>
            <w:tcW w:w="1197"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Автор</w:t>
            </w:r>
          </w:p>
        </w:tc>
        <w:tc>
          <w:tcPr>
            <w:tcW w:w="1197"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Версия</w:t>
            </w:r>
          </w:p>
        </w:tc>
      </w:tr>
      <w:tr w:rsidR="00443315" w:rsidRPr="00443315" w:rsidTr="00443315">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AR</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PUB</w:t>
            </w:r>
          </w:p>
        </w:tc>
        <w:tc>
          <w:tcPr>
            <w:tcW w:w="1196" w:type="dxa"/>
          </w:tcPr>
          <w:p w:rsidR="00443315" w:rsidRPr="00A92396" w:rsidRDefault="00A92396" w:rsidP="00443315">
            <w:pPr>
              <w:spacing w:line="240" w:lineRule="auto"/>
              <w:jc w:val="center"/>
              <w:rPr>
                <w:rFonts w:ascii="Arial" w:hAnsi="Arial"/>
                <w:sz w:val="20"/>
                <w:szCs w:val="20"/>
                <w:lang w:val="en-US"/>
              </w:rPr>
            </w:pPr>
            <w:r>
              <w:rPr>
                <w:rFonts w:ascii="Arial" w:hAnsi="Arial"/>
                <w:sz w:val="20"/>
                <w:szCs w:val="20"/>
                <w:lang w:val="en-US"/>
              </w:rPr>
              <w:t>THP</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XX</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L2</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EXP</w:t>
            </w:r>
          </w:p>
        </w:tc>
        <w:tc>
          <w:tcPr>
            <w:tcW w:w="1197"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FIO</w:t>
            </w:r>
          </w:p>
        </w:tc>
        <w:tc>
          <w:tcPr>
            <w:tcW w:w="1197"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R16</w:t>
            </w:r>
          </w:p>
        </w:tc>
      </w:tr>
      <w:tr w:rsidR="00443315" w:rsidRPr="00443315" w:rsidTr="00443315">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SC</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SHD</w:t>
            </w:r>
          </w:p>
        </w:tc>
        <w:tc>
          <w:tcPr>
            <w:tcW w:w="1196" w:type="dxa"/>
          </w:tcPr>
          <w:p w:rsidR="00443315" w:rsidRPr="00443315" w:rsidRDefault="00A92396" w:rsidP="00443315">
            <w:pPr>
              <w:spacing w:line="240" w:lineRule="auto"/>
              <w:jc w:val="center"/>
              <w:rPr>
                <w:rFonts w:ascii="Arial" w:hAnsi="Arial"/>
                <w:sz w:val="20"/>
                <w:szCs w:val="20"/>
                <w:lang w:val="en-US"/>
              </w:rPr>
            </w:pPr>
            <w:r>
              <w:rPr>
                <w:rFonts w:ascii="Arial" w:hAnsi="Arial"/>
                <w:sz w:val="20"/>
                <w:szCs w:val="20"/>
                <w:lang w:val="en-US"/>
              </w:rPr>
              <w:t>THP</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XX</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L1</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CNS</w:t>
            </w:r>
          </w:p>
        </w:tc>
        <w:tc>
          <w:tcPr>
            <w:tcW w:w="1197"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FIO</w:t>
            </w:r>
          </w:p>
        </w:tc>
        <w:tc>
          <w:tcPr>
            <w:tcW w:w="1197"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N16</w:t>
            </w:r>
          </w:p>
        </w:tc>
      </w:tr>
    </w:tbl>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Пример готового имени файла модели </w:t>
      </w:r>
      <w:r w:rsidRPr="00443315">
        <w:rPr>
          <w:rFonts w:ascii="Arial" w:eastAsiaTheme="minorHAnsi" w:hAnsi="Arial" w:cstheme="minorBidi"/>
          <w:sz w:val="22"/>
          <w:szCs w:val="22"/>
          <w:lang w:val="en-US" w:eastAsia="en-US"/>
        </w:rPr>
        <w:t>Revit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br/>
      </w:r>
      <w:r w:rsidRPr="00443315">
        <w:rPr>
          <w:rFonts w:ascii="Arial" w:eastAsiaTheme="minorHAnsi" w:hAnsi="Arial" w:cstheme="minorBidi"/>
          <w:sz w:val="22"/>
          <w:szCs w:val="22"/>
          <w:lang w:val="en-US" w:eastAsia="en-US"/>
        </w:rPr>
        <w:t>AR</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PUB</w:t>
      </w:r>
      <w:r w:rsidRPr="00443315">
        <w:rPr>
          <w:rFonts w:ascii="Arial" w:eastAsiaTheme="minorHAnsi" w:hAnsi="Arial" w:cstheme="minorBidi"/>
          <w:sz w:val="22"/>
          <w:szCs w:val="22"/>
          <w:lang w:eastAsia="en-US"/>
        </w:rPr>
        <w:t>_</w:t>
      </w:r>
      <w:r w:rsidRPr="00443315">
        <w:rPr>
          <w:rFonts w:ascii="Arial" w:eastAsiaTheme="minorHAnsi" w:hAnsi="Arial" w:cstheme="minorBidi"/>
          <w:sz w:val="20"/>
          <w:szCs w:val="20"/>
          <w:lang w:eastAsia="en-US"/>
        </w:rPr>
        <w:t xml:space="preserve"> </w:t>
      </w:r>
      <w:r w:rsidR="00A92396">
        <w:rPr>
          <w:rFonts w:ascii="Arial" w:hAnsi="Arial"/>
          <w:sz w:val="20"/>
          <w:szCs w:val="20"/>
          <w:lang w:val="en-US"/>
        </w:rPr>
        <w:t>THP</w:t>
      </w:r>
      <w:r w:rsidR="00A92396"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XX</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L</w:t>
      </w:r>
      <w:r w:rsidRPr="00443315">
        <w:rPr>
          <w:rFonts w:ascii="Arial" w:eastAsiaTheme="minorHAnsi" w:hAnsi="Arial" w:cstheme="minorBidi"/>
          <w:sz w:val="22"/>
          <w:szCs w:val="22"/>
          <w:lang w:eastAsia="en-US"/>
        </w:rPr>
        <w:t>2_</w:t>
      </w:r>
      <w:r w:rsidRPr="00443315">
        <w:rPr>
          <w:rFonts w:ascii="Arial" w:eastAsiaTheme="minorHAnsi" w:hAnsi="Arial" w:cstheme="minorBidi"/>
          <w:sz w:val="22"/>
          <w:szCs w:val="22"/>
          <w:lang w:val="en-US" w:eastAsia="en-US"/>
        </w:rPr>
        <w:t>EXP</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FIO</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R</w:t>
      </w:r>
      <w:r w:rsidRPr="00443315">
        <w:rPr>
          <w:rFonts w:ascii="Arial" w:eastAsiaTheme="minorHAnsi" w:hAnsi="Arial" w:cstheme="minorBidi"/>
          <w:sz w:val="22"/>
          <w:szCs w:val="22"/>
          <w:lang w:eastAsia="en-US"/>
        </w:rPr>
        <w:t>16.</w:t>
      </w:r>
      <w:proofErr w:type="spellStart"/>
      <w:r w:rsidRPr="00443315">
        <w:rPr>
          <w:rFonts w:ascii="Arial" w:eastAsiaTheme="minorHAnsi" w:hAnsi="Arial" w:cstheme="minorBidi"/>
          <w:sz w:val="22"/>
          <w:szCs w:val="22"/>
          <w:lang w:val="en-US" w:eastAsia="en-US"/>
        </w:rPr>
        <w:t>rvt</w:t>
      </w:r>
      <w:proofErr w:type="spellEnd"/>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Пример готового имени файла модели </w:t>
      </w:r>
      <w:proofErr w:type="spellStart"/>
      <w:r w:rsidRPr="00443315">
        <w:rPr>
          <w:rFonts w:ascii="Arial" w:eastAsiaTheme="minorHAnsi" w:hAnsi="Arial" w:cstheme="minorBidi"/>
          <w:sz w:val="22"/>
          <w:szCs w:val="22"/>
          <w:lang w:val="en-US" w:eastAsia="en-US"/>
        </w:rPr>
        <w:t>Navisworks</w:t>
      </w:r>
      <w:proofErr w:type="spellEnd"/>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br/>
      </w:r>
      <w:r w:rsidRPr="00443315">
        <w:rPr>
          <w:rFonts w:ascii="Arial" w:eastAsiaTheme="minorHAnsi" w:hAnsi="Arial" w:cstheme="minorBidi"/>
          <w:sz w:val="22"/>
          <w:szCs w:val="22"/>
          <w:lang w:val="en-US" w:eastAsia="en-US"/>
        </w:rPr>
        <w:t>SC</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SHD</w:t>
      </w:r>
      <w:r w:rsidRPr="00443315">
        <w:rPr>
          <w:rFonts w:ascii="Arial" w:eastAsiaTheme="minorHAnsi" w:hAnsi="Arial" w:cstheme="minorBidi"/>
          <w:sz w:val="22"/>
          <w:szCs w:val="22"/>
          <w:lang w:eastAsia="en-US"/>
        </w:rPr>
        <w:t xml:space="preserve">_ </w:t>
      </w:r>
      <w:r w:rsidR="00A92396">
        <w:rPr>
          <w:rFonts w:ascii="Arial" w:hAnsi="Arial"/>
          <w:sz w:val="20"/>
          <w:szCs w:val="20"/>
          <w:lang w:val="en-US"/>
        </w:rPr>
        <w:t>THP</w:t>
      </w:r>
      <w:r w:rsidR="00A92396"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XX</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L</w:t>
      </w:r>
      <w:r w:rsidRPr="00443315">
        <w:rPr>
          <w:rFonts w:ascii="Arial" w:eastAsiaTheme="minorHAnsi" w:hAnsi="Arial" w:cstheme="minorBidi"/>
          <w:sz w:val="22"/>
          <w:szCs w:val="22"/>
          <w:lang w:eastAsia="en-US"/>
        </w:rPr>
        <w:t>1_</w:t>
      </w:r>
      <w:r w:rsidRPr="00443315">
        <w:rPr>
          <w:rFonts w:ascii="Arial" w:eastAsiaTheme="minorHAnsi" w:hAnsi="Arial" w:cstheme="minorBidi"/>
          <w:sz w:val="22"/>
          <w:szCs w:val="22"/>
          <w:lang w:val="en-US" w:eastAsia="en-US"/>
        </w:rPr>
        <w:t>CNS</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FIO</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N</w:t>
      </w:r>
      <w:r w:rsidRPr="00443315">
        <w:rPr>
          <w:rFonts w:ascii="Arial" w:eastAsiaTheme="minorHAnsi" w:hAnsi="Arial" w:cstheme="minorBidi"/>
          <w:sz w:val="22"/>
          <w:szCs w:val="22"/>
          <w:lang w:eastAsia="en-US"/>
        </w:rPr>
        <w:t>16.</w:t>
      </w:r>
      <w:proofErr w:type="spellStart"/>
      <w:r w:rsidRPr="00443315">
        <w:rPr>
          <w:rFonts w:ascii="Arial" w:eastAsiaTheme="minorHAnsi" w:hAnsi="Arial" w:cstheme="minorBidi"/>
          <w:sz w:val="22"/>
          <w:szCs w:val="22"/>
          <w:lang w:val="en-US" w:eastAsia="en-US"/>
        </w:rPr>
        <w:t>nwd</w:t>
      </w:r>
      <w:proofErr w:type="spellEnd"/>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1</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Раздел</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FM</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Обобщенная модель по всем разделам (</w:t>
            </w:r>
            <w:proofErr w:type="spellStart"/>
            <w:r w:rsidRPr="00443315">
              <w:rPr>
                <w:rFonts w:ascii="Arial" w:hAnsi="Arial" w:cs="Arial"/>
                <w:b/>
                <w:sz w:val="20"/>
              </w:rPr>
              <w:t>F</w:t>
            </w:r>
            <w:r w:rsidRPr="00443315">
              <w:rPr>
                <w:rFonts w:ascii="Arial" w:hAnsi="Arial" w:cs="Arial"/>
                <w:sz w:val="20"/>
              </w:rPr>
              <w:t>ederated</w:t>
            </w:r>
            <w:proofErr w:type="spellEnd"/>
            <w:r w:rsidRPr="00443315">
              <w:rPr>
                <w:rFonts w:ascii="Arial" w:hAnsi="Arial" w:cs="Arial"/>
                <w:sz w:val="20"/>
              </w:rPr>
              <w:t xml:space="preserve"> </w:t>
            </w:r>
            <w:proofErr w:type="spellStart"/>
            <w:r w:rsidRPr="00443315">
              <w:rPr>
                <w:rFonts w:ascii="Arial" w:hAnsi="Arial" w:cs="Arial"/>
                <w:b/>
                <w:sz w:val="20"/>
              </w:rPr>
              <w:t>M</w:t>
            </w:r>
            <w:r w:rsidRPr="00443315">
              <w:rPr>
                <w:rFonts w:ascii="Arial" w:hAnsi="Arial" w:cs="Arial"/>
                <w:sz w:val="20"/>
              </w:rPr>
              <w:t>odel</w:t>
            </w:r>
            <w:proofErr w:type="spellEnd"/>
            <w:r w:rsidRPr="00443315">
              <w:rPr>
                <w:rFonts w:ascii="Arial" w:hAnsi="Arial" w:cs="Arial"/>
                <w:sz w:val="20"/>
              </w:rPr>
              <w:t>)</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BS</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Базовый файл (</w:t>
            </w:r>
            <w:proofErr w:type="spellStart"/>
            <w:r w:rsidRPr="00443315">
              <w:rPr>
                <w:rFonts w:ascii="Arial" w:hAnsi="Arial" w:cs="Arial"/>
                <w:b/>
                <w:bCs/>
                <w:sz w:val="20"/>
              </w:rPr>
              <w:t>B</w:t>
            </w:r>
            <w:r w:rsidRPr="00443315">
              <w:rPr>
                <w:rFonts w:ascii="Arial" w:hAnsi="Arial" w:cs="Arial"/>
                <w:sz w:val="20"/>
              </w:rPr>
              <w:t>a</w:t>
            </w:r>
            <w:r w:rsidRPr="00443315">
              <w:rPr>
                <w:rFonts w:ascii="Arial" w:hAnsi="Arial" w:cs="Arial"/>
                <w:b/>
                <w:bCs/>
                <w:sz w:val="20"/>
              </w:rPr>
              <w:t>s</w:t>
            </w:r>
            <w:r w:rsidRPr="00443315">
              <w:rPr>
                <w:rFonts w:ascii="Arial" w:hAnsi="Arial" w:cs="Arial"/>
                <w:sz w:val="20"/>
              </w:rPr>
              <w:t>e</w:t>
            </w:r>
            <w:proofErr w:type="spellEnd"/>
            <w:r w:rsidRPr="00443315">
              <w:rPr>
                <w:rFonts w:ascii="Arial" w:hAnsi="Arial" w:cs="Arial"/>
                <w:sz w:val="20"/>
              </w:rPr>
              <w:t>)</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AR</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Архитектурные решения (</w:t>
            </w:r>
            <w:proofErr w:type="spellStart"/>
            <w:r w:rsidRPr="00443315">
              <w:rPr>
                <w:rFonts w:ascii="Arial" w:hAnsi="Arial" w:cs="Arial"/>
                <w:b/>
                <w:bCs/>
                <w:sz w:val="20"/>
              </w:rPr>
              <w:t>Ar</w:t>
            </w:r>
            <w:r w:rsidRPr="00443315">
              <w:rPr>
                <w:rFonts w:ascii="Arial" w:hAnsi="Arial" w:cs="Arial"/>
                <w:sz w:val="20"/>
              </w:rPr>
              <w:t>chitecture</w:t>
            </w:r>
            <w:proofErr w:type="spellEnd"/>
            <w:r w:rsidRPr="00443315">
              <w:rPr>
                <w:rFonts w:ascii="Arial" w:hAnsi="Arial" w:cs="Arial"/>
                <w:sz w:val="20"/>
              </w:rPr>
              <w:t>)</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ST</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Конструкции Общие решения (</w:t>
            </w:r>
            <w:proofErr w:type="spellStart"/>
            <w:r w:rsidRPr="00443315">
              <w:rPr>
                <w:rFonts w:ascii="Arial" w:hAnsi="Arial" w:cs="Arial"/>
                <w:b/>
                <w:bCs/>
                <w:sz w:val="20"/>
              </w:rPr>
              <w:t>St</w:t>
            </w:r>
            <w:r w:rsidRPr="00443315">
              <w:rPr>
                <w:rFonts w:ascii="Arial" w:hAnsi="Arial" w:cs="Arial"/>
                <w:sz w:val="20"/>
              </w:rPr>
              <w:t>ructural</w:t>
            </w:r>
            <w:proofErr w:type="spellEnd"/>
            <w:r w:rsidRPr="00443315">
              <w:rPr>
                <w:rFonts w:ascii="Arial" w:hAnsi="Arial" w:cs="Arial"/>
                <w:sz w:val="20"/>
              </w:rPr>
              <w:t>)</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SC</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Конструкции Железобетонные (</w:t>
            </w:r>
            <w:proofErr w:type="spellStart"/>
            <w:r w:rsidRPr="00443315">
              <w:rPr>
                <w:rFonts w:ascii="Arial" w:hAnsi="Arial" w:cs="Arial"/>
                <w:b/>
                <w:bCs/>
                <w:sz w:val="20"/>
              </w:rPr>
              <w:t>S</w:t>
            </w:r>
            <w:r w:rsidRPr="00443315">
              <w:rPr>
                <w:rFonts w:ascii="Arial" w:hAnsi="Arial" w:cs="Arial"/>
                <w:sz w:val="20"/>
              </w:rPr>
              <w:t>tructural</w:t>
            </w:r>
            <w:proofErr w:type="spellEnd"/>
            <w:r w:rsidRPr="00443315">
              <w:rPr>
                <w:rFonts w:ascii="Arial" w:hAnsi="Arial" w:cs="Arial"/>
                <w:sz w:val="20"/>
              </w:rPr>
              <w:t xml:space="preserve"> </w:t>
            </w:r>
            <w:proofErr w:type="spellStart"/>
            <w:r w:rsidRPr="00443315">
              <w:rPr>
                <w:rFonts w:ascii="Arial" w:hAnsi="Arial" w:cs="Arial"/>
                <w:b/>
                <w:bCs/>
                <w:sz w:val="20"/>
              </w:rPr>
              <w:t>C</w:t>
            </w:r>
            <w:r w:rsidRPr="00443315">
              <w:rPr>
                <w:rFonts w:ascii="Arial" w:hAnsi="Arial" w:cs="Arial"/>
                <w:sz w:val="20"/>
              </w:rPr>
              <w:t>oncrete</w:t>
            </w:r>
            <w:proofErr w:type="spellEnd"/>
            <w:r w:rsidRPr="00443315">
              <w:rPr>
                <w:rFonts w:ascii="Arial" w:hAnsi="Arial" w:cs="Arial"/>
                <w:sz w:val="20"/>
              </w:rPr>
              <w:t>)</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SS</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Конструкции Металлические (</w:t>
            </w:r>
            <w:proofErr w:type="spellStart"/>
            <w:r w:rsidRPr="00443315">
              <w:rPr>
                <w:rFonts w:ascii="Arial" w:hAnsi="Arial" w:cs="Arial"/>
                <w:b/>
                <w:bCs/>
                <w:sz w:val="20"/>
              </w:rPr>
              <w:t>S</w:t>
            </w:r>
            <w:r w:rsidRPr="00443315">
              <w:rPr>
                <w:rFonts w:ascii="Arial" w:hAnsi="Arial" w:cs="Arial"/>
                <w:sz w:val="20"/>
              </w:rPr>
              <w:t>tructural</w:t>
            </w:r>
            <w:proofErr w:type="spellEnd"/>
            <w:r w:rsidRPr="00443315">
              <w:rPr>
                <w:rFonts w:ascii="Arial" w:hAnsi="Arial" w:cs="Arial"/>
                <w:sz w:val="20"/>
              </w:rPr>
              <w:t xml:space="preserve"> </w:t>
            </w:r>
            <w:proofErr w:type="spellStart"/>
            <w:r w:rsidRPr="00443315">
              <w:rPr>
                <w:rFonts w:ascii="Arial" w:hAnsi="Arial" w:cs="Arial"/>
                <w:b/>
                <w:bCs/>
                <w:sz w:val="20"/>
              </w:rPr>
              <w:t>S</w:t>
            </w:r>
            <w:r w:rsidRPr="00443315">
              <w:rPr>
                <w:rFonts w:ascii="Arial" w:hAnsi="Arial" w:cs="Arial"/>
                <w:sz w:val="20"/>
              </w:rPr>
              <w:t>teel</w:t>
            </w:r>
            <w:proofErr w:type="spellEnd"/>
            <w:r w:rsidRPr="00443315">
              <w:rPr>
                <w:rFonts w:ascii="Arial" w:hAnsi="Arial" w:cs="Arial"/>
                <w:sz w:val="20"/>
              </w:rPr>
              <w:t>)</w:t>
            </w:r>
          </w:p>
        </w:tc>
      </w:tr>
      <w:tr w:rsidR="00443315" w:rsidRPr="00EF4E5E"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HVAC</w:t>
            </w:r>
          </w:p>
        </w:tc>
        <w:tc>
          <w:tcPr>
            <w:tcW w:w="7513" w:type="dxa"/>
          </w:tcPr>
          <w:p w:rsidR="00443315" w:rsidRPr="00443315" w:rsidRDefault="00443315" w:rsidP="00443315">
            <w:pPr>
              <w:spacing w:line="240" w:lineRule="auto"/>
              <w:contextualSpacing/>
              <w:jc w:val="left"/>
              <w:rPr>
                <w:rFonts w:ascii="Arial" w:hAnsi="Arial" w:cs="Arial"/>
                <w:sz w:val="20"/>
                <w:lang w:val="en-US"/>
              </w:rPr>
            </w:pPr>
            <w:r w:rsidRPr="00443315">
              <w:rPr>
                <w:rFonts w:ascii="Arial" w:hAnsi="Arial" w:cs="Arial"/>
                <w:sz w:val="20"/>
              </w:rPr>
              <w:t>Отопление</w:t>
            </w:r>
            <w:r w:rsidRPr="00443315">
              <w:rPr>
                <w:rFonts w:ascii="Arial" w:hAnsi="Arial" w:cs="Arial"/>
                <w:sz w:val="20"/>
                <w:lang w:val="en-US"/>
              </w:rPr>
              <w:t xml:space="preserve">, </w:t>
            </w:r>
            <w:r w:rsidRPr="00443315">
              <w:rPr>
                <w:rFonts w:ascii="Arial" w:hAnsi="Arial" w:cs="Arial"/>
                <w:sz w:val="20"/>
              </w:rPr>
              <w:t>Вентиляция</w:t>
            </w:r>
            <w:r w:rsidRPr="00443315">
              <w:rPr>
                <w:rFonts w:ascii="Arial" w:hAnsi="Arial" w:cs="Arial"/>
                <w:sz w:val="20"/>
                <w:lang w:val="en-US"/>
              </w:rPr>
              <w:t xml:space="preserve">, </w:t>
            </w:r>
            <w:r w:rsidRPr="00443315">
              <w:rPr>
                <w:rFonts w:ascii="Arial" w:hAnsi="Arial" w:cs="Arial"/>
                <w:sz w:val="20"/>
              </w:rPr>
              <w:t>Кондиционирование</w:t>
            </w:r>
            <w:r w:rsidRPr="00443315">
              <w:rPr>
                <w:rFonts w:ascii="Arial" w:hAnsi="Arial" w:cs="Arial"/>
                <w:sz w:val="20"/>
                <w:lang w:val="en-US"/>
              </w:rPr>
              <w:t xml:space="preserve"> </w:t>
            </w:r>
            <w:r w:rsidRPr="00443315">
              <w:rPr>
                <w:rFonts w:ascii="Arial" w:hAnsi="Arial" w:cs="Arial"/>
                <w:sz w:val="20"/>
              </w:rPr>
              <w:t>и</w:t>
            </w:r>
            <w:r w:rsidRPr="00443315">
              <w:rPr>
                <w:rFonts w:ascii="Arial" w:hAnsi="Arial" w:cs="Arial"/>
                <w:sz w:val="20"/>
                <w:lang w:val="en-US"/>
              </w:rPr>
              <w:t xml:space="preserve"> </w:t>
            </w:r>
            <w:r w:rsidRPr="00443315">
              <w:rPr>
                <w:rFonts w:ascii="Arial" w:hAnsi="Arial" w:cs="Arial"/>
                <w:sz w:val="20"/>
              </w:rPr>
              <w:t>Холодоснабжение</w:t>
            </w:r>
            <w:r w:rsidRPr="00443315">
              <w:rPr>
                <w:rFonts w:ascii="Arial" w:hAnsi="Arial" w:cs="Arial"/>
                <w:sz w:val="20"/>
                <w:lang w:val="en-US"/>
              </w:rPr>
              <w:t xml:space="preserve"> (</w:t>
            </w:r>
            <w:r w:rsidRPr="00443315">
              <w:rPr>
                <w:rFonts w:ascii="Arial" w:hAnsi="Arial" w:cs="Arial"/>
                <w:b/>
                <w:sz w:val="20"/>
                <w:lang w:val="en-US"/>
              </w:rPr>
              <w:t>H</w:t>
            </w:r>
            <w:r w:rsidRPr="00443315">
              <w:rPr>
                <w:rFonts w:ascii="Arial" w:hAnsi="Arial" w:cs="Arial"/>
                <w:sz w:val="20"/>
                <w:lang w:val="en-US"/>
              </w:rPr>
              <w:t xml:space="preserve">eating, </w:t>
            </w:r>
            <w:r w:rsidRPr="00443315">
              <w:rPr>
                <w:rFonts w:ascii="Arial" w:hAnsi="Arial" w:cs="Arial"/>
                <w:b/>
                <w:sz w:val="20"/>
                <w:lang w:val="en-US"/>
              </w:rPr>
              <w:t>V</w:t>
            </w:r>
            <w:r w:rsidRPr="00443315">
              <w:rPr>
                <w:rFonts w:ascii="Arial" w:hAnsi="Arial" w:cs="Arial"/>
                <w:sz w:val="20"/>
                <w:lang w:val="en-US"/>
              </w:rPr>
              <w:t xml:space="preserve">entilation, </w:t>
            </w:r>
            <w:r w:rsidRPr="00443315">
              <w:rPr>
                <w:rFonts w:ascii="Arial" w:hAnsi="Arial" w:cs="Arial"/>
                <w:b/>
                <w:sz w:val="20"/>
                <w:lang w:val="en-US"/>
              </w:rPr>
              <w:t>C</w:t>
            </w:r>
            <w:r w:rsidRPr="00443315">
              <w:rPr>
                <w:rFonts w:ascii="Arial" w:hAnsi="Arial" w:cs="Arial"/>
                <w:color w:val="1A1C1E"/>
                <w:sz w:val="20"/>
                <w:shd w:val="clear" w:color="auto" w:fill="FFFFFF"/>
                <w:lang w:val="en-US"/>
              </w:rPr>
              <w:t>onditioning and</w:t>
            </w:r>
            <w:r w:rsidRPr="00443315">
              <w:rPr>
                <w:rFonts w:ascii="Arial" w:hAnsi="Arial" w:cs="Arial"/>
                <w:b/>
                <w:sz w:val="20"/>
                <w:lang w:val="en-US"/>
              </w:rPr>
              <w:t xml:space="preserve"> C</w:t>
            </w:r>
            <w:r w:rsidRPr="00443315">
              <w:rPr>
                <w:rFonts w:ascii="Arial" w:hAnsi="Arial" w:cs="Arial"/>
                <w:sz w:val="20"/>
                <w:lang w:val="en-US"/>
              </w:rPr>
              <w:t>ooling)</w:t>
            </w:r>
          </w:p>
        </w:tc>
      </w:tr>
      <w:tr w:rsidR="00443315" w:rsidRPr="00EF4E5E"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WS</w:t>
            </w:r>
          </w:p>
        </w:tc>
        <w:tc>
          <w:tcPr>
            <w:tcW w:w="7513" w:type="dxa"/>
          </w:tcPr>
          <w:p w:rsidR="00443315" w:rsidRPr="00443315" w:rsidRDefault="00443315" w:rsidP="00443315">
            <w:pPr>
              <w:spacing w:line="240" w:lineRule="auto"/>
              <w:contextualSpacing/>
              <w:jc w:val="left"/>
              <w:rPr>
                <w:rFonts w:ascii="Arial" w:hAnsi="Arial" w:cs="Arial"/>
                <w:sz w:val="20"/>
                <w:lang w:val="en-US"/>
              </w:rPr>
            </w:pPr>
            <w:r w:rsidRPr="00443315">
              <w:rPr>
                <w:rFonts w:ascii="Arial" w:hAnsi="Arial" w:cs="Arial"/>
                <w:sz w:val="20"/>
              </w:rPr>
              <w:t>Водоснабжение</w:t>
            </w:r>
            <w:r w:rsidRPr="00443315">
              <w:rPr>
                <w:rFonts w:ascii="Arial" w:hAnsi="Arial" w:cs="Arial"/>
                <w:sz w:val="20"/>
                <w:lang w:val="en-US"/>
              </w:rPr>
              <w:t xml:space="preserve">, </w:t>
            </w:r>
            <w:r w:rsidRPr="00443315">
              <w:rPr>
                <w:rFonts w:ascii="Arial" w:hAnsi="Arial" w:cs="Arial"/>
                <w:sz w:val="20"/>
              </w:rPr>
              <w:t>Водоотведение</w:t>
            </w:r>
            <w:r w:rsidRPr="00443315">
              <w:rPr>
                <w:rFonts w:ascii="Arial" w:hAnsi="Arial" w:cs="Arial"/>
                <w:sz w:val="20"/>
                <w:lang w:val="en-US"/>
              </w:rPr>
              <w:t xml:space="preserve"> (</w:t>
            </w:r>
            <w:r w:rsidRPr="00443315">
              <w:rPr>
                <w:rFonts w:ascii="Arial" w:hAnsi="Arial" w:cs="Arial"/>
                <w:b/>
                <w:sz w:val="20"/>
                <w:lang w:val="en-US"/>
              </w:rPr>
              <w:t>W</w:t>
            </w:r>
            <w:r w:rsidRPr="00443315">
              <w:rPr>
                <w:rFonts w:ascii="Arial" w:hAnsi="Arial" w:cs="Arial"/>
                <w:sz w:val="20"/>
                <w:lang w:val="en-US"/>
              </w:rPr>
              <w:t>ater supply,</w:t>
            </w:r>
            <w:r w:rsidRPr="00443315">
              <w:rPr>
                <w:rFonts w:ascii="Arial" w:hAnsi="Arial" w:cs="Arial"/>
                <w:b/>
                <w:sz w:val="20"/>
                <w:lang w:val="en-US"/>
              </w:rPr>
              <w:t xml:space="preserve"> S</w:t>
            </w:r>
            <w:r w:rsidRPr="00443315">
              <w:rPr>
                <w:rFonts w:ascii="Arial" w:hAnsi="Arial" w:cs="Arial"/>
                <w:sz w:val="20"/>
                <w:lang w:val="en-US"/>
              </w:rPr>
              <w:t>ewerage)</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ES</w:t>
            </w:r>
          </w:p>
        </w:tc>
        <w:tc>
          <w:tcPr>
            <w:tcW w:w="7513" w:type="dxa"/>
          </w:tcPr>
          <w:p w:rsidR="00443315" w:rsidRPr="00443315" w:rsidRDefault="00443315" w:rsidP="00443315">
            <w:pPr>
              <w:spacing w:line="240" w:lineRule="auto"/>
              <w:contextualSpacing/>
              <w:jc w:val="left"/>
              <w:rPr>
                <w:rFonts w:ascii="Arial" w:hAnsi="Arial" w:cs="Arial"/>
                <w:sz w:val="20"/>
                <w:lang w:val="en-US"/>
              </w:rPr>
            </w:pPr>
            <w:r w:rsidRPr="00443315">
              <w:rPr>
                <w:rFonts w:ascii="Arial" w:hAnsi="Arial" w:cs="Arial"/>
                <w:sz w:val="20"/>
              </w:rPr>
              <w:t>Электроснабжение</w:t>
            </w:r>
            <w:r w:rsidRPr="00443315">
              <w:rPr>
                <w:rFonts w:ascii="Arial" w:hAnsi="Arial" w:cs="Arial"/>
                <w:sz w:val="20"/>
                <w:lang w:val="en-US"/>
              </w:rPr>
              <w:t xml:space="preserve">, </w:t>
            </w:r>
            <w:r w:rsidRPr="00443315">
              <w:rPr>
                <w:rFonts w:ascii="Arial" w:hAnsi="Arial" w:cs="Arial"/>
                <w:sz w:val="20"/>
              </w:rPr>
              <w:t>Электроосвещение</w:t>
            </w:r>
            <w:r w:rsidRPr="00443315">
              <w:rPr>
                <w:rFonts w:ascii="Arial" w:hAnsi="Arial" w:cs="Arial"/>
                <w:sz w:val="20"/>
                <w:lang w:val="en-US"/>
              </w:rPr>
              <w:t xml:space="preserve"> (</w:t>
            </w:r>
            <w:r w:rsidRPr="00443315">
              <w:rPr>
                <w:rFonts w:ascii="Arial" w:hAnsi="Arial" w:cs="Arial"/>
                <w:b/>
                <w:sz w:val="20"/>
                <w:lang w:val="en-US"/>
              </w:rPr>
              <w:t>E</w:t>
            </w:r>
            <w:r w:rsidRPr="00443315">
              <w:rPr>
                <w:rFonts w:ascii="Arial" w:hAnsi="Arial" w:cs="Arial"/>
                <w:sz w:val="20"/>
                <w:lang w:val="en-US"/>
              </w:rPr>
              <w:t xml:space="preserve">lectrical </w:t>
            </w:r>
            <w:r w:rsidRPr="00443315">
              <w:rPr>
                <w:rFonts w:ascii="Arial" w:hAnsi="Arial" w:cs="Arial"/>
                <w:b/>
                <w:sz w:val="20"/>
                <w:lang w:val="en-US"/>
              </w:rPr>
              <w:t>S</w:t>
            </w:r>
            <w:r w:rsidRPr="00443315">
              <w:rPr>
                <w:rFonts w:ascii="Arial" w:hAnsi="Arial" w:cs="Arial"/>
                <w:sz w:val="20"/>
                <w:lang w:val="en-US"/>
              </w:rPr>
              <w:t>ystem)</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rPr>
              <w:t>F</w:t>
            </w:r>
            <w:r w:rsidRPr="00443315">
              <w:rPr>
                <w:rFonts w:ascii="Arial" w:hAnsi="Arial"/>
                <w:sz w:val="20"/>
                <w:lang w:val="en-US"/>
              </w:rPr>
              <w:t>S</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Пожаротушение (</w:t>
            </w:r>
            <w:proofErr w:type="spellStart"/>
            <w:r w:rsidRPr="00443315">
              <w:rPr>
                <w:rFonts w:ascii="Arial" w:hAnsi="Arial" w:cs="Arial"/>
                <w:b/>
                <w:sz w:val="20"/>
              </w:rPr>
              <w:t>F</w:t>
            </w:r>
            <w:r w:rsidRPr="00443315">
              <w:rPr>
                <w:rFonts w:ascii="Arial" w:hAnsi="Arial" w:cs="Arial"/>
                <w:sz w:val="20"/>
              </w:rPr>
              <w:t>ire</w:t>
            </w:r>
            <w:proofErr w:type="spellEnd"/>
            <w:r w:rsidRPr="00443315">
              <w:rPr>
                <w:rFonts w:ascii="Arial" w:hAnsi="Arial" w:cs="Arial"/>
                <w:sz w:val="20"/>
              </w:rPr>
              <w:t xml:space="preserve"> </w:t>
            </w:r>
            <w:r w:rsidRPr="00443315">
              <w:rPr>
                <w:rFonts w:ascii="Arial" w:hAnsi="Arial" w:cs="Arial"/>
                <w:b/>
                <w:sz w:val="20"/>
                <w:lang w:val="en-US"/>
              </w:rPr>
              <w:t>S</w:t>
            </w:r>
            <w:r w:rsidRPr="00443315">
              <w:rPr>
                <w:rFonts w:ascii="Arial" w:hAnsi="Arial" w:cs="Arial"/>
                <w:sz w:val="20"/>
                <w:lang w:val="en-US"/>
              </w:rPr>
              <w:t>ystem</w:t>
            </w:r>
            <w:r w:rsidRPr="00443315">
              <w:rPr>
                <w:rFonts w:ascii="Arial" w:hAnsi="Arial" w:cs="Arial"/>
                <w:sz w:val="20"/>
              </w:rPr>
              <w:t>)</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2</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Статус</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WIP</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В разработке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SHD</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Для общего пользования</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PUB</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Для публикации/передачи заказчику</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3</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Объект</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A92396" w:rsidP="00443315">
            <w:pPr>
              <w:spacing w:line="240" w:lineRule="auto"/>
              <w:contextualSpacing/>
              <w:jc w:val="left"/>
              <w:rPr>
                <w:rFonts w:ascii="Arial" w:hAnsi="Arial"/>
                <w:sz w:val="20"/>
              </w:rPr>
            </w:pPr>
            <w:r>
              <w:rPr>
                <w:rFonts w:ascii="Arial" w:hAnsi="Arial"/>
                <w:sz w:val="20"/>
                <w:szCs w:val="20"/>
                <w:lang w:val="en-US"/>
              </w:rPr>
              <w:t>THP</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Технопарк</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4</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Фаза</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XX</w:t>
            </w:r>
          </w:p>
        </w:tc>
        <w:tc>
          <w:tcPr>
            <w:tcW w:w="7513" w:type="dxa"/>
            <w:vAlign w:val="center"/>
          </w:tcPr>
          <w:p w:rsidR="00443315" w:rsidRPr="00443315" w:rsidRDefault="00443315" w:rsidP="00443315">
            <w:pPr>
              <w:spacing w:line="240" w:lineRule="auto"/>
              <w:contextualSpacing/>
              <w:jc w:val="left"/>
              <w:rPr>
                <w:rFonts w:ascii="Tahoma" w:hAnsi="Tahoma" w:cs="Tahoma"/>
                <w:sz w:val="20"/>
              </w:rPr>
            </w:pPr>
            <w:r w:rsidRPr="00443315">
              <w:rPr>
                <w:rFonts w:ascii="Tahoma" w:hAnsi="Tahoma" w:cs="Tahoma"/>
                <w:sz w:val="20"/>
              </w:rPr>
              <w:t>Не применяется</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5</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Этаж</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ALL</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Полная сборка</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rPr>
              <w:t>B</w:t>
            </w:r>
            <w:r w:rsidRPr="00443315">
              <w:rPr>
                <w:rFonts w:ascii="Arial" w:hAnsi="Arial"/>
                <w:sz w:val="20"/>
                <w:lang w:val="en-US"/>
              </w:rPr>
              <w:t>F</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 xml:space="preserve">Подземный этаж - </w:t>
            </w:r>
            <w:proofErr w:type="spellStart"/>
            <w:r w:rsidRPr="00443315">
              <w:rPr>
                <w:rFonts w:ascii="Arial" w:hAnsi="Arial"/>
                <w:sz w:val="20"/>
              </w:rPr>
              <w:t>Basement</w:t>
            </w:r>
            <w:proofErr w:type="spellEnd"/>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L1</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 xml:space="preserve">1-й этаж - </w:t>
            </w:r>
            <w:proofErr w:type="spellStart"/>
            <w:r w:rsidRPr="00443315">
              <w:rPr>
                <w:rFonts w:ascii="Arial" w:hAnsi="Arial"/>
                <w:sz w:val="20"/>
              </w:rPr>
              <w:t>Level</w:t>
            </w:r>
            <w:proofErr w:type="spellEnd"/>
            <w:r w:rsidRPr="00443315">
              <w:rPr>
                <w:rFonts w:ascii="Arial" w:hAnsi="Arial"/>
                <w:sz w:val="20"/>
              </w:rPr>
              <w:t xml:space="preserve"> 1</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L2</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 xml:space="preserve">2-й этаж - </w:t>
            </w:r>
            <w:proofErr w:type="spellStart"/>
            <w:r w:rsidRPr="00443315">
              <w:rPr>
                <w:rFonts w:ascii="Arial" w:hAnsi="Arial"/>
                <w:sz w:val="20"/>
              </w:rPr>
              <w:t>Level</w:t>
            </w:r>
            <w:proofErr w:type="spellEnd"/>
            <w:r w:rsidRPr="00443315">
              <w:rPr>
                <w:rFonts w:ascii="Arial" w:hAnsi="Arial"/>
                <w:sz w:val="20"/>
              </w:rPr>
              <w:t xml:space="preserve"> 2</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L3</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 xml:space="preserve">3-й этаж - </w:t>
            </w:r>
            <w:proofErr w:type="spellStart"/>
            <w:r w:rsidRPr="00443315">
              <w:rPr>
                <w:rFonts w:ascii="Arial" w:hAnsi="Arial"/>
                <w:sz w:val="20"/>
              </w:rPr>
              <w:t>Level</w:t>
            </w:r>
            <w:proofErr w:type="spellEnd"/>
            <w:r w:rsidRPr="00443315">
              <w:rPr>
                <w:rFonts w:ascii="Arial" w:hAnsi="Arial"/>
                <w:sz w:val="20"/>
              </w:rPr>
              <w:t xml:space="preserve"> 3</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L4</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 xml:space="preserve">4-й этаж - </w:t>
            </w:r>
            <w:proofErr w:type="spellStart"/>
            <w:r w:rsidRPr="00443315">
              <w:rPr>
                <w:rFonts w:ascii="Arial" w:hAnsi="Arial"/>
                <w:sz w:val="20"/>
              </w:rPr>
              <w:t>Level</w:t>
            </w:r>
            <w:proofErr w:type="spellEnd"/>
            <w:r w:rsidRPr="00443315">
              <w:rPr>
                <w:rFonts w:ascii="Arial" w:hAnsi="Arial"/>
                <w:sz w:val="20"/>
              </w:rPr>
              <w:t xml:space="preserve"> 4</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rPr>
              <w:lastRenderedPageBreak/>
              <w:t>L</w:t>
            </w:r>
            <w:r w:rsidRPr="00443315">
              <w:rPr>
                <w:rFonts w:ascii="Arial" w:hAnsi="Arial"/>
                <w:sz w:val="20"/>
                <w:lang w:val="en-US"/>
              </w:rPr>
              <w:t>5</w:t>
            </w:r>
          </w:p>
        </w:tc>
        <w:tc>
          <w:tcPr>
            <w:tcW w:w="7513"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5</w:t>
            </w:r>
            <w:r w:rsidRPr="00443315">
              <w:rPr>
                <w:rFonts w:ascii="Arial" w:hAnsi="Arial"/>
                <w:sz w:val="20"/>
              </w:rPr>
              <w:t xml:space="preserve">-й этаж - </w:t>
            </w:r>
            <w:proofErr w:type="spellStart"/>
            <w:r w:rsidRPr="00443315">
              <w:rPr>
                <w:rFonts w:ascii="Arial" w:hAnsi="Arial"/>
                <w:sz w:val="20"/>
              </w:rPr>
              <w:t>Level</w:t>
            </w:r>
            <w:proofErr w:type="spellEnd"/>
            <w:r w:rsidRPr="00443315">
              <w:rPr>
                <w:rFonts w:ascii="Arial" w:hAnsi="Arial"/>
                <w:sz w:val="20"/>
              </w:rPr>
              <w:t xml:space="preserve"> </w:t>
            </w:r>
            <w:r w:rsidRPr="00443315">
              <w:rPr>
                <w:rFonts w:ascii="Arial" w:hAnsi="Arial"/>
                <w:sz w:val="20"/>
                <w:lang w:val="en-US"/>
              </w:rPr>
              <w:t>5</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RF</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 xml:space="preserve">План кровли - </w:t>
            </w:r>
            <w:proofErr w:type="spellStart"/>
            <w:r w:rsidRPr="00443315">
              <w:rPr>
                <w:rFonts w:ascii="Arial" w:hAnsi="Arial"/>
                <w:sz w:val="20"/>
              </w:rPr>
              <w:t>Roof</w:t>
            </w:r>
            <w:proofErr w:type="spellEnd"/>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6</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Проект</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szCs w:val="20"/>
                <w:lang w:val="en-US"/>
              </w:rPr>
              <w:t>EXP</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Исполнительная модель</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szCs w:val="20"/>
                <w:lang w:val="en-US"/>
              </w:rPr>
            </w:pPr>
            <w:r w:rsidRPr="00443315">
              <w:rPr>
                <w:rFonts w:ascii="Arial" w:hAnsi="Arial"/>
                <w:sz w:val="20"/>
                <w:szCs w:val="20"/>
                <w:lang w:val="en-US"/>
              </w:rPr>
              <w:t>CNS</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Строительная модель</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7</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Автор</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FIO</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ФИО автора</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w:t>
            </w:r>
            <w:r w:rsidRPr="00443315">
              <w:rPr>
                <w:rFonts w:ascii="Arial" w:hAnsi="Arial"/>
                <w:sz w:val="20"/>
              </w:rPr>
              <w:t>Код</w:t>
            </w:r>
            <w:r w:rsidRPr="00443315">
              <w:rPr>
                <w:rFonts w:ascii="Arial" w:hAnsi="Arial"/>
                <w:sz w:val="20"/>
                <w:lang w:val="en-US"/>
              </w:rPr>
              <w:t>}</w:t>
            </w:r>
          </w:p>
        </w:tc>
        <w:tc>
          <w:tcPr>
            <w:tcW w:w="7513"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w:t>
            </w:r>
            <w:r w:rsidRPr="00443315">
              <w:rPr>
                <w:rFonts w:ascii="Arial" w:hAnsi="Arial"/>
                <w:sz w:val="20"/>
              </w:rPr>
              <w:t>Наименование</w:t>
            </w:r>
            <w:r w:rsidRPr="00443315">
              <w:rPr>
                <w:rFonts w:ascii="Arial" w:hAnsi="Arial"/>
                <w:sz w:val="20"/>
                <w:lang w:val="en-US"/>
              </w:rPr>
              <w:t>}</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val="en-US"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lang w:val="en-US"/>
              </w:rPr>
            </w:pPr>
            <w:r w:rsidRPr="00443315">
              <w:rPr>
                <w:rFonts w:ascii="Arial" w:hAnsi="Arial"/>
                <w:b/>
                <w:sz w:val="20"/>
                <w:szCs w:val="20"/>
              </w:rPr>
              <w:t xml:space="preserve">Блок </w:t>
            </w:r>
            <w:r w:rsidRPr="00443315">
              <w:rPr>
                <w:rFonts w:ascii="Arial" w:hAnsi="Arial"/>
                <w:b/>
                <w:sz w:val="20"/>
                <w:szCs w:val="20"/>
                <w:lang w:val="en-US"/>
              </w:rPr>
              <w:t>8</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Версия</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lang w:val="en-US"/>
              </w:rPr>
              <w:t>R</w:t>
            </w:r>
            <w:r w:rsidRPr="00443315">
              <w:rPr>
                <w:rFonts w:ascii="Arial" w:hAnsi="Arial"/>
                <w:sz w:val="20"/>
              </w:rPr>
              <w:t>16</w:t>
            </w:r>
          </w:p>
        </w:tc>
        <w:tc>
          <w:tcPr>
            <w:tcW w:w="7513"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Autodesk Revit 2016</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N16</w:t>
            </w:r>
          </w:p>
        </w:tc>
        <w:tc>
          <w:tcPr>
            <w:tcW w:w="7513"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 xml:space="preserve">Autodesk </w:t>
            </w:r>
            <w:proofErr w:type="spellStart"/>
            <w:r w:rsidRPr="00443315">
              <w:rPr>
                <w:rFonts w:ascii="Arial" w:hAnsi="Arial"/>
                <w:sz w:val="20"/>
                <w:lang w:val="en-US"/>
              </w:rPr>
              <w:t>Navisworks</w:t>
            </w:r>
            <w:proofErr w:type="spellEnd"/>
            <w:r w:rsidRPr="00443315">
              <w:rPr>
                <w:rFonts w:ascii="Arial" w:hAnsi="Arial"/>
                <w:sz w:val="20"/>
                <w:lang w:val="en-US"/>
              </w:rPr>
              <w:t xml:space="preserve"> 2016</w:t>
            </w:r>
          </w:p>
        </w:tc>
      </w:tr>
    </w:tbl>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18" w:name="_Toc465343779"/>
      <w:r w:rsidRPr="00443315">
        <w:rPr>
          <w:rFonts w:ascii="Arial" w:eastAsiaTheme="majorEastAsia" w:hAnsi="Arial" w:cstheme="majorBidi"/>
          <w:b/>
          <w:bCs/>
          <w:sz w:val="28"/>
          <w:szCs w:val="28"/>
          <w:lang w:eastAsia="en-US"/>
        </w:rPr>
        <w:t xml:space="preserve">Требования к именованию в среде </w:t>
      </w:r>
      <w:r w:rsidRPr="00443315">
        <w:rPr>
          <w:rFonts w:ascii="Arial" w:eastAsiaTheme="majorEastAsia" w:hAnsi="Arial" w:cstheme="majorBidi"/>
          <w:b/>
          <w:bCs/>
          <w:sz w:val="28"/>
          <w:szCs w:val="28"/>
          <w:lang w:val="en-US" w:eastAsia="en-US"/>
        </w:rPr>
        <w:t>Autodesk</w:t>
      </w:r>
      <w:r w:rsidRPr="00443315">
        <w:rPr>
          <w:rFonts w:ascii="Arial" w:eastAsiaTheme="majorEastAsia" w:hAnsi="Arial" w:cstheme="majorBidi"/>
          <w:b/>
          <w:bCs/>
          <w:sz w:val="28"/>
          <w:szCs w:val="28"/>
          <w:lang w:eastAsia="en-US"/>
        </w:rPr>
        <w:t xml:space="preserve"> </w:t>
      </w:r>
      <w:r w:rsidRPr="00443315">
        <w:rPr>
          <w:rFonts w:ascii="Arial" w:eastAsiaTheme="majorEastAsia" w:hAnsi="Arial" w:cstheme="majorBidi"/>
          <w:b/>
          <w:bCs/>
          <w:sz w:val="28"/>
          <w:szCs w:val="28"/>
          <w:lang w:val="en-US" w:eastAsia="en-US"/>
        </w:rPr>
        <w:t>Revit</w:t>
      </w:r>
      <w:bookmarkEnd w:id="18"/>
    </w:p>
    <w:p w:rsidR="00443315" w:rsidRPr="00443315" w:rsidRDefault="00443315" w:rsidP="00443315">
      <w:pPr>
        <w:numPr>
          <w:ilvl w:val="1"/>
          <w:numId w:val="0"/>
        </w:num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Общие правила именования</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Следующие правила и схемы именования являются примерными, носят рекомендательный характер и отражают общий подход к разработке системы именований, основанный на лучших практиках. </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Общие правила именования содержимого </w:t>
      </w:r>
      <w:proofErr w:type="spellStart"/>
      <w:r w:rsidRPr="00443315">
        <w:rPr>
          <w:rFonts w:ascii="Arial" w:eastAsiaTheme="minorHAnsi" w:hAnsi="Arial" w:cstheme="minorBidi"/>
          <w:sz w:val="22"/>
          <w:szCs w:val="22"/>
          <w:lang w:eastAsia="en-US"/>
        </w:rPr>
        <w:t>Autodesk</w:t>
      </w:r>
      <w:proofErr w:type="spellEnd"/>
      <w:r w:rsidRPr="00443315">
        <w:rPr>
          <w:rFonts w:ascii="Arial" w:eastAsiaTheme="minorHAnsi" w:hAnsi="Arial" w:cstheme="minorBidi"/>
          <w:sz w:val="22"/>
          <w:szCs w:val="22"/>
          <w:lang w:eastAsia="en-US"/>
        </w:rPr>
        <w:t xml:space="preserve"> </w:t>
      </w:r>
      <w:proofErr w:type="spellStart"/>
      <w:r w:rsidRPr="00443315">
        <w:rPr>
          <w:rFonts w:ascii="Arial" w:eastAsiaTheme="minorHAnsi" w:hAnsi="Arial" w:cstheme="minorBidi"/>
          <w:sz w:val="22"/>
          <w:szCs w:val="22"/>
          <w:lang w:eastAsia="en-US"/>
        </w:rPr>
        <w:t>Revit</w:t>
      </w:r>
      <w:proofErr w:type="spellEnd"/>
      <w:r w:rsidRPr="00443315">
        <w:rPr>
          <w:rFonts w:ascii="Arial" w:eastAsiaTheme="minorHAnsi" w:hAnsi="Arial" w:cstheme="minorBidi"/>
          <w:sz w:val="22"/>
          <w:szCs w:val="22"/>
          <w:lang w:eastAsia="en-US"/>
        </w:rPr>
        <w:t>:</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качестве знака-разделителя между полями следует использовать знак «подчеркивание» («_»).</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Пробелы использовать не рекомендуется.</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поля в имени файла начинаются с заглавной буквы, за которой следуют строчные. Если поле состоит из двух и более слов, то каждое слово начинается с заглавной буквы и все слова пишутся слитно.</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Аббревиатуры и коды следует писать заглавными буквами.</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 рекомендуется использовать в названиях следующие знаки и символы:</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 £ $ % ^ &amp; - ( ) { }[ ] + = @ ’ ~ # ¬ ` ‘ и запрещается использование символов : \ | / ? : * ” &lt; &gt;</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именовании следует учесть принцип «от общего к конкретному».</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названии параметров нельзя использовать математические символы, так как это вызывает проблемы в формулах. Особое внимание следует обратить на знак «минус» («-»).</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Знак минус «-» при обозначении подземных этажей и их отметок можно заменить строчной буквой «м».</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Допускается использование знака «точка» («.») в номере классификации и в качестве знака-разделителя в полях, где это необходимо.</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ajorEastAsia" w:hAnsi="Arial" w:cstheme="majorBidi"/>
          <w:b/>
          <w:i/>
          <w:iCs/>
          <w:spacing w:val="15"/>
          <w:lang w:eastAsia="en-US"/>
        </w:rPr>
        <w:t>Правила именования рабочих наборов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lastRenderedPageBreak/>
        <w:t xml:space="preserve">Рабочие наборы необходимо именовать последовательно и логически, чтобы помочь навигации в проекте. Рабочие наборы для всех дисциплин должны быть определены в исполнителем и предоставлены Заказчику. </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использовании связанных файлов для каждого такого файла создается отдельный рабочий набор.</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ajorEastAsia" w:hAnsi="Arial" w:cstheme="majorBidi"/>
          <w:b/>
          <w:i/>
          <w:iCs/>
          <w:spacing w:val="15"/>
          <w:lang w:eastAsia="en-US"/>
        </w:rPr>
        <w:t>Правила именования загружаемых семейств</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именовании семейств и типов необходимо придерживаться общих правил, установленных в п. «Общие правила именования» данного раздела.</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ajorEastAsia" w:hAnsi="Arial" w:cstheme="majorBidi"/>
          <w:b/>
          <w:i/>
          <w:iCs/>
          <w:spacing w:val="15"/>
          <w:lang w:eastAsia="en-US"/>
        </w:rPr>
        <w:t>Правила именования видов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Условные обозначения в наименовании и использовании видов необходимы для координации деятельности команды и предотвращения случайных изменений в выходных документах.</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Именование вида должно быть последовательным во всех ссылках на этот вид.</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именовании видов необходимо соблюдать общие правила именования. Кроме того типы видов должны быть созданы и названы в соответствии с их использованием.</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Правила именования шаблонов видов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Шаблоны видов являются эффективным способом контролировать вид и графические настройки для разных типов представления. </w:t>
      </w:r>
      <w:proofErr w:type="spellStart"/>
      <w:r w:rsidRPr="00443315">
        <w:rPr>
          <w:rFonts w:ascii="Arial" w:eastAsiaTheme="minorHAnsi" w:hAnsi="Arial" w:cstheme="minorBidi"/>
          <w:sz w:val="22"/>
          <w:szCs w:val="22"/>
          <w:lang w:eastAsia="en-US"/>
        </w:rPr>
        <w:t>Revit</w:t>
      </w:r>
      <w:proofErr w:type="spellEnd"/>
      <w:r w:rsidRPr="00443315">
        <w:rPr>
          <w:rFonts w:ascii="Arial" w:eastAsiaTheme="minorHAnsi" w:hAnsi="Arial" w:cstheme="minorBidi"/>
          <w:sz w:val="22"/>
          <w:szCs w:val="22"/>
          <w:lang w:eastAsia="en-US"/>
        </w:rPr>
        <w:t xml:space="preserve"> подразделяет шаблоны вида на планы, разрезы и фасады.</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Название шаблона должно быть достаточно информативным, чтобы пользователю сразу было понятно, к каким видам его можно применять.</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именовании шаблонов видов необходимо соблюдать общие правила именования.</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Правила именования фильтров отображения</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Фильтры видов используются для управления отображением в видах.</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именовании фильтров отображения необходимо соблюдать общие правила именования.</w:t>
      </w:r>
    </w:p>
    <w:p w:rsidR="00414429"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описании фильтров допускается использование специальных знаков: * &lt; &gt; =</w:t>
      </w:r>
    </w:p>
    <w:p w:rsidR="00414429" w:rsidRDefault="00414429" w:rsidP="00443315">
      <w:pPr>
        <w:spacing w:after="200" w:line="276" w:lineRule="auto"/>
        <w:rPr>
          <w:rFonts w:ascii="Arial" w:eastAsiaTheme="minorHAnsi" w:hAnsi="Arial" w:cstheme="minorBidi"/>
          <w:sz w:val="22"/>
          <w:szCs w:val="22"/>
          <w:lang w:eastAsia="en-US"/>
        </w:rPr>
      </w:pPr>
    </w:p>
    <w:p w:rsidR="00414429" w:rsidRDefault="00414429"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br w:type="page"/>
      </w:r>
    </w:p>
    <w:p w:rsidR="00443315" w:rsidRPr="00443315" w:rsidRDefault="00443315" w:rsidP="00443315">
      <w:pPr>
        <w:keepNext/>
        <w:keepLines/>
        <w:numPr>
          <w:ilvl w:val="0"/>
          <w:numId w:val="5"/>
        </w:numPr>
        <w:spacing w:before="360" w:after="360" w:line="276" w:lineRule="auto"/>
        <w:jc w:val="left"/>
        <w:outlineLvl w:val="0"/>
        <w:rPr>
          <w:rFonts w:ascii="Arial" w:eastAsiaTheme="majorEastAsia" w:hAnsi="Arial" w:cstheme="majorBidi"/>
          <w:b/>
          <w:bCs/>
          <w:sz w:val="28"/>
          <w:szCs w:val="28"/>
          <w:lang w:eastAsia="en-US"/>
        </w:rPr>
      </w:pPr>
      <w:bookmarkStart w:id="19" w:name="_Ref462225804"/>
      <w:bookmarkStart w:id="20" w:name="_Ref462225814"/>
      <w:bookmarkStart w:id="21" w:name="_Ref465340674"/>
      <w:bookmarkStart w:id="22" w:name="_Ref465343274"/>
      <w:bookmarkStart w:id="23" w:name="_Toc465343780"/>
      <w:r w:rsidRPr="00443315">
        <w:rPr>
          <w:rFonts w:ascii="Arial" w:eastAsiaTheme="majorEastAsia" w:hAnsi="Arial" w:cstheme="majorBidi"/>
          <w:b/>
          <w:bCs/>
          <w:sz w:val="28"/>
          <w:szCs w:val="28"/>
          <w:lang w:eastAsia="en-US"/>
        </w:rPr>
        <w:lastRenderedPageBreak/>
        <w:t xml:space="preserve">Частные требования к </w:t>
      </w:r>
      <w:bookmarkEnd w:id="19"/>
      <w:bookmarkEnd w:id="20"/>
      <w:bookmarkEnd w:id="21"/>
      <w:r w:rsidRPr="00443315">
        <w:rPr>
          <w:rFonts w:ascii="Arial" w:eastAsiaTheme="majorEastAsia" w:hAnsi="Arial" w:cstheme="majorBidi"/>
          <w:b/>
          <w:bCs/>
          <w:sz w:val="28"/>
          <w:szCs w:val="28"/>
          <w:lang w:eastAsia="en-US"/>
        </w:rPr>
        <w:t>Исполнительной модели</w:t>
      </w:r>
      <w:bookmarkEnd w:id="22"/>
      <w:bookmarkEnd w:id="23"/>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Степень детализации LOD 500 заключает в себе параметры, необходимые для создания эксплуатационных характеристик оборудования, трубопроводов, воздуховодов, арматуры трубопроводов и арматуры воздуховодов.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элементы модели приводятся в фактически построенное положение и габариты согласно Исполнительной документации.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Инженерные коммуникации здания делятся на определенные специализации:</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Отопление;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Теплоснабжение;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Холодоснабжение;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Вентиляция;</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Кондиционирование;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Водоснабжение;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Водоотведение;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Водяное пожаротушение.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 т.д.</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Для всех этих специализаций существуют определенные параметры, которые необходимо вносить в модель согласно их паспортов, сертификатов, каталогов. Исходными данными для наполнения информацией являются: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Паспорта на оборудование;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Паспорта, сертификаты на трубы;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Каталожная информация на арматуру трубопроводов, воздуховодов;</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Полная информация по помещениям (кол-во человек, теплопоступления, </w:t>
      </w:r>
      <w:proofErr w:type="spellStart"/>
      <w:r w:rsidRPr="00443315">
        <w:rPr>
          <w:rFonts w:ascii="Arial" w:eastAsiaTheme="minorHAnsi" w:hAnsi="Arial" w:cstheme="minorBidi"/>
          <w:sz w:val="22"/>
          <w:szCs w:val="22"/>
          <w:lang w:eastAsia="en-US"/>
        </w:rPr>
        <w:t>теплопотери</w:t>
      </w:r>
      <w:proofErr w:type="spellEnd"/>
      <w:r w:rsidRPr="00443315">
        <w:rPr>
          <w:rFonts w:ascii="Arial" w:eastAsiaTheme="minorHAnsi" w:hAnsi="Arial" w:cstheme="minorBidi"/>
          <w:sz w:val="22"/>
          <w:szCs w:val="22"/>
          <w:lang w:eastAsia="en-US"/>
        </w:rPr>
        <w:t>, расчетные температуры отопления/охлаждения)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 т.д.</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Вносимые параметры для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Позиция;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и тех. Характеристика;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Тип, марка, обозначение;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Код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Завод изготовитель;</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Масса;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Ед. измерения;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Примечание;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Обслуживающие системы;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Мощность двигателя;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Напряжение;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Сила тока;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Частота вращения двигателя;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замены;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очередного ТО;</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обслуживающей организации;</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Стоимость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lastRenderedPageBreak/>
        <w:t>Серийный номер;</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Номер по каталогу;</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Вносимые параметры для Арматуры трубопроводов/воздуховодов</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Позиция;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и тех. Характеристика;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Тип, марка, обозначение;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Код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Завод изготовитель;</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Масса;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Ед. измерения;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Примечание;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Мощность двигателя;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Напряжение;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Сила тока;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замены;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очередного ТО;</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Стоимость арматуры;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Серийный номер;</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Номер по каталогу;</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Вносимые параметры для Трубопроводов</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Позиция;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и тех. Характеристика;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Тип, марка, обозначение;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Код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Завод изготовитель;</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Масса;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Ед. измерения;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Примечание;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Материал трубопровода;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Имя системы;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Транспортируемая среда;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Температура среды;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Потери давление в системе;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Тип хладагента;</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Вносимые параметры для Воздуховодов</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Позиция;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и тех. Характеристика;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Тип, марка, обозначение;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Код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Завод изготовитель;</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Масса;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Ед. измерения;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Примечание;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Имя системы;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Потери давления по системе;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lastRenderedPageBreak/>
        <w:t>Степень огнестойкости;</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Транспортируемая среда;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Материал воздуховодов;</w:t>
      </w:r>
    </w:p>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ajorEastAsia" w:hAnsi="Arial" w:cstheme="majorBidi"/>
          <w:b/>
          <w:bCs/>
          <w:sz w:val="28"/>
          <w:szCs w:val="28"/>
          <w:lang w:eastAsia="en-US"/>
        </w:rPr>
      </w:pPr>
      <w:r w:rsidRPr="00443315">
        <w:rPr>
          <w:rFonts w:ascii="Arial" w:eastAsiaTheme="minorHAnsi" w:hAnsi="Arial" w:cstheme="minorBidi"/>
          <w:sz w:val="22"/>
          <w:szCs w:val="22"/>
          <w:lang w:eastAsia="en-US"/>
        </w:rPr>
        <w:br w:type="page"/>
      </w:r>
    </w:p>
    <w:p w:rsidR="00443315" w:rsidRPr="00443315" w:rsidRDefault="00443315" w:rsidP="00443315">
      <w:pPr>
        <w:keepNext/>
        <w:keepLines/>
        <w:numPr>
          <w:ilvl w:val="0"/>
          <w:numId w:val="5"/>
        </w:numPr>
        <w:spacing w:before="360" w:after="360" w:line="276" w:lineRule="auto"/>
        <w:jc w:val="left"/>
        <w:outlineLvl w:val="0"/>
        <w:rPr>
          <w:rFonts w:ascii="Arial" w:eastAsiaTheme="majorEastAsia" w:hAnsi="Arial" w:cstheme="majorBidi"/>
          <w:b/>
          <w:bCs/>
          <w:sz w:val="28"/>
          <w:szCs w:val="28"/>
          <w:lang w:eastAsia="en-US"/>
        </w:rPr>
      </w:pPr>
      <w:bookmarkStart w:id="24" w:name="_Ref464573668"/>
      <w:bookmarkStart w:id="25" w:name="_Ref464573674"/>
      <w:bookmarkStart w:id="26" w:name="_Ref464573681"/>
      <w:bookmarkStart w:id="27" w:name="_Ref465340748"/>
      <w:bookmarkStart w:id="28" w:name="_Toc465343781"/>
      <w:r w:rsidRPr="00443315">
        <w:rPr>
          <w:rFonts w:ascii="Arial" w:eastAsiaTheme="majorEastAsia" w:hAnsi="Arial" w:cstheme="majorBidi"/>
          <w:b/>
          <w:bCs/>
          <w:sz w:val="28"/>
          <w:szCs w:val="28"/>
          <w:lang w:eastAsia="en-US"/>
        </w:rPr>
        <w:lastRenderedPageBreak/>
        <w:t xml:space="preserve">Частные требования к </w:t>
      </w:r>
      <w:bookmarkEnd w:id="24"/>
      <w:bookmarkEnd w:id="25"/>
      <w:bookmarkEnd w:id="26"/>
      <w:r w:rsidRPr="00443315">
        <w:rPr>
          <w:rFonts w:ascii="Arial" w:eastAsiaTheme="majorEastAsia" w:hAnsi="Arial" w:cstheme="majorBidi"/>
          <w:b/>
          <w:bCs/>
          <w:sz w:val="28"/>
          <w:szCs w:val="28"/>
          <w:lang w:eastAsia="en-US"/>
        </w:rPr>
        <w:t>Строительной модели</w:t>
      </w:r>
      <w:bookmarkEnd w:id="27"/>
      <w:bookmarkEnd w:id="28"/>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Строительная модель формируется на основании Исполнительной документации путём внесения в Исполнительную модель дополнительных элементов и информации. Строительная модель должна содержать следующую информацию: </w:t>
      </w:r>
    </w:p>
    <w:p w:rsidR="00443315" w:rsidRPr="00443315" w:rsidRDefault="00443315" w:rsidP="001D3512">
      <w:pPr>
        <w:numPr>
          <w:ilvl w:val="0"/>
          <w:numId w:val="1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Данные по монтажу из актов освидетельствования скрытых работ вносятся в существующие и дополнительно создаваемые элементы: </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Перегородки</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Облицовка стен</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Штукатурка</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Грунтовка</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Окраска</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Потолки</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Полы</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Воздуховоды</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Трубопроводы</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Сантехническое оборудование</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Дренажные воронки, лотки</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Вертикальные и горизонтальные кабельные лотки</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Горизонтальные и вертикальные </w:t>
      </w:r>
      <w:proofErr w:type="spellStart"/>
      <w:r w:rsidRPr="00443315">
        <w:rPr>
          <w:rFonts w:ascii="Arial" w:eastAsiaTheme="minorHAnsi" w:hAnsi="Arial" w:cstheme="minorBidi"/>
          <w:sz w:val="22"/>
          <w:szCs w:val="22"/>
          <w:lang w:eastAsia="en-US"/>
        </w:rPr>
        <w:t>шинопроводы</w:t>
      </w:r>
      <w:proofErr w:type="spellEnd"/>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Кабели питания от ДГУ, кабели питания наружного освещения, кабели питания слаботочных систем</w:t>
      </w:r>
    </w:p>
    <w:p w:rsidR="00443315" w:rsidRPr="00443315" w:rsidRDefault="00443315" w:rsidP="001D3512">
      <w:pPr>
        <w:numPr>
          <w:ilvl w:val="0"/>
          <w:numId w:val="1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Для элементов вносятся следующие параметры:</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номер акта освидетельствования скрытых работ</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акта освидетельствования скрытых работ</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фактического начала работ</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фактического окончания работ</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подрядной компании (Исполнителя)</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Помимо общих функциональных требований к Строительной модели предъявляются следующие дополнительные функциональные требования: </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формирование и выгрузка в </w:t>
      </w:r>
      <w:r w:rsidRPr="00443315">
        <w:rPr>
          <w:rFonts w:ascii="Arial" w:eastAsiaTheme="minorHAnsi" w:hAnsi="Arial" w:cstheme="minorBidi"/>
          <w:sz w:val="22"/>
          <w:szCs w:val="22"/>
          <w:lang w:val="en-US" w:eastAsia="en-US"/>
        </w:rPr>
        <w:t>Microsoft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Excel</w:t>
      </w:r>
      <w:r w:rsidRPr="00443315">
        <w:rPr>
          <w:rFonts w:ascii="Arial" w:eastAsiaTheme="minorHAnsi" w:hAnsi="Arial" w:cstheme="minorBidi"/>
          <w:sz w:val="22"/>
          <w:szCs w:val="22"/>
          <w:lang w:eastAsia="en-US"/>
        </w:rPr>
        <w:t xml:space="preserve"> данных по объемам работ</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цветовое отображение объемов работ на 2</w:t>
      </w:r>
      <w:r w:rsidRPr="00443315">
        <w:rPr>
          <w:rFonts w:ascii="Arial" w:eastAsiaTheme="minorHAnsi" w:hAnsi="Arial" w:cstheme="minorBidi"/>
          <w:sz w:val="22"/>
          <w:szCs w:val="22"/>
          <w:lang w:val="en-US" w:eastAsia="en-US"/>
        </w:rPr>
        <w:t>D</w:t>
      </w:r>
      <w:r w:rsidRPr="00443315">
        <w:rPr>
          <w:rFonts w:ascii="Arial" w:eastAsiaTheme="minorHAnsi" w:hAnsi="Arial" w:cstheme="minorBidi"/>
          <w:sz w:val="22"/>
          <w:szCs w:val="22"/>
          <w:lang w:eastAsia="en-US"/>
        </w:rPr>
        <w:t xml:space="preserve"> и 3</w:t>
      </w:r>
      <w:r w:rsidRPr="00443315">
        <w:rPr>
          <w:rFonts w:ascii="Arial" w:eastAsiaTheme="minorHAnsi" w:hAnsi="Arial" w:cstheme="minorBidi"/>
          <w:sz w:val="22"/>
          <w:szCs w:val="22"/>
          <w:lang w:val="en-US" w:eastAsia="en-US"/>
        </w:rPr>
        <w:t>D</w:t>
      </w:r>
      <w:r w:rsidRPr="00443315">
        <w:rPr>
          <w:rFonts w:ascii="Arial" w:eastAsiaTheme="minorHAnsi" w:hAnsi="Arial" w:cstheme="minorBidi"/>
          <w:sz w:val="22"/>
          <w:szCs w:val="22"/>
          <w:lang w:eastAsia="en-US"/>
        </w:rPr>
        <w:t xml:space="preserve"> видах модели</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формирование и выгрузка в </w:t>
      </w:r>
      <w:r w:rsidRPr="00443315">
        <w:rPr>
          <w:rFonts w:ascii="Arial" w:eastAsiaTheme="minorHAnsi" w:hAnsi="Arial" w:cstheme="minorBidi"/>
          <w:sz w:val="22"/>
          <w:szCs w:val="22"/>
          <w:lang w:val="en-US" w:eastAsia="en-US"/>
        </w:rPr>
        <w:t>Autodesk</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AutoCAD</w:t>
      </w:r>
      <w:r w:rsidRPr="00443315">
        <w:rPr>
          <w:rFonts w:ascii="Arial" w:eastAsiaTheme="minorHAnsi" w:hAnsi="Arial" w:cstheme="minorBidi"/>
          <w:sz w:val="22"/>
          <w:szCs w:val="22"/>
          <w:lang w:eastAsia="en-US"/>
        </w:rPr>
        <w:t xml:space="preserve"> версии 2016 и выше (формат .</w:t>
      </w:r>
      <w:proofErr w:type="spellStart"/>
      <w:r w:rsidRPr="00443315">
        <w:rPr>
          <w:rFonts w:ascii="Arial" w:eastAsiaTheme="minorHAnsi" w:hAnsi="Arial" w:cstheme="minorBidi"/>
          <w:sz w:val="22"/>
          <w:szCs w:val="22"/>
          <w:lang w:val="en-US" w:eastAsia="en-US"/>
        </w:rPr>
        <w:t>dwg</w:t>
      </w:r>
      <w:proofErr w:type="spellEnd"/>
      <w:r w:rsidRPr="00443315">
        <w:rPr>
          <w:rFonts w:ascii="Arial" w:eastAsiaTheme="minorHAnsi" w:hAnsi="Arial" w:cstheme="minorBidi"/>
          <w:sz w:val="22"/>
          <w:szCs w:val="22"/>
          <w:lang w:eastAsia="en-US"/>
        </w:rPr>
        <w:t>) поэтажных планов с объемом выполненных работ с разбивкой по подрядчикам</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формирование и выгрузка в </w:t>
      </w:r>
      <w:r w:rsidRPr="00443315">
        <w:rPr>
          <w:rFonts w:ascii="Arial" w:eastAsiaTheme="minorHAnsi" w:hAnsi="Arial" w:cstheme="minorBidi"/>
          <w:sz w:val="22"/>
          <w:szCs w:val="22"/>
          <w:lang w:val="en-US" w:eastAsia="en-US"/>
        </w:rPr>
        <w:t>Microsoft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Excel</w:t>
      </w:r>
      <w:r w:rsidRPr="00443315">
        <w:rPr>
          <w:rFonts w:ascii="Arial" w:eastAsiaTheme="minorHAnsi" w:hAnsi="Arial" w:cstheme="minorBidi"/>
          <w:sz w:val="22"/>
          <w:szCs w:val="22"/>
          <w:lang w:eastAsia="en-US"/>
        </w:rPr>
        <w:t xml:space="preserve"> ведомости объемов работ по группе помещений</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формирование и выгрузка в </w:t>
      </w:r>
      <w:r w:rsidRPr="00443315">
        <w:rPr>
          <w:rFonts w:ascii="Arial" w:eastAsiaTheme="minorHAnsi" w:hAnsi="Arial" w:cstheme="minorBidi"/>
          <w:sz w:val="22"/>
          <w:szCs w:val="22"/>
          <w:lang w:val="en-US" w:eastAsia="en-US"/>
        </w:rPr>
        <w:t>Microsoft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Excel</w:t>
      </w:r>
      <w:r w:rsidRPr="00443315">
        <w:rPr>
          <w:rFonts w:ascii="Arial" w:eastAsiaTheme="minorHAnsi" w:hAnsi="Arial" w:cstheme="minorBidi"/>
          <w:sz w:val="22"/>
          <w:szCs w:val="22"/>
          <w:lang w:eastAsia="en-US"/>
        </w:rPr>
        <w:t xml:space="preserve"> накопительной ведомости работ по подрядчику</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формирование и выгрузка в </w:t>
      </w:r>
      <w:r w:rsidRPr="00443315">
        <w:rPr>
          <w:rFonts w:ascii="Arial" w:eastAsiaTheme="minorHAnsi" w:hAnsi="Arial" w:cstheme="minorBidi"/>
          <w:sz w:val="22"/>
          <w:szCs w:val="22"/>
          <w:lang w:val="en-US" w:eastAsia="en-US"/>
        </w:rPr>
        <w:t>Microsoft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Excel</w:t>
      </w:r>
      <w:r w:rsidRPr="00443315">
        <w:rPr>
          <w:rFonts w:ascii="Arial" w:eastAsiaTheme="minorHAnsi" w:hAnsi="Arial" w:cstheme="minorBidi"/>
          <w:sz w:val="22"/>
          <w:szCs w:val="22"/>
          <w:lang w:eastAsia="en-US"/>
        </w:rPr>
        <w:t xml:space="preserve"> ведомости объемов работ по помещению</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br w:type="page"/>
      </w:r>
    </w:p>
    <w:p w:rsidR="00443315" w:rsidRPr="00443315" w:rsidRDefault="00443315" w:rsidP="00443315">
      <w:pPr>
        <w:keepNext/>
        <w:keepLines/>
        <w:numPr>
          <w:ilvl w:val="0"/>
          <w:numId w:val="5"/>
        </w:numPr>
        <w:spacing w:before="360" w:after="360" w:line="276" w:lineRule="auto"/>
        <w:jc w:val="left"/>
        <w:outlineLvl w:val="0"/>
        <w:rPr>
          <w:rFonts w:ascii="Arial" w:eastAsiaTheme="majorEastAsia" w:hAnsi="Arial" w:cstheme="majorBidi"/>
          <w:b/>
          <w:bCs/>
          <w:sz w:val="28"/>
          <w:szCs w:val="28"/>
          <w:lang w:eastAsia="en-US"/>
        </w:rPr>
      </w:pPr>
      <w:bookmarkStart w:id="29" w:name="_Toc465343782"/>
      <w:r w:rsidRPr="00443315">
        <w:rPr>
          <w:rFonts w:ascii="Arial" w:eastAsiaTheme="majorEastAsia" w:hAnsi="Arial" w:cstheme="majorBidi"/>
          <w:b/>
          <w:bCs/>
          <w:sz w:val="28"/>
          <w:szCs w:val="28"/>
          <w:lang w:eastAsia="en-US"/>
        </w:rPr>
        <w:lastRenderedPageBreak/>
        <w:t>Порядок предоставления доступа к моделям</w:t>
      </w:r>
      <w:bookmarkEnd w:id="29"/>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В рамках выполнения работ по созданию </w:t>
      </w: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xml:space="preserve"> моделей объекта Исполнитель обеспечивает постоянный доступ Заказчика к актуальной версии Строительной модели на чтение путём её размещения на общем сетевом диске Заказчика. Доступ к Эксплуатационной модели предоставляется по запросу.</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 окончании работ Исполнитель передает Строительную и Исполнительную модели. Передаваемые модели должны содержать все необходимые для их открытия файлы, подключаемые ресурсы и т.д.</w:t>
      </w:r>
    </w:p>
    <w:p w:rsidR="00443315" w:rsidRDefault="00443315" w:rsidP="009351CF">
      <w:pPr>
        <w:rPr>
          <w:rFonts w:ascii="Times New Roman" w:hAnsi="Times New Roman"/>
          <w:color w:val="000000"/>
          <w:sz w:val="22"/>
          <w:szCs w:val="22"/>
        </w:rPr>
      </w:pPr>
    </w:p>
    <w:p w:rsidR="00443315" w:rsidRDefault="00443315" w:rsidP="009351CF">
      <w:pPr>
        <w:rPr>
          <w:rFonts w:ascii="Times New Roman" w:hAnsi="Times New Roman"/>
          <w:color w:val="000000"/>
          <w:sz w:val="22"/>
          <w:szCs w:val="22"/>
        </w:rPr>
      </w:pPr>
    </w:p>
    <w:p w:rsidR="00443315" w:rsidRDefault="00443315" w:rsidP="009351CF">
      <w:pPr>
        <w:rPr>
          <w:rFonts w:ascii="Times New Roman" w:hAnsi="Times New Roman"/>
          <w:color w:val="000000"/>
          <w:sz w:val="22"/>
          <w:szCs w:val="22"/>
        </w:rPr>
      </w:pPr>
    </w:p>
    <w:p w:rsidR="00443315" w:rsidRDefault="00443315" w:rsidP="009351CF">
      <w:pPr>
        <w:rPr>
          <w:rFonts w:ascii="Times New Roman" w:hAnsi="Times New Roman"/>
          <w:color w:val="000000"/>
          <w:sz w:val="22"/>
          <w:szCs w:val="22"/>
        </w:rPr>
      </w:pPr>
    </w:p>
    <w:p w:rsidR="00443315" w:rsidRDefault="00443315" w:rsidP="009351CF">
      <w:pPr>
        <w:rPr>
          <w:rFonts w:ascii="Times New Roman" w:hAnsi="Times New Roman"/>
          <w:color w:val="000000"/>
          <w:sz w:val="22"/>
          <w:szCs w:val="22"/>
        </w:rPr>
        <w:sectPr w:rsidR="00443315" w:rsidSect="00443315">
          <w:footerReference w:type="default" r:id="rId23"/>
          <w:pgSz w:w="11907" w:h="16840" w:code="9"/>
          <w:pgMar w:top="1134" w:right="851" w:bottom="1134" w:left="1701" w:header="0" w:footer="567" w:gutter="0"/>
          <w:pgNumType w:start="1"/>
          <w:cols w:space="720"/>
          <w:docGrid w:linePitch="326"/>
        </w:sectPr>
      </w:pPr>
    </w:p>
    <w:p w:rsidR="005D5C9D" w:rsidRPr="006012F7" w:rsidRDefault="009C398B" w:rsidP="00D234E5">
      <w:pPr>
        <w:jc w:val="right"/>
        <w:rPr>
          <w:rFonts w:ascii="Times New Roman" w:hAnsi="Times New Roman"/>
          <w:color w:val="000000"/>
          <w:sz w:val="22"/>
          <w:szCs w:val="22"/>
        </w:rPr>
      </w:pPr>
      <w:r w:rsidRPr="006012F7">
        <w:rPr>
          <w:rFonts w:ascii="Times New Roman" w:hAnsi="Times New Roman"/>
          <w:color w:val="000000"/>
          <w:sz w:val="22"/>
          <w:szCs w:val="22"/>
        </w:rPr>
        <w:lastRenderedPageBreak/>
        <w:t xml:space="preserve">Приложение №2 </w:t>
      </w:r>
    </w:p>
    <w:p w:rsidR="00FF3C66" w:rsidRPr="006012F7" w:rsidRDefault="00FF3C66" w:rsidP="00FF3C66">
      <w:pPr>
        <w:jc w:val="right"/>
        <w:rPr>
          <w:rFonts w:ascii="Times New Roman" w:hAnsi="Times New Roman"/>
          <w:color w:val="000000"/>
          <w:sz w:val="22"/>
          <w:szCs w:val="22"/>
        </w:rPr>
      </w:pPr>
      <w:r w:rsidRPr="006012F7">
        <w:rPr>
          <w:rFonts w:ascii="Times New Roman" w:hAnsi="Times New Roman"/>
          <w:color w:val="000000"/>
          <w:sz w:val="22"/>
          <w:szCs w:val="22"/>
        </w:rPr>
        <w:t>к Договору № __</w:t>
      </w:r>
      <w:r w:rsidR="006E2393">
        <w:rPr>
          <w:rFonts w:ascii="Times New Roman" w:hAnsi="Times New Roman"/>
          <w:color w:val="000000"/>
          <w:sz w:val="22"/>
          <w:szCs w:val="22"/>
        </w:rPr>
        <w:t>________________________  от «</w:t>
      </w:r>
      <w:r w:rsidR="001575CE">
        <w:rPr>
          <w:rFonts w:ascii="Times New Roman" w:hAnsi="Times New Roman"/>
          <w:color w:val="000000"/>
          <w:sz w:val="22"/>
          <w:szCs w:val="22"/>
        </w:rPr>
        <w:t>__</w:t>
      </w:r>
      <w:r w:rsidR="006E2393">
        <w:rPr>
          <w:rFonts w:ascii="Times New Roman" w:hAnsi="Times New Roman"/>
          <w:color w:val="000000"/>
          <w:sz w:val="22"/>
          <w:szCs w:val="22"/>
        </w:rPr>
        <w:t xml:space="preserve">» </w:t>
      </w:r>
      <w:r w:rsidR="001575CE">
        <w:rPr>
          <w:rFonts w:ascii="Times New Roman" w:hAnsi="Times New Roman"/>
          <w:color w:val="000000"/>
          <w:sz w:val="22"/>
          <w:szCs w:val="22"/>
        </w:rPr>
        <w:t>______________</w:t>
      </w:r>
      <w:r w:rsidRPr="006012F7">
        <w:rPr>
          <w:rFonts w:ascii="Times New Roman" w:hAnsi="Times New Roman"/>
          <w:color w:val="000000"/>
          <w:sz w:val="22"/>
          <w:szCs w:val="22"/>
        </w:rPr>
        <w:t xml:space="preserve"> 201</w:t>
      </w:r>
      <w:r w:rsidR="001575CE">
        <w:rPr>
          <w:rFonts w:ascii="Times New Roman" w:hAnsi="Times New Roman"/>
          <w:color w:val="000000"/>
          <w:sz w:val="22"/>
          <w:szCs w:val="22"/>
        </w:rPr>
        <w:t>7</w:t>
      </w:r>
      <w:r w:rsidRPr="006012F7">
        <w:rPr>
          <w:rFonts w:ascii="Times New Roman" w:hAnsi="Times New Roman"/>
          <w:color w:val="000000"/>
          <w:sz w:val="22"/>
          <w:szCs w:val="22"/>
        </w:rPr>
        <w:t xml:space="preserve"> года</w:t>
      </w:r>
    </w:p>
    <w:p w:rsidR="009C398B" w:rsidRPr="006012F7" w:rsidRDefault="009C398B" w:rsidP="00D234E5">
      <w:pPr>
        <w:jc w:val="right"/>
        <w:rPr>
          <w:rFonts w:ascii="Times New Roman" w:hAnsi="Times New Roman"/>
          <w:color w:val="000000"/>
          <w:sz w:val="22"/>
          <w:szCs w:val="22"/>
        </w:rPr>
      </w:pPr>
    </w:p>
    <w:p w:rsidR="009C398B" w:rsidRPr="006012F7" w:rsidRDefault="009C398B" w:rsidP="00D234E5">
      <w:pPr>
        <w:jc w:val="right"/>
        <w:rPr>
          <w:rFonts w:ascii="Times New Roman" w:hAnsi="Times New Roman"/>
          <w:color w:val="000000"/>
          <w:sz w:val="22"/>
          <w:szCs w:val="22"/>
        </w:rPr>
      </w:pPr>
    </w:p>
    <w:p w:rsidR="005D5C9D" w:rsidRPr="006012F7" w:rsidRDefault="005D5C9D" w:rsidP="005D5C9D">
      <w:pPr>
        <w:contextualSpacing/>
        <w:jc w:val="center"/>
        <w:rPr>
          <w:rFonts w:ascii="Times New Roman" w:hAnsi="Times New Roman"/>
          <w:color w:val="000000"/>
          <w:sz w:val="22"/>
          <w:szCs w:val="22"/>
        </w:rPr>
      </w:pPr>
      <w:r w:rsidRPr="006012F7">
        <w:rPr>
          <w:rFonts w:ascii="Times New Roman" w:hAnsi="Times New Roman"/>
          <w:color w:val="000000"/>
          <w:sz w:val="22"/>
          <w:szCs w:val="22"/>
        </w:rPr>
        <w:t xml:space="preserve">Спецификация </w:t>
      </w:r>
    </w:p>
    <w:p w:rsidR="00154EF9" w:rsidRPr="006012F7" w:rsidRDefault="00154EF9" w:rsidP="005D5C9D">
      <w:pPr>
        <w:contextualSpacing/>
        <w:jc w:val="center"/>
        <w:rPr>
          <w:rFonts w:ascii="Times New Roman" w:hAnsi="Times New Roman"/>
          <w:color w:val="000000"/>
          <w:sz w:val="22"/>
          <w:szCs w:val="22"/>
        </w:rPr>
      </w:pPr>
    </w:p>
    <w:tbl>
      <w:tblPr>
        <w:tblW w:w="993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2"/>
        <w:gridCol w:w="5103"/>
        <w:gridCol w:w="1560"/>
        <w:gridCol w:w="2693"/>
      </w:tblGrid>
      <w:tr w:rsidR="00154EF9" w:rsidRPr="006012F7" w:rsidTr="00981D5F">
        <w:trPr>
          <w:trHeight w:val="620"/>
        </w:trPr>
        <w:tc>
          <w:tcPr>
            <w:tcW w:w="582" w:type="dxa"/>
          </w:tcPr>
          <w:p w:rsidR="005D5C9D" w:rsidRPr="006012F7" w:rsidRDefault="005D5C9D" w:rsidP="00865C0A">
            <w:pPr>
              <w:spacing w:line="240" w:lineRule="auto"/>
              <w:jc w:val="center"/>
              <w:rPr>
                <w:rFonts w:ascii="Times New Roman" w:hAnsi="Times New Roman"/>
                <w:color w:val="000000"/>
                <w:sz w:val="22"/>
                <w:szCs w:val="22"/>
              </w:rPr>
            </w:pPr>
            <w:r w:rsidRPr="006012F7">
              <w:rPr>
                <w:rFonts w:ascii="Times New Roman" w:hAnsi="Times New Roman"/>
                <w:color w:val="000000"/>
                <w:sz w:val="22"/>
                <w:szCs w:val="22"/>
              </w:rPr>
              <w:t xml:space="preserve">№ </w:t>
            </w:r>
            <w:proofErr w:type="spellStart"/>
            <w:r w:rsidRPr="006012F7">
              <w:rPr>
                <w:rFonts w:ascii="Times New Roman" w:hAnsi="Times New Roman"/>
                <w:color w:val="000000"/>
                <w:sz w:val="22"/>
                <w:szCs w:val="22"/>
              </w:rPr>
              <w:t>п.п</w:t>
            </w:r>
            <w:proofErr w:type="spellEnd"/>
            <w:r w:rsidRPr="006012F7">
              <w:rPr>
                <w:rFonts w:ascii="Times New Roman" w:hAnsi="Times New Roman"/>
                <w:color w:val="000000"/>
                <w:sz w:val="22"/>
                <w:szCs w:val="22"/>
              </w:rPr>
              <w:t>.</w:t>
            </w:r>
          </w:p>
        </w:tc>
        <w:tc>
          <w:tcPr>
            <w:tcW w:w="5103" w:type="dxa"/>
            <w:shd w:val="clear" w:color="auto" w:fill="auto"/>
            <w:vAlign w:val="center"/>
            <w:hideMark/>
          </w:tcPr>
          <w:p w:rsidR="005D5C9D" w:rsidRPr="006012F7" w:rsidRDefault="005D5C9D" w:rsidP="00865C0A">
            <w:pPr>
              <w:spacing w:line="240" w:lineRule="auto"/>
              <w:jc w:val="center"/>
              <w:rPr>
                <w:rFonts w:ascii="Times New Roman" w:hAnsi="Times New Roman"/>
                <w:color w:val="000000"/>
                <w:sz w:val="22"/>
                <w:szCs w:val="22"/>
              </w:rPr>
            </w:pPr>
            <w:r w:rsidRPr="006012F7">
              <w:rPr>
                <w:rFonts w:ascii="Times New Roman" w:hAnsi="Times New Roman"/>
                <w:color w:val="000000"/>
                <w:sz w:val="22"/>
                <w:szCs w:val="22"/>
              </w:rPr>
              <w:t>Наименование</w:t>
            </w:r>
          </w:p>
        </w:tc>
        <w:tc>
          <w:tcPr>
            <w:tcW w:w="1560" w:type="dxa"/>
            <w:shd w:val="clear" w:color="auto" w:fill="auto"/>
            <w:vAlign w:val="center"/>
            <w:hideMark/>
          </w:tcPr>
          <w:p w:rsidR="005D5C9D" w:rsidRPr="006012F7" w:rsidRDefault="005D5C9D" w:rsidP="00865C0A">
            <w:pPr>
              <w:spacing w:line="240" w:lineRule="auto"/>
              <w:jc w:val="center"/>
              <w:rPr>
                <w:rFonts w:ascii="Times New Roman" w:hAnsi="Times New Roman"/>
                <w:color w:val="000000"/>
                <w:sz w:val="22"/>
                <w:szCs w:val="22"/>
              </w:rPr>
            </w:pPr>
            <w:r w:rsidRPr="006012F7">
              <w:rPr>
                <w:rFonts w:ascii="Times New Roman" w:hAnsi="Times New Roman"/>
                <w:color w:val="000000"/>
                <w:sz w:val="22"/>
                <w:szCs w:val="22"/>
              </w:rPr>
              <w:t xml:space="preserve">Площадь, </w:t>
            </w:r>
            <w:proofErr w:type="spellStart"/>
            <w:r w:rsidRPr="006012F7">
              <w:rPr>
                <w:rFonts w:ascii="Times New Roman" w:hAnsi="Times New Roman"/>
                <w:color w:val="000000"/>
                <w:sz w:val="22"/>
                <w:szCs w:val="22"/>
              </w:rPr>
              <w:t>кв.м</w:t>
            </w:r>
            <w:proofErr w:type="spellEnd"/>
            <w:r w:rsidR="00B338BF">
              <w:rPr>
                <w:rFonts w:ascii="Times New Roman" w:hAnsi="Times New Roman"/>
                <w:color w:val="000000"/>
                <w:sz w:val="22"/>
                <w:szCs w:val="22"/>
              </w:rPr>
              <w:t>.</w:t>
            </w:r>
          </w:p>
        </w:tc>
        <w:tc>
          <w:tcPr>
            <w:tcW w:w="2693" w:type="dxa"/>
            <w:shd w:val="clear" w:color="auto" w:fill="auto"/>
            <w:vAlign w:val="bottom"/>
            <w:hideMark/>
          </w:tcPr>
          <w:p w:rsidR="005D5C9D" w:rsidRPr="006012F7" w:rsidRDefault="005D5C9D" w:rsidP="00865C0A">
            <w:pPr>
              <w:spacing w:line="240" w:lineRule="auto"/>
              <w:jc w:val="center"/>
              <w:rPr>
                <w:rFonts w:ascii="Times New Roman" w:hAnsi="Times New Roman"/>
                <w:color w:val="000000"/>
                <w:sz w:val="22"/>
                <w:szCs w:val="22"/>
              </w:rPr>
            </w:pPr>
            <w:r w:rsidRPr="006012F7">
              <w:rPr>
                <w:rFonts w:ascii="Times New Roman" w:hAnsi="Times New Roman"/>
                <w:color w:val="000000"/>
                <w:sz w:val="22"/>
                <w:szCs w:val="22"/>
              </w:rPr>
              <w:t>Стоимость, руб.</w:t>
            </w:r>
            <w:r w:rsidR="00B338BF">
              <w:rPr>
                <w:rFonts w:ascii="Times New Roman" w:hAnsi="Times New Roman"/>
                <w:color w:val="000000"/>
                <w:sz w:val="22"/>
                <w:szCs w:val="22"/>
              </w:rPr>
              <w:t>, без НДС</w:t>
            </w:r>
          </w:p>
          <w:p w:rsidR="005D5C9D" w:rsidRPr="006012F7" w:rsidRDefault="005D5C9D" w:rsidP="00865C0A">
            <w:pPr>
              <w:spacing w:line="240" w:lineRule="auto"/>
              <w:jc w:val="center"/>
              <w:rPr>
                <w:rFonts w:ascii="Times New Roman" w:hAnsi="Times New Roman"/>
                <w:color w:val="000000"/>
                <w:sz w:val="22"/>
                <w:szCs w:val="22"/>
              </w:rPr>
            </w:pPr>
          </w:p>
        </w:tc>
      </w:tr>
      <w:tr w:rsidR="00154EF9" w:rsidRPr="006012F7" w:rsidTr="00981D5F">
        <w:trPr>
          <w:trHeight w:val="300"/>
        </w:trPr>
        <w:tc>
          <w:tcPr>
            <w:tcW w:w="582" w:type="dxa"/>
          </w:tcPr>
          <w:p w:rsidR="005D5C9D" w:rsidRPr="006274C4" w:rsidRDefault="00154EF9" w:rsidP="00154EF9">
            <w:pPr>
              <w:spacing w:line="240" w:lineRule="auto"/>
              <w:jc w:val="center"/>
              <w:rPr>
                <w:rFonts w:ascii="Times New Roman" w:hAnsi="Times New Roman"/>
                <w:color w:val="000000"/>
                <w:sz w:val="22"/>
                <w:szCs w:val="22"/>
              </w:rPr>
            </w:pPr>
            <w:r w:rsidRPr="006274C4">
              <w:rPr>
                <w:rFonts w:ascii="Times New Roman" w:hAnsi="Times New Roman"/>
                <w:color w:val="000000"/>
                <w:sz w:val="22"/>
                <w:szCs w:val="22"/>
              </w:rPr>
              <w:t>1.</w:t>
            </w:r>
          </w:p>
        </w:tc>
        <w:tc>
          <w:tcPr>
            <w:tcW w:w="5103" w:type="dxa"/>
            <w:shd w:val="clear" w:color="auto" w:fill="auto"/>
            <w:vAlign w:val="center"/>
            <w:hideMark/>
          </w:tcPr>
          <w:p w:rsidR="005D5C9D" w:rsidRPr="006274C4" w:rsidRDefault="00274D34" w:rsidP="00274D34">
            <w:pPr>
              <w:spacing w:line="240" w:lineRule="auto"/>
              <w:rPr>
                <w:rFonts w:ascii="Times New Roman" w:hAnsi="Times New Roman"/>
                <w:color w:val="000000"/>
                <w:sz w:val="22"/>
                <w:szCs w:val="22"/>
              </w:rPr>
            </w:pPr>
            <w:r>
              <w:rPr>
                <w:rFonts w:ascii="Times New Roman" w:hAnsi="Times New Roman"/>
                <w:color w:val="000000"/>
                <w:sz w:val="22"/>
                <w:szCs w:val="22"/>
              </w:rPr>
              <w:t xml:space="preserve">Доработка </w:t>
            </w:r>
            <w:r w:rsidRPr="006274C4">
              <w:rPr>
                <w:rFonts w:ascii="Times New Roman" w:hAnsi="Times New Roman"/>
                <w:color w:val="000000"/>
                <w:sz w:val="22"/>
                <w:szCs w:val="22"/>
              </w:rPr>
              <w:t>BIM</w:t>
            </w:r>
            <w:r w:rsidRPr="00274D34">
              <w:rPr>
                <w:rFonts w:ascii="Times New Roman" w:hAnsi="Times New Roman"/>
                <w:color w:val="000000"/>
                <w:sz w:val="22"/>
                <w:szCs w:val="22"/>
              </w:rPr>
              <w:t xml:space="preserve"> </w:t>
            </w:r>
            <w:r>
              <w:rPr>
                <w:rFonts w:ascii="Times New Roman" w:hAnsi="Times New Roman"/>
                <w:color w:val="000000"/>
                <w:sz w:val="22"/>
                <w:szCs w:val="22"/>
              </w:rPr>
              <w:t xml:space="preserve">модели до стадии «Эксплуатация» (уровень детализации </w:t>
            </w:r>
            <w:r>
              <w:rPr>
                <w:rFonts w:ascii="Times New Roman" w:hAnsi="Times New Roman"/>
                <w:color w:val="000000"/>
                <w:sz w:val="22"/>
                <w:szCs w:val="22"/>
                <w:lang w:val="en-US"/>
              </w:rPr>
              <w:t>LOD</w:t>
            </w:r>
            <w:r w:rsidRPr="00274D34">
              <w:rPr>
                <w:rFonts w:ascii="Times New Roman" w:hAnsi="Times New Roman"/>
                <w:color w:val="000000"/>
                <w:sz w:val="22"/>
                <w:szCs w:val="22"/>
              </w:rPr>
              <w:t xml:space="preserve"> 500</w:t>
            </w:r>
            <w:r>
              <w:rPr>
                <w:rFonts w:ascii="Times New Roman" w:hAnsi="Times New Roman"/>
                <w:color w:val="000000"/>
                <w:sz w:val="22"/>
                <w:szCs w:val="22"/>
              </w:rPr>
              <w:t>)</w:t>
            </w:r>
            <w:r w:rsidR="005D5C9D" w:rsidRPr="006274C4">
              <w:rPr>
                <w:rFonts w:ascii="Times New Roman" w:hAnsi="Times New Roman"/>
                <w:color w:val="000000"/>
                <w:sz w:val="22"/>
                <w:szCs w:val="22"/>
              </w:rPr>
              <w:t xml:space="preserve"> в </w:t>
            </w:r>
            <w:proofErr w:type="spellStart"/>
            <w:r w:rsidR="005D5C9D" w:rsidRPr="006274C4">
              <w:rPr>
                <w:rFonts w:ascii="Times New Roman" w:hAnsi="Times New Roman"/>
                <w:color w:val="000000"/>
                <w:sz w:val="22"/>
                <w:szCs w:val="22"/>
              </w:rPr>
              <w:t>Autodesk</w:t>
            </w:r>
            <w:proofErr w:type="spellEnd"/>
            <w:r w:rsidR="005D5C9D" w:rsidRPr="006274C4">
              <w:rPr>
                <w:rFonts w:ascii="Times New Roman" w:hAnsi="Times New Roman"/>
                <w:color w:val="000000"/>
                <w:sz w:val="22"/>
                <w:szCs w:val="22"/>
              </w:rPr>
              <w:t xml:space="preserve"> </w:t>
            </w:r>
            <w:proofErr w:type="spellStart"/>
            <w:r w:rsidR="005D5C9D" w:rsidRPr="006274C4">
              <w:rPr>
                <w:rFonts w:ascii="Times New Roman" w:hAnsi="Times New Roman"/>
                <w:color w:val="000000"/>
                <w:sz w:val="22"/>
                <w:szCs w:val="22"/>
              </w:rPr>
              <w:t>Revit</w:t>
            </w:r>
            <w:proofErr w:type="spellEnd"/>
            <w:r w:rsidR="005D5C9D" w:rsidRPr="006274C4">
              <w:rPr>
                <w:rFonts w:ascii="Times New Roman" w:hAnsi="Times New Roman"/>
                <w:color w:val="000000"/>
                <w:sz w:val="22"/>
                <w:szCs w:val="22"/>
              </w:rPr>
              <w:t xml:space="preserve"> (согласно Приложения № 1)</w:t>
            </w:r>
          </w:p>
        </w:tc>
        <w:tc>
          <w:tcPr>
            <w:tcW w:w="1560" w:type="dxa"/>
            <w:shd w:val="clear" w:color="auto" w:fill="auto"/>
            <w:vAlign w:val="center"/>
            <w:hideMark/>
          </w:tcPr>
          <w:p w:rsidR="005D5C9D" w:rsidRPr="006274C4" w:rsidRDefault="005D5C9D" w:rsidP="00865C0A">
            <w:pPr>
              <w:spacing w:line="240" w:lineRule="auto"/>
              <w:jc w:val="right"/>
              <w:rPr>
                <w:rFonts w:ascii="Times New Roman" w:hAnsi="Times New Roman"/>
                <w:color w:val="000000"/>
                <w:sz w:val="22"/>
                <w:szCs w:val="22"/>
              </w:rPr>
            </w:pPr>
            <w:r w:rsidRPr="006012F7">
              <w:rPr>
                <w:rFonts w:ascii="Times New Roman" w:hAnsi="Times New Roman"/>
                <w:color w:val="000000"/>
                <w:sz w:val="22"/>
                <w:szCs w:val="22"/>
              </w:rPr>
              <w:t>96 288,00</w:t>
            </w:r>
          </w:p>
        </w:tc>
        <w:tc>
          <w:tcPr>
            <w:tcW w:w="2693" w:type="dxa"/>
            <w:shd w:val="clear" w:color="auto" w:fill="auto"/>
            <w:noWrap/>
            <w:vAlign w:val="center"/>
            <w:hideMark/>
          </w:tcPr>
          <w:p w:rsidR="005D5C9D" w:rsidRPr="006012F7" w:rsidRDefault="005D5C9D" w:rsidP="00865C0A">
            <w:pPr>
              <w:spacing w:line="240" w:lineRule="auto"/>
              <w:jc w:val="right"/>
              <w:rPr>
                <w:rFonts w:ascii="Times New Roman" w:hAnsi="Times New Roman"/>
                <w:color w:val="000000"/>
                <w:sz w:val="22"/>
                <w:szCs w:val="22"/>
              </w:rPr>
            </w:pPr>
          </w:p>
        </w:tc>
      </w:tr>
      <w:tr w:rsidR="00274D34" w:rsidRPr="006012F7" w:rsidTr="00981D5F">
        <w:trPr>
          <w:trHeight w:val="300"/>
        </w:trPr>
        <w:tc>
          <w:tcPr>
            <w:tcW w:w="582" w:type="dxa"/>
          </w:tcPr>
          <w:p w:rsidR="00274D34" w:rsidRPr="006274C4" w:rsidRDefault="00274D34" w:rsidP="00154EF9">
            <w:pPr>
              <w:spacing w:line="240" w:lineRule="auto"/>
              <w:jc w:val="center"/>
              <w:rPr>
                <w:rFonts w:ascii="Times New Roman" w:hAnsi="Times New Roman"/>
                <w:color w:val="000000"/>
                <w:sz w:val="22"/>
                <w:szCs w:val="22"/>
              </w:rPr>
            </w:pPr>
            <w:r>
              <w:rPr>
                <w:rFonts w:ascii="Times New Roman" w:hAnsi="Times New Roman"/>
                <w:color w:val="000000"/>
                <w:sz w:val="22"/>
                <w:szCs w:val="22"/>
              </w:rPr>
              <w:t>2.</w:t>
            </w:r>
          </w:p>
        </w:tc>
        <w:tc>
          <w:tcPr>
            <w:tcW w:w="5103" w:type="dxa"/>
            <w:shd w:val="clear" w:color="auto" w:fill="auto"/>
            <w:vAlign w:val="center"/>
          </w:tcPr>
          <w:p w:rsidR="00274D34" w:rsidRPr="006274C4" w:rsidRDefault="00274D34" w:rsidP="00274D34">
            <w:pPr>
              <w:spacing w:line="240" w:lineRule="auto"/>
              <w:rPr>
                <w:rFonts w:ascii="Times New Roman" w:hAnsi="Times New Roman"/>
                <w:color w:val="000000"/>
                <w:sz w:val="22"/>
                <w:szCs w:val="22"/>
              </w:rPr>
            </w:pPr>
            <w:r>
              <w:rPr>
                <w:rFonts w:ascii="Times New Roman" w:hAnsi="Times New Roman"/>
                <w:color w:val="000000"/>
                <w:sz w:val="22"/>
                <w:szCs w:val="22"/>
              </w:rPr>
              <w:t xml:space="preserve">Разработка строительной модели с внесением </w:t>
            </w:r>
            <w:r w:rsidRPr="00274D34">
              <w:rPr>
                <w:rFonts w:ascii="Times New Roman" w:hAnsi="Times New Roman" w:hint="eastAsia"/>
                <w:color w:val="000000"/>
                <w:sz w:val="22"/>
                <w:szCs w:val="22"/>
              </w:rPr>
              <w:t>дополнительной</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информации</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из</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Исполнительной</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документации</w:t>
            </w:r>
            <w:r w:rsidRPr="00274D34">
              <w:rPr>
                <w:rFonts w:ascii="Times New Roman" w:hAnsi="Times New Roman"/>
                <w:color w:val="000000"/>
                <w:sz w:val="22"/>
                <w:szCs w:val="22"/>
              </w:rPr>
              <w:t xml:space="preserve"> </w:t>
            </w:r>
            <w:r>
              <w:rPr>
                <w:rFonts w:ascii="Times New Roman" w:hAnsi="Times New Roman"/>
                <w:color w:val="000000"/>
                <w:sz w:val="22"/>
                <w:szCs w:val="22"/>
              </w:rPr>
              <w:t>(</w:t>
            </w:r>
            <w:r w:rsidRPr="00274D34">
              <w:rPr>
                <w:rFonts w:ascii="Times New Roman" w:hAnsi="Times New Roman" w:hint="eastAsia"/>
                <w:color w:val="000000"/>
                <w:sz w:val="22"/>
                <w:szCs w:val="22"/>
              </w:rPr>
              <w:t>согласно</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Приложени</w:t>
            </w:r>
            <w:r>
              <w:rPr>
                <w:rFonts w:ascii="Times New Roman" w:hAnsi="Times New Roman"/>
                <w:color w:val="000000"/>
                <w:sz w:val="22"/>
                <w:szCs w:val="22"/>
              </w:rPr>
              <w:t>я</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w:t>
            </w:r>
            <w:r w:rsidRPr="00274D34">
              <w:rPr>
                <w:rFonts w:ascii="Times New Roman" w:hAnsi="Times New Roman"/>
                <w:color w:val="000000"/>
                <w:sz w:val="22"/>
                <w:szCs w:val="22"/>
              </w:rPr>
              <w:t>1</w:t>
            </w:r>
            <w:r>
              <w:rPr>
                <w:rFonts w:ascii="Times New Roman" w:hAnsi="Times New Roman"/>
                <w:color w:val="000000"/>
                <w:sz w:val="22"/>
                <w:szCs w:val="22"/>
              </w:rPr>
              <w:t>)</w:t>
            </w:r>
          </w:p>
        </w:tc>
        <w:tc>
          <w:tcPr>
            <w:tcW w:w="1560" w:type="dxa"/>
            <w:shd w:val="clear" w:color="auto" w:fill="auto"/>
            <w:vAlign w:val="center"/>
          </w:tcPr>
          <w:p w:rsidR="00274D34" w:rsidRPr="006012F7" w:rsidRDefault="00274D34" w:rsidP="00865C0A">
            <w:pPr>
              <w:spacing w:line="240" w:lineRule="auto"/>
              <w:jc w:val="right"/>
              <w:rPr>
                <w:rFonts w:ascii="Times New Roman" w:hAnsi="Times New Roman"/>
                <w:color w:val="000000"/>
                <w:sz w:val="22"/>
                <w:szCs w:val="22"/>
              </w:rPr>
            </w:pPr>
            <w:r w:rsidRPr="006012F7">
              <w:rPr>
                <w:rFonts w:ascii="Times New Roman" w:hAnsi="Times New Roman"/>
                <w:color w:val="000000"/>
                <w:sz w:val="22"/>
                <w:szCs w:val="22"/>
              </w:rPr>
              <w:t>96 288,00</w:t>
            </w:r>
          </w:p>
        </w:tc>
        <w:tc>
          <w:tcPr>
            <w:tcW w:w="2693" w:type="dxa"/>
            <w:shd w:val="clear" w:color="auto" w:fill="auto"/>
            <w:noWrap/>
            <w:vAlign w:val="center"/>
          </w:tcPr>
          <w:p w:rsidR="00274D34" w:rsidRDefault="00274D34" w:rsidP="001D4EC0">
            <w:pPr>
              <w:spacing w:line="240" w:lineRule="auto"/>
              <w:jc w:val="right"/>
              <w:rPr>
                <w:rFonts w:ascii="Times New Roman" w:hAnsi="Times New Roman"/>
                <w:color w:val="000000"/>
                <w:sz w:val="22"/>
                <w:szCs w:val="22"/>
              </w:rPr>
            </w:pPr>
          </w:p>
        </w:tc>
      </w:tr>
      <w:tr w:rsidR="001575CE" w:rsidRPr="006012F7" w:rsidTr="00293395">
        <w:trPr>
          <w:trHeight w:val="276"/>
        </w:trPr>
        <w:tc>
          <w:tcPr>
            <w:tcW w:w="7245" w:type="dxa"/>
            <w:gridSpan w:val="3"/>
            <w:vMerge w:val="restart"/>
          </w:tcPr>
          <w:p w:rsidR="001575CE" w:rsidRPr="00B338BF" w:rsidDel="00154EF9" w:rsidRDefault="001575CE" w:rsidP="001575CE">
            <w:pPr>
              <w:spacing w:line="240" w:lineRule="auto"/>
              <w:jc w:val="right"/>
              <w:rPr>
                <w:rFonts w:ascii="Times New Roman" w:hAnsi="Times New Roman"/>
                <w:color w:val="000000"/>
                <w:sz w:val="22"/>
                <w:szCs w:val="22"/>
              </w:rPr>
            </w:pPr>
            <w:r w:rsidRPr="006012F7">
              <w:rPr>
                <w:rFonts w:ascii="Times New Roman" w:hAnsi="Times New Roman"/>
                <w:color w:val="000000"/>
                <w:sz w:val="22"/>
                <w:szCs w:val="22"/>
              </w:rPr>
              <w:t>Итого, руб.,</w:t>
            </w:r>
            <w:r>
              <w:rPr>
                <w:rFonts w:ascii="Times New Roman" w:hAnsi="Times New Roman"/>
                <w:color w:val="000000"/>
                <w:sz w:val="22"/>
                <w:szCs w:val="22"/>
              </w:rPr>
              <w:t xml:space="preserve"> </w:t>
            </w:r>
            <w:r w:rsidRPr="006012F7">
              <w:rPr>
                <w:rFonts w:ascii="Times New Roman" w:hAnsi="Times New Roman"/>
                <w:color w:val="000000"/>
                <w:sz w:val="22"/>
                <w:szCs w:val="22"/>
              </w:rPr>
              <w:t>без НДС</w:t>
            </w:r>
            <w:r w:rsidR="00B338BF">
              <w:rPr>
                <w:rFonts w:ascii="Times New Roman" w:hAnsi="Times New Roman"/>
                <w:color w:val="000000"/>
                <w:sz w:val="22"/>
                <w:szCs w:val="22"/>
              </w:rPr>
              <w:t xml:space="preserve"> 18%:</w:t>
            </w:r>
          </w:p>
          <w:p w:rsidR="001575CE" w:rsidRPr="006012F7" w:rsidRDefault="001575CE" w:rsidP="001575CE">
            <w:pPr>
              <w:spacing w:line="240" w:lineRule="auto"/>
              <w:jc w:val="right"/>
              <w:rPr>
                <w:rFonts w:ascii="Times New Roman" w:hAnsi="Times New Roman"/>
                <w:color w:val="000000"/>
                <w:sz w:val="22"/>
                <w:szCs w:val="22"/>
              </w:rPr>
            </w:pPr>
            <w:r w:rsidRPr="006012F7">
              <w:rPr>
                <w:rFonts w:ascii="Times New Roman" w:hAnsi="Times New Roman"/>
                <w:color w:val="000000"/>
                <w:sz w:val="22"/>
                <w:szCs w:val="22"/>
              </w:rPr>
              <w:t>НДС</w:t>
            </w:r>
            <w:r>
              <w:rPr>
                <w:rFonts w:ascii="Times New Roman" w:hAnsi="Times New Roman"/>
                <w:color w:val="000000"/>
                <w:sz w:val="22"/>
                <w:szCs w:val="22"/>
              </w:rPr>
              <w:t xml:space="preserve"> 18%</w:t>
            </w:r>
            <w:r w:rsidRPr="006012F7">
              <w:rPr>
                <w:rFonts w:ascii="Times New Roman" w:hAnsi="Times New Roman"/>
                <w:color w:val="000000"/>
                <w:sz w:val="22"/>
                <w:szCs w:val="22"/>
              </w:rPr>
              <w:t xml:space="preserve"> руб. </w:t>
            </w:r>
          </w:p>
          <w:p w:rsidR="001575CE" w:rsidRPr="006012F7" w:rsidRDefault="001575CE" w:rsidP="001575CE">
            <w:pPr>
              <w:spacing w:line="240" w:lineRule="auto"/>
              <w:jc w:val="right"/>
              <w:rPr>
                <w:rFonts w:ascii="Times New Roman" w:hAnsi="Times New Roman"/>
                <w:color w:val="000000"/>
                <w:sz w:val="22"/>
                <w:szCs w:val="22"/>
              </w:rPr>
            </w:pPr>
            <w:r w:rsidRPr="006012F7">
              <w:rPr>
                <w:rFonts w:ascii="Times New Roman" w:hAnsi="Times New Roman"/>
                <w:color w:val="000000"/>
                <w:sz w:val="22"/>
                <w:szCs w:val="22"/>
              </w:rPr>
              <w:t xml:space="preserve">Всего, стоимость </w:t>
            </w:r>
            <w:r w:rsidR="00B338BF">
              <w:rPr>
                <w:rFonts w:ascii="Times New Roman" w:hAnsi="Times New Roman"/>
                <w:color w:val="000000"/>
                <w:sz w:val="22"/>
                <w:szCs w:val="22"/>
              </w:rPr>
              <w:t xml:space="preserve">с </w:t>
            </w:r>
            <w:r w:rsidRPr="006012F7">
              <w:rPr>
                <w:rFonts w:ascii="Times New Roman" w:hAnsi="Times New Roman"/>
                <w:color w:val="000000"/>
                <w:sz w:val="22"/>
                <w:szCs w:val="22"/>
              </w:rPr>
              <w:t>НДС 18%</w:t>
            </w:r>
          </w:p>
        </w:tc>
        <w:tc>
          <w:tcPr>
            <w:tcW w:w="2693" w:type="dxa"/>
            <w:shd w:val="clear" w:color="auto" w:fill="auto"/>
            <w:noWrap/>
          </w:tcPr>
          <w:p w:rsidR="001575CE" w:rsidRPr="006012F7" w:rsidRDefault="001575CE" w:rsidP="001D4EC0">
            <w:pPr>
              <w:spacing w:line="240" w:lineRule="auto"/>
              <w:jc w:val="right"/>
              <w:rPr>
                <w:rFonts w:ascii="Times New Roman" w:hAnsi="Times New Roman"/>
                <w:color w:val="000000"/>
                <w:sz w:val="22"/>
                <w:szCs w:val="22"/>
              </w:rPr>
            </w:pPr>
          </w:p>
        </w:tc>
      </w:tr>
      <w:tr w:rsidR="001575CE" w:rsidRPr="006012F7" w:rsidTr="00293395">
        <w:trPr>
          <w:trHeight w:val="277"/>
        </w:trPr>
        <w:tc>
          <w:tcPr>
            <w:tcW w:w="7245" w:type="dxa"/>
            <w:gridSpan w:val="3"/>
            <w:vMerge/>
          </w:tcPr>
          <w:p w:rsidR="001575CE" w:rsidRPr="006012F7" w:rsidRDefault="001575CE" w:rsidP="00865C0A">
            <w:pPr>
              <w:spacing w:line="240" w:lineRule="auto"/>
              <w:jc w:val="right"/>
              <w:rPr>
                <w:rFonts w:ascii="Times New Roman" w:hAnsi="Times New Roman"/>
                <w:color w:val="000000"/>
                <w:sz w:val="22"/>
                <w:szCs w:val="22"/>
              </w:rPr>
            </w:pPr>
          </w:p>
        </w:tc>
        <w:tc>
          <w:tcPr>
            <w:tcW w:w="2693" w:type="dxa"/>
            <w:shd w:val="clear" w:color="auto" w:fill="auto"/>
            <w:noWrap/>
            <w:hideMark/>
          </w:tcPr>
          <w:p w:rsidR="001575CE" w:rsidRPr="006012F7" w:rsidRDefault="001575CE" w:rsidP="001D4EC0">
            <w:pPr>
              <w:spacing w:line="240" w:lineRule="auto"/>
              <w:jc w:val="right"/>
              <w:rPr>
                <w:rFonts w:ascii="Times New Roman" w:hAnsi="Times New Roman"/>
                <w:color w:val="000000"/>
                <w:sz w:val="22"/>
                <w:szCs w:val="22"/>
              </w:rPr>
            </w:pPr>
          </w:p>
        </w:tc>
      </w:tr>
      <w:tr w:rsidR="001575CE" w:rsidRPr="006012F7" w:rsidTr="00293395">
        <w:trPr>
          <w:trHeight w:val="99"/>
        </w:trPr>
        <w:tc>
          <w:tcPr>
            <w:tcW w:w="7245" w:type="dxa"/>
            <w:gridSpan w:val="3"/>
            <w:vMerge/>
          </w:tcPr>
          <w:p w:rsidR="001575CE" w:rsidRPr="006012F7" w:rsidRDefault="001575CE" w:rsidP="00865C0A">
            <w:pPr>
              <w:spacing w:line="240" w:lineRule="auto"/>
              <w:jc w:val="right"/>
              <w:rPr>
                <w:rFonts w:ascii="Times New Roman" w:hAnsi="Times New Roman"/>
                <w:color w:val="000000"/>
                <w:sz w:val="22"/>
                <w:szCs w:val="22"/>
              </w:rPr>
            </w:pPr>
          </w:p>
        </w:tc>
        <w:tc>
          <w:tcPr>
            <w:tcW w:w="2693" w:type="dxa"/>
            <w:shd w:val="clear" w:color="auto" w:fill="auto"/>
            <w:noWrap/>
          </w:tcPr>
          <w:p w:rsidR="001575CE" w:rsidRPr="006012F7" w:rsidRDefault="001575CE" w:rsidP="001D4EC0">
            <w:pPr>
              <w:spacing w:line="240" w:lineRule="auto"/>
              <w:jc w:val="right"/>
              <w:rPr>
                <w:rFonts w:ascii="Times New Roman" w:hAnsi="Times New Roman"/>
                <w:color w:val="000000"/>
                <w:sz w:val="22"/>
                <w:szCs w:val="22"/>
              </w:rPr>
            </w:pPr>
          </w:p>
        </w:tc>
      </w:tr>
    </w:tbl>
    <w:p w:rsidR="005D5C9D" w:rsidRPr="006012F7" w:rsidRDefault="005D5C9D" w:rsidP="005D5C9D">
      <w:pPr>
        <w:spacing w:line="240" w:lineRule="auto"/>
        <w:contextualSpacing/>
        <w:rPr>
          <w:rFonts w:ascii="Times New Roman" w:hAnsi="Times New Roman"/>
          <w:color w:val="000000"/>
          <w:sz w:val="22"/>
          <w:szCs w:val="22"/>
        </w:rPr>
      </w:pPr>
    </w:p>
    <w:p w:rsidR="00154EF9" w:rsidRPr="006012F7" w:rsidRDefault="00154EF9" w:rsidP="009351CF">
      <w:pPr>
        <w:rPr>
          <w:rFonts w:ascii="Times New Roman" w:hAnsi="Times New Roman"/>
          <w:color w:val="000000"/>
          <w:sz w:val="22"/>
          <w:szCs w:val="22"/>
        </w:rPr>
      </w:pPr>
      <w:r w:rsidRPr="006012F7">
        <w:rPr>
          <w:rFonts w:ascii="Times New Roman" w:hAnsi="Times New Roman"/>
          <w:color w:val="000000"/>
          <w:sz w:val="22"/>
          <w:szCs w:val="22"/>
        </w:rPr>
        <w:tab/>
      </w:r>
    </w:p>
    <w:p w:rsidR="00154EF9" w:rsidRPr="006012F7" w:rsidRDefault="00154EF9" w:rsidP="009351CF">
      <w:pPr>
        <w:rPr>
          <w:rFonts w:ascii="Times New Roman" w:hAnsi="Times New Roman"/>
          <w:color w:val="000000"/>
          <w:sz w:val="22"/>
          <w:szCs w:val="22"/>
        </w:rPr>
      </w:pPr>
    </w:p>
    <w:tbl>
      <w:tblPr>
        <w:tblpPr w:leftFromText="180" w:rightFromText="180" w:vertAnchor="text" w:horzAnchor="margin" w:tblpY="2"/>
        <w:tblW w:w="10740" w:type="dxa"/>
        <w:tblLook w:val="01E0" w:firstRow="1" w:lastRow="1" w:firstColumn="1" w:lastColumn="1" w:noHBand="0" w:noVBand="0"/>
      </w:tblPr>
      <w:tblGrid>
        <w:gridCol w:w="4630"/>
        <w:gridCol w:w="1290"/>
        <w:gridCol w:w="4820"/>
      </w:tblGrid>
      <w:tr w:rsidR="00931CFF" w:rsidRPr="006012F7" w:rsidTr="00D234E5">
        <w:tc>
          <w:tcPr>
            <w:tcW w:w="4630" w:type="dxa"/>
          </w:tcPr>
          <w:p w:rsidR="00931CFF" w:rsidRPr="006012F7" w:rsidRDefault="00931CFF" w:rsidP="00865C0A">
            <w:pPr>
              <w:spacing w:line="240" w:lineRule="auto"/>
              <w:contextualSpacing/>
              <w:rPr>
                <w:rFonts w:ascii="Times New Roman" w:hAnsi="Times New Roman"/>
                <w:color w:val="000000"/>
                <w:sz w:val="22"/>
                <w:szCs w:val="22"/>
              </w:rPr>
            </w:pPr>
          </w:p>
          <w:p w:rsidR="004A5A56" w:rsidRPr="006012F7" w:rsidRDefault="004A5A56" w:rsidP="00865C0A">
            <w:pPr>
              <w:spacing w:line="240" w:lineRule="auto"/>
              <w:contextualSpacing/>
              <w:rPr>
                <w:rFonts w:ascii="Times New Roman" w:hAnsi="Times New Roman"/>
                <w:color w:val="000000"/>
                <w:sz w:val="22"/>
                <w:szCs w:val="22"/>
              </w:rPr>
            </w:pPr>
          </w:p>
          <w:p w:rsidR="004A5A56" w:rsidRPr="006012F7" w:rsidRDefault="004A5A56" w:rsidP="00865C0A">
            <w:pPr>
              <w:spacing w:line="240" w:lineRule="auto"/>
              <w:contextualSpacing/>
              <w:rPr>
                <w:rFonts w:ascii="Times New Roman" w:hAnsi="Times New Roman"/>
                <w:color w:val="000000"/>
                <w:sz w:val="22"/>
                <w:szCs w:val="22"/>
              </w:rPr>
            </w:pPr>
          </w:p>
          <w:p w:rsidR="00931CFF" w:rsidRPr="006012F7" w:rsidRDefault="00931CFF" w:rsidP="00865C0A">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От Исполнителя</w:t>
            </w:r>
          </w:p>
        </w:tc>
        <w:tc>
          <w:tcPr>
            <w:tcW w:w="1290" w:type="dxa"/>
          </w:tcPr>
          <w:p w:rsidR="00931CFF" w:rsidRPr="006012F7" w:rsidRDefault="00931CFF" w:rsidP="00865C0A">
            <w:pPr>
              <w:contextualSpacing/>
              <w:rPr>
                <w:rFonts w:ascii="Times New Roman" w:hAnsi="Times New Roman"/>
                <w:color w:val="000000"/>
                <w:sz w:val="22"/>
                <w:szCs w:val="22"/>
              </w:rPr>
            </w:pPr>
          </w:p>
        </w:tc>
        <w:tc>
          <w:tcPr>
            <w:tcW w:w="4820" w:type="dxa"/>
          </w:tcPr>
          <w:p w:rsidR="00931CFF" w:rsidRPr="006012F7" w:rsidRDefault="00931CFF" w:rsidP="00865C0A">
            <w:pPr>
              <w:contextualSpacing/>
              <w:rPr>
                <w:rFonts w:ascii="Times New Roman" w:hAnsi="Times New Roman"/>
                <w:color w:val="000000"/>
                <w:sz w:val="22"/>
                <w:szCs w:val="22"/>
              </w:rPr>
            </w:pPr>
          </w:p>
          <w:p w:rsidR="001D4FBC" w:rsidRDefault="001D4FBC" w:rsidP="00865C0A">
            <w:pPr>
              <w:contextualSpacing/>
              <w:rPr>
                <w:rFonts w:ascii="Times New Roman" w:hAnsi="Times New Roman"/>
                <w:color w:val="000000"/>
                <w:sz w:val="22"/>
                <w:szCs w:val="22"/>
              </w:rPr>
            </w:pPr>
          </w:p>
          <w:p w:rsidR="001D4FBC" w:rsidRDefault="001D4FBC" w:rsidP="00865C0A">
            <w:pPr>
              <w:contextualSpacing/>
              <w:rPr>
                <w:rFonts w:ascii="Times New Roman" w:hAnsi="Times New Roman"/>
                <w:color w:val="000000"/>
                <w:sz w:val="22"/>
                <w:szCs w:val="22"/>
              </w:rPr>
            </w:pPr>
          </w:p>
          <w:p w:rsidR="00931CFF" w:rsidRPr="006012F7" w:rsidRDefault="00931CFF" w:rsidP="00865C0A">
            <w:pPr>
              <w:contextualSpacing/>
              <w:rPr>
                <w:rFonts w:ascii="Times New Roman" w:hAnsi="Times New Roman"/>
                <w:color w:val="000000"/>
                <w:sz w:val="22"/>
                <w:szCs w:val="22"/>
              </w:rPr>
            </w:pPr>
            <w:r w:rsidRPr="006012F7">
              <w:rPr>
                <w:rFonts w:ascii="Times New Roman" w:hAnsi="Times New Roman"/>
                <w:color w:val="000000"/>
                <w:sz w:val="22"/>
                <w:szCs w:val="22"/>
              </w:rPr>
              <w:t>От Заказчика</w:t>
            </w:r>
          </w:p>
        </w:tc>
      </w:tr>
      <w:tr w:rsidR="00931CFF" w:rsidRPr="006012F7" w:rsidTr="00D234E5">
        <w:tc>
          <w:tcPr>
            <w:tcW w:w="4630" w:type="dxa"/>
          </w:tcPr>
          <w:p w:rsidR="00931CFF" w:rsidRDefault="00931CFF" w:rsidP="00865C0A">
            <w:pPr>
              <w:spacing w:line="240" w:lineRule="auto"/>
              <w:contextualSpacing/>
              <w:rPr>
                <w:rFonts w:ascii="Times New Roman" w:hAnsi="Times New Roman"/>
                <w:color w:val="000000"/>
                <w:sz w:val="22"/>
                <w:szCs w:val="22"/>
              </w:rPr>
            </w:pPr>
          </w:p>
          <w:p w:rsidR="001575CE" w:rsidRDefault="001575CE" w:rsidP="00865C0A">
            <w:pPr>
              <w:spacing w:line="240" w:lineRule="auto"/>
              <w:contextualSpacing/>
              <w:rPr>
                <w:rFonts w:ascii="Times New Roman" w:hAnsi="Times New Roman"/>
                <w:color w:val="000000"/>
                <w:sz w:val="22"/>
                <w:szCs w:val="22"/>
              </w:rPr>
            </w:pPr>
          </w:p>
          <w:p w:rsidR="001575CE" w:rsidRPr="006012F7" w:rsidRDefault="001575CE" w:rsidP="00865C0A">
            <w:pPr>
              <w:spacing w:line="240" w:lineRule="auto"/>
              <w:contextualSpacing/>
              <w:rPr>
                <w:rFonts w:ascii="Times New Roman" w:hAnsi="Times New Roman"/>
                <w:color w:val="000000"/>
                <w:sz w:val="22"/>
                <w:szCs w:val="22"/>
              </w:rPr>
            </w:pPr>
          </w:p>
          <w:p w:rsidR="00931CFF" w:rsidRPr="006012F7" w:rsidRDefault="00931CFF" w:rsidP="00865C0A">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_________________/</w:t>
            </w:r>
            <w:r w:rsidR="001575CE">
              <w:rPr>
                <w:rFonts w:ascii="Times New Roman" w:hAnsi="Times New Roman"/>
                <w:color w:val="000000"/>
                <w:sz w:val="22"/>
                <w:szCs w:val="22"/>
              </w:rPr>
              <w:t>__________________</w:t>
            </w:r>
            <w:r w:rsidRPr="006012F7">
              <w:rPr>
                <w:rFonts w:ascii="Times New Roman" w:hAnsi="Times New Roman"/>
                <w:color w:val="000000"/>
                <w:sz w:val="22"/>
                <w:szCs w:val="22"/>
              </w:rPr>
              <w:t>/</w:t>
            </w:r>
          </w:p>
          <w:p w:rsidR="00931CFF" w:rsidRPr="006012F7" w:rsidRDefault="00931CFF" w:rsidP="00865C0A">
            <w:pPr>
              <w:spacing w:line="240" w:lineRule="auto"/>
              <w:contextualSpacing/>
              <w:rPr>
                <w:rFonts w:ascii="Times New Roman" w:hAnsi="Times New Roman"/>
                <w:color w:val="000000"/>
                <w:sz w:val="22"/>
                <w:szCs w:val="22"/>
              </w:rPr>
            </w:pPr>
          </w:p>
          <w:p w:rsidR="00931CFF" w:rsidRPr="006012F7" w:rsidRDefault="00931CFF" w:rsidP="00865C0A">
            <w:pPr>
              <w:spacing w:line="240" w:lineRule="auto"/>
              <w:contextualSpacing/>
              <w:rPr>
                <w:rFonts w:ascii="Times New Roman" w:hAnsi="Times New Roman"/>
                <w:color w:val="000000"/>
                <w:sz w:val="22"/>
                <w:szCs w:val="22"/>
              </w:rPr>
            </w:pPr>
          </w:p>
          <w:p w:rsidR="00931CFF" w:rsidRPr="006012F7" w:rsidRDefault="00931CFF" w:rsidP="00865C0A">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М.П.</w:t>
            </w:r>
          </w:p>
        </w:tc>
        <w:tc>
          <w:tcPr>
            <w:tcW w:w="1290" w:type="dxa"/>
          </w:tcPr>
          <w:p w:rsidR="00931CFF" w:rsidRPr="006012F7" w:rsidRDefault="00931CFF" w:rsidP="00865C0A">
            <w:pPr>
              <w:contextualSpacing/>
              <w:rPr>
                <w:rFonts w:ascii="Times New Roman" w:hAnsi="Times New Roman"/>
                <w:color w:val="000000"/>
                <w:sz w:val="22"/>
                <w:szCs w:val="22"/>
              </w:rPr>
            </w:pPr>
          </w:p>
        </w:tc>
        <w:tc>
          <w:tcPr>
            <w:tcW w:w="4820" w:type="dxa"/>
          </w:tcPr>
          <w:p w:rsidR="00931CFF" w:rsidRPr="006012F7" w:rsidRDefault="00931CFF" w:rsidP="00865C0A">
            <w:pPr>
              <w:contextualSpacing/>
              <w:rPr>
                <w:rFonts w:ascii="Times New Roman" w:hAnsi="Times New Roman"/>
                <w:color w:val="000000"/>
                <w:sz w:val="22"/>
                <w:szCs w:val="22"/>
              </w:rPr>
            </w:pPr>
            <w:r w:rsidRPr="006012F7">
              <w:rPr>
                <w:rFonts w:ascii="Times New Roman" w:hAnsi="Times New Roman"/>
                <w:color w:val="000000"/>
                <w:sz w:val="22"/>
                <w:szCs w:val="22"/>
              </w:rPr>
              <w:t>Генеральный директор</w:t>
            </w:r>
          </w:p>
          <w:p w:rsidR="00931CFF" w:rsidRPr="006012F7" w:rsidRDefault="00931CFF" w:rsidP="00865C0A">
            <w:pPr>
              <w:contextualSpacing/>
              <w:rPr>
                <w:rFonts w:ascii="Times New Roman" w:hAnsi="Times New Roman"/>
                <w:color w:val="000000"/>
                <w:sz w:val="22"/>
                <w:szCs w:val="22"/>
              </w:rPr>
            </w:pPr>
            <w:r w:rsidRPr="006012F7">
              <w:rPr>
                <w:rFonts w:ascii="Times New Roman" w:hAnsi="Times New Roman"/>
                <w:color w:val="000000"/>
                <w:sz w:val="22"/>
                <w:szCs w:val="22"/>
              </w:rPr>
              <w:t>ООО «ОДПС Сколково»</w:t>
            </w:r>
          </w:p>
          <w:p w:rsidR="00931CFF" w:rsidRPr="006012F7" w:rsidRDefault="00931CFF" w:rsidP="00865C0A">
            <w:pPr>
              <w:contextualSpacing/>
              <w:rPr>
                <w:rFonts w:ascii="Times New Roman" w:hAnsi="Times New Roman"/>
                <w:color w:val="000000"/>
                <w:sz w:val="22"/>
                <w:szCs w:val="22"/>
              </w:rPr>
            </w:pPr>
          </w:p>
          <w:p w:rsidR="00931CFF" w:rsidRPr="006012F7" w:rsidRDefault="00931CFF" w:rsidP="00865C0A">
            <w:pPr>
              <w:contextualSpacing/>
              <w:rPr>
                <w:rFonts w:ascii="Times New Roman" w:hAnsi="Times New Roman"/>
                <w:color w:val="000000"/>
                <w:sz w:val="22"/>
                <w:szCs w:val="22"/>
              </w:rPr>
            </w:pPr>
            <w:r w:rsidRPr="006012F7">
              <w:rPr>
                <w:rFonts w:ascii="Times New Roman" w:hAnsi="Times New Roman"/>
                <w:color w:val="000000"/>
                <w:sz w:val="22"/>
                <w:szCs w:val="22"/>
              </w:rPr>
              <w:t>_________________/Савченко А.С. /</w:t>
            </w:r>
          </w:p>
          <w:p w:rsidR="00931CFF" w:rsidRPr="006012F7" w:rsidRDefault="00931CFF" w:rsidP="00865C0A">
            <w:pPr>
              <w:contextualSpacing/>
              <w:rPr>
                <w:rFonts w:ascii="Times New Roman" w:hAnsi="Times New Roman"/>
                <w:color w:val="000000"/>
                <w:sz w:val="22"/>
                <w:szCs w:val="22"/>
              </w:rPr>
            </w:pPr>
          </w:p>
          <w:p w:rsidR="00931CFF" w:rsidRPr="006012F7" w:rsidRDefault="00931CFF" w:rsidP="00865C0A">
            <w:pPr>
              <w:contextualSpacing/>
              <w:rPr>
                <w:rFonts w:ascii="Times New Roman" w:hAnsi="Times New Roman"/>
                <w:color w:val="000000"/>
                <w:sz w:val="22"/>
                <w:szCs w:val="22"/>
              </w:rPr>
            </w:pPr>
            <w:r w:rsidRPr="006012F7">
              <w:rPr>
                <w:rFonts w:ascii="Times New Roman" w:hAnsi="Times New Roman"/>
                <w:color w:val="000000"/>
                <w:sz w:val="22"/>
                <w:szCs w:val="22"/>
              </w:rPr>
              <w:t>М.П.</w:t>
            </w:r>
          </w:p>
        </w:tc>
      </w:tr>
    </w:tbl>
    <w:p w:rsidR="004A5A56" w:rsidRPr="006012F7" w:rsidRDefault="004A5A56" w:rsidP="00931CFF">
      <w:pPr>
        <w:jc w:val="center"/>
        <w:rPr>
          <w:rFonts w:ascii="Times New Roman" w:hAnsi="Times New Roman"/>
          <w:color w:val="000000"/>
          <w:sz w:val="22"/>
          <w:szCs w:val="22"/>
        </w:rPr>
      </w:pPr>
    </w:p>
    <w:p w:rsidR="004A5A56" w:rsidRPr="006012F7" w:rsidRDefault="004A5A56" w:rsidP="00931CFF">
      <w:pPr>
        <w:jc w:val="center"/>
        <w:rPr>
          <w:rFonts w:ascii="Times New Roman" w:hAnsi="Times New Roman"/>
          <w:color w:val="000000"/>
          <w:sz w:val="22"/>
          <w:szCs w:val="22"/>
        </w:rPr>
      </w:pPr>
    </w:p>
    <w:p w:rsidR="00DA15A3" w:rsidRDefault="00DA15A3">
      <w:pPr>
        <w:spacing w:line="240" w:lineRule="auto"/>
        <w:jc w:val="left"/>
        <w:rPr>
          <w:rFonts w:ascii="Times New Roman" w:hAnsi="Times New Roman"/>
          <w:color w:val="000000"/>
          <w:sz w:val="22"/>
          <w:szCs w:val="22"/>
        </w:rPr>
      </w:pPr>
      <w:r>
        <w:rPr>
          <w:rFonts w:ascii="Times New Roman" w:hAnsi="Times New Roman"/>
          <w:color w:val="000000"/>
          <w:sz w:val="22"/>
          <w:szCs w:val="22"/>
        </w:rPr>
        <w:br w:type="page"/>
      </w:r>
    </w:p>
    <w:p w:rsidR="004A5A56" w:rsidRPr="006012F7" w:rsidRDefault="004A5A56" w:rsidP="004A5A56">
      <w:pPr>
        <w:jc w:val="right"/>
        <w:rPr>
          <w:rFonts w:ascii="Times New Roman" w:hAnsi="Times New Roman"/>
          <w:color w:val="000000"/>
          <w:sz w:val="22"/>
          <w:szCs w:val="22"/>
        </w:rPr>
      </w:pPr>
      <w:r w:rsidRPr="006012F7">
        <w:rPr>
          <w:rFonts w:ascii="Times New Roman" w:hAnsi="Times New Roman"/>
          <w:color w:val="000000"/>
          <w:sz w:val="22"/>
          <w:szCs w:val="22"/>
        </w:rPr>
        <w:lastRenderedPageBreak/>
        <w:t xml:space="preserve">Приложение №3 </w:t>
      </w:r>
    </w:p>
    <w:p w:rsidR="004A5A56" w:rsidRPr="006012F7" w:rsidRDefault="004A5A56" w:rsidP="004A5A56">
      <w:pPr>
        <w:jc w:val="right"/>
        <w:rPr>
          <w:rFonts w:ascii="Times New Roman" w:hAnsi="Times New Roman"/>
          <w:color w:val="000000"/>
          <w:sz w:val="22"/>
          <w:szCs w:val="22"/>
        </w:rPr>
      </w:pPr>
      <w:r w:rsidRPr="006012F7">
        <w:rPr>
          <w:rFonts w:ascii="Times New Roman" w:hAnsi="Times New Roman"/>
          <w:color w:val="000000"/>
          <w:sz w:val="22"/>
          <w:szCs w:val="22"/>
        </w:rPr>
        <w:t xml:space="preserve">к </w:t>
      </w:r>
      <w:r w:rsidR="00D344AF" w:rsidRPr="006012F7">
        <w:rPr>
          <w:rFonts w:ascii="Times New Roman" w:hAnsi="Times New Roman"/>
          <w:color w:val="000000"/>
          <w:sz w:val="22"/>
          <w:szCs w:val="22"/>
        </w:rPr>
        <w:t>Д</w:t>
      </w:r>
      <w:r w:rsidRPr="006012F7">
        <w:rPr>
          <w:rFonts w:ascii="Times New Roman" w:hAnsi="Times New Roman"/>
          <w:color w:val="000000"/>
          <w:sz w:val="22"/>
          <w:szCs w:val="22"/>
        </w:rPr>
        <w:t xml:space="preserve">оговору № </w:t>
      </w:r>
      <w:r w:rsidR="00FF3C66" w:rsidRPr="006012F7">
        <w:rPr>
          <w:rFonts w:ascii="Times New Roman" w:hAnsi="Times New Roman"/>
          <w:color w:val="000000"/>
          <w:sz w:val="22"/>
          <w:szCs w:val="22"/>
        </w:rPr>
        <w:t>__________________________</w:t>
      </w:r>
      <w:r w:rsidR="00D344AF" w:rsidRPr="006012F7">
        <w:rPr>
          <w:rFonts w:ascii="Times New Roman" w:hAnsi="Times New Roman"/>
          <w:color w:val="000000"/>
          <w:sz w:val="22"/>
          <w:szCs w:val="22"/>
        </w:rPr>
        <w:t xml:space="preserve"> </w:t>
      </w:r>
      <w:r w:rsidR="006E2393">
        <w:rPr>
          <w:rFonts w:ascii="Times New Roman" w:hAnsi="Times New Roman"/>
          <w:color w:val="000000"/>
          <w:sz w:val="22"/>
          <w:szCs w:val="22"/>
        </w:rPr>
        <w:t xml:space="preserve"> от «</w:t>
      </w:r>
      <w:r w:rsidR="001575CE">
        <w:rPr>
          <w:rFonts w:ascii="Times New Roman" w:hAnsi="Times New Roman"/>
          <w:color w:val="000000"/>
          <w:sz w:val="22"/>
          <w:szCs w:val="22"/>
        </w:rPr>
        <w:t>__</w:t>
      </w:r>
      <w:r w:rsidR="006E2393">
        <w:rPr>
          <w:rFonts w:ascii="Times New Roman" w:hAnsi="Times New Roman"/>
          <w:color w:val="000000"/>
          <w:sz w:val="22"/>
          <w:szCs w:val="22"/>
        </w:rPr>
        <w:t xml:space="preserve">» </w:t>
      </w:r>
      <w:r w:rsidR="001575CE">
        <w:rPr>
          <w:rFonts w:ascii="Times New Roman" w:hAnsi="Times New Roman"/>
          <w:color w:val="000000"/>
          <w:sz w:val="22"/>
          <w:szCs w:val="22"/>
        </w:rPr>
        <w:t>_____________</w:t>
      </w:r>
      <w:r w:rsidRPr="006012F7">
        <w:rPr>
          <w:rFonts w:ascii="Times New Roman" w:hAnsi="Times New Roman"/>
          <w:color w:val="000000"/>
          <w:sz w:val="22"/>
          <w:szCs w:val="22"/>
        </w:rPr>
        <w:t xml:space="preserve"> 201</w:t>
      </w:r>
      <w:r w:rsidR="001575CE">
        <w:rPr>
          <w:rFonts w:ascii="Times New Roman" w:hAnsi="Times New Roman"/>
          <w:color w:val="000000"/>
          <w:sz w:val="22"/>
          <w:szCs w:val="22"/>
        </w:rPr>
        <w:t>7</w:t>
      </w:r>
      <w:r w:rsidRPr="006012F7">
        <w:rPr>
          <w:rFonts w:ascii="Times New Roman" w:hAnsi="Times New Roman"/>
          <w:color w:val="000000"/>
          <w:sz w:val="22"/>
          <w:szCs w:val="22"/>
        </w:rPr>
        <w:t xml:space="preserve"> года</w:t>
      </w:r>
    </w:p>
    <w:p w:rsidR="004A5A56" w:rsidRPr="006012F7" w:rsidRDefault="004A5A56" w:rsidP="00931CFF">
      <w:pPr>
        <w:jc w:val="center"/>
        <w:rPr>
          <w:rFonts w:ascii="Times New Roman" w:hAnsi="Times New Roman"/>
          <w:color w:val="000000"/>
          <w:sz w:val="22"/>
          <w:szCs w:val="22"/>
        </w:rPr>
      </w:pPr>
    </w:p>
    <w:p w:rsidR="004A5A56" w:rsidRPr="006012F7" w:rsidRDefault="004A5A56" w:rsidP="00931CFF">
      <w:pPr>
        <w:jc w:val="center"/>
        <w:rPr>
          <w:rFonts w:ascii="Times New Roman" w:hAnsi="Times New Roman"/>
          <w:color w:val="000000"/>
          <w:sz w:val="22"/>
          <w:szCs w:val="22"/>
        </w:rPr>
      </w:pPr>
    </w:p>
    <w:p w:rsidR="004A5A56" w:rsidRPr="006012F7" w:rsidRDefault="004A5A56" w:rsidP="00981D5F">
      <w:pPr>
        <w:jc w:val="center"/>
        <w:rPr>
          <w:rFonts w:ascii="Times New Roman" w:hAnsi="Times New Roman"/>
          <w:color w:val="000000"/>
          <w:sz w:val="22"/>
          <w:szCs w:val="22"/>
        </w:rPr>
      </w:pPr>
      <w:r w:rsidRPr="006012F7">
        <w:rPr>
          <w:rFonts w:ascii="Times New Roman" w:hAnsi="Times New Roman"/>
          <w:color w:val="000000"/>
          <w:sz w:val="22"/>
          <w:szCs w:val="22"/>
        </w:rPr>
        <w:t xml:space="preserve">Стоимость этапов </w:t>
      </w:r>
      <w:r w:rsidR="00E57BD5" w:rsidRPr="006012F7">
        <w:rPr>
          <w:rFonts w:ascii="Times New Roman" w:hAnsi="Times New Roman"/>
          <w:color w:val="000000"/>
          <w:sz w:val="22"/>
          <w:szCs w:val="22"/>
        </w:rPr>
        <w:t>работ</w:t>
      </w:r>
    </w:p>
    <w:p w:rsidR="004A5A56" w:rsidRPr="006012F7" w:rsidRDefault="004A5A56" w:rsidP="00D234E5">
      <w:pPr>
        <w:jc w:val="left"/>
        <w:rPr>
          <w:rFonts w:ascii="Times New Roman" w:hAnsi="Times New Roman"/>
          <w:color w:val="000000"/>
          <w:sz w:val="22"/>
          <w:szCs w:val="22"/>
        </w:rPr>
      </w:pPr>
    </w:p>
    <w:tbl>
      <w:tblPr>
        <w:tblW w:w="9760" w:type="dxa"/>
        <w:tblInd w:w="108" w:type="dxa"/>
        <w:tblLook w:val="04A0" w:firstRow="1" w:lastRow="0" w:firstColumn="1" w:lastColumn="0" w:noHBand="0" w:noVBand="1"/>
      </w:tblPr>
      <w:tblGrid>
        <w:gridCol w:w="7400"/>
        <w:gridCol w:w="2360"/>
      </w:tblGrid>
      <w:tr w:rsidR="00DE666F" w:rsidRPr="00DE666F" w:rsidTr="00DE666F">
        <w:trPr>
          <w:trHeight w:val="580"/>
        </w:trPr>
        <w:tc>
          <w:tcPr>
            <w:tcW w:w="74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DE666F" w:rsidRPr="00DE666F" w:rsidRDefault="00DE666F" w:rsidP="00DE666F">
            <w:pPr>
              <w:spacing w:line="240" w:lineRule="auto"/>
              <w:jc w:val="left"/>
              <w:rPr>
                <w:rFonts w:ascii="Times New Roman" w:hAnsi="Times New Roman"/>
                <w:color w:val="000000"/>
                <w:sz w:val="22"/>
                <w:szCs w:val="22"/>
              </w:rPr>
            </w:pPr>
            <w:r w:rsidRPr="00DE666F">
              <w:rPr>
                <w:rFonts w:ascii="Times New Roman" w:hAnsi="Times New Roman"/>
                <w:color w:val="000000"/>
                <w:sz w:val="22"/>
                <w:szCs w:val="22"/>
              </w:rPr>
              <w:t>Этапы</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rsidR="00DE666F" w:rsidRPr="00DE666F" w:rsidRDefault="00DE666F" w:rsidP="00DE666F">
            <w:pPr>
              <w:spacing w:line="240" w:lineRule="auto"/>
              <w:jc w:val="center"/>
              <w:rPr>
                <w:rFonts w:ascii="Times New Roman" w:hAnsi="Times New Roman"/>
                <w:color w:val="000000"/>
                <w:sz w:val="22"/>
                <w:szCs w:val="22"/>
              </w:rPr>
            </w:pPr>
            <w:r w:rsidRPr="00DE666F">
              <w:rPr>
                <w:rFonts w:ascii="Times New Roman" w:hAnsi="Times New Roman"/>
                <w:color w:val="000000"/>
                <w:sz w:val="22"/>
                <w:szCs w:val="22"/>
              </w:rPr>
              <w:t>Стоимость этапов, руб.</w:t>
            </w:r>
            <w:r w:rsidR="00B338BF">
              <w:rPr>
                <w:rFonts w:ascii="Times New Roman" w:hAnsi="Times New Roman"/>
                <w:color w:val="000000"/>
                <w:sz w:val="22"/>
                <w:szCs w:val="22"/>
              </w:rPr>
              <w:t>, без НДС</w:t>
            </w: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1161AB">
            <w:pPr>
              <w:spacing w:line="240" w:lineRule="auto"/>
              <w:jc w:val="left"/>
              <w:rPr>
                <w:rFonts w:ascii="Times New Roman" w:hAnsi="Times New Roman"/>
                <w:color w:val="000000"/>
                <w:sz w:val="22"/>
                <w:szCs w:val="22"/>
              </w:rPr>
            </w:pPr>
            <w:r>
              <w:rPr>
                <w:color w:val="000000"/>
                <w:sz w:val="22"/>
                <w:szCs w:val="22"/>
              </w:rPr>
              <w:t>1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rsidP="001D4EC0">
            <w:pPr>
              <w:jc w:val="right"/>
              <w:rPr>
                <w:color w:val="000000"/>
                <w:sz w:val="22"/>
                <w:szCs w:val="22"/>
              </w:rPr>
            </w:pP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1161AB">
            <w:pPr>
              <w:jc w:val="left"/>
              <w:rPr>
                <w:color w:val="000000"/>
                <w:sz w:val="22"/>
                <w:szCs w:val="22"/>
              </w:rPr>
            </w:pPr>
            <w:r>
              <w:rPr>
                <w:color w:val="000000"/>
                <w:sz w:val="22"/>
                <w:szCs w:val="22"/>
              </w:rPr>
              <w:t>2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rsidP="001D4EC0">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EC0">
            <w:pPr>
              <w:jc w:val="left"/>
              <w:rPr>
                <w:color w:val="000000"/>
                <w:sz w:val="22"/>
                <w:szCs w:val="22"/>
              </w:rPr>
            </w:pPr>
            <w:r>
              <w:rPr>
                <w:color w:val="000000"/>
                <w:sz w:val="22"/>
                <w:szCs w:val="22"/>
              </w:rPr>
              <w:t>3 этап</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575CE">
            <w:pPr>
              <w:jc w:val="right"/>
              <w:rPr>
                <w:color w:val="000000"/>
                <w:sz w:val="22"/>
                <w:szCs w:val="22"/>
              </w:rPr>
            </w:pPr>
            <w:r>
              <w:rPr>
                <w:color w:val="000000"/>
                <w:sz w:val="22"/>
                <w:szCs w:val="22"/>
              </w:rPr>
              <w:t xml:space="preserve"> </w:t>
            </w: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1161AB">
            <w:pPr>
              <w:jc w:val="left"/>
              <w:rPr>
                <w:color w:val="000000"/>
                <w:sz w:val="22"/>
                <w:szCs w:val="22"/>
              </w:rPr>
            </w:pPr>
            <w:r>
              <w:rPr>
                <w:color w:val="000000"/>
                <w:sz w:val="22"/>
                <w:szCs w:val="22"/>
              </w:rPr>
              <w:t>4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pPr>
              <w:jc w:val="right"/>
              <w:rPr>
                <w:color w:val="000000"/>
                <w:sz w:val="22"/>
                <w:szCs w:val="22"/>
              </w:rPr>
            </w:pP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1161AB">
            <w:pPr>
              <w:jc w:val="left"/>
              <w:rPr>
                <w:color w:val="000000"/>
                <w:sz w:val="22"/>
                <w:szCs w:val="22"/>
              </w:rPr>
            </w:pPr>
            <w:r>
              <w:rPr>
                <w:color w:val="000000"/>
                <w:sz w:val="22"/>
                <w:szCs w:val="22"/>
              </w:rPr>
              <w:t>5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EC0">
            <w:pPr>
              <w:jc w:val="left"/>
              <w:rPr>
                <w:color w:val="000000"/>
                <w:sz w:val="22"/>
                <w:szCs w:val="22"/>
              </w:rPr>
            </w:pPr>
            <w:r>
              <w:rPr>
                <w:color w:val="000000"/>
                <w:sz w:val="22"/>
                <w:szCs w:val="22"/>
              </w:rPr>
              <w:t>6 этап</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D4EC0">
            <w:pPr>
              <w:jc w:val="right"/>
              <w:rPr>
                <w:color w:val="000000"/>
                <w:sz w:val="22"/>
                <w:szCs w:val="22"/>
              </w:rPr>
            </w:pPr>
            <w:r>
              <w:rPr>
                <w:color w:val="000000"/>
                <w:sz w:val="22"/>
                <w:szCs w:val="22"/>
              </w:rPr>
              <w:t xml:space="preserve">  </w:t>
            </w: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1161AB">
            <w:pPr>
              <w:jc w:val="left"/>
              <w:rPr>
                <w:color w:val="000000"/>
                <w:sz w:val="22"/>
                <w:szCs w:val="22"/>
              </w:rPr>
            </w:pPr>
            <w:r>
              <w:rPr>
                <w:color w:val="000000"/>
                <w:sz w:val="22"/>
                <w:szCs w:val="22"/>
              </w:rPr>
              <w:t>7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pPr>
              <w:jc w:val="right"/>
              <w:rPr>
                <w:color w:val="000000"/>
                <w:sz w:val="22"/>
                <w:szCs w:val="22"/>
              </w:rPr>
            </w:pP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431E43">
            <w:pPr>
              <w:jc w:val="left"/>
              <w:rPr>
                <w:color w:val="000000"/>
                <w:sz w:val="22"/>
                <w:szCs w:val="22"/>
              </w:rPr>
            </w:pPr>
            <w:r>
              <w:rPr>
                <w:color w:val="000000"/>
                <w:sz w:val="22"/>
                <w:szCs w:val="22"/>
                <w:lang w:val="en-US"/>
              </w:rPr>
              <w:t>8</w:t>
            </w:r>
            <w:r w:rsidR="001161AB">
              <w:rPr>
                <w:color w:val="000000"/>
                <w:sz w:val="22"/>
                <w:szCs w:val="22"/>
              </w:rPr>
              <w:t xml:space="preserve">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EC0">
            <w:pPr>
              <w:jc w:val="left"/>
              <w:rPr>
                <w:color w:val="000000"/>
                <w:sz w:val="22"/>
                <w:szCs w:val="22"/>
              </w:rPr>
            </w:pPr>
            <w:r>
              <w:rPr>
                <w:color w:val="000000"/>
                <w:sz w:val="22"/>
                <w:szCs w:val="22"/>
                <w:lang w:val="en-US"/>
              </w:rPr>
              <w:t>9</w:t>
            </w:r>
            <w:r>
              <w:rPr>
                <w:color w:val="000000"/>
                <w:sz w:val="22"/>
                <w:szCs w:val="22"/>
              </w:rPr>
              <w:t xml:space="preserve"> этап</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575CE">
            <w:pPr>
              <w:jc w:val="right"/>
              <w:rPr>
                <w:color w:val="000000"/>
                <w:sz w:val="22"/>
                <w:szCs w:val="22"/>
              </w:rPr>
            </w:pPr>
            <w:r>
              <w:rPr>
                <w:color w:val="000000"/>
                <w:sz w:val="22"/>
                <w:szCs w:val="22"/>
              </w:rPr>
              <w:t xml:space="preserve"> </w:t>
            </w: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EC0" w:rsidP="00431E43">
            <w:pPr>
              <w:jc w:val="left"/>
              <w:rPr>
                <w:color w:val="000000"/>
                <w:sz w:val="22"/>
                <w:szCs w:val="22"/>
              </w:rPr>
            </w:pPr>
            <w:r>
              <w:rPr>
                <w:color w:val="000000"/>
                <w:sz w:val="22"/>
                <w:szCs w:val="22"/>
              </w:rPr>
              <w:t>1</w:t>
            </w:r>
            <w:r>
              <w:rPr>
                <w:color w:val="000000"/>
                <w:sz w:val="22"/>
                <w:szCs w:val="22"/>
                <w:lang w:val="en-US"/>
              </w:rPr>
              <w:t>0</w:t>
            </w:r>
            <w:r>
              <w:rPr>
                <w:color w:val="000000"/>
                <w:sz w:val="22"/>
                <w:szCs w:val="22"/>
              </w:rPr>
              <w:t xml:space="preserve"> этап</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D4EC0">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FBC" w:rsidP="00B338BF">
            <w:pPr>
              <w:jc w:val="right"/>
              <w:rPr>
                <w:color w:val="000000"/>
                <w:sz w:val="22"/>
                <w:szCs w:val="22"/>
              </w:rPr>
            </w:pPr>
            <w:r>
              <w:rPr>
                <w:color w:val="000000"/>
                <w:sz w:val="22"/>
                <w:szCs w:val="22"/>
              </w:rPr>
              <w:t>Итого, руб.,</w:t>
            </w:r>
            <w:r w:rsidR="001D4EC0">
              <w:rPr>
                <w:color w:val="000000"/>
                <w:sz w:val="22"/>
                <w:szCs w:val="22"/>
              </w:rPr>
              <w:t xml:space="preserve"> без НДС</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D4EC0">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EC0" w:rsidP="00B338BF">
            <w:pPr>
              <w:jc w:val="right"/>
              <w:rPr>
                <w:color w:val="000000"/>
                <w:sz w:val="22"/>
                <w:szCs w:val="22"/>
              </w:rPr>
            </w:pPr>
            <w:r>
              <w:rPr>
                <w:color w:val="000000"/>
                <w:sz w:val="22"/>
                <w:szCs w:val="22"/>
              </w:rPr>
              <w:t>НДС (18%)</w:t>
            </w:r>
            <w:r w:rsidR="001D4FBC">
              <w:rPr>
                <w:color w:val="000000"/>
                <w:sz w:val="22"/>
                <w:szCs w:val="22"/>
              </w:rPr>
              <w:t>, руб.</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D4EC0">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FBC" w:rsidP="00B338BF">
            <w:pPr>
              <w:jc w:val="right"/>
              <w:rPr>
                <w:color w:val="000000"/>
                <w:sz w:val="22"/>
                <w:szCs w:val="22"/>
              </w:rPr>
            </w:pPr>
            <w:r>
              <w:rPr>
                <w:color w:val="000000"/>
                <w:sz w:val="22"/>
                <w:szCs w:val="22"/>
              </w:rPr>
              <w:t>Всего, руб.,</w:t>
            </w:r>
            <w:r w:rsidR="001D4EC0">
              <w:rPr>
                <w:color w:val="000000"/>
                <w:sz w:val="22"/>
                <w:szCs w:val="22"/>
              </w:rPr>
              <w:t xml:space="preserve"> с НДС 18%</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D4EC0">
            <w:pPr>
              <w:jc w:val="right"/>
              <w:rPr>
                <w:color w:val="000000"/>
                <w:sz w:val="22"/>
                <w:szCs w:val="22"/>
              </w:rPr>
            </w:pPr>
          </w:p>
        </w:tc>
      </w:tr>
    </w:tbl>
    <w:p w:rsidR="004A5A56" w:rsidRPr="006012F7" w:rsidRDefault="004A5A56" w:rsidP="00931CFF">
      <w:pPr>
        <w:jc w:val="center"/>
        <w:rPr>
          <w:rFonts w:ascii="Times New Roman" w:hAnsi="Times New Roman"/>
          <w:color w:val="000000"/>
          <w:sz w:val="22"/>
          <w:szCs w:val="22"/>
        </w:rPr>
      </w:pPr>
    </w:p>
    <w:p w:rsidR="00053EEA" w:rsidRPr="006012F7" w:rsidRDefault="00053EEA" w:rsidP="00931CFF">
      <w:pPr>
        <w:jc w:val="center"/>
        <w:rPr>
          <w:rFonts w:ascii="Times New Roman" w:hAnsi="Times New Roman"/>
          <w:color w:val="000000"/>
          <w:sz w:val="22"/>
          <w:szCs w:val="22"/>
        </w:rPr>
      </w:pPr>
    </w:p>
    <w:tbl>
      <w:tblPr>
        <w:tblpPr w:leftFromText="180" w:rightFromText="180" w:vertAnchor="text" w:horzAnchor="margin" w:tblpY="2"/>
        <w:tblW w:w="10740" w:type="dxa"/>
        <w:tblLook w:val="01E0" w:firstRow="1" w:lastRow="1" w:firstColumn="1" w:lastColumn="1" w:noHBand="0" w:noVBand="0"/>
      </w:tblPr>
      <w:tblGrid>
        <w:gridCol w:w="4630"/>
        <w:gridCol w:w="1290"/>
        <w:gridCol w:w="4820"/>
      </w:tblGrid>
      <w:tr w:rsidR="00053EEA" w:rsidRPr="006012F7" w:rsidTr="00804CE4">
        <w:tc>
          <w:tcPr>
            <w:tcW w:w="4630" w:type="dxa"/>
          </w:tcPr>
          <w:p w:rsidR="00053EEA" w:rsidRPr="006012F7" w:rsidRDefault="00053EEA" w:rsidP="00804CE4">
            <w:pPr>
              <w:spacing w:line="240" w:lineRule="auto"/>
              <w:contextualSpacing/>
              <w:rPr>
                <w:rFonts w:ascii="Times New Roman" w:hAnsi="Times New Roman"/>
                <w:color w:val="000000"/>
                <w:sz w:val="22"/>
                <w:szCs w:val="22"/>
              </w:rPr>
            </w:pPr>
          </w:p>
          <w:p w:rsidR="00053EEA" w:rsidRPr="006012F7" w:rsidRDefault="00053EEA" w:rsidP="00804CE4">
            <w:pPr>
              <w:spacing w:line="240" w:lineRule="auto"/>
              <w:contextualSpacing/>
              <w:rPr>
                <w:rFonts w:ascii="Times New Roman" w:hAnsi="Times New Roman"/>
                <w:color w:val="000000"/>
                <w:sz w:val="22"/>
                <w:szCs w:val="22"/>
              </w:rPr>
            </w:pPr>
          </w:p>
          <w:p w:rsidR="00053EEA" w:rsidRPr="006012F7" w:rsidRDefault="00053EEA" w:rsidP="00804CE4">
            <w:pPr>
              <w:spacing w:line="240" w:lineRule="auto"/>
              <w:contextualSpacing/>
              <w:rPr>
                <w:rFonts w:ascii="Times New Roman" w:hAnsi="Times New Roman"/>
                <w:color w:val="000000"/>
                <w:sz w:val="22"/>
                <w:szCs w:val="22"/>
              </w:rPr>
            </w:pPr>
          </w:p>
          <w:p w:rsidR="00053EEA" w:rsidRPr="006012F7" w:rsidRDefault="00053EEA" w:rsidP="00804CE4">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От Исполнителя</w:t>
            </w:r>
          </w:p>
        </w:tc>
        <w:tc>
          <w:tcPr>
            <w:tcW w:w="1290" w:type="dxa"/>
          </w:tcPr>
          <w:p w:rsidR="00053EEA" w:rsidRPr="006012F7" w:rsidRDefault="00053EEA" w:rsidP="00804CE4">
            <w:pPr>
              <w:contextualSpacing/>
              <w:rPr>
                <w:rFonts w:ascii="Times New Roman" w:hAnsi="Times New Roman"/>
                <w:color w:val="000000"/>
                <w:sz w:val="22"/>
                <w:szCs w:val="22"/>
              </w:rPr>
            </w:pPr>
          </w:p>
        </w:tc>
        <w:tc>
          <w:tcPr>
            <w:tcW w:w="4820" w:type="dxa"/>
          </w:tcPr>
          <w:p w:rsidR="00053EEA" w:rsidRPr="006012F7" w:rsidRDefault="00053EEA" w:rsidP="00804CE4">
            <w:pPr>
              <w:contextualSpacing/>
              <w:rPr>
                <w:rFonts w:ascii="Times New Roman" w:hAnsi="Times New Roman"/>
                <w:color w:val="000000"/>
                <w:sz w:val="22"/>
                <w:szCs w:val="22"/>
              </w:rPr>
            </w:pPr>
          </w:p>
          <w:p w:rsidR="001D4FBC" w:rsidRDefault="001D4FBC" w:rsidP="00804CE4">
            <w:pPr>
              <w:contextualSpacing/>
              <w:rPr>
                <w:rFonts w:ascii="Times New Roman" w:hAnsi="Times New Roman"/>
                <w:color w:val="000000"/>
                <w:sz w:val="22"/>
                <w:szCs w:val="22"/>
              </w:rPr>
            </w:pPr>
          </w:p>
          <w:p w:rsidR="001D4FBC" w:rsidRDefault="001D4FBC" w:rsidP="00804CE4">
            <w:pPr>
              <w:contextualSpacing/>
              <w:rPr>
                <w:rFonts w:ascii="Times New Roman" w:hAnsi="Times New Roman"/>
                <w:color w:val="000000"/>
                <w:sz w:val="22"/>
                <w:szCs w:val="22"/>
              </w:rPr>
            </w:pPr>
          </w:p>
          <w:p w:rsidR="00053EEA" w:rsidRPr="006012F7" w:rsidRDefault="00053EEA" w:rsidP="00804CE4">
            <w:pPr>
              <w:contextualSpacing/>
              <w:rPr>
                <w:rFonts w:ascii="Times New Roman" w:hAnsi="Times New Roman"/>
                <w:color w:val="000000"/>
                <w:sz w:val="22"/>
                <w:szCs w:val="22"/>
              </w:rPr>
            </w:pPr>
            <w:r w:rsidRPr="006012F7">
              <w:rPr>
                <w:rFonts w:ascii="Times New Roman" w:hAnsi="Times New Roman"/>
                <w:color w:val="000000"/>
                <w:sz w:val="22"/>
                <w:szCs w:val="22"/>
              </w:rPr>
              <w:t>От Заказчика</w:t>
            </w:r>
          </w:p>
        </w:tc>
      </w:tr>
      <w:tr w:rsidR="00053EEA" w:rsidRPr="006012F7" w:rsidTr="00804CE4">
        <w:tc>
          <w:tcPr>
            <w:tcW w:w="4630" w:type="dxa"/>
          </w:tcPr>
          <w:p w:rsidR="00053EEA" w:rsidRPr="006012F7" w:rsidRDefault="00053EEA" w:rsidP="00804CE4">
            <w:pPr>
              <w:spacing w:line="240" w:lineRule="auto"/>
              <w:contextualSpacing/>
              <w:rPr>
                <w:rFonts w:ascii="Times New Roman" w:hAnsi="Times New Roman"/>
                <w:color w:val="000000"/>
                <w:sz w:val="22"/>
                <w:szCs w:val="22"/>
              </w:rPr>
            </w:pPr>
          </w:p>
          <w:p w:rsidR="001575CE" w:rsidRDefault="001575CE" w:rsidP="00804CE4">
            <w:pPr>
              <w:spacing w:line="240" w:lineRule="auto"/>
              <w:contextualSpacing/>
              <w:rPr>
                <w:rFonts w:ascii="Times New Roman" w:hAnsi="Times New Roman"/>
                <w:color w:val="000000"/>
                <w:sz w:val="22"/>
                <w:szCs w:val="22"/>
              </w:rPr>
            </w:pPr>
          </w:p>
          <w:p w:rsidR="001575CE" w:rsidRDefault="001575CE" w:rsidP="00804CE4">
            <w:pPr>
              <w:spacing w:line="240" w:lineRule="auto"/>
              <w:contextualSpacing/>
              <w:rPr>
                <w:rFonts w:ascii="Times New Roman" w:hAnsi="Times New Roman"/>
                <w:color w:val="000000"/>
                <w:sz w:val="22"/>
                <w:szCs w:val="22"/>
              </w:rPr>
            </w:pPr>
          </w:p>
          <w:p w:rsidR="00053EEA" w:rsidRPr="006012F7" w:rsidRDefault="00053EEA" w:rsidP="00804CE4">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_________________/</w:t>
            </w:r>
            <w:r w:rsidR="001575CE">
              <w:rPr>
                <w:rFonts w:ascii="Times New Roman" w:hAnsi="Times New Roman"/>
                <w:color w:val="000000"/>
                <w:sz w:val="22"/>
                <w:szCs w:val="22"/>
              </w:rPr>
              <w:t>_______________</w:t>
            </w:r>
            <w:r w:rsidRPr="006012F7">
              <w:rPr>
                <w:rFonts w:ascii="Times New Roman" w:hAnsi="Times New Roman"/>
                <w:color w:val="000000"/>
                <w:sz w:val="22"/>
                <w:szCs w:val="22"/>
              </w:rPr>
              <w:t>/</w:t>
            </w:r>
          </w:p>
          <w:p w:rsidR="00053EEA" w:rsidRPr="006012F7" w:rsidRDefault="00053EEA" w:rsidP="00804CE4">
            <w:pPr>
              <w:spacing w:line="240" w:lineRule="auto"/>
              <w:contextualSpacing/>
              <w:rPr>
                <w:rFonts w:ascii="Times New Roman" w:hAnsi="Times New Roman"/>
                <w:color w:val="000000"/>
                <w:sz w:val="22"/>
                <w:szCs w:val="22"/>
              </w:rPr>
            </w:pPr>
          </w:p>
          <w:p w:rsidR="00053EEA" w:rsidRPr="006012F7" w:rsidRDefault="00053EEA" w:rsidP="00804CE4">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М.П.</w:t>
            </w:r>
          </w:p>
        </w:tc>
        <w:tc>
          <w:tcPr>
            <w:tcW w:w="1290" w:type="dxa"/>
          </w:tcPr>
          <w:p w:rsidR="00053EEA" w:rsidRPr="006012F7" w:rsidRDefault="00053EEA" w:rsidP="00804CE4">
            <w:pPr>
              <w:contextualSpacing/>
              <w:rPr>
                <w:rFonts w:ascii="Times New Roman" w:hAnsi="Times New Roman"/>
                <w:color w:val="000000"/>
                <w:sz w:val="22"/>
                <w:szCs w:val="22"/>
              </w:rPr>
            </w:pPr>
          </w:p>
        </w:tc>
        <w:tc>
          <w:tcPr>
            <w:tcW w:w="4820" w:type="dxa"/>
          </w:tcPr>
          <w:p w:rsidR="00053EEA" w:rsidRPr="006012F7" w:rsidRDefault="00053EEA" w:rsidP="00804CE4">
            <w:pPr>
              <w:contextualSpacing/>
              <w:rPr>
                <w:rFonts w:ascii="Times New Roman" w:hAnsi="Times New Roman"/>
                <w:color w:val="000000"/>
                <w:sz w:val="22"/>
                <w:szCs w:val="22"/>
              </w:rPr>
            </w:pPr>
            <w:r w:rsidRPr="006012F7">
              <w:rPr>
                <w:rFonts w:ascii="Times New Roman" w:hAnsi="Times New Roman"/>
                <w:color w:val="000000"/>
                <w:sz w:val="22"/>
                <w:szCs w:val="22"/>
              </w:rPr>
              <w:t>Генеральный директор</w:t>
            </w:r>
          </w:p>
          <w:p w:rsidR="00053EEA" w:rsidRPr="006012F7" w:rsidRDefault="00053EEA" w:rsidP="00804CE4">
            <w:pPr>
              <w:contextualSpacing/>
              <w:rPr>
                <w:rFonts w:ascii="Times New Roman" w:hAnsi="Times New Roman"/>
                <w:color w:val="000000"/>
                <w:sz w:val="22"/>
                <w:szCs w:val="22"/>
              </w:rPr>
            </w:pPr>
            <w:r w:rsidRPr="006012F7">
              <w:rPr>
                <w:rFonts w:ascii="Times New Roman" w:hAnsi="Times New Roman"/>
                <w:color w:val="000000"/>
                <w:sz w:val="22"/>
                <w:szCs w:val="22"/>
              </w:rPr>
              <w:t>ООО «ОДПС Сколково»</w:t>
            </w:r>
          </w:p>
          <w:p w:rsidR="00053EEA" w:rsidRPr="006012F7" w:rsidRDefault="00053EEA" w:rsidP="00804CE4">
            <w:pPr>
              <w:contextualSpacing/>
              <w:rPr>
                <w:rFonts w:ascii="Times New Roman" w:hAnsi="Times New Roman"/>
                <w:color w:val="000000"/>
                <w:sz w:val="22"/>
                <w:szCs w:val="22"/>
              </w:rPr>
            </w:pPr>
          </w:p>
          <w:p w:rsidR="00053EEA" w:rsidRPr="006012F7" w:rsidRDefault="00053EEA" w:rsidP="00804CE4">
            <w:pPr>
              <w:contextualSpacing/>
              <w:rPr>
                <w:rFonts w:ascii="Times New Roman" w:hAnsi="Times New Roman"/>
                <w:color w:val="000000"/>
                <w:sz w:val="22"/>
                <w:szCs w:val="22"/>
              </w:rPr>
            </w:pPr>
            <w:r w:rsidRPr="006012F7">
              <w:rPr>
                <w:rFonts w:ascii="Times New Roman" w:hAnsi="Times New Roman"/>
                <w:color w:val="000000"/>
                <w:sz w:val="22"/>
                <w:szCs w:val="22"/>
              </w:rPr>
              <w:t>_________________/Савченко А.С. /</w:t>
            </w:r>
          </w:p>
          <w:p w:rsidR="00053EEA" w:rsidRPr="006012F7" w:rsidRDefault="00053EEA" w:rsidP="00804CE4">
            <w:pPr>
              <w:contextualSpacing/>
              <w:rPr>
                <w:rFonts w:ascii="Times New Roman" w:hAnsi="Times New Roman"/>
                <w:color w:val="000000"/>
                <w:sz w:val="22"/>
                <w:szCs w:val="22"/>
              </w:rPr>
            </w:pPr>
          </w:p>
          <w:p w:rsidR="00053EEA" w:rsidRPr="006012F7" w:rsidRDefault="00053EEA" w:rsidP="00804CE4">
            <w:pPr>
              <w:contextualSpacing/>
              <w:rPr>
                <w:rFonts w:ascii="Times New Roman" w:hAnsi="Times New Roman"/>
                <w:color w:val="000000"/>
                <w:sz w:val="22"/>
                <w:szCs w:val="22"/>
              </w:rPr>
            </w:pPr>
            <w:r w:rsidRPr="006012F7">
              <w:rPr>
                <w:rFonts w:ascii="Times New Roman" w:hAnsi="Times New Roman"/>
                <w:color w:val="000000"/>
                <w:sz w:val="22"/>
                <w:szCs w:val="22"/>
              </w:rPr>
              <w:t>М.П.</w:t>
            </w:r>
          </w:p>
        </w:tc>
      </w:tr>
    </w:tbl>
    <w:p w:rsidR="00053EEA" w:rsidRPr="006012F7" w:rsidRDefault="00053EEA" w:rsidP="00053EEA">
      <w:pPr>
        <w:jc w:val="center"/>
        <w:rPr>
          <w:rFonts w:ascii="Times New Roman" w:hAnsi="Times New Roman"/>
          <w:color w:val="000000"/>
          <w:sz w:val="22"/>
          <w:szCs w:val="22"/>
        </w:rPr>
      </w:pPr>
    </w:p>
    <w:p w:rsidR="00053EEA" w:rsidRPr="006012F7" w:rsidRDefault="00053EEA" w:rsidP="00931CFF">
      <w:pPr>
        <w:jc w:val="center"/>
        <w:rPr>
          <w:rFonts w:ascii="Times New Roman" w:hAnsi="Times New Roman"/>
          <w:color w:val="000000"/>
          <w:sz w:val="22"/>
          <w:szCs w:val="22"/>
        </w:rPr>
      </w:pPr>
    </w:p>
    <w:sectPr w:rsidR="00053EEA" w:rsidRPr="006012F7" w:rsidSect="00BA3218">
      <w:footerReference w:type="default" r:id="rId24"/>
      <w:pgSz w:w="11907" w:h="16840" w:code="9"/>
      <w:pgMar w:top="482" w:right="425" w:bottom="509" w:left="907" w:header="0" w:footer="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3395" w:rsidRDefault="00293395" w:rsidP="00274668">
      <w:pPr>
        <w:spacing w:line="240" w:lineRule="auto"/>
      </w:pPr>
      <w:r>
        <w:separator/>
      </w:r>
    </w:p>
  </w:endnote>
  <w:endnote w:type="continuationSeparator" w:id="0">
    <w:p w:rsidR="00293395" w:rsidRDefault="00293395" w:rsidP="002746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HelvDL">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395" w:rsidRDefault="00293395" w:rsidP="00443315">
    <w:pPr>
      <w:pStyle w:val="afb"/>
      <w:jc w:val="right"/>
    </w:pPr>
    <w:r>
      <w:fldChar w:fldCharType="begin"/>
    </w:r>
    <w:r>
      <w:instrText xml:space="preserve"> PAGE  \* Arabic  \* MERGEFORMAT </w:instrText>
    </w:r>
    <w:r>
      <w:fldChar w:fldCharType="separate"/>
    </w:r>
    <w:r w:rsidR="00D93EB6">
      <w:rPr>
        <w:noProof/>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395" w:rsidRDefault="00293395" w:rsidP="00443315">
    <w:pPr>
      <w:pStyle w:val="afb"/>
      <w:jc w:val="right"/>
    </w:pPr>
    <w:r>
      <w:fldChar w:fldCharType="begin"/>
    </w:r>
    <w:r>
      <w:instrText xml:space="preserve"> PAGE  \* Arabic  \* MERGEFORMAT </w:instrText>
    </w:r>
    <w:r>
      <w:fldChar w:fldCharType="separate"/>
    </w:r>
    <w:r w:rsidR="00D93EB6">
      <w:rPr>
        <w:noProof/>
      </w:rPr>
      <w:t>20</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395" w:rsidRPr="00443315" w:rsidRDefault="00293395" w:rsidP="00443315">
    <w:pPr>
      <w:pStyle w:val="af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3395" w:rsidRDefault="00293395" w:rsidP="00274668">
      <w:pPr>
        <w:spacing w:line="240" w:lineRule="auto"/>
      </w:pPr>
      <w:r>
        <w:separator/>
      </w:r>
    </w:p>
  </w:footnote>
  <w:footnote w:type="continuationSeparator" w:id="0">
    <w:p w:rsidR="00293395" w:rsidRDefault="00293395" w:rsidP="0027466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A7986"/>
    <w:multiLevelType w:val="multilevel"/>
    <w:tmpl w:val="5836954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83958D3"/>
    <w:multiLevelType w:val="hybridMultilevel"/>
    <w:tmpl w:val="128A7E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A96056E"/>
    <w:multiLevelType w:val="multilevel"/>
    <w:tmpl w:val="2C76EFB4"/>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3FD2ABF"/>
    <w:multiLevelType w:val="multilevel"/>
    <w:tmpl w:val="191A6F5C"/>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0E24C0A"/>
    <w:multiLevelType w:val="hybridMultilevel"/>
    <w:tmpl w:val="1314256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7"/>
  </w:num>
  <w:num w:numId="4">
    <w:abstractNumId w:val="16"/>
  </w:num>
  <w:num w:numId="5">
    <w:abstractNumId w:val="10"/>
  </w:num>
  <w:num w:numId="6">
    <w:abstractNumId w:val="11"/>
  </w:num>
  <w:num w:numId="7">
    <w:abstractNumId w:val="14"/>
  </w:num>
  <w:num w:numId="8">
    <w:abstractNumId w:val="17"/>
  </w:num>
  <w:num w:numId="9">
    <w:abstractNumId w:val="8"/>
  </w:num>
  <w:num w:numId="10">
    <w:abstractNumId w:val="6"/>
  </w:num>
  <w:num w:numId="11">
    <w:abstractNumId w:val="1"/>
  </w:num>
  <w:num w:numId="12">
    <w:abstractNumId w:val="9"/>
  </w:num>
  <w:num w:numId="13">
    <w:abstractNumId w:val="15"/>
  </w:num>
  <w:num w:numId="14">
    <w:abstractNumId w:val="13"/>
  </w:num>
  <w:num w:numId="15">
    <w:abstractNumId w:val="12"/>
  </w:num>
  <w:num w:numId="16">
    <w:abstractNumId w:val="3"/>
  </w:num>
  <w:num w:numId="17">
    <w:abstractNumId w:val="4"/>
  </w:num>
  <w:num w:numId="18">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activeWritingStyle w:appName="MSWord" w:lang="ru-RU" w:vendorID="1" w:dllVersion="512" w:checkStyle="1"/>
  <w:activeWritingStyle w:appName="MSWord" w:lang="en-GB" w:vendorID="8" w:dllVersion="513" w:checkStyle="1"/>
  <w:activeWritingStyle w:appName="MSWord" w:lang="en-US" w:vendorID="8" w:dllVersion="513"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0"/>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440"/>
    <w:rsid w:val="000019E2"/>
    <w:rsid w:val="000040C7"/>
    <w:rsid w:val="000109E9"/>
    <w:rsid w:val="00015744"/>
    <w:rsid w:val="000166EE"/>
    <w:rsid w:val="00016D80"/>
    <w:rsid w:val="00017348"/>
    <w:rsid w:val="00022958"/>
    <w:rsid w:val="00025323"/>
    <w:rsid w:val="00033189"/>
    <w:rsid w:val="000337FE"/>
    <w:rsid w:val="0003420A"/>
    <w:rsid w:val="00036356"/>
    <w:rsid w:val="00036BF8"/>
    <w:rsid w:val="00044904"/>
    <w:rsid w:val="000456EC"/>
    <w:rsid w:val="000468C5"/>
    <w:rsid w:val="00053EEA"/>
    <w:rsid w:val="00056E45"/>
    <w:rsid w:val="00057F36"/>
    <w:rsid w:val="000622C5"/>
    <w:rsid w:val="000625F3"/>
    <w:rsid w:val="00062F7E"/>
    <w:rsid w:val="00064DE4"/>
    <w:rsid w:val="00064E72"/>
    <w:rsid w:val="00066E84"/>
    <w:rsid w:val="000726FB"/>
    <w:rsid w:val="00074D1E"/>
    <w:rsid w:val="0007599E"/>
    <w:rsid w:val="00077AE1"/>
    <w:rsid w:val="00080B96"/>
    <w:rsid w:val="00081074"/>
    <w:rsid w:val="00082A96"/>
    <w:rsid w:val="0008674A"/>
    <w:rsid w:val="00086F20"/>
    <w:rsid w:val="00091168"/>
    <w:rsid w:val="00094816"/>
    <w:rsid w:val="00094A96"/>
    <w:rsid w:val="000954AD"/>
    <w:rsid w:val="000A01ED"/>
    <w:rsid w:val="000A1AAB"/>
    <w:rsid w:val="000A5330"/>
    <w:rsid w:val="000A533B"/>
    <w:rsid w:val="000B333C"/>
    <w:rsid w:val="000B6BC6"/>
    <w:rsid w:val="000B7425"/>
    <w:rsid w:val="000B7F6C"/>
    <w:rsid w:val="000C06DE"/>
    <w:rsid w:val="000C0A7F"/>
    <w:rsid w:val="000C14BE"/>
    <w:rsid w:val="000C5FB7"/>
    <w:rsid w:val="000D0B2D"/>
    <w:rsid w:val="000D2FA7"/>
    <w:rsid w:val="000D594A"/>
    <w:rsid w:val="000D7AA0"/>
    <w:rsid w:val="000E0F18"/>
    <w:rsid w:val="000E3EBA"/>
    <w:rsid w:val="000E4D91"/>
    <w:rsid w:val="000E5C39"/>
    <w:rsid w:val="000E6B8C"/>
    <w:rsid w:val="000F1305"/>
    <w:rsid w:val="000F73E3"/>
    <w:rsid w:val="001003AC"/>
    <w:rsid w:val="00101F33"/>
    <w:rsid w:val="001024C8"/>
    <w:rsid w:val="0010657E"/>
    <w:rsid w:val="001121CB"/>
    <w:rsid w:val="0011266F"/>
    <w:rsid w:val="001161AB"/>
    <w:rsid w:val="0012020B"/>
    <w:rsid w:val="00120588"/>
    <w:rsid w:val="00123697"/>
    <w:rsid w:val="00123ADC"/>
    <w:rsid w:val="001262FC"/>
    <w:rsid w:val="00127C7B"/>
    <w:rsid w:val="00134BEC"/>
    <w:rsid w:val="00140A8D"/>
    <w:rsid w:val="001444FF"/>
    <w:rsid w:val="00146365"/>
    <w:rsid w:val="001544F8"/>
    <w:rsid w:val="00154EF9"/>
    <w:rsid w:val="001550B6"/>
    <w:rsid w:val="0015553B"/>
    <w:rsid w:val="001575CE"/>
    <w:rsid w:val="0015792B"/>
    <w:rsid w:val="00165C32"/>
    <w:rsid w:val="00170D8E"/>
    <w:rsid w:val="00171881"/>
    <w:rsid w:val="0017352C"/>
    <w:rsid w:val="00173961"/>
    <w:rsid w:val="00176F3D"/>
    <w:rsid w:val="001778FE"/>
    <w:rsid w:val="00177F84"/>
    <w:rsid w:val="00182D70"/>
    <w:rsid w:val="00187335"/>
    <w:rsid w:val="00187BEC"/>
    <w:rsid w:val="00190441"/>
    <w:rsid w:val="001906FD"/>
    <w:rsid w:val="00193A77"/>
    <w:rsid w:val="001956C3"/>
    <w:rsid w:val="001A091E"/>
    <w:rsid w:val="001A0B40"/>
    <w:rsid w:val="001A2B05"/>
    <w:rsid w:val="001A32C1"/>
    <w:rsid w:val="001A5FAB"/>
    <w:rsid w:val="001B2113"/>
    <w:rsid w:val="001B23ED"/>
    <w:rsid w:val="001B27A1"/>
    <w:rsid w:val="001B3EBF"/>
    <w:rsid w:val="001B3FF1"/>
    <w:rsid w:val="001B4552"/>
    <w:rsid w:val="001B462C"/>
    <w:rsid w:val="001B5906"/>
    <w:rsid w:val="001B5FF6"/>
    <w:rsid w:val="001C3525"/>
    <w:rsid w:val="001D1E92"/>
    <w:rsid w:val="001D3512"/>
    <w:rsid w:val="001D486B"/>
    <w:rsid w:val="001D4EC0"/>
    <w:rsid w:val="001D4FBC"/>
    <w:rsid w:val="001D5189"/>
    <w:rsid w:val="001D5E15"/>
    <w:rsid w:val="001D7D5F"/>
    <w:rsid w:val="001E1649"/>
    <w:rsid w:val="001E74B4"/>
    <w:rsid w:val="001F0040"/>
    <w:rsid w:val="001F1943"/>
    <w:rsid w:val="001F2858"/>
    <w:rsid w:val="001F41DF"/>
    <w:rsid w:val="001F5DFB"/>
    <w:rsid w:val="001F7251"/>
    <w:rsid w:val="001F7FB9"/>
    <w:rsid w:val="00201449"/>
    <w:rsid w:val="00203772"/>
    <w:rsid w:val="00204E34"/>
    <w:rsid w:val="00207B98"/>
    <w:rsid w:val="00207F1C"/>
    <w:rsid w:val="00212031"/>
    <w:rsid w:val="0021262E"/>
    <w:rsid w:val="00222FD0"/>
    <w:rsid w:val="002232F6"/>
    <w:rsid w:val="002246EF"/>
    <w:rsid w:val="00226596"/>
    <w:rsid w:val="00226F0B"/>
    <w:rsid w:val="00227D1D"/>
    <w:rsid w:val="00231B5B"/>
    <w:rsid w:val="0023564F"/>
    <w:rsid w:val="002363FC"/>
    <w:rsid w:val="00236EAC"/>
    <w:rsid w:val="00240950"/>
    <w:rsid w:val="002412CF"/>
    <w:rsid w:val="0024341E"/>
    <w:rsid w:val="0024576E"/>
    <w:rsid w:val="002479F7"/>
    <w:rsid w:val="00250B7B"/>
    <w:rsid w:val="00252622"/>
    <w:rsid w:val="00261CEF"/>
    <w:rsid w:val="00261E3D"/>
    <w:rsid w:val="00262916"/>
    <w:rsid w:val="00262E7A"/>
    <w:rsid w:val="00264153"/>
    <w:rsid w:val="00264D78"/>
    <w:rsid w:val="002665BA"/>
    <w:rsid w:val="00266811"/>
    <w:rsid w:val="002669A8"/>
    <w:rsid w:val="00273CF4"/>
    <w:rsid w:val="00274668"/>
    <w:rsid w:val="00274D34"/>
    <w:rsid w:val="002807FA"/>
    <w:rsid w:val="00283D84"/>
    <w:rsid w:val="00283D85"/>
    <w:rsid w:val="00284A0B"/>
    <w:rsid w:val="00285BC3"/>
    <w:rsid w:val="00293395"/>
    <w:rsid w:val="002936D9"/>
    <w:rsid w:val="00294824"/>
    <w:rsid w:val="00295126"/>
    <w:rsid w:val="00296749"/>
    <w:rsid w:val="002A0345"/>
    <w:rsid w:val="002A05BB"/>
    <w:rsid w:val="002A2125"/>
    <w:rsid w:val="002A4C64"/>
    <w:rsid w:val="002A54FF"/>
    <w:rsid w:val="002A6883"/>
    <w:rsid w:val="002A7A64"/>
    <w:rsid w:val="002B138C"/>
    <w:rsid w:val="002B177C"/>
    <w:rsid w:val="002B45C6"/>
    <w:rsid w:val="002C057E"/>
    <w:rsid w:val="002C3588"/>
    <w:rsid w:val="002C63D2"/>
    <w:rsid w:val="002C74D8"/>
    <w:rsid w:val="002D0F11"/>
    <w:rsid w:val="002D2F25"/>
    <w:rsid w:val="002D2F81"/>
    <w:rsid w:val="002D513E"/>
    <w:rsid w:val="002D5A82"/>
    <w:rsid w:val="002D5FC0"/>
    <w:rsid w:val="002D6D56"/>
    <w:rsid w:val="002E0121"/>
    <w:rsid w:val="002E0680"/>
    <w:rsid w:val="002E6104"/>
    <w:rsid w:val="002E7C94"/>
    <w:rsid w:val="002F00A2"/>
    <w:rsid w:val="002F00D5"/>
    <w:rsid w:val="002F1614"/>
    <w:rsid w:val="002F449A"/>
    <w:rsid w:val="002F491A"/>
    <w:rsid w:val="002F5573"/>
    <w:rsid w:val="002F5901"/>
    <w:rsid w:val="002F70B8"/>
    <w:rsid w:val="002F77F9"/>
    <w:rsid w:val="00310662"/>
    <w:rsid w:val="00311131"/>
    <w:rsid w:val="00311B5F"/>
    <w:rsid w:val="003170CE"/>
    <w:rsid w:val="00321836"/>
    <w:rsid w:val="00323E7F"/>
    <w:rsid w:val="0032459A"/>
    <w:rsid w:val="003245A5"/>
    <w:rsid w:val="00327BFA"/>
    <w:rsid w:val="0033388F"/>
    <w:rsid w:val="00334FBB"/>
    <w:rsid w:val="00335A61"/>
    <w:rsid w:val="00336DD2"/>
    <w:rsid w:val="00337B1E"/>
    <w:rsid w:val="00341A2D"/>
    <w:rsid w:val="00343A6B"/>
    <w:rsid w:val="00343E52"/>
    <w:rsid w:val="00350AD8"/>
    <w:rsid w:val="00350CDA"/>
    <w:rsid w:val="00353D1A"/>
    <w:rsid w:val="00354AF0"/>
    <w:rsid w:val="00355A94"/>
    <w:rsid w:val="0035675F"/>
    <w:rsid w:val="003575C9"/>
    <w:rsid w:val="00357E9A"/>
    <w:rsid w:val="00360DB3"/>
    <w:rsid w:val="003615AF"/>
    <w:rsid w:val="00363DF2"/>
    <w:rsid w:val="0037059F"/>
    <w:rsid w:val="00370EFB"/>
    <w:rsid w:val="00370F6D"/>
    <w:rsid w:val="00371E8E"/>
    <w:rsid w:val="003722C4"/>
    <w:rsid w:val="003724AA"/>
    <w:rsid w:val="00375171"/>
    <w:rsid w:val="003778EE"/>
    <w:rsid w:val="0038063F"/>
    <w:rsid w:val="0038536A"/>
    <w:rsid w:val="0038539A"/>
    <w:rsid w:val="003879CB"/>
    <w:rsid w:val="0039472A"/>
    <w:rsid w:val="003952E5"/>
    <w:rsid w:val="003A1284"/>
    <w:rsid w:val="003A4AC1"/>
    <w:rsid w:val="003A6D48"/>
    <w:rsid w:val="003B2745"/>
    <w:rsid w:val="003C467F"/>
    <w:rsid w:val="003D0237"/>
    <w:rsid w:val="003D062F"/>
    <w:rsid w:val="003D0ADE"/>
    <w:rsid w:val="003D0C67"/>
    <w:rsid w:val="003D7033"/>
    <w:rsid w:val="003D7FA0"/>
    <w:rsid w:val="003E04C8"/>
    <w:rsid w:val="003E0936"/>
    <w:rsid w:val="003E1BB2"/>
    <w:rsid w:val="003E50DE"/>
    <w:rsid w:val="003F5B90"/>
    <w:rsid w:val="004001C2"/>
    <w:rsid w:val="00400FCF"/>
    <w:rsid w:val="004021B9"/>
    <w:rsid w:val="00405C36"/>
    <w:rsid w:val="00405C3D"/>
    <w:rsid w:val="00412DAD"/>
    <w:rsid w:val="00414429"/>
    <w:rsid w:val="00417482"/>
    <w:rsid w:val="00421970"/>
    <w:rsid w:val="004256DA"/>
    <w:rsid w:val="00426F7A"/>
    <w:rsid w:val="004311D3"/>
    <w:rsid w:val="00431586"/>
    <w:rsid w:val="00431CF0"/>
    <w:rsid w:val="00431E43"/>
    <w:rsid w:val="004329B4"/>
    <w:rsid w:val="00432C71"/>
    <w:rsid w:val="00435B32"/>
    <w:rsid w:val="00441112"/>
    <w:rsid w:val="00442651"/>
    <w:rsid w:val="00443315"/>
    <w:rsid w:val="00444B2C"/>
    <w:rsid w:val="004458D9"/>
    <w:rsid w:val="00445C24"/>
    <w:rsid w:val="00450997"/>
    <w:rsid w:val="00461F0E"/>
    <w:rsid w:val="00462C5F"/>
    <w:rsid w:val="00464AC6"/>
    <w:rsid w:val="00465042"/>
    <w:rsid w:val="00466A0E"/>
    <w:rsid w:val="00466B83"/>
    <w:rsid w:val="00472958"/>
    <w:rsid w:val="00474C35"/>
    <w:rsid w:val="00475C0D"/>
    <w:rsid w:val="00477968"/>
    <w:rsid w:val="00480CB2"/>
    <w:rsid w:val="00482574"/>
    <w:rsid w:val="004848B0"/>
    <w:rsid w:val="0048543E"/>
    <w:rsid w:val="004911E9"/>
    <w:rsid w:val="004912F0"/>
    <w:rsid w:val="004965DA"/>
    <w:rsid w:val="00496911"/>
    <w:rsid w:val="00496BFE"/>
    <w:rsid w:val="00496C65"/>
    <w:rsid w:val="00497A52"/>
    <w:rsid w:val="004A2710"/>
    <w:rsid w:val="004A4128"/>
    <w:rsid w:val="004A5A56"/>
    <w:rsid w:val="004A5B46"/>
    <w:rsid w:val="004A7D79"/>
    <w:rsid w:val="004B0DAC"/>
    <w:rsid w:val="004B21C8"/>
    <w:rsid w:val="004B328B"/>
    <w:rsid w:val="004B3B23"/>
    <w:rsid w:val="004B6C1C"/>
    <w:rsid w:val="004B74D0"/>
    <w:rsid w:val="004C255C"/>
    <w:rsid w:val="004C4089"/>
    <w:rsid w:val="004C6A3A"/>
    <w:rsid w:val="004C6F5A"/>
    <w:rsid w:val="004C7FDE"/>
    <w:rsid w:val="004D0B20"/>
    <w:rsid w:val="004D1510"/>
    <w:rsid w:val="004D32E2"/>
    <w:rsid w:val="004D5B50"/>
    <w:rsid w:val="004E2F5C"/>
    <w:rsid w:val="004E43FD"/>
    <w:rsid w:val="004E583F"/>
    <w:rsid w:val="004F5550"/>
    <w:rsid w:val="004F5ECA"/>
    <w:rsid w:val="004F6C9A"/>
    <w:rsid w:val="004F701A"/>
    <w:rsid w:val="00502903"/>
    <w:rsid w:val="00504051"/>
    <w:rsid w:val="005041AB"/>
    <w:rsid w:val="00506596"/>
    <w:rsid w:val="005116D4"/>
    <w:rsid w:val="00517243"/>
    <w:rsid w:val="0052053D"/>
    <w:rsid w:val="00520B24"/>
    <w:rsid w:val="00523023"/>
    <w:rsid w:val="00525920"/>
    <w:rsid w:val="00525BC2"/>
    <w:rsid w:val="00526855"/>
    <w:rsid w:val="00530A62"/>
    <w:rsid w:val="00530CC8"/>
    <w:rsid w:val="005311E2"/>
    <w:rsid w:val="00531C6B"/>
    <w:rsid w:val="005367E3"/>
    <w:rsid w:val="00537300"/>
    <w:rsid w:val="00540B3D"/>
    <w:rsid w:val="00543D86"/>
    <w:rsid w:val="00544440"/>
    <w:rsid w:val="0054601E"/>
    <w:rsid w:val="005464DA"/>
    <w:rsid w:val="00554B25"/>
    <w:rsid w:val="005560DE"/>
    <w:rsid w:val="005571AF"/>
    <w:rsid w:val="00560AD0"/>
    <w:rsid w:val="00562034"/>
    <w:rsid w:val="00563637"/>
    <w:rsid w:val="005642F6"/>
    <w:rsid w:val="0057017E"/>
    <w:rsid w:val="00574FC4"/>
    <w:rsid w:val="00577945"/>
    <w:rsid w:val="00581648"/>
    <w:rsid w:val="005821AD"/>
    <w:rsid w:val="00587DB6"/>
    <w:rsid w:val="0059222C"/>
    <w:rsid w:val="00594E86"/>
    <w:rsid w:val="00595A98"/>
    <w:rsid w:val="005967FA"/>
    <w:rsid w:val="005968BF"/>
    <w:rsid w:val="005976B6"/>
    <w:rsid w:val="005976FB"/>
    <w:rsid w:val="00597DEE"/>
    <w:rsid w:val="005A0E04"/>
    <w:rsid w:val="005A5A55"/>
    <w:rsid w:val="005A6E8E"/>
    <w:rsid w:val="005A70EE"/>
    <w:rsid w:val="005B03E2"/>
    <w:rsid w:val="005B1420"/>
    <w:rsid w:val="005B4279"/>
    <w:rsid w:val="005B592A"/>
    <w:rsid w:val="005B5D25"/>
    <w:rsid w:val="005B6DA0"/>
    <w:rsid w:val="005C095A"/>
    <w:rsid w:val="005C17D0"/>
    <w:rsid w:val="005C1E6E"/>
    <w:rsid w:val="005C31A3"/>
    <w:rsid w:val="005C5EDB"/>
    <w:rsid w:val="005D012F"/>
    <w:rsid w:val="005D087E"/>
    <w:rsid w:val="005D5C9D"/>
    <w:rsid w:val="005D5CBF"/>
    <w:rsid w:val="005E0512"/>
    <w:rsid w:val="005E382F"/>
    <w:rsid w:val="005E411B"/>
    <w:rsid w:val="005E43D3"/>
    <w:rsid w:val="005E47A1"/>
    <w:rsid w:val="005E5BC1"/>
    <w:rsid w:val="005F0615"/>
    <w:rsid w:val="005F0925"/>
    <w:rsid w:val="005F1BFB"/>
    <w:rsid w:val="005F4FD7"/>
    <w:rsid w:val="005F5E70"/>
    <w:rsid w:val="005F6FDD"/>
    <w:rsid w:val="005F7DEA"/>
    <w:rsid w:val="006012F7"/>
    <w:rsid w:val="006044D8"/>
    <w:rsid w:val="00605792"/>
    <w:rsid w:val="00606521"/>
    <w:rsid w:val="0060743C"/>
    <w:rsid w:val="0061049D"/>
    <w:rsid w:val="00611F78"/>
    <w:rsid w:val="006147EE"/>
    <w:rsid w:val="00615B1C"/>
    <w:rsid w:val="00620258"/>
    <w:rsid w:val="006219E2"/>
    <w:rsid w:val="00621CA4"/>
    <w:rsid w:val="00622861"/>
    <w:rsid w:val="006229F2"/>
    <w:rsid w:val="0062623B"/>
    <w:rsid w:val="00627333"/>
    <w:rsid w:val="006274C4"/>
    <w:rsid w:val="006318FB"/>
    <w:rsid w:val="00631C8C"/>
    <w:rsid w:val="00632FBE"/>
    <w:rsid w:val="006401A8"/>
    <w:rsid w:val="00642090"/>
    <w:rsid w:val="00644B3A"/>
    <w:rsid w:val="00651BA0"/>
    <w:rsid w:val="00652F77"/>
    <w:rsid w:val="00665695"/>
    <w:rsid w:val="00670EFA"/>
    <w:rsid w:val="00674DFE"/>
    <w:rsid w:val="00687765"/>
    <w:rsid w:val="006923C6"/>
    <w:rsid w:val="0069624E"/>
    <w:rsid w:val="00696A65"/>
    <w:rsid w:val="0069705A"/>
    <w:rsid w:val="006A1A6F"/>
    <w:rsid w:val="006A1C9B"/>
    <w:rsid w:val="006A2AAA"/>
    <w:rsid w:val="006A33FA"/>
    <w:rsid w:val="006A4770"/>
    <w:rsid w:val="006A4835"/>
    <w:rsid w:val="006A55DB"/>
    <w:rsid w:val="006A643D"/>
    <w:rsid w:val="006B2EEF"/>
    <w:rsid w:val="006B3587"/>
    <w:rsid w:val="006C078A"/>
    <w:rsid w:val="006C6515"/>
    <w:rsid w:val="006D086E"/>
    <w:rsid w:val="006D36BA"/>
    <w:rsid w:val="006D538C"/>
    <w:rsid w:val="006E0F61"/>
    <w:rsid w:val="006E1157"/>
    <w:rsid w:val="006E2393"/>
    <w:rsid w:val="006E2981"/>
    <w:rsid w:val="006E7708"/>
    <w:rsid w:val="006F41F3"/>
    <w:rsid w:val="00701366"/>
    <w:rsid w:val="00702F00"/>
    <w:rsid w:val="007045D9"/>
    <w:rsid w:val="00704625"/>
    <w:rsid w:val="00715560"/>
    <w:rsid w:val="00725C3B"/>
    <w:rsid w:val="00726566"/>
    <w:rsid w:val="0072656D"/>
    <w:rsid w:val="00726953"/>
    <w:rsid w:val="007312DB"/>
    <w:rsid w:val="00732DF3"/>
    <w:rsid w:val="007340F6"/>
    <w:rsid w:val="00742348"/>
    <w:rsid w:val="00742AF1"/>
    <w:rsid w:val="00742F1B"/>
    <w:rsid w:val="00743218"/>
    <w:rsid w:val="00743E3B"/>
    <w:rsid w:val="0074430F"/>
    <w:rsid w:val="0074463F"/>
    <w:rsid w:val="00750635"/>
    <w:rsid w:val="00750BA6"/>
    <w:rsid w:val="00751291"/>
    <w:rsid w:val="00751C50"/>
    <w:rsid w:val="00751E27"/>
    <w:rsid w:val="0075618C"/>
    <w:rsid w:val="00761ECA"/>
    <w:rsid w:val="00762164"/>
    <w:rsid w:val="00762EFE"/>
    <w:rsid w:val="00764932"/>
    <w:rsid w:val="00773FC9"/>
    <w:rsid w:val="0077532A"/>
    <w:rsid w:val="007768A7"/>
    <w:rsid w:val="007816B0"/>
    <w:rsid w:val="00787BD4"/>
    <w:rsid w:val="00795120"/>
    <w:rsid w:val="007A296A"/>
    <w:rsid w:val="007A4831"/>
    <w:rsid w:val="007A521E"/>
    <w:rsid w:val="007A5C85"/>
    <w:rsid w:val="007A6695"/>
    <w:rsid w:val="007A6CEE"/>
    <w:rsid w:val="007B1DBB"/>
    <w:rsid w:val="007B3DEA"/>
    <w:rsid w:val="007B5989"/>
    <w:rsid w:val="007C0531"/>
    <w:rsid w:val="007C065D"/>
    <w:rsid w:val="007C1716"/>
    <w:rsid w:val="007C4317"/>
    <w:rsid w:val="007C5E49"/>
    <w:rsid w:val="007D49E7"/>
    <w:rsid w:val="007D4F2D"/>
    <w:rsid w:val="007E36FF"/>
    <w:rsid w:val="007E72DB"/>
    <w:rsid w:val="007F2BF2"/>
    <w:rsid w:val="007F3EED"/>
    <w:rsid w:val="007F4D60"/>
    <w:rsid w:val="008008AA"/>
    <w:rsid w:val="00800F2C"/>
    <w:rsid w:val="00801A82"/>
    <w:rsid w:val="00802483"/>
    <w:rsid w:val="00803518"/>
    <w:rsid w:val="008042B1"/>
    <w:rsid w:val="00804CE4"/>
    <w:rsid w:val="00806B76"/>
    <w:rsid w:val="00806E1A"/>
    <w:rsid w:val="0080739D"/>
    <w:rsid w:val="00807C3F"/>
    <w:rsid w:val="00807D90"/>
    <w:rsid w:val="00810B01"/>
    <w:rsid w:val="00811CB6"/>
    <w:rsid w:val="00812CFA"/>
    <w:rsid w:val="008147DE"/>
    <w:rsid w:val="00814FF5"/>
    <w:rsid w:val="008175D4"/>
    <w:rsid w:val="008263EE"/>
    <w:rsid w:val="00826EE7"/>
    <w:rsid w:val="00837704"/>
    <w:rsid w:val="00853A29"/>
    <w:rsid w:val="00855011"/>
    <w:rsid w:val="0086258D"/>
    <w:rsid w:val="00863E07"/>
    <w:rsid w:val="00865C0A"/>
    <w:rsid w:val="00865D26"/>
    <w:rsid w:val="00872E2A"/>
    <w:rsid w:val="0087533F"/>
    <w:rsid w:val="00876832"/>
    <w:rsid w:val="00882EB1"/>
    <w:rsid w:val="008867F8"/>
    <w:rsid w:val="00890AFE"/>
    <w:rsid w:val="008962B7"/>
    <w:rsid w:val="008A008D"/>
    <w:rsid w:val="008A0E7E"/>
    <w:rsid w:val="008A5C78"/>
    <w:rsid w:val="008A695B"/>
    <w:rsid w:val="008B4543"/>
    <w:rsid w:val="008C1399"/>
    <w:rsid w:val="008C2833"/>
    <w:rsid w:val="008C4BBC"/>
    <w:rsid w:val="008C6411"/>
    <w:rsid w:val="008E0063"/>
    <w:rsid w:val="008E06DA"/>
    <w:rsid w:val="008E0A0B"/>
    <w:rsid w:val="008E1EF4"/>
    <w:rsid w:val="008E3E40"/>
    <w:rsid w:val="008E4429"/>
    <w:rsid w:val="008E5BFC"/>
    <w:rsid w:val="008E7A39"/>
    <w:rsid w:val="008F25B2"/>
    <w:rsid w:val="008F5810"/>
    <w:rsid w:val="0090047A"/>
    <w:rsid w:val="00902345"/>
    <w:rsid w:val="009078A5"/>
    <w:rsid w:val="00911E18"/>
    <w:rsid w:val="0091308C"/>
    <w:rsid w:val="009139A1"/>
    <w:rsid w:val="00915AA5"/>
    <w:rsid w:val="009162C5"/>
    <w:rsid w:val="00917699"/>
    <w:rsid w:val="00924728"/>
    <w:rsid w:val="009266D2"/>
    <w:rsid w:val="00927576"/>
    <w:rsid w:val="00930991"/>
    <w:rsid w:val="00931440"/>
    <w:rsid w:val="00931CFF"/>
    <w:rsid w:val="00934262"/>
    <w:rsid w:val="009347A9"/>
    <w:rsid w:val="009348D2"/>
    <w:rsid w:val="009351CF"/>
    <w:rsid w:val="009409C9"/>
    <w:rsid w:val="0094123C"/>
    <w:rsid w:val="00943351"/>
    <w:rsid w:val="009523D0"/>
    <w:rsid w:val="009537CF"/>
    <w:rsid w:val="00955306"/>
    <w:rsid w:val="00956C78"/>
    <w:rsid w:val="009621FE"/>
    <w:rsid w:val="009644BA"/>
    <w:rsid w:val="009647BA"/>
    <w:rsid w:val="0097479E"/>
    <w:rsid w:val="00976ECE"/>
    <w:rsid w:val="00980CEF"/>
    <w:rsid w:val="00981109"/>
    <w:rsid w:val="00981D5F"/>
    <w:rsid w:val="00982AAE"/>
    <w:rsid w:val="00985A4C"/>
    <w:rsid w:val="009874C2"/>
    <w:rsid w:val="00990280"/>
    <w:rsid w:val="00993415"/>
    <w:rsid w:val="009938C4"/>
    <w:rsid w:val="00993B0F"/>
    <w:rsid w:val="00995312"/>
    <w:rsid w:val="009A1B5C"/>
    <w:rsid w:val="009A338B"/>
    <w:rsid w:val="009A42C9"/>
    <w:rsid w:val="009A4D92"/>
    <w:rsid w:val="009A6CFF"/>
    <w:rsid w:val="009B0DF3"/>
    <w:rsid w:val="009B4B1C"/>
    <w:rsid w:val="009B4D0A"/>
    <w:rsid w:val="009B6DCF"/>
    <w:rsid w:val="009C0D17"/>
    <w:rsid w:val="009C1308"/>
    <w:rsid w:val="009C2597"/>
    <w:rsid w:val="009C398B"/>
    <w:rsid w:val="009C5EDC"/>
    <w:rsid w:val="009C6301"/>
    <w:rsid w:val="009D395C"/>
    <w:rsid w:val="009D6597"/>
    <w:rsid w:val="009D6898"/>
    <w:rsid w:val="009E26D8"/>
    <w:rsid w:val="009F01CE"/>
    <w:rsid w:val="009F5733"/>
    <w:rsid w:val="009F6114"/>
    <w:rsid w:val="00A00BC5"/>
    <w:rsid w:val="00A03D16"/>
    <w:rsid w:val="00A047B6"/>
    <w:rsid w:val="00A06F05"/>
    <w:rsid w:val="00A071CB"/>
    <w:rsid w:val="00A07BAD"/>
    <w:rsid w:val="00A16973"/>
    <w:rsid w:val="00A16CAA"/>
    <w:rsid w:val="00A17D92"/>
    <w:rsid w:val="00A23685"/>
    <w:rsid w:val="00A271BE"/>
    <w:rsid w:val="00A315A5"/>
    <w:rsid w:val="00A33635"/>
    <w:rsid w:val="00A3422B"/>
    <w:rsid w:val="00A34521"/>
    <w:rsid w:val="00A35A0A"/>
    <w:rsid w:val="00A40A48"/>
    <w:rsid w:val="00A43F8D"/>
    <w:rsid w:val="00A47670"/>
    <w:rsid w:val="00A50896"/>
    <w:rsid w:val="00A53038"/>
    <w:rsid w:val="00A56000"/>
    <w:rsid w:val="00A65584"/>
    <w:rsid w:val="00A7701D"/>
    <w:rsid w:val="00A77C1B"/>
    <w:rsid w:val="00A77FC0"/>
    <w:rsid w:val="00A82C46"/>
    <w:rsid w:val="00A83E55"/>
    <w:rsid w:val="00A86187"/>
    <w:rsid w:val="00A86946"/>
    <w:rsid w:val="00A87F67"/>
    <w:rsid w:val="00A90594"/>
    <w:rsid w:val="00A92396"/>
    <w:rsid w:val="00AA01EC"/>
    <w:rsid w:val="00AA0852"/>
    <w:rsid w:val="00AA2C75"/>
    <w:rsid w:val="00AA38D8"/>
    <w:rsid w:val="00AA4E6D"/>
    <w:rsid w:val="00AA64CB"/>
    <w:rsid w:val="00AB0A4A"/>
    <w:rsid w:val="00AB3B07"/>
    <w:rsid w:val="00AB47D5"/>
    <w:rsid w:val="00AB6F6A"/>
    <w:rsid w:val="00AC005A"/>
    <w:rsid w:val="00AC0198"/>
    <w:rsid w:val="00AC2E3B"/>
    <w:rsid w:val="00AC36CB"/>
    <w:rsid w:val="00AC4B7A"/>
    <w:rsid w:val="00AC5CE7"/>
    <w:rsid w:val="00AC7AEA"/>
    <w:rsid w:val="00AD3676"/>
    <w:rsid w:val="00AE2522"/>
    <w:rsid w:val="00AE3EDD"/>
    <w:rsid w:val="00AE4B3C"/>
    <w:rsid w:val="00AE4FE9"/>
    <w:rsid w:val="00AE5CF4"/>
    <w:rsid w:val="00AF16E3"/>
    <w:rsid w:val="00AF176B"/>
    <w:rsid w:val="00AF3ED6"/>
    <w:rsid w:val="00AF44BB"/>
    <w:rsid w:val="00AF464C"/>
    <w:rsid w:val="00AF521B"/>
    <w:rsid w:val="00AF6C19"/>
    <w:rsid w:val="00AF793C"/>
    <w:rsid w:val="00AF7FF3"/>
    <w:rsid w:val="00B00FA4"/>
    <w:rsid w:val="00B0171E"/>
    <w:rsid w:val="00B033A5"/>
    <w:rsid w:val="00B04FED"/>
    <w:rsid w:val="00B05764"/>
    <w:rsid w:val="00B06834"/>
    <w:rsid w:val="00B07042"/>
    <w:rsid w:val="00B14118"/>
    <w:rsid w:val="00B14DF1"/>
    <w:rsid w:val="00B17DC1"/>
    <w:rsid w:val="00B20ABB"/>
    <w:rsid w:val="00B20F21"/>
    <w:rsid w:val="00B21824"/>
    <w:rsid w:val="00B259DD"/>
    <w:rsid w:val="00B26ECB"/>
    <w:rsid w:val="00B27255"/>
    <w:rsid w:val="00B30D0E"/>
    <w:rsid w:val="00B338BF"/>
    <w:rsid w:val="00B3481B"/>
    <w:rsid w:val="00B35689"/>
    <w:rsid w:val="00B35FE3"/>
    <w:rsid w:val="00B35FF2"/>
    <w:rsid w:val="00B42655"/>
    <w:rsid w:val="00B4431D"/>
    <w:rsid w:val="00B45549"/>
    <w:rsid w:val="00B54D3F"/>
    <w:rsid w:val="00B56A30"/>
    <w:rsid w:val="00B60CF2"/>
    <w:rsid w:val="00B6226E"/>
    <w:rsid w:val="00B62D8E"/>
    <w:rsid w:val="00B6320B"/>
    <w:rsid w:val="00B6651B"/>
    <w:rsid w:val="00B6739C"/>
    <w:rsid w:val="00B71A84"/>
    <w:rsid w:val="00B71D20"/>
    <w:rsid w:val="00B7685A"/>
    <w:rsid w:val="00B775E9"/>
    <w:rsid w:val="00B832D1"/>
    <w:rsid w:val="00B86720"/>
    <w:rsid w:val="00B90F96"/>
    <w:rsid w:val="00B91401"/>
    <w:rsid w:val="00B91A5B"/>
    <w:rsid w:val="00B92D32"/>
    <w:rsid w:val="00B97ABC"/>
    <w:rsid w:val="00B97AF6"/>
    <w:rsid w:val="00B97B22"/>
    <w:rsid w:val="00BA0735"/>
    <w:rsid w:val="00BA3218"/>
    <w:rsid w:val="00BA7291"/>
    <w:rsid w:val="00BB48C0"/>
    <w:rsid w:val="00BB5F6F"/>
    <w:rsid w:val="00BB68A4"/>
    <w:rsid w:val="00BC24AF"/>
    <w:rsid w:val="00BC4FD9"/>
    <w:rsid w:val="00BC5B37"/>
    <w:rsid w:val="00BC6B27"/>
    <w:rsid w:val="00BC79F7"/>
    <w:rsid w:val="00BD4FD1"/>
    <w:rsid w:val="00BD6532"/>
    <w:rsid w:val="00BD722C"/>
    <w:rsid w:val="00BD7B5F"/>
    <w:rsid w:val="00BE2961"/>
    <w:rsid w:val="00BE2D54"/>
    <w:rsid w:val="00BE4640"/>
    <w:rsid w:val="00BE765E"/>
    <w:rsid w:val="00BE7DFA"/>
    <w:rsid w:val="00BF4687"/>
    <w:rsid w:val="00BF6888"/>
    <w:rsid w:val="00C02969"/>
    <w:rsid w:val="00C04178"/>
    <w:rsid w:val="00C0648A"/>
    <w:rsid w:val="00C074D2"/>
    <w:rsid w:val="00C1000D"/>
    <w:rsid w:val="00C10279"/>
    <w:rsid w:val="00C10E04"/>
    <w:rsid w:val="00C12DA2"/>
    <w:rsid w:val="00C138B6"/>
    <w:rsid w:val="00C171BC"/>
    <w:rsid w:val="00C223BF"/>
    <w:rsid w:val="00C245D4"/>
    <w:rsid w:val="00C24C00"/>
    <w:rsid w:val="00C25228"/>
    <w:rsid w:val="00C27E48"/>
    <w:rsid w:val="00C301E6"/>
    <w:rsid w:val="00C30CAC"/>
    <w:rsid w:val="00C34787"/>
    <w:rsid w:val="00C35509"/>
    <w:rsid w:val="00C35866"/>
    <w:rsid w:val="00C3629D"/>
    <w:rsid w:val="00C37C58"/>
    <w:rsid w:val="00C40CF3"/>
    <w:rsid w:val="00C464F9"/>
    <w:rsid w:val="00C5034E"/>
    <w:rsid w:val="00C5108C"/>
    <w:rsid w:val="00C537BA"/>
    <w:rsid w:val="00C64E1F"/>
    <w:rsid w:val="00C651FD"/>
    <w:rsid w:val="00C660B6"/>
    <w:rsid w:val="00C71877"/>
    <w:rsid w:val="00C737F5"/>
    <w:rsid w:val="00C76576"/>
    <w:rsid w:val="00C80F0A"/>
    <w:rsid w:val="00C81953"/>
    <w:rsid w:val="00C830BC"/>
    <w:rsid w:val="00C86A04"/>
    <w:rsid w:val="00C8794B"/>
    <w:rsid w:val="00C87DA9"/>
    <w:rsid w:val="00C93776"/>
    <w:rsid w:val="00CA1C2D"/>
    <w:rsid w:val="00CA2619"/>
    <w:rsid w:val="00CA2BE9"/>
    <w:rsid w:val="00CA48B3"/>
    <w:rsid w:val="00CA5118"/>
    <w:rsid w:val="00CA5735"/>
    <w:rsid w:val="00CA6CF9"/>
    <w:rsid w:val="00CB088A"/>
    <w:rsid w:val="00CB4334"/>
    <w:rsid w:val="00CB6CCA"/>
    <w:rsid w:val="00CB701E"/>
    <w:rsid w:val="00CC0554"/>
    <w:rsid w:val="00CC16A2"/>
    <w:rsid w:val="00CC37CC"/>
    <w:rsid w:val="00CC3B85"/>
    <w:rsid w:val="00CC61DF"/>
    <w:rsid w:val="00CD3140"/>
    <w:rsid w:val="00CD332C"/>
    <w:rsid w:val="00CE29F2"/>
    <w:rsid w:val="00CE4D4F"/>
    <w:rsid w:val="00CE656F"/>
    <w:rsid w:val="00CE7C63"/>
    <w:rsid w:val="00CF42D1"/>
    <w:rsid w:val="00CF4ED8"/>
    <w:rsid w:val="00CF53A4"/>
    <w:rsid w:val="00CF70FD"/>
    <w:rsid w:val="00D00D6F"/>
    <w:rsid w:val="00D01814"/>
    <w:rsid w:val="00D0182F"/>
    <w:rsid w:val="00D02B47"/>
    <w:rsid w:val="00D03819"/>
    <w:rsid w:val="00D03E17"/>
    <w:rsid w:val="00D06B57"/>
    <w:rsid w:val="00D06BA5"/>
    <w:rsid w:val="00D15288"/>
    <w:rsid w:val="00D17E9F"/>
    <w:rsid w:val="00D20711"/>
    <w:rsid w:val="00D2222D"/>
    <w:rsid w:val="00D234E5"/>
    <w:rsid w:val="00D25EE4"/>
    <w:rsid w:val="00D27D7C"/>
    <w:rsid w:val="00D30017"/>
    <w:rsid w:val="00D3022B"/>
    <w:rsid w:val="00D3049F"/>
    <w:rsid w:val="00D317F6"/>
    <w:rsid w:val="00D3294C"/>
    <w:rsid w:val="00D344AF"/>
    <w:rsid w:val="00D36088"/>
    <w:rsid w:val="00D37353"/>
    <w:rsid w:val="00D37BBF"/>
    <w:rsid w:val="00D405A8"/>
    <w:rsid w:val="00D42C89"/>
    <w:rsid w:val="00D4329F"/>
    <w:rsid w:val="00D43622"/>
    <w:rsid w:val="00D43F8E"/>
    <w:rsid w:val="00D441F6"/>
    <w:rsid w:val="00D443A5"/>
    <w:rsid w:val="00D4518D"/>
    <w:rsid w:val="00D45788"/>
    <w:rsid w:val="00D529D4"/>
    <w:rsid w:val="00D533D5"/>
    <w:rsid w:val="00D55B6D"/>
    <w:rsid w:val="00D55BCF"/>
    <w:rsid w:val="00D57997"/>
    <w:rsid w:val="00D61D59"/>
    <w:rsid w:val="00D62C74"/>
    <w:rsid w:val="00D6318A"/>
    <w:rsid w:val="00D67511"/>
    <w:rsid w:val="00D70259"/>
    <w:rsid w:val="00D73F85"/>
    <w:rsid w:val="00D75091"/>
    <w:rsid w:val="00D75126"/>
    <w:rsid w:val="00D84BB3"/>
    <w:rsid w:val="00D85FD8"/>
    <w:rsid w:val="00D87FCD"/>
    <w:rsid w:val="00D91D9F"/>
    <w:rsid w:val="00D93424"/>
    <w:rsid w:val="00D93EB6"/>
    <w:rsid w:val="00D94E7A"/>
    <w:rsid w:val="00D95202"/>
    <w:rsid w:val="00DA15A3"/>
    <w:rsid w:val="00DA16DA"/>
    <w:rsid w:val="00DA185B"/>
    <w:rsid w:val="00DA217C"/>
    <w:rsid w:val="00DA6439"/>
    <w:rsid w:val="00DB0C74"/>
    <w:rsid w:val="00DB0F40"/>
    <w:rsid w:val="00DB4FDA"/>
    <w:rsid w:val="00DB5661"/>
    <w:rsid w:val="00DC17FD"/>
    <w:rsid w:val="00DC1E64"/>
    <w:rsid w:val="00DC395E"/>
    <w:rsid w:val="00DC6897"/>
    <w:rsid w:val="00DD1A3E"/>
    <w:rsid w:val="00DD1D9D"/>
    <w:rsid w:val="00DD5203"/>
    <w:rsid w:val="00DD780F"/>
    <w:rsid w:val="00DE1F61"/>
    <w:rsid w:val="00DE3152"/>
    <w:rsid w:val="00DE380B"/>
    <w:rsid w:val="00DE5968"/>
    <w:rsid w:val="00DE666F"/>
    <w:rsid w:val="00DF1A9F"/>
    <w:rsid w:val="00DF55F1"/>
    <w:rsid w:val="00DF5D4F"/>
    <w:rsid w:val="00DF75FF"/>
    <w:rsid w:val="00E05454"/>
    <w:rsid w:val="00E10771"/>
    <w:rsid w:val="00E11C81"/>
    <w:rsid w:val="00E12F99"/>
    <w:rsid w:val="00E14124"/>
    <w:rsid w:val="00E154B8"/>
    <w:rsid w:val="00E17EE5"/>
    <w:rsid w:val="00E233D5"/>
    <w:rsid w:val="00E2482B"/>
    <w:rsid w:val="00E24EF0"/>
    <w:rsid w:val="00E30ED3"/>
    <w:rsid w:val="00E32350"/>
    <w:rsid w:val="00E330A8"/>
    <w:rsid w:val="00E37E26"/>
    <w:rsid w:val="00E37ECC"/>
    <w:rsid w:val="00E40298"/>
    <w:rsid w:val="00E40622"/>
    <w:rsid w:val="00E42EBA"/>
    <w:rsid w:val="00E475FD"/>
    <w:rsid w:val="00E54BF2"/>
    <w:rsid w:val="00E55A85"/>
    <w:rsid w:val="00E57BD5"/>
    <w:rsid w:val="00E60B21"/>
    <w:rsid w:val="00E647CF"/>
    <w:rsid w:val="00E6643D"/>
    <w:rsid w:val="00E8008E"/>
    <w:rsid w:val="00E85763"/>
    <w:rsid w:val="00E8646B"/>
    <w:rsid w:val="00E867C0"/>
    <w:rsid w:val="00E86CBB"/>
    <w:rsid w:val="00E86E41"/>
    <w:rsid w:val="00E93E34"/>
    <w:rsid w:val="00E95D43"/>
    <w:rsid w:val="00E972CD"/>
    <w:rsid w:val="00E975BF"/>
    <w:rsid w:val="00E97A4E"/>
    <w:rsid w:val="00EA47DA"/>
    <w:rsid w:val="00EB310F"/>
    <w:rsid w:val="00EB3591"/>
    <w:rsid w:val="00EC0D2E"/>
    <w:rsid w:val="00EC6401"/>
    <w:rsid w:val="00EC754D"/>
    <w:rsid w:val="00EC7954"/>
    <w:rsid w:val="00ED220F"/>
    <w:rsid w:val="00ED5CF9"/>
    <w:rsid w:val="00ED69BE"/>
    <w:rsid w:val="00ED6C17"/>
    <w:rsid w:val="00ED6E70"/>
    <w:rsid w:val="00EE16A9"/>
    <w:rsid w:val="00EE3272"/>
    <w:rsid w:val="00EE42E2"/>
    <w:rsid w:val="00EE480A"/>
    <w:rsid w:val="00EE48B6"/>
    <w:rsid w:val="00EE530A"/>
    <w:rsid w:val="00EE71D8"/>
    <w:rsid w:val="00EF0EEA"/>
    <w:rsid w:val="00EF164E"/>
    <w:rsid w:val="00EF1F3A"/>
    <w:rsid w:val="00EF3F06"/>
    <w:rsid w:val="00EF4E5E"/>
    <w:rsid w:val="00EF604A"/>
    <w:rsid w:val="00EF6F3D"/>
    <w:rsid w:val="00F01EB1"/>
    <w:rsid w:val="00F02972"/>
    <w:rsid w:val="00F05497"/>
    <w:rsid w:val="00F07923"/>
    <w:rsid w:val="00F138EF"/>
    <w:rsid w:val="00F1778B"/>
    <w:rsid w:val="00F208A7"/>
    <w:rsid w:val="00F20BC5"/>
    <w:rsid w:val="00F20C25"/>
    <w:rsid w:val="00F21DD1"/>
    <w:rsid w:val="00F26B06"/>
    <w:rsid w:val="00F309D2"/>
    <w:rsid w:val="00F32E38"/>
    <w:rsid w:val="00F349F7"/>
    <w:rsid w:val="00F3686D"/>
    <w:rsid w:val="00F37DEC"/>
    <w:rsid w:val="00F40284"/>
    <w:rsid w:val="00F404F7"/>
    <w:rsid w:val="00F41593"/>
    <w:rsid w:val="00F41A3C"/>
    <w:rsid w:val="00F42186"/>
    <w:rsid w:val="00F423BE"/>
    <w:rsid w:val="00F43454"/>
    <w:rsid w:val="00F436B4"/>
    <w:rsid w:val="00F467CB"/>
    <w:rsid w:val="00F51C0E"/>
    <w:rsid w:val="00F5513D"/>
    <w:rsid w:val="00F61D85"/>
    <w:rsid w:val="00F65955"/>
    <w:rsid w:val="00F70BD3"/>
    <w:rsid w:val="00F726BE"/>
    <w:rsid w:val="00F773D4"/>
    <w:rsid w:val="00F80F7A"/>
    <w:rsid w:val="00F8501A"/>
    <w:rsid w:val="00F879EE"/>
    <w:rsid w:val="00F92094"/>
    <w:rsid w:val="00F94990"/>
    <w:rsid w:val="00FA05AE"/>
    <w:rsid w:val="00FA2C75"/>
    <w:rsid w:val="00FA4966"/>
    <w:rsid w:val="00FB0942"/>
    <w:rsid w:val="00FB115D"/>
    <w:rsid w:val="00FB173C"/>
    <w:rsid w:val="00FB1EFA"/>
    <w:rsid w:val="00FB21EA"/>
    <w:rsid w:val="00FB63E2"/>
    <w:rsid w:val="00FC1235"/>
    <w:rsid w:val="00FC2D69"/>
    <w:rsid w:val="00FC5EAD"/>
    <w:rsid w:val="00FD00A7"/>
    <w:rsid w:val="00FD4939"/>
    <w:rsid w:val="00FD7BFA"/>
    <w:rsid w:val="00FE0059"/>
    <w:rsid w:val="00FE0B2C"/>
    <w:rsid w:val="00FE1273"/>
    <w:rsid w:val="00FE7D09"/>
    <w:rsid w:val="00FF353A"/>
    <w:rsid w:val="00FF3C66"/>
    <w:rsid w:val="00FF58AA"/>
    <w:rsid w:val="00FF78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Hyperlink" w:uiPriority="99"/>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C6A3A"/>
    <w:pPr>
      <w:spacing w:line="0" w:lineRule="atLeast"/>
      <w:jc w:val="both"/>
    </w:pPr>
    <w:rPr>
      <w:rFonts w:ascii="HelvDL" w:hAnsi="HelvDL"/>
    </w:rPr>
  </w:style>
  <w:style w:type="paragraph" w:styleId="1">
    <w:name w:val="heading 1"/>
    <w:basedOn w:val="a"/>
    <w:next w:val="a0"/>
    <w:link w:val="10"/>
    <w:uiPriority w:val="9"/>
    <w:qFormat/>
    <w:pPr>
      <w:keepNext/>
      <w:spacing w:before="240" w:after="120"/>
      <w:outlineLvl w:val="0"/>
    </w:pPr>
    <w:rPr>
      <w:rFonts w:ascii="Arial" w:hAnsi="Arial"/>
      <w:b/>
      <w:kern w:val="28"/>
      <w:sz w:val="36"/>
    </w:rPr>
  </w:style>
  <w:style w:type="paragraph" w:styleId="2">
    <w:name w:val="heading 2"/>
    <w:basedOn w:val="a"/>
    <w:next w:val="a0"/>
    <w:link w:val="20"/>
    <w:uiPriority w:val="9"/>
    <w:qFormat/>
    <w:pPr>
      <w:keepNext/>
      <w:spacing w:before="160" w:after="120"/>
      <w:outlineLvl w:val="1"/>
    </w:pPr>
    <w:rPr>
      <w:rFonts w:ascii="Arial" w:hAnsi="Arial"/>
      <w:b/>
      <w:i/>
      <w:kern w:val="28"/>
      <w:sz w:val="28"/>
    </w:rPr>
  </w:style>
  <w:style w:type="paragraph" w:styleId="3">
    <w:name w:val="heading 3"/>
    <w:basedOn w:val="a"/>
    <w:next w:val="a0"/>
    <w:qFormat/>
    <w:pPr>
      <w:keepNext/>
      <w:spacing w:before="120" w:after="80"/>
      <w:outlineLvl w:val="2"/>
    </w:pPr>
    <w:rPr>
      <w:b/>
      <w:kern w:val="28"/>
    </w:rPr>
  </w:style>
  <w:style w:type="paragraph" w:styleId="4">
    <w:name w:val="heading 4"/>
    <w:basedOn w:val="a"/>
    <w:next w:val="a0"/>
    <w:qFormat/>
    <w:pPr>
      <w:keepNext/>
      <w:spacing w:before="120" w:after="80"/>
      <w:outlineLvl w:val="3"/>
    </w:pPr>
    <w:rPr>
      <w:b/>
      <w:i/>
      <w:kern w:val="28"/>
    </w:rPr>
  </w:style>
  <w:style w:type="paragraph" w:styleId="5">
    <w:name w:val="heading 5"/>
    <w:basedOn w:val="a"/>
    <w:next w:val="a0"/>
    <w:qFormat/>
    <w:pPr>
      <w:keepNext/>
      <w:spacing w:before="120" w:after="80"/>
      <w:outlineLvl w:val="4"/>
    </w:pPr>
    <w:rPr>
      <w:rFonts w:ascii="Arial" w:hAnsi="Arial"/>
      <w:b/>
      <w:kern w:val="28"/>
    </w:rPr>
  </w:style>
  <w:style w:type="paragraph" w:styleId="6">
    <w:name w:val="heading 6"/>
    <w:basedOn w:val="a"/>
    <w:next w:val="a0"/>
    <w:qFormat/>
    <w:pPr>
      <w:keepNext/>
      <w:spacing w:before="120" w:after="80"/>
      <w:outlineLvl w:val="5"/>
    </w:pPr>
    <w:rPr>
      <w:rFonts w:ascii="Arial" w:hAnsi="Arial"/>
      <w:b/>
      <w:i/>
      <w:kern w:val="28"/>
    </w:rPr>
  </w:style>
  <w:style w:type="paragraph" w:styleId="7">
    <w:name w:val="heading 7"/>
    <w:basedOn w:val="a"/>
    <w:next w:val="a0"/>
    <w:qFormat/>
    <w:pPr>
      <w:keepNext/>
      <w:spacing w:before="80" w:after="60"/>
      <w:outlineLvl w:val="6"/>
    </w:pPr>
    <w:rPr>
      <w:b/>
      <w:kern w:val="28"/>
    </w:rPr>
  </w:style>
  <w:style w:type="paragraph" w:styleId="8">
    <w:name w:val="heading 8"/>
    <w:basedOn w:val="a"/>
    <w:next w:val="a0"/>
    <w:qFormat/>
    <w:pPr>
      <w:keepNext/>
      <w:spacing w:before="80" w:after="60"/>
      <w:outlineLvl w:val="7"/>
    </w:pPr>
    <w:rPr>
      <w:b/>
      <w:i/>
      <w:kern w:val="28"/>
    </w:rPr>
  </w:style>
  <w:style w:type="paragraph" w:styleId="9">
    <w:name w:val="heading 9"/>
    <w:basedOn w:val="a"/>
    <w:next w:val="a0"/>
    <w:qFormat/>
    <w:pPr>
      <w:keepNext/>
      <w:spacing w:before="80" w:after="60"/>
      <w:outlineLvl w:val="8"/>
    </w:pPr>
    <w:rPr>
      <w:b/>
      <w:i/>
      <w:kern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60"/>
    </w:pPr>
  </w:style>
  <w:style w:type="paragraph" w:customStyle="1" w:styleId="Address">
    <w:name w:val="Address"/>
    <w:basedOn w:val="3"/>
    <w:pPr>
      <w:keepLines/>
      <w:spacing w:after="0"/>
      <w:jc w:val="center"/>
      <w:outlineLvl w:val="9"/>
    </w:pPr>
  </w:style>
  <w:style w:type="paragraph" w:customStyle="1" w:styleId="HeadingBase">
    <w:name w:val="Heading Base"/>
    <w:basedOn w:val="a"/>
    <w:next w:val="a0"/>
    <w:pPr>
      <w:keepNext/>
      <w:keepLines/>
      <w:spacing w:before="240" w:after="120"/>
    </w:pPr>
    <w:rPr>
      <w:rFonts w:ascii="Arial" w:hAnsi="Arial"/>
      <w:b/>
      <w:kern w:val="28"/>
      <w:sz w:val="36"/>
    </w:rPr>
  </w:style>
  <w:style w:type="paragraph" w:customStyle="1" w:styleId="JobTitle">
    <w:name w:val="Job Title"/>
    <w:basedOn w:val="a0"/>
    <w:pPr>
      <w:keepLines/>
      <w:spacing w:after="0"/>
      <w:ind w:left="187"/>
    </w:pPr>
    <w:rPr>
      <w:i/>
    </w:rPr>
  </w:style>
  <w:style w:type="character" w:customStyle="1" w:styleId="Lead-inEmphasis">
    <w:name w:val="Lead-in Emphasis"/>
    <w:rPr>
      <w:b/>
      <w:i/>
    </w:rPr>
  </w:style>
  <w:style w:type="paragraph" w:styleId="a4">
    <w:name w:val="List"/>
    <w:basedOn w:val="a0"/>
    <w:pPr>
      <w:tabs>
        <w:tab w:val="left" w:pos="720"/>
      </w:tabs>
      <w:spacing w:after="80"/>
      <w:ind w:left="720" w:hanging="360"/>
    </w:pPr>
  </w:style>
  <w:style w:type="paragraph" w:styleId="21">
    <w:name w:val="List 2"/>
    <w:basedOn w:val="a4"/>
    <w:pPr>
      <w:tabs>
        <w:tab w:val="clear" w:pos="720"/>
        <w:tab w:val="left" w:pos="1080"/>
      </w:tabs>
      <w:ind w:left="1080"/>
    </w:pPr>
  </w:style>
  <w:style w:type="paragraph" w:styleId="30">
    <w:name w:val="List 3"/>
    <w:basedOn w:val="a4"/>
    <w:pPr>
      <w:tabs>
        <w:tab w:val="clear" w:pos="720"/>
        <w:tab w:val="left" w:pos="1440"/>
      </w:tabs>
      <w:ind w:left="1440"/>
    </w:pPr>
  </w:style>
  <w:style w:type="paragraph" w:styleId="40">
    <w:name w:val="List 4"/>
    <w:basedOn w:val="a4"/>
    <w:pPr>
      <w:tabs>
        <w:tab w:val="clear" w:pos="720"/>
        <w:tab w:val="left" w:pos="1800"/>
      </w:tabs>
      <w:ind w:left="1800"/>
    </w:pPr>
  </w:style>
  <w:style w:type="paragraph" w:styleId="50">
    <w:name w:val="List 5"/>
    <w:basedOn w:val="a4"/>
    <w:pPr>
      <w:tabs>
        <w:tab w:val="clear" w:pos="720"/>
        <w:tab w:val="left" w:pos="2160"/>
      </w:tabs>
      <w:ind w:left="2160"/>
    </w:pPr>
  </w:style>
  <w:style w:type="paragraph" w:styleId="a5">
    <w:name w:val="List Bullet"/>
    <w:basedOn w:val="a4"/>
    <w:pPr>
      <w:tabs>
        <w:tab w:val="clear" w:pos="720"/>
      </w:tabs>
      <w:spacing w:after="160"/>
    </w:pPr>
  </w:style>
  <w:style w:type="paragraph" w:styleId="22">
    <w:name w:val="List Bullet 2"/>
    <w:basedOn w:val="a5"/>
    <w:pPr>
      <w:ind w:left="1080"/>
    </w:pPr>
  </w:style>
  <w:style w:type="paragraph" w:styleId="31">
    <w:name w:val="List Bullet 3"/>
    <w:basedOn w:val="a5"/>
    <w:pPr>
      <w:ind w:left="1440"/>
    </w:pPr>
  </w:style>
  <w:style w:type="paragraph" w:styleId="41">
    <w:name w:val="List Bullet 4"/>
    <w:basedOn w:val="a5"/>
    <w:pPr>
      <w:ind w:left="1800"/>
    </w:pPr>
  </w:style>
  <w:style w:type="paragraph" w:styleId="51">
    <w:name w:val="List Bullet 5"/>
    <w:basedOn w:val="a5"/>
    <w:pPr>
      <w:ind w:left="2160"/>
    </w:pPr>
  </w:style>
  <w:style w:type="paragraph" w:customStyle="1" w:styleId="ListBulletFirst">
    <w:name w:val="List Bullet First"/>
    <w:basedOn w:val="a5"/>
    <w:next w:val="a5"/>
    <w:pPr>
      <w:spacing w:before="80"/>
    </w:pPr>
  </w:style>
  <w:style w:type="paragraph" w:customStyle="1" w:styleId="ListBulletLast">
    <w:name w:val="List Bullet Last"/>
    <w:basedOn w:val="a5"/>
    <w:next w:val="a0"/>
    <w:pPr>
      <w:spacing w:after="240"/>
    </w:pPr>
  </w:style>
  <w:style w:type="paragraph" w:styleId="a6">
    <w:name w:val="List Continue"/>
    <w:basedOn w:val="a4"/>
    <w:pPr>
      <w:tabs>
        <w:tab w:val="clear" w:pos="720"/>
      </w:tabs>
      <w:spacing w:after="160"/>
    </w:pPr>
  </w:style>
  <w:style w:type="paragraph" w:styleId="23">
    <w:name w:val="List Continue 2"/>
    <w:basedOn w:val="a6"/>
    <w:pPr>
      <w:ind w:left="1080"/>
    </w:pPr>
  </w:style>
  <w:style w:type="paragraph" w:styleId="32">
    <w:name w:val="List Continue 3"/>
    <w:basedOn w:val="a6"/>
    <w:pPr>
      <w:ind w:left="1440"/>
    </w:pPr>
  </w:style>
  <w:style w:type="paragraph" w:styleId="42">
    <w:name w:val="List Continue 4"/>
    <w:basedOn w:val="a6"/>
    <w:pPr>
      <w:ind w:left="1800"/>
    </w:pPr>
  </w:style>
  <w:style w:type="paragraph" w:styleId="52">
    <w:name w:val="List Continue 5"/>
    <w:basedOn w:val="a6"/>
    <w:pPr>
      <w:ind w:left="2160"/>
    </w:pPr>
  </w:style>
  <w:style w:type="paragraph" w:customStyle="1" w:styleId="ListFirst">
    <w:name w:val="List First"/>
    <w:basedOn w:val="a4"/>
    <w:next w:val="a4"/>
    <w:pPr>
      <w:spacing w:before="80"/>
    </w:pPr>
  </w:style>
  <w:style w:type="paragraph" w:customStyle="1" w:styleId="ListLast">
    <w:name w:val="List Last"/>
    <w:basedOn w:val="a4"/>
    <w:next w:val="a0"/>
    <w:pPr>
      <w:spacing w:after="240"/>
    </w:pPr>
  </w:style>
  <w:style w:type="paragraph" w:styleId="a7">
    <w:name w:val="List Number"/>
    <w:basedOn w:val="a4"/>
    <w:pPr>
      <w:tabs>
        <w:tab w:val="clear" w:pos="720"/>
      </w:tabs>
      <w:spacing w:after="160"/>
    </w:pPr>
  </w:style>
  <w:style w:type="paragraph" w:styleId="24">
    <w:name w:val="List Number 2"/>
    <w:basedOn w:val="a7"/>
    <w:pPr>
      <w:ind w:left="1080"/>
    </w:pPr>
  </w:style>
  <w:style w:type="paragraph" w:styleId="33">
    <w:name w:val="List Number 3"/>
    <w:basedOn w:val="a7"/>
    <w:pPr>
      <w:ind w:left="1440"/>
    </w:pPr>
  </w:style>
  <w:style w:type="paragraph" w:styleId="43">
    <w:name w:val="List Number 4"/>
    <w:basedOn w:val="a7"/>
    <w:pPr>
      <w:ind w:left="1800"/>
    </w:pPr>
  </w:style>
  <w:style w:type="paragraph" w:styleId="53">
    <w:name w:val="List Number 5"/>
    <w:basedOn w:val="a7"/>
    <w:pPr>
      <w:ind w:left="2160"/>
    </w:pPr>
  </w:style>
  <w:style w:type="paragraph" w:customStyle="1" w:styleId="ListNumberFirst">
    <w:name w:val="List Number First"/>
    <w:basedOn w:val="a7"/>
    <w:next w:val="a7"/>
    <w:pPr>
      <w:spacing w:before="80"/>
    </w:pPr>
  </w:style>
  <w:style w:type="paragraph" w:customStyle="1" w:styleId="ListNumberLast">
    <w:name w:val="List Number Last"/>
    <w:basedOn w:val="a7"/>
    <w:next w:val="a0"/>
    <w:pPr>
      <w:spacing w:after="240"/>
    </w:pPr>
  </w:style>
  <w:style w:type="paragraph" w:styleId="a8">
    <w:name w:val="macro"/>
    <w:basedOn w:val="a0"/>
    <w:semiHidden/>
    <w:pPr>
      <w:spacing w:after="120"/>
    </w:pPr>
    <w:rPr>
      <w:rFonts w:ascii="Courier New" w:hAnsi="Courier New"/>
    </w:rPr>
  </w:style>
  <w:style w:type="paragraph" w:customStyle="1" w:styleId="Name">
    <w:name w:val="Name"/>
    <w:basedOn w:val="a0"/>
    <w:pPr>
      <w:keepNext/>
      <w:tabs>
        <w:tab w:val="right" w:pos="3960"/>
      </w:tabs>
      <w:spacing w:before="120" w:after="0"/>
    </w:pPr>
    <w:rPr>
      <w:rFonts w:ascii="Arial" w:hAnsi="Arial"/>
      <w:b/>
    </w:rPr>
  </w:style>
  <w:style w:type="character" w:styleId="a9">
    <w:name w:val="page number"/>
    <w:rPr>
      <w:b/>
    </w:rPr>
  </w:style>
  <w:style w:type="paragraph" w:customStyle="1" w:styleId="PhoneNumber">
    <w:name w:val="Phone Number"/>
    <w:basedOn w:val="a0"/>
    <w:rPr>
      <w:b/>
    </w:rPr>
  </w:style>
  <w:style w:type="paragraph" w:customStyle="1" w:styleId="Picture">
    <w:name w:val="Picture"/>
    <w:basedOn w:val="a0"/>
    <w:pPr>
      <w:keepNext/>
      <w:jc w:val="center"/>
    </w:pPr>
  </w:style>
  <w:style w:type="paragraph" w:customStyle="1" w:styleId="SectionHeading">
    <w:name w:val="Section Heading"/>
    <w:basedOn w:val="HeadingBase"/>
    <w:next w:val="a0"/>
    <w:pPr>
      <w:spacing w:after="0"/>
    </w:pPr>
    <w:rPr>
      <w:rFonts w:ascii="Times New Roman" w:hAnsi="Times New Roman"/>
      <w:sz w:val="28"/>
    </w:rPr>
  </w:style>
  <w:style w:type="paragraph" w:styleId="aa">
    <w:name w:val="Subtitle"/>
    <w:basedOn w:val="ab"/>
    <w:next w:val="a0"/>
    <w:link w:val="ac"/>
    <w:uiPriority w:val="11"/>
    <w:qFormat/>
    <w:pPr>
      <w:spacing w:before="0" w:after="240"/>
    </w:pPr>
    <w:rPr>
      <w:b w:val="0"/>
      <w:i/>
      <w:sz w:val="28"/>
    </w:rPr>
  </w:style>
  <w:style w:type="paragraph" w:styleId="ab">
    <w:name w:val="Title"/>
    <w:basedOn w:val="HeadingBase"/>
    <w:next w:val="aa"/>
    <w:qFormat/>
    <w:pPr>
      <w:spacing w:before="360" w:after="160"/>
      <w:jc w:val="center"/>
    </w:pPr>
    <w:rPr>
      <w:sz w:val="40"/>
    </w:rPr>
  </w:style>
  <w:style w:type="paragraph" w:customStyle="1" w:styleId="SubtitleCover">
    <w:name w:val="Subtitle Cover"/>
    <w:basedOn w:val="a"/>
    <w:next w:val="a0"/>
    <w:pPr>
      <w:keepNext/>
      <w:spacing w:before="240" w:after="160"/>
      <w:jc w:val="center"/>
    </w:pPr>
    <w:rPr>
      <w:rFonts w:ascii="Arial" w:hAnsi="Arial"/>
      <w:i/>
      <w:kern w:val="28"/>
      <w:sz w:val="36"/>
    </w:rPr>
  </w:style>
  <w:style w:type="character" w:customStyle="1" w:styleId="Superscript">
    <w:name w:val="Superscript"/>
    <w:rPr>
      <w:vertAlign w:val="superscript"/>
    </w:rPr>
  </w:style>
  <w:style w:type="paragraph" w:customStyle="1" w:styleId="TitleCover">
    <w:name w:val="Title Cover"/>
    <w:basedOn w:val="HeadingBase"/>
    <w:next w:val="SubtitleCover"/>
    <w:pPr>
      <w:spacing w:before="720" w:after="160"/>
      <w:jc w:val="center"/>
    </w:pPr>
    <w:rPr>
      <w:sz w:val="48"/>
    </w:rPr>
  </w:style>
  <w:style w:type="paragraph" w:styleId="ad">
    <w:name w:val="Document Map"/>
    <w:basedOn w:val="a"/>
    <w:semiHidden/>
    <w:pPr>
      <w:shd w:val="clear" w:color="auto" w:fill="000080"/>
    </w:pPr>
    <w:rPr>
      <w:rFonts w:ascii="Tahoma" w:hAnsi="Tahoma"/>
    </w:rPr>
  </w:style>
  <w:style w:type="paragraph" w:customStyle="1" w:styleId="kolonka1">
    <w:name w:val="kolonka1"/>
    <w:basedOn w:val="a"/>
    <w:pPr>
      <w:spacing w:line="240" w:lineRule="auto"/>
    </w:pPr>
  </w:style>
  <w:style w:type="paragraph" w:styleId="25">
    <w:name w:val="Body Text 2"/>
    <w:basedOn w:val="a"/>
    <w:pPr>
      <w:spacing w:line="240" w:lineRule="exact"/>
    </w:pPr>
    <w:rPr>
      <w:rFonts w:ascii="Arial" w:hAnsi="Arial"/>
      <w:sz w:val="20"/>
    </w:rPr>
  </w:style>
  <w:style w:type="paragraph" w:styleId="34">
    <w:name w:val="Body Text 3"/>
    <w:basedOn w:val="a"/>
    <w:rPr>
      <w:rFonts w:ascii="Arial" w:hAnsi="Arial"/>
      <w:sz w:val="22"/>
    </w:rPr>
  </w:style>
  <w:style w:type="paragraph" w:styleId="ae">
    <w:name w:val="Block Text"/>
    <w:basedOn w:val="a"/>
    <w:rsid w:val="004329B4"/>
    <w:pPr>
      <w:spacing w:line="240" w:lineRule="auto"/>
      <w:ind w:left="-567" w:right="-625" w:firstLine="567"/>
    </w:pPr>
    <w:rPr>
      <w:rFonts w:ascii="Times New Roman" w:hAnsi="Times New Roman"/>
    </w:rPr>
  </w:style>
  <w:style w:type="paragraph" w:styleId="af">
    <w:name w:val="Plain Text"/>
    <w:basedOn w:val="a"/>
    <w:rsid w:val="00296749"/>
    <w:pPr>
      <w:spacing w:before="60" w:line="240" w:lineRule="auto"/>
      <w:ind w:firstLine="851"/>
    </w:pPr>
    <w:rPr>
      <w:rFonts w:ascii="Arial" w:hAnsi="Arial" w:cs="Arial"/>
      <w:sz w:val="20"/>
    </w:rPr>
  </w:style>
  <w:style w:type="table" w:styleId="af0">
    <w:name w:val="Table Grid"/>
    <w:basedOn w:val="a2"/>
    <w:uiPriority w:val="59"/>
    <w:rsid w:val="00704625"/>
    <w:pPr>
      <w:spacing w:line="28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Текст1"/>
    <w:basedOn w:val="a"/>
    <w:rsid w:val="002C74D8"/>
    <w:pPr>
      <w:suppressAutoHyphens/>
      <w:spacing w:before="60" w:line="100" w:lineRule="atLeast"/>
      <w:ind w:firstLine="851"/>
    </w:pPr>
    <w:rPr>
      <w:rFonts w:ascii="Arial" w:hAnsi="Arial" w:cs="Arial"/>
      <w:sz w:val="20"/>
      <w:lang w:eastAsia="ar-SA"/>
    </w:rPr>
  </w:style>
  <w:style w:type="paragraph" w:styleId="af1">
    <w:name w:val="Balloon Text"/>
    <w:basedOn w:val="a"/>
    <w:link w:val="af2"/>
    <w:uiPriority w:val="99"/>
    <w:semiHidden/>
    <w:rsid w:val="009B4B1C"/>
    <w:rPr>
      <w:rFonts w:ascii="Tahoma" w:hAnsi="Tahoma" w:cs="Tahoma"/>
      <w:sz w:val="16"/>
      <w:szCs w:val="16"/>
    </w:rPr>
  </w:style>
  <w:style w:type="character" w:styleId="af3">
    <w:name w:val="Hyperlink"/>
    <w:uiPriority w:val="99"/>
    <w:rsid w:val="00466B83"/>
    <w:rPr>
      <w:color w:val="0000FF"/>
      <w:u w:val="single"/>
    </w:rPr>
  </w:style>
  <w:style w:type="paragraph" w:styleId="af4">
    <w:name w:val="Body Text Indent"/>
    <w:basedOn w:val="a"/>
    <w:link w:val="af5"/>
    <w:rsid w:val="007045D9"/>
    <w:pPr>
      <w:spacing w:after="120"/>
      <w:ind w:left="283"/>
    </w:pPr>
  </w:style>
  <w:style w:type="character" w:customStyle="1" w:styleId="af5">
    <w:name w:val="Основной текст с отступом Знак"/>
    <w:link w:val="af4"/>
    <w:rsid w:val="007045D9"/>
    <w:rPr>
      <w:rFonts w:ascii="HelvDL" w:hAnsi="HelvDL"/>
      <w:sz w:val="24"/>
    </w:rPr>
  </w:style>
  <w:style w:type="paragraph" w:styleId="af6">
    <w:name w:val="header"/>
    <w:basedOn w:val="a"/>
    <w:link w:val="af7"/>
    <w:uiPriority w:val="99"/>
    <w:rsid w:val="00DD5203"/>
    <w:pPr>
      <w:tabs>
        <w:tab w:val="center" w:pos="4677"/>
        <w:tab w:val="right" w:pos="9355"/>
      </w:tabs>
      <w:spacing w:line="240" w:lineRule="auto"/>
      <w:jc w:val="left"/>
    </w:pPr>
    <w:rPr>
      <w:rFonts w:ascii="Times New Roman" w:hAnsi="Times New Roman"/>
    </w:rPr>
  </w:style>
  <w:style w:type="character" w:customStyle="1" w:styleId="af7">
    <w:name w:val="Верхний колонтитул Знак"/>
    <w:link w:val="af6"/>
    <w:uiPriority w:val="99"/>
    <w:rsid w:val="00DD5203"/>
    <w:rPr>
      <w:sz w:val="24"/>
      <w:szCs w:val="24"/>
    </w:rPr>
  </w:style>
  <w:style w:type="paragraph" w:customStyle="1" w:styleId="-11">
    <w:name w:val="Цветной список - Акцент 11"/>
    <w:basedOn w:val="a"/>
    <w:link w:val="-1"/>
    <w:uiPriority w:val="34"/>
    <w:qFormat/>
    <w:rsid w:val="00D94E7A"/>
    <w:pPr>
      <w:spacing w:after="200" w:line="276" w:lineRule="auto"/>
      <w:ind w:left="720"/>
      <w:contextualSpacing/>
      <w:jc w:val="left"/>
    </w:pPr>
    <w:rPr>
      <w:rFonts w:ascii="Calibri" w:eastAsia="Calibri" w:hAnsi="Calibri"/>
      <w:sz w:val="22"/>
      <w:szCs w:val="22"/>
      <w:lang w:eastAsia="en-US"/>
    </w:rPr>
  </w:style>
  <w:style w:type="paragraph" w:styleId="af8">
    <w:name w:val="Normal (Web)"/>
    <w:basedOn w:val="a"/>
    <w:uiPriority w:val="99"/>
    <w:unhideWhenUsed/>
    <w:rsid w:val="001B23ED"/>
    <w:pPr>
      <w:spacing w:before="100" w:beforeAutospacing="1" w:after="100" w:afterAutospacing="1" w:line="240" w:lineRule="auto"/>
      <w:jc w:val="left"/>
    </w:pPr>
    <w:rPr>
      <w:rFonts w:ascii="Times New Roman" w:hAnsi="Times New Roman"/>
    </w:rPr>
  </w:style>
  <w:style w:type="character" w:styleId="af9">
    <w:name w:val="Strong"/>
    <w:uiPriority w:val="22"/>
    <w:qFormat/>
    <w:rsid w:val="001B23ED"/>
    <w:rPr>
      <w:b/>
      <w:bCs/>
    </w:rPr>
  </w:style>
  <w:style w:type="character" w:customStyle="1" w:styleId="apple-converted-space">
    <w:name w:val="apple-converted-space"/>
    <w:rsid w:val="001B23ED"/>
  </w:style>
  <w:style w:type="character" w:styleId="afa">
    <w:name w:val="Emphasis"/>
    <w:uiPriority w:val="20"/>
    <w:qFormat/>
    <w:rsid w:val="001B23ED"/>
    <w:rPr>
      <w:i/>
      <w:iCs/>
    </w:rPr>
  </w:style>
  <w:style w:type="paragraph" w:styleId="afb">
    <w:name w:val="footer"/>
    <w:basedOn w:val="a"/>
    <w:link w:val="afc"/>
    <w:uiPriority w:val="99"/>
    <w:rsid w:val="00274668"/>
    <w:pPr>
      <w:tabs>
        <w:tab w:val="center" w:pos="4677"/>
        <w:tab w:val="right" w:pos="9355"/>
      </w:tabs>
    </w:pPr>
  </w:style>
  <w:style w:type="character" w:customStyle="1" w:styleId="afc">
    <w:name w:val="Нижний колонтитул Знак"/>
    <w:link w:val="afb"/>
    <w:uiPriority w:val="99"/>
    <w:rsid w:val="00274668"/>
    <w:rPr>
      <w:rFonts w:ascii="HelvDL" w:hAnsi="HelvDL"/>
      <w:sz w:val="24"/>
    </w:rPr>
  </w:style>
  <w:style w:type="character" w:customStyle="1" w:styleId="10">
    <w:name w:val="Заголовок 1 Знак"/>
    <w:link w:val="1"/>
    <w:uiPriority w:val="9"/>
    <w:rsid w:val="00AB0A4A"/>
    <w:rPr>
      <w:rFonts w:ascii="Arial" w:hAnsi="Arial"/>
      <w:b/>
      <w:kern w:val="28"/>
      <w:sz w:val="36"/>
    </w:rPr>
  </w:style>
  <w:style w:type="paragraph" w:customStyle="1" w:styleId="Times">
    <w:name w:val="Times"/>
    <w:basedOn w:val="1"/>
    <w:qFormat/>
    <w:rsid w:val="00AB0A4A"/>
    <w:pPr>
      <w:spacing w:after="60" w:line="240" w:lineRule="auto"/>
    </w:pPr>
    <w:rPr>
      <w:rFonts w:ascii="Times New Roman" w:hAnsi="Times New Roman" w:cs="Arial"/>
      <w:bCs/>
      <w:kern w:val="32"/>
      <w:sz w:val="28"/>
      <w:szCs w:val="32"/>
    </w:rPr>
  </w:style>
  <w:style w:type="character" w:styleId="afd">
    <w:name w:val="annotation reference"/>
    <w:rsid w:val="00882EB1"/>
    <w:rPr>
      <w:sz w:val="16"/>
      <w:szCs w:val="16"/>
    </w:rPr>
  </w:style>
  <w:style w:type="paragraph" w:styleId="afe">
    <w:name w:val="annotation text"/>
    <w:basedOn w:val="a"/>
    <w:link w:val="aff"/>
    <w:rsid w:val="00882EB1"/>
    <w:rPr>
      <w:sz w:val="20"/>
    </w:rPr>
  </w:style>
  <w:style w:type="character" w:customStyle="1" w:styleId="aff">
    <w:name w:val="Текст примечания Знак"/>
    <w:link w:val="afe"/>
    <w:rsid w:val="00882EB1"/>
    <w:rPr>
      <w:rFonts w:ascii="HelvDL" w:hAnsi="HelvDL"/>
    </w:rPr>
  </w:style>
  <w:style w:type="paragraph" w:styleId="aff0">
    <w:name w:val="annotation subject"/>
    <w:basedOn w:val="afe"/>
    <w:next w:val="afe"/>
    <w:link w:val="aff1"/>
    <w:rsid w:val="00882EB1"/>
    <w:rPr>
      <w:b/>
      <w:bCs/>
    </w:rPr>
  </w:style>
  <w:style w:type="character" w:customStyle="1" w:styleId="aff1">
    <w:name w:val="Тема примечания Знак"/>
    <w:link w:val="aff0"/>
    <w:rsid w:val="00882EB1"/>
    <w:rPr>
      <w:rFonts w:ascii="HelvDL" w:hAnsi="HelvDL"/>
      <w:b/>
      <w:bCs/>
    </w:rPr>
  </w:style>
  <w:style w:type="character" w:customStyle="1" w:styleId="apple-style-span">
    <w:name w:val="apple-style-span"/>
    <w:rsid w:val="009C2597"/>
  </w:style>
  <w:style w:type="paragraph" w:customStyle="1" w:styleId="western">
    <w:name w:val="western"/>
    <w:basedOn w:val="a"/>
    <w:rsid w:val="009C2597"/>
    <w:pPr>
      <w:spacing w:before="100" w:beforeAutospacing="1" w:after="100" w:afterAutospacing="1" w:line="240" w:lineRule="auto"/>
      <w:jc w:val="left"/>
    </w:pPr>
    <w:rPr>
      <w:rFonts w:ascii="Times New Roman" w:hAnsi="Times New Roman"/>
    </w:rPr>
  </w:style>
  <w:style w:type="paragraph" w:customStyle="1" w:styleId="Default">
    <w:name w:val="Default"/>
    <w:rsid w:val="00931CFF"/>
    <w:pPr>
      <w:autoSpaceDE w:val="0"/>
      <w:autoSpaceDN w:val="0"/>
      <w:adjustRightInd w:val="0"/>
    </w:pPr>
    <w:rPr>
      <w:rFonts w:ascii="Arial" w:hAnsi="Arial" w:cs="Arial"/>
      <w:color w:val="000000"/>
    </w:rPr>
  </w:style>
  <w:style w:type="character" w:customStyle="1" w:styleId="-1">
    <w:name w:val="Цветной список - Акцент 1 Знак"/>
    <w:link w:val="-11"/>
    <w:uiPriority w:val="99"/>
    <w:rsid w:val="00123697"/>
    <w:rPr>
      <w:rFonts w:ascii="Calibri" w:eastAsia="Calibri" w:hAnsi="Calibri"/>
      <w:sz w:val="22"/>
      <w:szCs w:val="22"/>
      <w:lang w:eastAsia="en-US"/>
    </w:rPr>
  </w:style>
  <w:style w:type="paragraph" w:customStyle="1" w:styleId="-110">
    <w:name w:val="Цветная заливка - Акцент 11"/>
    <w:hidden/>
    <w:uiPriority w:val="99"/>
    <w:semiHidden/>
    <w:rsid w:val="00C35509"/>
    <w:rPr>
      <w:rFonts w:ascii="HelvDL" w:hAnsi="HelvDL"/>
    </w:rPr>
  </w:style>
  <w:style w:type="character" w:customStyle="1" w:styleId="20">
    <w:name w:val="Заголовок 2 Знак"/>
    <w:link w:val="2"/>
    <w:uiPriority w:val="9"/>
    <w:rsid w:val="00B97B22"/>
    <w:rPr>
      <w:rFonts w:ascii="Arial" w:hAnsi="Arial"/>
      <w:b/>
      <w:i/>
      <w:kern w:val="28"/>
      <w:sz w:val="28"/>
    </w:rPr>
  </w:style>
  <w:style w:type="paragraph" w:customStyle="1" w:styleId="12">
    <w:name w:val="Заголовок оглавления1"/>
    <w:basedOn w:val="1"/>
    <w:next w:val="a"/>
    <w:uiPriority w:val="39"/>
    <w:unhideWhenUsed/>
    <w:qFormat/>
    <w:rsid w:val="00B97B22"/>
    <w:pPr>
      <w:keepLines/>
      <w:spacing w:before="360" w:after="360" w:line="276" w:lineRule="auto"/>
      <w:jc w:val="left"/>
      <w:outlineLvl w:val="9"/>
    </w:pPr>
    <w:rPr>
      <w:rFonts w:ascii="Cambria" w:hAnsi="Cambria"/>
      <w:bCs/>
      <w:color w:val="365F91"/>
      <w:kern w:val="0"/>
      <w:sz w:val="28"/>
      <w:szCs w:val="28"/>
    </w:rPr>
  </w:style>
  <w:style w:type="paragraph" w:styleId="13">
    <w:name w:val="toc 1"/>
    <w:basedOn w:val="a"/>
    <w:next w:val="a"/>
    <w:autoRedefine/>
    <w:uiPriority w:val="39"/>
    <w:unhideWhenUsed/>
    <w:rsid w:val="00B97B22"/>
    <w:pPr>
      <w:spacing w:after="100" w:line="276" w:lineRule="auto"/>
      <w:jc w:val="left"/>
    </w:pPr>
    <w:rPr>
      <w:rFonts w:ascii="Arial" w:eastAsia="Calibri" w:hAnsi="Arial"/>
      <w:sz w:val="22"/>
      <w:szCs w:val="22"/>
      <w:lang w:eastAsia="en-US"/>
    </w:rPr>
  </w:style>
  <w:style w:type="paragraph" w:styleId="26">
    <w:name w:val="toc 2"/>
    <w:basedOn w:val="a"/>
    <w:next w:val="a"/>
    <w:autoRedefine/>
    <w:uiPriority w:val="39"/>
    <w:unhideWhenUsed/>
    <w:rsid w:val="00B97B22"/>
    <w:pPr>
      <w:spacing w:after="100" w:line="276" w:lineRule="auto"/>
      <w:ind w:left="220"/>
      <w:jc w:val="left"/>
    </w:pPr>
    <w:rPr>
      <w:rFonts w:ascii="Arial" w:eastAsia="Calibri" w:hAnsi="Arial"/>
      <w:sz w:val="22"/>
      <w:szCs w:val="22"/>
      <w:lang w:eastAsia="en-US"/>
    </w:rPr>
  </w:style>
  <w:style w:type="character" w:customStyle="1" w:styleId="af2">
    <w:name w:val="Текст выноски Знак"/>
    <w:link w:val="af1"/>
    <w:uiPriority w:val="99"/>
    <w:semiHidden/>
    <w:rsid w:val="00B97B22"/>
    <w:rPr>
      <w:rFonts w:ascii="Tahoma" w:hAnsi="Tahoma" w:cs="Tahoma"/>
      <w:sz w:val="16"/>
      <w:szCs w:val="16"/>
    </w:rPr>
  </w:style>
  <w:style w:type="table" w:customStyle="1" w:styleId="TableNormal">
    <w:name w:val="Table Normal"/>
    <w:rsid w:val="00B97B22"/>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paragraph" w:styleId="14">
    <w:name w:val="index 1"/>
    <w:basedOn w:val="a"/>
    <w:next w:val="a"/>
    <w:autoRedefine/>
    <w:uiPriority w:val="99"/>
    <w:unhideWhenUsed/>
    <w:rsid w:val="00B97B22"/>
    <w:pPr>
      <w:spacing w:line="240" w:lineRule="auto"/>
      <w:ind w:left="220" w:hanging="220"/>
      <w:jc w:val="left"/>
    </w:pPr>
    <w:rPr>
      <w:rFonts w:ascii="Arial" w:eastAsia="Calibri" w:hAnsi="Arial"/>
      <w:sz w:val="22"/>
      <w:szCs w:val="22"/>
      <w:lang w:eastAsia="en-US"/>
    </w:rPr>
  </w:style>
  <w:style w:type="paragraph" w:customStyle="1" w:styleId="27">
    <w:name w:val="ЗАГОЛОВОК 2"/>
    <w:basedOn w:val="a"/>
    <w:link w:val="28"/>
    <w:qFormat/>
    <w:rsid w:val="00B97B22"/>
    <w:pPr>
      <w:spacing w:before="440" w:after="220" w:line="288" w:lineRule="auto"/>
      <w:jc w:val="left"/>
    </w:pPr>
    <w:rPr>
      <w:rFonts w:ascii="Arial" w:hAnsi="Arial" w:cs="Arial"/>
      <w:sz w:val="32"/>
      <w:szCs w:val="22"/>
    </w:rPr>
  </w:style>
  <w:style w:type="character" w:customStyle="1" w:styleId="28">
    <w:name w:val="ЗАГОЛОВОК 2 Знак"/>
    <w:link w:val="27"/>
    <w:rsid w:val="00B97B22"/>
    <w:rPr>
      <w:rFonts w:ascii="Arial" w:hAnsi="Arial" w:cs="Arial"/>
      <w:sz w:val="32"/>
      <w:szCs w:val="22"/>
    </w:rPr>
  </w:style>
  <w:style w:type="paragraph" w:customStyle="1" w:styleId="29">
    <w:name w:val="МАРКИРОВАННЫЙ СПИСОК 2"/>
    <w:basedOn w:val="-11"/>
    <w:qFormat/>
    <w:rsid w:val="00B97B22"/>
    <w:pPr>
      <w:spacing w:after="220" w:line="288" w:lineRule="auto"/>
      <w:ind w:left="1134" w:hanging="360"/>
    </w:pPr>
    <w:rPr>
      <w:rFonts w:ascii="Arial" w:eastAsia="Times New Roman" w:hAnsi="Arial" w:cs="Arial"/>
      <w:color w:val="404040"/>
      <w:lang w:eastAsia="ru-RU"/>
    </w:rPr>
  </w:style>
  <w:style w:type="character" w:customStyle="1" w:styleId="ac">
    <w:name w:val="Подзаголовок Знак"/>
    <w:link w:val="aa"/>
    <w:uiPriority w:val="11"/>
    <w:rsid w:val="00B97B22"/>
    <w:rPr>
      <w:rFonts w:ascii="Arial" w:hAnsi="Arial"/>
      <w:i/>
      <w:kern w:val="28"/>
      <w:sz w:val="28"/>
    </w:rPr>
  </w:style>
  <w:style w:type="table" w:customStyle="1" w:styleId="37">
    <w:name w:val="37"/>
    <w:basedOn w:val="a2"/>
    <w:rsid w:val="00B97B22"/>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paragraph" w:styleId="aff2">
    <w:name w:val="List Paragraph"/>
    <w:basedOn w:val="a"/>
    <w:uiPriority w:val="34"/>
    <w:qFormat/>
    <w:rsid w:val="004C6A3A"/>
    <w:pPr>
      <w:ind w:left="720"/>
      <w:contextualSpacing/>
    </w:pPr>
  </w:style>
  <w:style w:type="numbering" w:customStyle="1" w:styleId="15">
    <w:name w:val="Нет списка1"/>
    <w:next w:val="a3"/>
    <w:uiPriority w:val="99"/>
    <w:semiHidden/>
    <w:unhideWhenUsed/>
    <w:rsid w:val="00443315"/>
  </w:style>
  <w:style w:type="table" w:customStyle="1" w:styleId="16">
    <w:name w:val="Сетка таблицы1"/>
    <w:basedOn w:val="a2"/>
    <w:next w:val="af0"/>
    <w:uiPriority w:val="59"/>
    <w:rsid w:val="0044331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TOC Heading"/>
    <w:basedOn w:val="1"/>
    <w:next w:val="a"/>
    <w:uiPriority w:val="39"/>
    <w:unhideWhenUsed/>
    <w:qFormat/>
    <w:rsid w:val="00443315"/>
    <w:pPr>
      <w:keepLines/>
      <w:spacing w:before="360" w:after="36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table" w:customStyle="1" w:styleId="TableNormal1">
    <w:name w:val="Table Normal1"/>
    <w:rsid w:val="00443315"/>
    <w:pPr>
      <w:pBdr>
        <w:top w:val="nil"/>
        <w:left w:val="nil"/>
        <w:bottom w:val="nil"/>
        <w:right w:val="nil"/>
        <w:between w:val="nil"/>
        <w:bar w:val="nil"/>
      </w:pBdr>
    </w:pPr>
    <w:rPr>
      <w:rFonts w:eastAsia="Arial Unicode MS"/>
      <w:sz w:val="20"/>
      <w:szCs w:val="20"/>
      <w:bdr w:val="nil"/>
    </w:rPr>
    <w:tblPr>
      <w:tblInd w:w="0" w:type="dxa"/>
      <w:tblCellMar>
        <w:top w:w="0" w:type="dxa"/>
        <w:left w:w="0" w:type="dxa"/>
        <w:bottom w:w="0" w:type="dxa"/>
        <w:right w:w="0" w:type="dxa"/>
      </w:tblCellMar>
    </w:tblPr>
  </w:style>
  <w:style w:type="table" w:customStyle="1" w:styleId="371">
    <w:name w:val="371"/>
    <w:basedOn w:val="a2"/>
    <w:rsid w:val="00443315"/>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Hyperlink" w:uiPriority="99"/>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C6A3A"/>
    <w:pPr>
      <w:spacing w:line="0" w:lineRule="atLeast"/>
      <w:jc w:val="both"/>
    </w:pPr>
    <w:rPr>
      <w:rFonts w:ascii="HelvDL" w:hAnsi="HelvDL"/>
    </w:rPr>
  </w:style>
  <w:style w:type="paragraph" w:styleId="1">
    <w:name w:val="heading 1"/>
    <w:basedOn w:val="a"/>
    <w:next w:val="a0"/>
    <w:link w:val="10"/>
    <w:uiPriority w:val="9"/>
    <w:qFormat/>
    <w:pPr>
      <w:keepNext/>
      <w:spacing w:before="240" w:after="120"/>
      <w:outlineLvl w:val="0"/>
    </w:pPr>
    <w:rPr>
      <w:rFonts w:ascii="Arial" w:hAnsi="Arial"/>
      <w:b/>
      <w:kern w:val="28"/>
      <w:sz w:val="36"/>
    </w:rPr>
  </w:style>
  <w:style w:type="paragraph" w:styleId="2">
    <w:name w:val="heading 2"/>
    <w:basedOn w:val="a"/>
    <w:next w:val="a0"/>
    <w:link w:val="20"/>
    <w:uiPriority w:val="9"/>
    <w:qFormat/>
    <w:pPr>
      <w:keepNext/>
      <w:spacing w:before="160" w:after="120"/>
      <w:outlineLvl w:val="1"/>
    </w:pPr>
    <w:rPr>
      <w:rFonts w:ascii="Arial" w:hAnsi="Arial"/>
      <w:b/>
      <w:i/>
      <w:kern w:val="28"/>
      <w:sz w:val="28"/>
    </w:rPr>
  </w:style>
  <w:style w:type="paragraph" w:styleId="3">
    <w:name w:val="heading 3"/>
    <w:basedOn w:val="a"/>
    <w:next w:val="a0"/>
    <w:qFormat/>
    <w:pPr>
      <w:keepNext/>
      <w:spacing w:before="120" w:after="80"/>
      <w:outlineLvl w:val="2"/>
    </w:pPr>
    <w:rPr>
      <w:b/>
      <w:kern w:val="28"/>
    </w:rPr>
  </w:style>
  <w:style w:type="paragraph" w:styleId="4">
    <w:name w:val="heading 4"/>
    <w:basedOn w:val="a"/>
    <w:next w:val="a0"/>
    <w:qFormat/>
    <w:pPr>
      <w:keepNext/>
      <w:spacing w:before="120" w:after="80"/>
      <w:outlineLvl w:val="3"/>
    </w:pPr>
    <w:rPr>
      <w:b/>
      <w:i/>
      <w:kern w:val="28"/>
    </w:rPr>
  </w:style>
  <w:style w:type="paragraph" w:styleId="5">
    <w:name w:val="heading 5"/>
    <w:basedOn w:val="a"/>
    <w:next w:val="a0"/>
    <w:qFormat/>
    <w:pPr>
      <w:keepNext/>
      <w:spacing w:before="120" w:after="80"/>
      <w:outlineLvl w:val="4"/>
    </w:pPr>
    <w:rPr>
      <w:rFonts w:ascii="Arial" w:hAnsi="Arial"/>
      <w:b/>
      <w:kern w:val="28"/>
    </w:rPr>
  </w:style>
  <w:style w:type="paragraph" w:styleId="6">
    <w:name w:val="heading 6"/>
    <w:basedOn w:val="a"/>
    <w:next w:val="a0"/>
    <w:qFormat/>
    <w:pPr>
      <w:keepNext/>
      <w:spacing w:before="120" w:after="80"/>
      <w:outlineLvl w:val="5"/>
    </w:pPr>
    <w:rPr>
      <w:rFonts w:ascii="Arial" w:hAnsi="Arial"/>
      <w:b/>
      <w:i/>
      <w:kern w:val="28"/>
    </w:rPr>
  </w:style>
  <w:style w:type="paragraph" w:styleId="7">
    <w:name w:val="heading 7"/>
    <w:basedOn w:val="a"/>
    <w:next w:val="a0"/>
    <w:qFormat/>
    <w:pPr>
      <w:keepNext/>
      <w:spacing w:before="80" w:after="60"/>
      <w:outlineLvl w:val="6"/>
    </w:pPr>
    <w:rPr>
      <w:b/>
      <w:kern w:val="28"/>
    </w:rPr>
  </w:style>
  <w:style w:type="paragraph" w:styleId="8">
    <w:name w:val="heading 8"/>
    <w:basedOn w:val="a"/>
    <w:next w:val="a0"/>
    <w:qFormat/>
    <w:pPr>
      <w:keepNext/>
      <w:spacing w:before="80" w:after="60"/>
      <w:outlineLvl w:val="7"/>
    </w:pPr>
    <w:rPr>
      <w:b/>
      <w:i/>
      <w:kern w:val="28"/>
    </w:rPr>
  </w:style>
  <w:style w:type="paragraph" w:styleId="9">
    <w:name w:val="heading 9"/>
    <w:basedOn w:val="a"/>
    <w:next w:val="a0"/>
    <w:qFormat/>
    <w:pPr>
      <w:keepNext/>
      <w:spacing w:before="80" w:after="60"/>
      <w:outlineLvl w:val="8"/>
    </w:pPr>
    <w:rPr>
      <w:b/>
      <w:i/>
      <w:kern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60"/>
    </w:pPr>
  </w:style>
  <w:style w:type="paragraph" w:customStyle="1" w:styleId="Address">
    <w:name w:val="Address"/>
    <w:basedOn w:val="3"/>
    <w:pPr>
      <w:keepLines/>
      <w:spacing w:after="0"/>
      <w:jc w:val="center"/>
      <w:outlineLvl w:val="9"/>
    </w:pPr>
  </w:style>
  <w:style w:type="paragraph" w:customStyle="1" w:styleId="HeadingBase">
    <w:name w:val="Heading Base"/>
    <w:basedOn w:val="a"/>
    <w:next w:val="a0"/>
    <w:pPr>
      <w:keepNext/>
      <w:keepLines/>
      <w:spacing w:before="240" w:after="120"/>
    </w:pPr>
    <w:rPr>
      <w:rFonts w:ascii="Arial" w:hAnsi="Arial"/>
      <w:b/>
      <w:kern w:val="28"/>
      <w:sz w:val="36"/>
    </w:rPr>
  </w:style>
  <w:style w:type="paragraph" w:customStyle="1" w:styleId="JobTitle">
    <w:name w:val="Job Title"/>
    <w:basedOn w:val="a0"/>
    <w:pPr>
      <w:keepLines/>
      <w:spacing w:after="0"/>
      <w:ind w:left="187"/>
    </w:pPr>
    <w:rPr>
      <w:i/>
    </w:rPr>
  </w:style>
  <w:style w:type="character" w:customStyle="1" w:styleId="Lead-inEmphasis">
    <w:name w:val="Lead-in Emphasis"/>
    <w:rPr>
      <w:b/>
      <w:i/>
    </w:rPr>
  </w:style>
  <w:style w:type="paragraph" w:styleId="a4">
    <w:name w:val="List"/>
    <w:basedOn w:val="a0"/>
    <w:pPr>
      <w:tabs>
        <w:tab w:val="left" w:pos="720"/>
      </w:tabs>
      <w:spacing w:after="80"/>
      <w:ind w:left="720" w:hanging="360"/>
    </w:pPr>
  </w:style>
  <w:style w:type="paragraph" w:styleId="21">
    <w:name w:val="List 2"/>
    <w:basedOn w:val="a4"/>
    <w:pPr>
      <w:tabs>
        <w:tab w:val="clear" w:pos="720"/>
        <w:tab w:val="left" w:pos="1080"/>
      </w:tabs>
      <w:ind w:left="1080"/>
    </w:pPr>
  </w:style>
  <w:style w:type="paragraph" w:styleId="30">
    <w:name w:val="List 3"/>
    <w:basedOn w:val="a4"/>
    <w:pPr>
      <w:tabs>
        <w:tab w:val="clear" w:pos="720"/>
        <w:tab w:val="left" w:pos="1440"/>
      </w:tabs>
      <w:ind w:left="1440"/>
    </w:pPr>
  </w:style>
  <w:style w:type="paragraph" w:styleId="40">
    <w:name w:val="List 4"/>
    <w:basedOn w:val="a4"/>
    <w:pPr>
      <w:tabs>
        <w:tab w:val="clear" w:pos="720"/>
        <w:tab w:val="left" w:pos="1800"/>
      </w:tabs>
      <w:ind w:left="1800"/>
    </w:pPr>
  </w:style>
  <w:style w:type="paragraph" w:styleId="50">
    <w:name w:val="List 5"/>
    <w:basedOn w:val="a4"/>
    <w:pPr>
      <w:tabs>
        <w:tab w:val="clear" w:pos="720"/>
        <w:tab w:val="left" w:pos="2160"/>
      </w:tabs>
      <w:ind w:left="2160"/>
    </w:pPr>
  </w:style>
  <w:style w:type="paragraph" w:styleId="a5">
    <w:name w:val="List Bullet"/>
    <w:basedOn w:val="a4"/>
    <w:pPr>
      <w:tabs>
        <w:tab w:val="clear" w:pos="720"/>
      </w:tabs>
      <w:spacing w:after="160"/>
    </w:pPr>
  </w:style>
  <w:style w:type="paragraph" w:styleId="22">
    <w:name w:val="List Bullet 2"/>
    <w:basedOn w:val="a5"/>
    <w:pPr>
      <w:ind w:left="1080"/>
    </w:pPr>
  </w:style>
  <w:style w:type="paragraph" w:styleId="31">
    <w:name w:val="List Bullet 3"/>
    <w:basedOn w:val="a5"/>
    <w:pPr>
      <w:ind w:left="1440"/>
    </w:pPr>
  </w:style>
  <w:style w:type="paragraph" w:styleId="41">
    <w:name w:val="List Bullet 4"/>
    <w:basedOn w:val="a5"/>
    <w:pPr>
      <w:ind w:left="1800"/>
    </w:pPr>
  </w:style>
  <w:style w:type="paragraph" w:styleId="51">
    <w:name w:val="List Bullet 5"/>
    <w:basedOn w:val="a5"/>
    <w:pPr>
      <w:ind w:left="2160"/>
    </w:pPr>
  </w:style>
  <w:style w:type="paragraph" w:customStyle="1" w:styleId="ListBulletFirst">
    <w:name w:val="List Bullet First"/>
    <w:basedOn w:val="a5"/>
    <w:next w:val="a5"/>
    <w:pPr>
      <w:spacing w:before="80"/>
    </w:pPr>
  </w:style>
  <w:style w:type="paragraph" w:customStyle="1" w:styleId="ListBulletLast">
    <w:name w:val="List Bullet Last"/>
    <w:basedOn w:val="a5"/>
    <w:next w:val="a0"/>
    <w:pPr>
      <w:spacing w:after="240"/>
    </w:pPr>
  </w:style>
  <w:style w:type="paragraph" w:styleId="a6">
    <w:name w:val="List Continue"/>
    <w:basedOn w:val="a4"/>
    <w:pPr>
      <w:tabs>
        <w:tab w:val="clear" w:pos="720"/>
      </w:tabs>
      <w:spacing w:after="160"/>
    </w:pPr>
  </w:style>
  <w:style w:type="paragraph" w:styleId="23">
    <w:name w:val="List Continue 2"/>
    <w:basedOn w:val="a6"/>
    <w:pPr>
      <w:ind w:left="1080"/>
    </w:pPr>
  </w:style>
  <w:style w:type="paragraph" w:styleId="32">
    <w:name w:val="List Continue 3"/>
    <w:basedOn w:val="a6"/>
    <w:pPr>
      <w:ind w:left="1440"/>
    </w:pPr>
  </w:style>
  <w:style w:type="paragraph" w:styleId="42">
    <w:name w:val="List Continue 4"/>
    <w:basedOn w:val="a6"/>
    <w:pPr>
      <w:ind w:left="1800"/>
    </w:pPr>
  </w:style>
  <w:style w:type="paragraph" w:styleId="52">
    <w:name w:val="List Continue 5"/>
    <w:basedOn w:val="a6"/>
    <w:pPr>
      <w:ind w:left="2160"/>
    </w:pPr>
  </w:style>
  <w:style w:type="paragraph" w:customStyle="1" w:styleId="ListFirst">
    <w:name w:val="List First"/>
    <w:basedOn w:val="a4"/>
    <w:next w:val="a4"/>
    <w:pPr>
      <w:spacing w:before="80"/>
    </w:pPr>
  </w:style>
  <w:style w:type="paragraph" w:customStyle="1" w:styleId="ListLast">
    <w:name w:val="List Last"/>
    <w:basedOn w:val="a4"/>
    <w:next w:val="a0"/>
    <w:pPr>
      <w:spacing w:after="240"/>
    </w:pPr>
  </w:style>
  <w:style w:type="paragraph" w:styleId="a7">
    <w:name w:val="List Number"/>
    <w:basedOn w:val="a4"/>
    <w:pPr>
      <w:tabs>
        <w:tab w:val="clear" w:pos="720"/>
      </w:tabs>
      <w:spacing w:after="160"/>
    </w:pPr>
  </w:style>
  <w:style w:type="paragraph" w:styleId="24">
    <w:name w:val="List Number 2"/>
    <w:basedOn w:val="a7"/>
    <w:pPr>
      <w:ind w:left="1080"/>
    </w:pPr>
  </w:style>
  <w:style w:type="paragraph" w:styleId="33">
    <w:name w:val="List Number 3"/>
    <w:basedOn w:val="a7"/>
    <w:pPr>
      <w:ind w:left="1440"/>
    </w:pPr>
  </w:style>
  <w:style w:type="paragraph" w:styleId="43">
    <w:name w:val="List Number 4"/>
    <w:basedOn w:val="a7"/>
    <w:pPr>
      <w:ind w:left="1800"/>
    </w:pPr>
  </w:style>
  <w:style w:type="paragraph" w:styleId="53">
    <w:name w:val="List Number 5"/>
    <w:basedOn w:val="a7"/>
    <w:pPr>
      <w:ind w:left="2160"/>
    </w:pPr>
  </w:style>
  <w:style w:type="paragraph" w:customStyle="1" w:styleId="ListNumberFirst">
    <w:name w:val="List Number First"/>
    <w:basedOn w:val="a7"/>
    <w:next w:val="a7"/>
    <w:pPr>
      <w:spacing w:before="80"/>
    </w:pPr>
  </w:style>
  <w:style w:type="paragraph" w:customStyle="1" w:styleId="ListNumberLast">
    <w:name w:val="List Number Last"/>
    <w:basedOn w:val="a7"/>
    <w:next w:val="a0"/>
    <w:pPr>
      <w:spacing w:after="240"/>
    </w:pPr>
  </w:style>
  <w:style w:type="paragraph" w:styleId="a8">
    <w:name w:val="macro"/>
    <w:basedOn w:val="a0"/>
    <w:semiHidden/>
    <w:pPr>
      <w:spacing w:after="120"/>
    </w:pPr>
    <w:rPr>
      <w:rFonts w:ascii="Courier New" w:hAnsi="Courier New"/>
    </w:rPr>
  </w:style>
  <w:style w:type="paragraph" w:customStyle="1" w:styleId="Name">
    <w:name w:val="Name"/>
    <w:basedOn w:val="a0"/>
    <w:pPr>
      <w:keepNext/>
      <w:tabs>
        <w:tab w:val="right" w:pos="3960"/>
      </w:tabs>
      <w:spacing w:before="120" w:after="0"/>
    </w:pPr>
    <w:rPr>
      <w:rFonts w:ascii="Arial" w:hAnsi="Arial"/>
      <w:b/>
    </w:rPr>
  </w:style>
  <w:style w:type="character" w:styleId="a9">
    <w:name w:val="page number"/>
    <w:rPr>
      <w:b/>
    </w:rPr>
  </w:style>
  <w:style w:type="paragraph" w:customStyle="1" w:styleId="PhoneNumber">
    <w:name w:val="Phone Number"/>
    <w:basedOn w:val="a0"/>
    <w:rPr>
      <w:b/>
    </w:rPr>
  </w:style>
  <w:style w:type="paragraph" w:customStyle="1" w:styleId="Picture">
    <w:name w:val="Picture"/>
    <w:basedOn w:val="a0"/>
    <w:pPr>
      <w:keepNext/>
      <w:jc w:val="center"/>
    </w:pPr>
  </w:style>
  <w:style w:type="paragraph" w:customStyle="1" w:styleId="SectionHeading">
    <w:name w:val="Section Heading"/>
    <w:basedOn w:val="HeadingBase"/>
    <w:next w:val="a0"/>
    <w:pPr>
      <w:spacing w:after="0"/>
    </w:pPr>
    <w:rPr>
      <w:rFonts w:ascii="Times New Roman" w:hAnsi="Times New Roman"/>
      <w:sz w:val="28"/>
    </w:rPr>
  </w:style>
  <w:style w:type="paragraph" w:styleId="aa">
    <w:name w:val="Subtitle"/>
    <w:basedOn w:val="ab"/>
    <w:next w:val="a0"/>
    <w:link w:val="ac"/>
    <w:uiPriority w:val="11"/>
    <w:qFormat/>
    <w:pPr>
      <w:spacing w:before="0" w:after="240"/>
    </w:pPr>
    <w:rPr>
      <w:b w:val="0"/>
      <w:i/>
      <w:sz w:val="28"/>
    </w:rPr>
  </w:style>
  <w:style w:type="paragraph" w:styleId="ab">
    <w:name w:val="Title"/>
    <w:basedOn w:val="HeadingBase"/>
    <w:next w:val="aa"/>
    <w:qFormat/>
    <w:pPr>
      <w:spacing w:before="360" w:after="160"/>
      <w:jc w:val="center"/>
    </w:pPr>
    <w:rPr>
      <w:sz w:val="40"/>
    </w:rPr>
  </w:style>
  <w:style w:type="paragraph" w:customStyle="1" w:styleId="SubtitleCover">
    <w:name w:val="Subtitle Cover"/>
    <w:basedOn w:val="a"/>
    <w:next w:val="a0"/>
    <w:pPr>
      <w:keepNext/>
      <w:spacing w:before="240" w:after="160"/>
      <w:jc w:val="center"/>
    </w:pPr>
    <w:rPr>
      <w:rFonts w:ascii="Arial" w:hAnsi="Arial"/>
      <w:i/>
      <w:kern w:val="28"/>
      <w:sz w:val="36"/>
    </w:rPr>
  </w:style>
  <w:style w:type="character" w:customStyle="1" w:styleId="Superscript">
    <w:name w:val="Superscript"/>
    <w:rPr>
      <w:vertAlign w:val="superscript"/>
    </w:rPr>
  </w:style>
  <w:style w:type="paragraph" w:customStyle="1" w:styleId="TitleCover">
    <w:name w:val="Title Cover"/>
    <w:basedOn w:val="HeadingBase"/>
    <w:next w:val="SubtitleCover"/>
    <w:pPr>
      <w:spacing w:before="720" w:after="160"/>
      <w:jc w:val="center"/>
    </w:pPr>
    <w:rPr>
      <w:sz w:val="48"/>
    </w:rPr>
  </w:style>
  <w:style w:type="paragraph" w:styleId="ad">
    <w:name w:val="Document Map"/>
    <w:basedOn w:val="a"/>
    <w:semiHidden/>
    <w:pPr>
      <w:shd w:val="clear" w:color="auto" w:fill="000080"/>
    </w:pPr>
    <w:rPr>
      <w:rFonts w:ascii="Tahoma" w:hAnsi="Tahoma"/>
    </w:rPr>
  </w:style>
  <w:style w:type="paragraph" w:customStyle="1" w:styleId="kolonka1">
    <w:name w:val="kolonka1"/>
    <w:basedOn w:val="a"/>
    <w:pPr>
      <w:spacing w:line="240" w:lineRule="auto"/>
    </w:pPr>
  </w:style>
  <w:style w:type="paragraph" w:styleId="25">
    <w:name w:val="Body Text 2"/>
    <w:basedOn w:val="a"/>
    <w:pPr>
      <w:spacing w:line="240" w:lineRule="exact"/>
    </w:pPr>
    <w:rPr>
      <w:rFonts w:ascii="Arial" w:hAnsi="Arial"/>
      <w:sz w:val="20"/>
    </w:rPr>
  </w:style>
  <w:style w:type="paragraph" w:styleId="34">
    <w:name w:val="Body Text 3"/>
    <w:basedOn w:val="a"/>
    <w:rPr>
      <w:rFonts w:ascii="Arial" w:hAnsi="Arial"/>
      <w:sz w:val="22"/>
    </w:rPr>
  </w:style>
  <w:style w:type="paragraph" w:styleId="ae">
    <w:name w:val="Block Text"/>
    <w:basedOn w:val="a"/>
    <w:rsid w:val="004329B4"/>
    <w:pPr>
      <w:spacing w:line="240" w:lineRule="auto"/>
      <w:ind w:left="-567" w:right="-625" w:firstLine="567"/>
    </w:pPr>
    <w:rPr>
      <w:rFonts w:ascii="Times New Roman" w:hAnsi="Times New Roman"/>
    </w:rPr>
  </w:style>
  <w:style w:type="paragraph" w:styleId="af">
    <w:name w:val="Plain Text"/>
    <w:basedOn w:val="a"/>
    <w:rsid w:val="00296749"/>
    <w:pPr>
      <w:spacing w:before="60" w:line="240" w:lineRule="auto"/>
      <w:ind w:firstLine="851"/>
    </w:pPr>
    <w:rPr>
      <w:rFonts w:ascii="Arial" w:hAnsi="Arial" w:cs="Arial"/>
      <w:sz w:val="20"/>
    </w:rPr>
  </w:style>
  <w:style w:type="table" w:styleId="af0">
    <w:name w:val="Table Grid"/>
    <w:basedOn w:val="a2"/>
    <w:uiPriority w:val="59"/>
    <w:rsid w:val="00704625"/>
    <w:pPr>
      <w:spacing w:line="28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Текст1"/>
    <w:basedOn w:val="a"/>
    <w:rsid w:val="002C74D8"/>
    <w:pPr>
      <w:suppressAutoHyphens/>
      <w:spacing w:before="60" w:line="100" w:lineRule="atLeast"/>
      <w:ind w:firstLine="851"/>
    </w:pPr>
    <w:rPr>
      <w:rFonts w:ascii="Arial" w:hAnsi="Arial" w:cs="Arial"/>
      <w:sz w:val="20"/>
      <w:lang w:eastAsia="ar-SA"/>
    </w:rPr>
  </w:style>
  <w:style w:type="paragraph" w:styleId="af1">
    <w:name w:val="Balloon Text"/>
    <w:basedOn w:val="a"/>
    <w:link w:val="af2"/>
    <w:uiPriority w:val="99"/>
    <w:semiHidden/>
    <w:rsid w:val="009B4B1C"/>
    <w:rPr>
      <w:rFonts w:ascii="Tahoma" w:hAnsi="Tahoma" w:cs="Tahoma"/>
      <w:sz w:val="16"/>
      <w:szCs w:val="16"/>
    </w:rPr>
  </w:style>
  <w:style w:type="character" w:styleId="af3">
    <w:name w:val="Hyperlink"/>
    <w:uiPriority w:val="99"/>
    <w:rsid w:val="00466B83"/>
    <w:rPr>
      <w:color w:val="0000FF"/>
      <w:u w:val="single"/>
    </w:rPr>
  </w:style>
  <w:style w:type="paragraph" w:styleId="af4">
    <w:name w:val="Body Text Indent"/>
    <w:basedOn w:val="a"/>
    <w:link w:val="af5"/>
    <w:rsid w:val="007045D9"/>
    <w:pPr>
      <w:spacing w:after="120"/>
      <w:ind w:left="283"/>
    </w:pPr>
  </w:style>
  <w:style w:type="character" w:customStyle="1" w:styleId="af5">
    <w:name w:val="Основной текст с отступом Знак"/>
    <w:link w:val="af4"/>
    <w:rsid w:val="007045D9"/>
    <w:rPr>
      <w:rFonts w:ascii="HelvDL" w:hAnsi="HelvDL"/>
      <w:sz w:val="24"/>
    </w:rPr>
  </w:style>
  <w:style w:type="paragraph" w:styleId="af6">
    <w:name w:val="header"/>
    <w:basedOn w:val="a"/>
    <w:link w:val="af7"/>
    <w:uiPriority w:val="99"/>
    <w:rsid w:val="00DD5203"/>
    <w:pPr>
      <w:tabs>
        <w:tab w:val="center" w:pos="4677"/>
        <w:tab w:val="right" w:pos="9355"/>
      </w:tabs>
      <w:spacing w:line="240" w:lineRule="auto"/>
      <w:jc w:val="left"/>
    </w:pPr>
    <w:rPr>
      <w:rFonts w:ascii="Times New Roman" w:hAnsi="Times New Roman"/>
    </w:rPr>
  </w:style>
  <w:style w:type="character" w:customStyle="1" w:styleId="af7">
    <w:name w:val="Верхний колонтитул Знак"/>
    <w:link w:val="af6"/>
    <w:uiPriority w:val="99"/>
    <w:rsid w:val="00DD5203"/>
    <w:rPr>
      <w:sz w:val="24"/>
      <w:szCs w:val="24"/>
    </w:rPr>
  </w:style>
  <w:style w:type="paragraph" w:customStyle="1" w:styleId="-11">
    <w:name w:val="Цветной список - Акцент 11"/>
    <w:basedOn w:val="a"/>
    <w:link w:val="-1"/>
    <w:uiPriority w:val="34"/>
    <w:qFormat/>
    <w:rsid w:val="00D94E7A"/>
    <w:pPr>
      <w:spacing w:after="200" w:line="276" w:lineRule="auto"/>
      <w:ind w:left="720"/>
      <w:contextualSpacing/>
      <w:jc w:val="left"/>
    </w:pPr>
    <w:rPr>
      <w:rFonts w:ascii="Calibri" w:eastAsia="Calibri" w:hAnsi="Calibri"/>
      <w:sz w:val="22"/>
      <w:szCs w:val="22"/>
      <w:lang w:eastAsia="en-US"/>
    </w:rPr>
  </w:style>
  <w:style w:type="paragraph" w:styleId="af8">
    <w:name w:val="Normal (Web)"/>
    <w:basedOn w:val="a"/>
    <w:uiPriority w:val="99"/>
    <w:unhideWhenUsed/>
    <w:rsid w:val="001B23ED"/>
    <w:pPr>
      <w:spacing w:before="100" w:beforeAutospacing="1" w:after="100" w:afterAutospacing="1" w:line="240" w:lineRule="auto"/>
      <w:jc w:val="left"/>
    </w:pPr>
    <w:rPr>
      <w:rFonts w:ascii="Times New Roman" w:hAnsi="Times New Roman"/>
    </w:rPr>
  </w:style>
  <w:style w:type="character" w:styleId="af9">
    <w:name w:val="Strong"/>
    <w:uiPriority w:val="22"/>
    <w:qFormat/>
    <w:rsid w:val="001B23ED"/>
    <w:rPr>
      <w:b/>
      <w:bCs/>
    </w:rPr>
  </w:style>
  <w:style w:type="character" w:customStyle="1" w:styleId="apple-converted-space">
    <w:name w:val="apple-converted-space"/>
    <w:rsid w:val="001B23ED"/>
  </w:style>
  <w:style w:type="character" w:styleId="afa">
    <w:name w:val="Emphasis"/>
    <w:uiPriority w:val="20"/>
    <w:qFormat/>
    <w:rsid w:val="001B23ED"/>
    <w:rPr>
      <w:i/>
      <w:iCs/>
    </w:rPr>
  </w:style>
  <w:style w:type="paragraph" w:styleId="afb">
    <w:name w:val="footer"/>
    <w:basedOn w:val="a"/>
    <w:link w:val="afc"/>
    <w:uiPriority w:val="99"/>
    <w:rsid w:val="00274668"/>
    <w:pPr>
      <w:tabs>
        <w:tab w:val="center" w:pos="4677"/>
        <w:tab w:val="right" w:pos="9355"/>
      </w:tabs>
    </w:pPr>
  </w:style>
  <w:style w:type="character" w:customStyle="1" w:styleId="afc">
    <w:name w:val="Нижний колонтитул Знак"/>
    <w:link w:val="afb"/>
    <w:uiPriority w:val="99"/>
    <w:rsid w:val="00274668"/>
    <w:rPr>
      <w:rFonts w:ascii="HelvDL" w:hAnsi="HelvDL"/>
      <w:sz w:val="24"/>
    </w:rPr>
  </w:style>
  <w:style w:type="character" w:customStyle="1" w:styleId="10">
    <w:name w:val="Заголовок 1 Знак"/>
    <w:link w:val="1"/>
    <w:uiPriority w:val="9"/>
    <w:rsid w:val="00AB0A4A"/>
    <w:rPr>
      <w:rFonts w:ascii="Arial" w:hAnsi="Arial"/>
      <w:b/>
      <w:kern w:val="28"/>
      <w:sz w:val="36"/>
    </w:rPr>
  </w:style>
  <w:style w:type="paragraph" w:customStyle="1" w:styleId="Times">
    <w:name w:val="Times"/>
    <w:basedOn w:val="1"/>
    <w:qFormat/>
    <w:rsid w:val="00AB0A4A"/>
    <w:pPr>
      <w:spacing w:after="60" w:line="240" w:lineRule="auto"/>
    </w:pPr>
    <w:rPr>
      <w:rFonts w:ascii="Times New Roman" w:hAnsi="Times New Roman" w:cs="Arial"/>
      <w:bCs/>
      <w:kern w:val="32"/>
      <w:sz w:val="28"/>
      <w:szCs w:val="32"/>
    </w:rPr>
  </w:style>
  <w:style w:type="character" w:styleId="afd">
    <w:name w:val="annotation reference"/>
    <w:rsid w:val="00882EB1"/>
    <w:rPr>
      <w:sz w:val="16"/>
      <w:szCs w:val="16"/>
    </w:rPr>
  </w:style>
  <w:style w:type="paragraph" w:styleId="afe">
    <w:name w:val="annotation text"/>
    <w:basedOn w:val="a"/>
    <w:link w:val="aff"/>
    <w:rsid w:val="00882EB1"/>
    <w:rPr>
      <w:sz w:val="20"/>
    </w:rPr>
  </w:style>
  <w:style w:type="character" w:customStyle="1" w:styleId="aff">
    <w:name w:val="Текст примечания Знак"/>
    <w:link w:val="afe"/>
    <w:rsid w:val="00882EB1"/>
    <w:rPr>
      <w:rFonts w:ascii="HelvDL" w:hAnsi="HelvDL"/>
    </w:rPr>
  </w:style>
  <w:style w:type="paragraph" w:styleId="aff0">
    <w:name w:val="annotation subject"/>
    <w:basedOn w:val="afe"/>
    <w:next w:val="afe"/>
    <w:link w:val="aff1"/>
    <w:rsid w:val="00882EB1"/>
    <w:rPr>
      <w:b/>
      <w:bCs/>
    </w:rPr>
  </w:style>
  <w:style w:type="character" w:customStyle="1" w:styleId="aff1">
    <w:name w:val="Тема примечания Знак"/>
    <w:link w:val="aff0"/>
    <w:rsid w:val="00882EB1"/>
    <w:rPr>
      <w:rFonts w:ascii="HelvDL" w:hAnsi="HelvDL"/>
      <w:b/>
      <w:bCs/>
    </w:rPr>
  </w:style>
  <w:style w:type="character" w:customStyle="1" w:styleId="apple-style-span">
    <w:name w:val="apple-style-span"/>
    <w:rsid w:val="009C2597"/>
  </w:style>
  <w:style w:type="paragraph" w:customStyle="1" w:styleId="western">
    <w:name w:val="western"/>
    <w:basedOn w:val="a"/>
    <w:rsid w:val="009C2597"/>
    <w:pPr>
      <w:spacing w:before="100" w:beforeAutospacing="1" w:after="100" w:afterAutospacing="1" w:line="240" w:lineRule="auto"/>
      <w:jc w:val="left"/>
    </w:pPr>
    <w:rPr>
      <w:rFonts w:ascii="Times New Roman" w:hAnsi="Times New Roman"/>
    </w:rPr>
  </w:style>
  <w:style w:type="paragraph" w:customStyle="1" w:styleId="Default">
    <w:name w:val="Default"/>
    <w:rsid w:val="00931CFF"/>
    <w:pPr>
      <w:autoSpaceDE w:val="0"/>
      <w:autoSpaceDN w:val="0"/>
      <w:adjustRightInd w:val="0"/>
    </w:pPr>
    <w:rPr>
      <w:rFonts w:ascii="Arial" w:hAnsi="Arial" w:cs="Arial"/>
      <w:color w:val="000000"/>
    </w:rPr>
  </w:style>
  <w:style w:type="character" w:customStyle="1" w:styleId="-1">
    <w:name w:val="Цветной список - Акцент 1 Знак"/>
    <w:link w:val="-11"/>
    <w:uiPriority w:val="99"/>
    <w:rsid w:val="00123697"/>
    <w:rPr>
      <w:rFonts w:ascii="Calibri" w:eastAsia="Calibri" w:hAnsi="Calibri"/>
      <w:sz w:val="22"/>
      <w:szCs w:val="22"/>
      <w:lang w:eastAsia="en-US"/>
    </w:rPr>
  </w:style>
  <w:style w:type="paragraph" w:customStyle="1" w:styleId="-110">
    <w:name w:val="Цветная заливка - Акцент 11"/>
    <w:hidden/>
    <w:uiPriority w:val="99"/>
    <w:semiHidden/>
    <w:rsid w:val="00C35509"/>
    <w:rPr>
      <w:rFonts w:ascii="HelvDL" w:hAnsi="HelvDL"/>
    </w:rPr>
  </w:style>
  <w:style w:type="character" w:customStyle="1" w:styleId="20">
    <w:name w:val="Заголовок 2 Знак"/>
    <w:link w:val="2"/>
    <w:uiPriority w:val="9"/>
    <w:rsid w:val="00B97B22"/>
    <w:rPr>
      <w:rFonts w:ascii="Arial" w:hAnsi="Arial"/>
      <w:b/>
      <w:i/>
      <w:kern w:val="28"/>
      <w:sz w:val="28"/>
    </w:rPr>
  </w:style>
  <w:style w:type="paragraph" w:customStyle="1" w:styleId="12">
    <w:name w:val="Заголовок оглавления1"/>
    <w:basedOn w:val="1"/>
    <w:next w:val="a"/>
    <w:uiPriority w:val="39"/>
    <w:unhideWhenUsed/>
    <w:qFormat/>
    <w:rsid w:val="00B97B22"/>
    <w:pPr>
      <w:keepLines/>
      <w:spacing w:before="360" w:after="360" w:line="276" w:lineRule="auto"/>
      <w:jc w:val="left"/>
      <w:outlineLvl w:val="9"/>
    </w:pPr>
    <w:rPr>
      <w:rFonts w:ascii="Cambria" w:hAnsi="Cambria"/>
      <w:bCs/>
      <w:color w:val="365F91"/>
      <w:kern w:val="0"/>
      <w:sz w:val="28"/>
      <w:szCs w:val="28"/>
    </w:rPr>
  </w:style>
  <w:style w:type="paragraph" w:styleId="13">
    <w:name w:val="toc 1"/>
    <w:basedOn w:val="a"/>
    <w:next w:val="a"/>
    <w:autoRedefine/>
    <w:uiPriority w:val="39"/>
    <w:unhideWhenUsed/>
    <w:rsid w:val="00B97B22"/>
    <w:pPr>
      <w:spacing w:after="100" w:line="276" w:lineRule="auto"/>
      <w:jc w:val="left"/>
    </w:pPr>
    <w:rPr>
      <w:rFonts w:ascii="Arial" w:eastAsia="Calibri" w:hAnsi="Arial"/>
      <w:sz w:val="22"/>
      <w:szCs w:val="22"/>
      <w:lang w:eastAsia="en-US"/>
    </w:rPr>
  </w:style>
  <w:style w:type="paragraph" w:styleId="26">
    <w:name w:val="toc 2"/>
    <w:basedOn w:val="a"/>
    <w:next w:val="a"/>
    <w:autoRedefine/>
    <w:uiPriority w:val="39"/>
    <w:unhideWhenUsed/>
    <w:rsid w:val="00B97B22"/>
    <w:pPr>
      <w:spacing w:after="100" w:line="276" w:lineRule="auto"/>
      <w:ind w:left="220"/>
      <w:jc w:val="left"/>
    </w:pPr>
    <w:rPr>
      <w:rFonts w:ascii="Arial" w:eastAsia="Calibri" w:hAnsi="Arial"/>
      <w:sz w:val="22"/>
      <w:szCs w:val="22"/>
      <w:lang w:eastAsia="en-US"/>
    </w:rPr>
  </w:style>
  <w:style w:type="character" w:customStyle="1" w:styleId="af2">
    <w:name w:val="Текст выноски Знак"/>
    <w:link w:val="af1"/>
    <w:uiPriority w:val="99"/>
    <w:semiHidden/>
    <w:rsid w:val="00B97B22"/>
    <w:rPr>
      <w:rFonts w:ascii="Tahoma" w:hAnsi="Tahoma" w:cs="Tahoma"/>
      <w:sz w:val="16"/>
      <w:szCs w:val="16"/>
    </w:rPr>
  </w:style>
  <w:style w:type="table" w:customStyle="1" w:styleId="TableNormal">
    <w:name w:val="Table Normal"/>
    <w:rsid w:val="00B97B22"/>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paragraph" w:styleId="14">
    <w:name w:val="index 1"/>
    <w:basedOn w:val="a"/>
    <w:next w:val="a"/>
    <w:autoRedefine/>
    <w:uiPriority w:val="99"/>
    <w:unhideWhenUsed/>
    <w:rsid w:val="00B97B22"/>
    <w:pPr>
      <w:spacing w:line="240" w:lineRule="auto"/>
      <w:ind w:left="220" w:hanging="220"/>
      <w:jc w:val="left"/>
    </w:pPr>
    <w:rPr>
      <w:rFonts w:ascii="Arial" w:eastAsia="Calibri" w:hAnsi="Arial"/>
      <w:sz w:val="22"/>
      <w:szCs w:val="22"/>
      <w:lang w:eastAsia="en-US"/>
    </w:rPr>
  </w:style>
  <w:style w:type="paragraph" w:customStyle="1" w:styleId="27">
    <w:name w:val="ЗАГОЛОВОК 2"/>
    <w:basedOn w:val="a"/>
    <w:link w:val="28"/>
    <w:qFormat/>
    <w:rsid w:val="00B97B22"/>
    <w:pPr>
      <w:spacing w:before="440" w:after="220" w:line="288" w:lineRule="auto"/>
      <w:jc w:val="left"/>
    </w:pPr>
    <w:rPr>
      <w:rFonts w:ascii="Arial" w:hAnsi="Arial" w:cs="Arial"/>
      <w:sz w:val="32"/>
      <w:szCs w:val="22"/>
    </w:rPr>
  </w:style>
  <w:style w:type="character" w:customStyle="1" w:styleId="28">
    <w:name w:val="ЗАГОЛОВОК 2 Знак"/>
    <w:link w:val="27"/>
    <w:rsid w:val="00B97B22"/>
    <w:rPr>
      <w:rFonts w:ascii="Arial" w:hAnsi="Arial" w:cs="Arial"/>
      <w:sz w:val="32"/>
      <w:szCs w:val="22"/>
    </w:rPr>
  </w:style>
  <w:style w:type="paragraph" w:customStyle="1" w:styleId="29">
    <w:name w:val="МАРКИРОВАННЫЙ СПИСОК 2"/>
    <w:basedOn w:val="-11"/>
    <w:qFormat/>
    <w:rsid w:val="00B97B22"/>
    <w:pPr>
      <w:spacing w:after="220" w:line="288" w:lineRule="auto"/>
      <w:ind w:left="1134" w:hanging="360"/>
    </w:pPr>
    <w:rPr>
      <w:rFonts w:ascii="Arial" w:eastAsia="Times New Roman" w:hAnsi="Arial" w:cs="Arial"/>
      <w:color w:val="404040"/>
      <w:lang w:eastAsia="ru-RU"/>
    </w:rPr>
  </w:style>
  <w:style w:type="character" w:customStyle="1" w:styleId="ac">
    <w:name w:val="Подзаголовок Знак"/>
    <w:link w:val="aa"/>
    <w:uiPriority w:val="11"/>
    <w:rsid w:val="00B97B22"/>
    <w:rPr>
      <w:rFonts w:ascii="Arial" w:hAnsi="Arial"/>
      <w:i/>
      <w:kern w:val="28"/>
      <w:sz w:val="28"/>
    </w:rPr>
  </w:style>
  <w:style w:type="table" w:customStyle="1" w:styleId="37">
    <w:name w:val="37"/>
    <w:basedOn w:val="a2"/>
    <w:rsid w:val="00B97B22"/>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paragraph" w:styleId="aff2">
    <w:name w:val="List Paragraph"/>
    <w:basedOn w:val="a"/>
    <w:uiPriority w:val="34"/>
    <w:qFormat/>
    <w:rsid w:val="004C6A3A"/>
    <w:pPr>
      <w:ind w:left="720"/>
      <w:contextualSpacing/>
    </w:pPr>
  </w:style>
  <w:style w:type="numbering" w:customStyle="1" w:styleId="15">
    <w:name w:val="Нет списка1"/>
    <w:next w:val="a3"/>
    <w:uiPriority w:val="99"/>
    <w:semiHidden/>
    <w:unhideWhenUsed/>
    <w:rsid w:val="00443315"/>
  </w:style>
  <w:style w:type="table" w:customStyle="1" w:styleId="16">
    <w:name w:val="Сетка таблицы1"/>
    <w:basedOn w:val="a2"/>
    <w:next w:val="af0"/>
    <w:uiPriority w:val="59"/>
    <w:rsid w:val="0044331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TOC Heading"/>
    <w:basedOn w:val="1"/>
    <w:next w:val="a"/>
    <w:uiPriority w:val="39"/>
    <w:unhideWhenUsed/>
    <w:qFormat/>
    <w:rsid w:val="00443315"/>
    <w:pPr>
      <w:keepLines/>
      <w:spacing w:before="360" w:after="36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table" w:customStyle="1" w:styleId="TableNormal1">
    <w:name w:val="Table Normal1"/>
    <w:rsid w:val="00443315"/>
    <w:pPr>
      <w:pBdr>
        <w:top w:val="nil"/>
        <w:left w:val="nil"/>
        <w:bottom w:val="nil"/>
        <w:right w:val="nil"/>
        <w:between w:val="nil"/>
        <w:bar w:val="nil"/>
      </w:pBdr>
    </w:pPr>
    <w:rPr>
      <w:rFonts w:eastAsia="Arial Unicode MS"/>
      <w:sz w:val="20"/>
      <w:szCs w:val="20"/>
      <w:bdr w:val="nil"/>
    </w:rPr>
    <w:tblPr>
      <w:tblInd w:w="0" w:type="dxa"/>
      <w:tblCellMar>
        <w:top w:w="0" w:type="dxa"/>
        <w:left w:w="0" w:type="dxa"/>
        <w:bottom w:w="0" w:type="dxa"/>
        <w:right w:w="0" w:type="dxa"/>
      </w:tblCellMar>
    </w:tblPr>
  </w:style>
  <w:style w:type="table" w:customStyle="1" w:styleId="371">
    <w:name w:val="371"/>
    <w:basedOn w:val="a2"/>
    <w:rsid w:val="00443315"/>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97154">
      <w:bodyDiv w:val="1"/>
      <w:marLeft w:val="0"/>
      <w:marRight w:val="0"/>
      <w:marTop w:val="0"/>
      <w:marBottom w:val="0"/>
      <w:divBdr>
        <w:top w:val="none" w:sz="0" w:space="0" w:color="auto"/>
        <w:left w:val="none" w:sz="0" w:space="0" w:color="auto"/>
        <w:bottom w:val="none" w:sz="0" w:space="0" w:color="auto"/>
        <w:right w:val="none" w:sz="0" w:space="0" w:color="auto"/>
      </w:divBdr>
    </w:div>
    <w:div w:id="52506970">
      <w:bodyDiv w:val="1"/>
      <w:marLeft w:val="0"/>
      <w:marRight w:val="0"/>
      <w:marTop w:val="0"/>
      <w:marBottom w:val="0"/>
      <w:divBdr>
        <w:top w:val="none" w:sz="0" w:space="0" w:color="auto"/>
        <w:left w:val="none" w:sz="0" w:space="0" w:color="auto"/>
        <w:bottom w:val="none" w:sz="0" w:space="0" w:color="auto"/>
        <w:right w:val="none" w:sz="0" w:space="0" w:color="auto"/>
      </w:divBdr>
    </w:div>
    <w:div w:id="76706941">
      <w:bodyDiv w:val="1"/>
      <w:marLeft w:val="0"/>
      <w:marRight w:val="0"/>
      <w:marTop w:val="0"/>
      <w:marBottom w:val="0"/>
      <w:divBdr>
        <w:top w:val="none" w:sz="0" w:space="0" w:color="auto"/>
        <w:left w:val="none" w:sz="0" w:space="0" w:color="auto"/>
        <w:bottom w:val="none" w:sz="0" w:space="0" w:color="auto"/>
        <w:right w:val="none" w:sz="0" w:space="0" w:color="auto"/>
      </w:divBdr>
    </w:div>
    <w:div w:id="107628126">
      <w:bodyDiv w:val="1"/>
      <w:marLeft w:val="0"/>
      <w:marRight w:val="0"/>
      <w:marTop w:val="0"/>
      <w:marBottom w:val="0"/>
      <w:divBdr>
        <w:top w:val="none" w:sz="0" w:space="0" w:color="auto"/>
        <w:left w:val="none" w:sz="0" w:space="0" w:color="auto"/>
        <w:bottom w:val="none" w:sz="0" w:space="0" w:color="auto"/>
        <w:right w:val="none" w:sz="0" w:space="0" w:color="auto"/>
      </w:divBdr>
    </w:div>
    <w:div w:id="186337002">
      <w:bodyDiv w:val="1"/>
      <w:marLeft w:val="0"/>
      <w:marRight w:val="0"/>
      <w:marTop w:val="0"/>
      <w:marBottom w:val="0"/>
      <w:divBdr>
        <w:top w:val="none" w:sz="0" w:space="0" w:color="auto"/>
        <w:left w:val="none" w:sz="0" w:space="0" w:color="auto"/>
        <w:bottom w:val="none" w:sz="0" w:space="0" w:color="auto"/>
        <w:right w:val="none" w:sz="0" w:space="0" w:color="auto"/>
      </w:divBdr>
    </w:div>
    <w:div w:id="341708898">
      <w:bodyDiv w:val="1"/>
      <w:marLeft w:val="0"/>
      <w:marRight w:val="0"/>
      <w:marTop w:val="0"/>
      <w:marBottom w:val="0"/>
      <w:divBdr>
        <w:top w:val="none" w:sz="0" w:space="0" w:color="auto"/>
        <w:left w:val="none" w:sz="0" w:space="0" w:color="auto"/>
        <w:bottom w:val="none" w:sz="0" w:space="0" w:color="auto"/>
        <w:right w:val="none" w:sz="0" w:space="0" w:color="auto"/>
      </w:divBdr>
    </w:div>
    <w:div w:id="703560529">
      <w:bodyDiv w:val="1"/>
      <w:marLeft w:val="0"/>
      <w:marRight w:val="0"/>
      <w:marTop w:val="0"/>
      <w:marBottom w:val="0"/>
      <w:divBdr>
        <w:top w:val="none" w:sz="0" w:space="0" w:color="auto"/>
        <w:left w:val="none" w:sz="0" w:space="0" w:color="auto"/>
        <w:bottom w:val="none" w:sz="0" w:space="0" w:color="auto"/>
        <w:right w:val="none" w:sz="0" w:space="0" w:color="auto"/>
      </w:divBdr>
    </w:div>
    <w:div w:id="791288590">
      <w:bodyDiv w:val="1"/>
      <w:marLeft w:val="0"/>
      <w:marRight w:val="0"/>
      <w:marTop w:val="0"/>
      <w:marBottom w:val="0"/>
      <w:divBdr>
        <w:top w:val="none" w:sz="0" w:space="0" w:color="auto"/>
        <w:left w:val="none" w:sz="0" w:space="0" w:color="auto"/>
        <w:bottom w:val="none" w:sz="0" w:space="0" w:color="auto"/>
        <w:right w:val="none" w:sz="0" w:space="0" w:color="auto"/>
      </w:divBdr>
    </w:div>
    <w:div w:id="881791217">
      <w:bodyDiv w:val="1"/>
      <w:marLeft w:val="0"/>
      <w:marRight w:val="0"/>
      <w:marTop w:val="0"/>
      <w:marBottom w:val="0"/>
      <w:divBdr>
        <w:top w:val="none" w:sz="0" w:space="0" w:color="auto"/>
        <w:left w:val="none" w:sz="0" w:space="0" w:color="auto"/>
        <w:bottom w:val="none" w:sz="0" w:space="0" w:color="auto"/>
        <w:right w:val="none" w:sz="0" w:space="0" w:color="auto"/>
      </w:divBdr>
    </w:div>
    <w:div w:id="931669222">
      <w:bodyDiv w:val="1"/>
      <w:marLeft w:val="0"/>
      <w:marRight w:val="0"/>
      <w:marTop w:val="0"/>
      <w:marBottom w:val="0"/>
      <w:divBdr>
        <w:top w:val="none" w:sz="0" w:space="0" w:color="auto"/>
        <w:left w:val="none" w:sz="0" w:space="0" w:color="auto"/>
        <w:bottom w:val="none" w:sz="0" w:space="0" w:color="auto"/>
        <w:right w:val="none" w:sz="0" w:space="0" w:color="auto"/>
      </w:divBdr>
    </w:div>
    <w:div w:id="952176982">
      <w:bodyDiv w:val="1"/>
      <w:marLeft w:val="0"/>
      <w:marRight w:val="0"/>
      <w:marTop w:val="0"/>
      <w:marBottom w:val="0"/>
      <w:divBdr>
        <w:top w:val="none" w:sz="0" w:space="0" w:color="auto"/>
        <w:left w:val="none" w:sz="0" w:space="0" w:color="auto"/>
        <w:bottom w:val="none" w:sz="0" w:space="0" w:color="auto"/>
        <w:right w:val="none" w:sz="0" w:space="0" w:color="auto"/>
      </w:divBdr>
    </w:div>
    <w:div w:id="985554274">
      <w:bodyDiv w:val="1"/>
      <w:marLeft w:val="0"/>
      <w:marRight w:val="0"/>
      <w:marTop w:val="0"/>
      <w:marBottom w:val="0"/>
      <w:divBdr>
        <w:top w:val="none" w:sz="0" w:space="0" w:color="auto"/>
        <w:left w:val="none" w:sz="0" w:space="0" w:color="auto"/>
        <w:bottom w:val="none" w:sz="0" w:space="0" w:color="auto"/>
        <w:right w:val="none" w:sz="0" w:space="0" w:color="auto"/>
      </w:divBdr>
    </w:div>
    <w:div w:id="1018654602">
      <w:bodyDiv w:val="1"/>
      <w:marLeft w:val="0"/>
      <w:marRight w:val="0"/>
      <w:marTop w:val="0"/>
      <w:marBottom w:val="0"/>
      <w:divBdr>
        <w:top w:val="none" w:sz="0" w:space="0" w:color="auto"/>
        <w:left w:val="none" w:sz="0" w:space="0" w:color="auto"/>
        <w:bottom w:val="none" w:sz="0" w:space="0" w:color="auto"/>
        <w:right w:val="none" w:sz="0" w:space="0" w:color="auto"/>
      </w:divBdr>
    </w:div>
    <w:div w:id="1057314066">
      <w:bodyDiv w:val="1"/>
      <w:marLeft w:val="0"/>
      <w:marRight w:val="0"/>
      <w:marTop w:val="0"/>
      <w:marBottom w:val="0"/>
      <w:divBdr>
        <w:top w:val="none" w:sz="0" w:space="0" w:color="auto"/>
        <w:left w:val="none" w:sz="0" w:space="0" w:color="auto"/>
        <w:bottom w:val="none" w:sz="0" w:space="0" w:color="auto"/>
        <w:right w:val="none" w:sz="0" w:space="0" w:color="auto"/>
      </w:divBdr>
    </w:div>
    <w:div w:id="1108811090">
      <w:bodyDiv w:val="1"/>
      <w:marLeft w:val="0"/>
      <w:marRight w:val="0"/>
      <w:marTop w:val="0"/>
      <w:marBottom w:val="0"/>
      <w:divBdr>
        <w:top w:val="none" w:sz="0" w:space="0" w:color="auto"/>
        <w:left w:val="none" w:sz="0" w:space="0" w:color="auto"/>
        <w:bottom w:val="none" w:sz="0" w:space="0" w:color="auto"/>
        <w:right w:val="none" w:sz="0" w:space="0" w:color="auto"/>
      </w:divBdr>
    </w:div>
    <w:div w:id="1110510749">
      <w:bodyDiv w:val="1"/>
      <w:marLeft w:val="0"/>
      <w:marRight w:val="0"/>
      <w:marTop w:val="0"/>
      <w:marBottom w:val="0"/>
      <w:divBdr>
        <w:top w:val="none" w:sz="0" w:space="0" w:color="auto"/>
        <w:left w:val="none" w:sz="0" w:space="0" w:color="auto"/>
        <w:bottom w:val="none" w:sz="0" w:space="0" w:color="auto"/>
        <w:right w:val="none" w:sz="0" w:space="0" w:color="auto"/>
      </w:divBdr>
    </w:div>
    <w:div w:id="1125462494">
      <w:bodyDiv w:val="1"/>
      <w:marLeft w:val="0"/>
      <w:marRight w:val="0"/>
      <w:marTop w:val="0"/>
      <w:marBottom w:val="0"/>
      <w:divBdr>
        <w:top w:val="none" w:sz="0" w:space="0" w:color="auto"/>
        <w:left w:val="none" w:sz="0" w:space="0" w:color="auto"/>
        <w:bottom w:val="none" w:sz="0" w:space="0" w:color="auto"/>
        <w:right w:val="none" w:sz="0" w:space="0" w:color="auto"/>
      </w:divBdr>
    </w:div>
    <w:div w:id="1331836980">
      <w:bodyDiv w:val="1"/>
      <w:marLeft w:val="0"/>
      <w:marRight w:val="0"/>
      <w:marTop w:val="0"/>
      <w:marBottom w:val="0"/>
      <w:divBdr>
        <w:top w:val="none" w:sz="0" w:space="0" w:color="auto"/>
        <w:left w:val="none" w:sz="0" w:space="0" w:color="auto"/>
        <w:bottom w:val="none" w:sz="0" w:space="0" w:color="auto"/>
        <w:right w:val="none" w:sz="0" w:space="0" w:color="auto"/>
      </w:divBdr>
    </w:div>
    <w:div w:id="1337731856">
      <w:bodyDiv w:val="1"/>
      <w:marLeft w:val="0"/>
      <w:marRight w:val="0"/>
      <w:marTop w:val="0"/>
      <w:marBottom w:val="0"/>
      <w:divBdr>
        <w:top w:val="none" w:sz="0" w:space="0" w:color="auto"/>
        <w:left w:val="none" w:sz="0" w:space="0" w:color="auto"/>
        <w:bottom w:val="none" w:sz="0" w:space="0" w:color="auto"/>
        <w:right w:val="none" w:sz="0" w:space="0" w:color="auto"/>
      </w:divBdr>
    </w:div>
    <w:div w:id="1397319905">
      <w:bodyDiv w:val="1"/>
      <w:marLeft w:val="0"/>
      <w:marRight w:val="0"/>
      <w:marTop w:val="0"/>
      <w:marBottom w:val="0"/>
      <w:divBdr>
        <w:top w:val="none" w:sz="0" w:space="0" w:color="auto"/>
        <w:left w:val="none" w:sz="0" w:space="0" w:color="auto"/>
        <w:bottom w:val="none" w:sz="0" w:space="0" w:color="auto"/>
        <w:right w:val="none" w:sz="0" w:space="0" w:color="auto"/>
      </w:divBdr>
      <w:divsChild>
        <w:div w:id="865172911">
          <w:marLeft w:val="0"/>
          <w:marRight w:val="0"/>
          <w:marTop w:val="0"/>
          <w:marBottom w:val="0"/>
          <w:divBdr>
            <w:top w:val="none" w:sz="0" w:space="0" w:color="auto"/>
            <w:left w:val="none" w:sz="0" w:space="0" w:color="auto"/>
            <w:bottom w:val="none" w:sz="0" w:space="0" w:color="auto"/>
            <w:right w:val="none" w:sz="0" w:space="0" w:color="auto"/>
          </w:divBdr>
          <w:divsChild>
            <w:div w:id="1262565401">
              <w:marLeft w:val="0"/>
              <w:marRight w:val="0"/>
              <w:marTop w:val="0"/>
              <w:marBottom w:val="0"/>
              <w:divBdr>
                <w:top w:val="none" w:sz="0" w:space="0" w:color="auto"/>
                <w:left w:val="none" w:sz="0" w:space="0" w:color="auto"/>
                <w:bottom w:val="none" w:sz="0" w:space="0" w:color="auto"/>
                <w:right w:val="none" w:sz="0" w:space="0" w:color="auto"/>
              </w:divBdr>
              <w:divsChild>
                <w:div w:id="45856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251389">
      <w:bodyDiv w:val="1"/>
      <w:marLeft w:val="0"/>
      <w:marRight w:val="0"/>
      <w:marTop w:val="0"/>
      <w:marBottom w:val="0"/>
      <w:divBdr>
        <w:top w:val="none" w:sz="0" w:space="0" w:color="auto"/>
        <w:left w:val="none" w:sz="0" w:space="0" w:color="auto"/>
        <w:bottom w:val="none" w:sz="0" w:space="0" w:color="auto"/>
        <w:right w:val="none" w:sz="0" w:space="0" w:color="auto"/>
      </w:divBdr>
    </w:div>
    <w:div w:id="1482042601">
      <w:bodyDiv w:val="1"/>
      <w:marLeft w:val="0"/>
      <w:marRight w:val="0"/>
      <w:marTop w:val="0"/>
      <w:marBottom w:val="0"/>
      <w:divBdr>
        <w:top w:val="none" w:sz="0" w:space="0" w:color="auto"/>
        <w:left w:val="none" w:sz="0" w:space="0" w:color="auto"/>
        <w:bottom w:val="none" w:sz="0" w:space="0" w:color="auto"/>
        <w:right w:val="none" w:sz="0" w:space="0" w:color="auto"/>
      </w:divBdr>
    </w:div>
    <w:div w:id="1501579151">
      <w:bodyDiv w:val="1"/>
      <w:marLeft w:val="0"/>
      <w:marRight w:val="0"/>
      <w:marTop w:val="0"/>
      <w:marBottom w:val="0"/>
      <w:divBdr>
        <w:top w:val="none" w:sz="0" w:space="0" w:color="auto"/>
        <w:left w:val="none" w:sz="0" w:space="0" w:color="auto"/>
        <w:bottom w:val="none" w:sz="0" w:space="0" w:color="auto"/>
        <w:right w:val="none" w:sz="0" w:space="0" w:color="auto"/>
      </w:divBdr>
    </w:div>
    <w:div w:id="1723166485">
      <w:bodyDiv w:val="1"/>
      <w:marLeft w:val="0"/>
      <w:marRight w:val="0"/>
      <w:marTop w:val="0"/>
      <w:marBottom w:val="0"/>
      <w:divBdr>
        <w:top w:val="none" w:sz="0" w:space="0" w:color="auto"/>
        <w:left w:val="none" w:sz="0" w:space="0" w:color="auto"/>
        <w:bottom w:val="none" w:sz="0" w:space="0" w:color="auto"/>
        <w:right w:val="none" w:sz="0" w:space="0" w:color="auto"/>
      </w:divBdr>
    </w:div>
    <w:div w:id="1805390634">
      <w:bodyDiv w:val="1"/>
      <w:marLeft w:val="0"/>
      <w:marRight w:val="0"/>
      <w:marTop w:val="0"/>
      <w:marBottom w:val="0"/>
      <w:divBdr>
        <w:top w:val="none" w:sz="0" w:space="0" w:color="auto"/>
        <w:left w:val="none" w:sz="0" w:space="0" w:color="auto"/>
        <w:bottom w:val="none" w:sz="0" w:space="0" w:color="auto"/>
        <w:right w:val="none" w:sz="0" w:space="0" w:color="auto"/>
      </w:divBdr>
    </w:div>
    <w:div w:id="1867985281">
      <w:bodyDiv w:val="1"/>
      <w:marLeft w:val="0"/>
      <w:marRight w:val="0"/>
      <w:marTop w:val="0"/>
      <w:marBottom w:val="0"/>
      <w:divBdr>
        <w:top w:val="none" w:sz="0" w:space="0" w:color="auto"/>
        <w:left w:val="none" w:sz="0" w:space="0" w:color="auto"/>
        <w:bottom w:val="none" w:sz="0" w:space="0" w:color="auto"/>
        <w:right w:val="none" w:sz="0" w:space="0" w:color="auto"/>
      </w:divBdr>
    </w:div>
    <w:div w:id="1976639600">
      <w:bodyDiv w:val="1"/>
      <w:marLeft w:val="0"/>
      <w:marRight w:val="0"/>
      <w:marTop w:val="0"/>
      <w:marBottom w:val="0"/>
      <w:divBdr>
        <w:top w:val="none" w:sz="0" w:space="0" w:color="auto"/>
        <w:left w:val="none" w:sz="0" w:space="0" w:color="auto"/>
        <w:bottom w:val="none" w:sz="0" w:space="0" w:color="auto"/>
        <w:right w:val="none" w:sz="0" w:space="0" w:color="auto"/>
      </w:divBdr>
    </w:div>
    <w:div w:id="1981614761">
      <w:bodyDiv w:val="1"/>
      <w:marLeft w:val="0"/>
      <w:marRight w:val="0"/>
      <w:marTop w:val="0"/>
      <w:marBottom w:val="0"/>
      <w:divBdr>
        <w:top w:val="none" w:sz="0" w:space="0" w:color="auto"/>
        <w:left w:val="none" w:sz="0" w:space="0" w:color="auto"/>
        <w:bottom w:val="none" w:sz="0" w:space="0" w:color="auto"/>
        <w:right w:val="none" w:sz="0" w:space="0" w:color="auto"/>
      </w:divBdr>
    </w:div>
    <w:div w:id="2114283252">
      <w:bodyDiv w:val="1"/>
      <w:marLeft w:val="0"/>
      <w:marRight w:val="0"/>
      <w:marTop w:val="0"/>
      <w:marBottom w:val="0"/>
      <w:divBdr>
        <w:top w:val="none" w:sz="0" w:space="0" w:color="auto"/>
        <w:left w:val="none" w:sz="0" w:space="0" w:color="auto"/>
        <w:bottom w:val="none" w:sz="0" w:space="0" w:color="auto"/>
        <w:right w:val="none" w:sz="0" w:space="0" w:color="auto"/>
      </w:divBdr>
    </w:div>
    <w:div w:id="211944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imforum.org/lod" TargetMode="External"/><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footer" Target="footer2.xml"/><Relationship Id="rId10" Type="http://schemas.openxmlformats.org/officeDocument/2006/relationships/hyperlink" Target="http://www.iai-tech.org" TargetMode="External"/><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jpeg"/><Relationship Id="rId22"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55FD04-1408-4DEA-80A1-D2788807D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26</Pages>
  <Words>5486</Words>
  <Characters>38706</Characters>
  <Application>Microsoft Office Word</Application>
  <DocSecurity>0</DocSecurity>
  <Lines>322</Lines>
  <Paragraphs>88</Paragraphs>
  <ScaleCrop>false</ScaleCrop>
  <HeadingPairs>
    <vt:vector size="4" baseType="variant">
      <vt:variant>
        <vt:lpstr>Название</vt:lpstr>
      </vt:variant>
      <vt:variant>
        <vt:i4>1</vt:i4>
      </vt:variant>
      <vt:variant>
        <vt:lpstr>Headings</vt:lpstr>
      </vt:variant>
      <vt:variant>
        <vt:i4>21</vt:i4>
      </vt:variant>
    </vt:vector>
  </HeadingPairs>
  <TitlesOfParts>
    <vt:vector size="22" baseType="lpstr">
      <vt:lpstr>Договор</vt:lpstr>
      <vt:lpstr>ДОГОВОР №</vt:lpstr>
      <vt:lpstr/>
      <vt:lpstr>Общие сведения</vt:lpstr>
      <vt:lpstr>Основные термины и определения</vt:lpstr>
      <vt:lpstr>Исходные данные</vt:lpstr>
      <vt:lpstr>Требования к BIM модели</vt:lpstr>
      <vt:lpstr>Общие требования к модели</vt:lpstr>
      <vt:lpstr>Состав разделов модели</vt:lpstr>
      <vt:lpstr>Требования к уровню проработки модели (LOD)</vt:lpstr>
      <vt:lpstr>Требования к базовому файлу модели</vt:lpstr>
      <vt:lpstr>Требования к качеству модели</vt:lpstr>
      <vt:lpstr>Требования к функциональности модели </vt:lpstr>
      <vt:lpstr>Требования к наименованию файлов модели</vt:lpstr>
      <vt:lpstr>Требования к именованию в среде Autodesk Revit</vt:lpstr>
      <vt:lpstr>Требования к BIM моделям по разделам</vt:lpstr>
      <vt:lpstr>Архитектурные решения (AR)</vt:lpstr>
      <vt:lpstr>Конструктивные решения (ST/SC/SS)</vt:lpstr>
      <vt:lpstr>Инженерные решения (HVAC/WS)</vt:lpstr>
      <vt:lpstr>Электроснабжение и электроосвещение (ES)</vt:lpstr>
      <vt:lpstr>Требования к модели для эксплуатации</vt:lpstr>
      <vt:lpstr>Требования к строительной модели </vt:lpstr>
    </vt:vector>
  </TitlesOfParts>
  <Company>IDT Ltd.</Company>
  <LinksUpToDate>false</LinksUpToDate>
  <CharactersWithSpaces>44104</CharactersWithSpaces>
  <SharedDoc>false</SharedDoc>
  <HLinks>
    <vt:vector size="138" baseType="variant">
      <vt:variant>
        <vt:i4>720960</vt:i4>
      </vt:variant>
      <vt:variant>
        <vt:i4>144</vt:i4>
      </vt:variant>
      <vt:variant>
        <vt:i4>0</vt:i4>
      </vt:variant>
      <vt:variant>
        <vt:i4>5</vt:i4>
      </vt:variant>
      <vt:variant>
        <vt:lpwstr>http://www.bimforum.org/lod)</vt:lpwstr>
      </vt:variant>
      <vt:variant>
        <vt:lpwstr/>
      </vt:variant>
      <vt:variant>
        <vt:i4>5177369</vt:i4>
      </vt:variant>
      <vt:variant>
        <vt:i4>135</vt:i4>
      </vt:variant>
      <vt:variant>
        <vt:i4>0</vt:i4>
      </vt:variant>
      <vt:variant>
        <vt:i4>5</vt:i4>
      </vt:variant>
      <vt:variant>
        <vt:lpwstr>http://www.iai-tech.org/</vt:lpwstr>
      </vt:variant>
      <vt:variant>
        <vt:lpwstr/>
      </vt:variant>
      <vt:variant>
        <vt:i4>2031631</vt:i4>
      </vt:variant>
      <vt:variant>
        <vt:i4>122</vt:i4>
      </vt:variant>
      <vt:variant>
        <vt:i4>0</vt:i4>
      </vt:variant>
      <vt:variant>
        <vt:i4>5</vt:i4>
      </vt:variant>
      <vt:variant>
        <vt:lpwstr/>
      </vt:variant>
      <vt:variant>
        <vt:lpwstr>_Toc463825933</vt:lpwstr>
      </vt:variant>
      <vt:variant>
        <vt:i4>2031630</vt:i4>
      </vt:variant>
      <vt:variant>
        <vt:i4>116</vt:i4>
      </vt:variant>
      <vt:variant>
        <vt:i4>0</vt:i4>
      </vt:variant>
      <vt:variant>
        <vt:i4>5</vt:i4>
      </vt:variant>
      <vt:variant>
        <vt:lpwstr/>
      </vt:variant>
      <vt:variant>
        <vt:lpwstr>_Toc463825932</vt:lpwstr>
      </vt:variant>
      <vt:variant>
        <vt:i4>2031629</vt:i4>
      </vt:variant>
      <vt:variant>
        <vt:i4>110</vt:i4>
      </vt:variant>
      <vt:variant>
        <vt:i4>0</vt:i4>
      </vt:variant>
      <vt:variant>
        <vt:i4>5</vt:i4>
      </vt:variant>
      <vt:variant>
        <vt:lpwstr/>
      </vt:variant>
      <vt:variant>
        <vt:lpwstr>_Toc463825931</vt:lpwstr>
      </vt:variant>
      <vt:variant>
        <vt:i4>2031628</vt:i4>
      </vt:variant>
      <vt:variant>
        <vt:i4>104</vt:i4>
      </vt:variant>
      <vt:variant>
        <vt:i4>0</vt:i4>
      </vt:variant>
      <vt:variant>
        <vt:i4>5</vt:i4>
      </vt:variant>
      <vt:variant>
        <vt:lpwstr/>
      </vt:variant>
      <vt:variant>
        <vt:lpwstr>_Toc463825930</vt:lpwstr>
      </vt:variant>
      <vt:variant>
        <vt:i4>1966085</vt:i4>
      </vt:variant>
      <vt:variant>
        <vt:i4>98</vt:i4>
      </vt:variant>
      <vt:variant>
        <vt:i4>0</vt:i4>
      </vt:variant>
      <vt:variant>
        <vt:i4>5</vt:i4>
      </vt:variant>
      <vt:variant>
        <vt:lpwstr/>
      </vt:variant>
      <vt:variant>
        <vt:lpwstr>_Toc463825929</vt:lpwstr>
      </vt:variant>
      <vt:variant>
        <vt:i4>1966084</vt:i4>
      </vt:variant>
      <vt:variant>
        <vt:i4>92</vt:i4>
      </vt:variant>
      <vt:variant>
        <vt:i4>0</vt:i4>
      </vt:variant>
      <vt:variant>
        <vt:i4>5</vt:i4>
      </vt:variant>
      <vt:variant>
        <vt:lpwstr/>
      </vt:variant>
      <vt:variant>
        <vt:lpwstr>_Toc463825928</vt:lpwstr>
      </vt:variant>
      <vt:variant>
        <vt:i4>1966091</vt:i4>
      </vt:variant>
      <vt:variant>
        <vt:i4>86</vt:i4>
      </vt:variant>
      <vt:variant>
        <vt:i4>0</vt:i4>
      </vt:variant>
      <vt:variant>
        <vt:i4>5</vt:i4>
      </vt:variant>
      <vt:variant>
        <vt:lpwstr/>
      </vt:variant>
      <vt:variant>
        <vt:lpwstr>_Toc463825927</vt:lpwstr>
      </vt:variant>
      <vt:variant>
        <vt:i4>1966090</vt:i4>
      </vt:variant>
      <vt:variant>
        <vt:i4>80</vt:i4>
      </vt:variant>
      <vt:variant>
        <vt:i4>0</vt:i4>
      </vt:variant>
      <vt:variant>
        <vt:i4>5</vt:i4>
      </vt:variant>
      <vt:variant>
        <vt:lpwstr/>
      </vt:variant>
      <vt:variant>
        <vt:lpwstr>_Toc463825926</vt:lpwstr>
      </vt:variant>
      <vt:variant>
        <vt:i4>1966089</vt:i4>
      </vt:variant>
      <vt:variant>
        <vt:i4>74</vt:i4>
      </vt:variant>
      <vt:variant>
        <vt:i4>0</vt:i4>
      </vt:variant>
      <vt:variant>
        <vt:i4>5</vt:i4>
      </vt:variant>
      <vt:variant>
        <vt:lpwstr/>
      </vt:variant>
      <vt:variant>
        <vt:lpwstr>_Toc463825925</vt:lpwstr>
      </vt:variant>
      <vt:variant>
        <vt:i4>1966088</vt:i4>
      </vt:variant>
      <vt:variant>
        <vt:i4>68</vt:i4>
      </vt:variant>
      <vt:variant>
        <vt:i4>0</vt:i4>
      </vt:variant>
      <vt:variant>
        <vt:i4>5</vt:i4>
      </vt:variant>
      <vt:variant>
        <vt:lpwstr/>
      </vt:variant>
      <vt:variant>
        <vt:lpwstr>_Toc463825924</vt:lpwstr>
      </vt:variant>
      <vt:variant>
        <vt:i4>1966095</vt:i4>
      </vt:variant>
      <vt:variant>
        <vt:i4>62</vt:i4>
      </vt:variant>
      <vt:variant>
        <vt:i4>0</vt:i4>
      </vt:variant>
      <vt:variant>
        <vt:i4>5</vt:i4>
      </vt:variant>
      <vt:variant>
        <vt:lpwstr/>
      </vt:variant>
      <vt:variant>
        <vt:lpwstr>_Toc463825923</vt:lpwstr>
      </vt:variant>
      <vt:variant>
        <vt:i4>1966094</vt:i4>
      </vt:variant>
      <vt:variant>
        <vt:i4>56</vt:i4>
      </vt:variant>
      <vt:variant>
        <vt:i4>0</vt:i4>
      </vt:variant>
      <vt:variant>
        <vt:i4>5</vt:i4>
      </vt:variant>
      <vt:variant>
        <vt:lpwstr/>
      </vt:variant>
      <vt:variant>
        <vt:lpwstr>_Toc463825922</vt:lpwstr>
      </vt:variant>
      <vt:variant>
        <vt:i4>1966093</vt:i4>
      </vt:variant>
      <vt:variant>
        <vt:i4>50</vt:i4>
      </vt:variant>
      <vt:variant>
        <vt:i4>0</vt:i4>
      </vt:variant>
      <vt:variant>
        <vt:i4>5</vt:i4>
      </vt:variant>
      <vt:variant>
        <vt:lpwstr/>
      </vt:variant>
      <vt:variant>
        <vt:lpwstr>_Toc463825921</vt:lpwstr>
      </vt:variant>
      <vt:variant>
        <vt:i4>1966092</vt:i4>
      </vt:variant>
      <vt:variant>
        <vt:i4>44</vt:i4>
      </vt:variant>
      <vt:variant>
        <vt:i4>0</vt:i4>
      </vt:variant>
      <vt:variant>
        <vt:i4>5</vt:i4>
      </vt:variant>
      <vt:variant>
        <vt:lpwstr/>
      </vt:variant>
      <vt:variant>
        <vt:lpwstr>_Toc463825920</vt:lpwstr>
      </vt:variant>
      <vt:variant>
        <vt:i4>1900549</vt:i4>
      </vt:variant>
      <vt:variant>
        <vt:i4>38</vt:i4>
      </vt:variant>
      <vt:variant>
        <vt:i4>0</vt:i4>
      </vt:variant>
      <vt:variant>
        <vt:i4>5</vt:i4>
      </vt:variant>
      <vt:variant>
        <vt:lpwstr/>
      </vt:variant>
      <vt:variant>
        <vt:lpwstr>_Toc463825919</vt:lpwstr>
      </vt:variant>
      <vt:variant>
        <vt:i4>1900548</vt:i4>
      </vt:variant>
      <vt:variant>
        <vt:i4>32</vt:i4>
      </vt:variant>
      <vt:variant>
        <vt:i4>0</vt:i4>
      </vt:variant>
      <vt:variant>
        <vt:i4>5</vt:i4>
      </vt:variant>
      <vt:variant>
        <vt:lpwstr/>
      </vt:variant>
      <vt:variant>
        <vt:lpwstr>_Toc463825918</vt:lpwstr>
      </vt:variant>
      <vt:variant>
        <vt:i4>1900555</vt:i4>
      </vt:variant>
      <vt:variant>
        <vt:i4>26</vt:i4>
      </vt:variant>
      <vt:variant>
        <vt:i4>0</vt:i4>
      </vt:variant>
      <vt:variant>
        <vt:i4>5</vt:i4>
      </vt:variant>
      <vt:variant>
        <vt:lpwstr/>
      </vt:variant>
      <vt:variant>
        <vt:lpwstr>_Toc463825917</vt:lpwstr>
      </vt:variant>
      <vt:variant>
        <vt:i4>1900554</vt:i4>
      </vt:variant>
      <vt:variant>
        <vt:i4>20</vt:i4>
      </vt:variant>
      <vt:variant>
        <vt:i4>0</vt:i4>
      </vt:variant>
      <vt:variant>
        <vt:i4>5</vt:i4>
      </vt:variant>
      <vt:variant>
        <vt:lpwstr/>
      </vt:variant>
      <vt:variant>
        <vt:lpwstr>_Toc463825916</vt:lpwstr>
      </vt:variant>
      <vt:variant>
        <vt:i4>1900553</vt:i4>
      </vt:variant>
      <vt:variant>
        <vt:i4>14</vt:i4>
      </vt:variant>
      <vt:variant>
        <vt:i4>0</vt:i4>
      </vt:variant>
      <vt:variant>
        <vt:i4>5</vt:i4>
      </vt:variant>
      <vt:variant>
        <vt:lpwstr/>
      </vt:variant>
      <vt:variant>
        <vt:lpwstr>_Toc463825915</vt:lpwstr>
      </vt:variant>
      <vt:variant>
        <vt:i4>1900552</vt:i4>
      </vt:variant>
      <vt:variant>
        <vt:i4>8</vt:i4>
      </vt:variant>
      <vt:variant>
        <vt:i4>0</vt:i4>
      </vt:variant>
      <vt:variant>
        <vt:i4>5</vt:i4>
      </vt:variant>
      <vt:variant>
        <vt:lpwstr/>
      </vt:variant>
      <vt:variant>
        <vt:lpwstr>_Toc463825914</vt:lpwstr>
      </vt:variant>
      <vt:variant>
        <vt:i4>1900559</vt:i4>
      </vt:variant>
      <vt:variant>
        <vt:i4>2</vt:i4>
      </vt:variant>
      <vt:variant>
        <vt:i4>0</vt:i4>
      </vt:variant>
      <vt:variant>
        <vt:i4>5</vt:i4>
      </vt:variant>
      <vt:variant>
        <vt:lpwstr/>
      </vt:variant>
      <vt:variant>
        <vt:lpwstr>_Toc463825913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Ruslan</dc:creator>
  <cp:lastModifiedBy>Darmonuk Natalia</cp:lastModifiedBy>
  <cp:revision>8</cp:revision>
  <cp:lastPrinted>2017-01-31T07:00:00Z</cp:lastPrinted>
  <dcterms:created xsi:type="dcterms:W3CDTF">2017-02-14T10:09:00Z</dcterms:created>
  <dcterms:modified xsi:type="dcterms:W3CDTF">2017-02-17T11:48:00Z</dcterms:modified>
</cp:coreProperties>
</file>