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477496" w:rsidRPr="00DE612D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DE612D">
        <w:rPr>
          <w:b/>
          <w:bCs/>
          <w:sz w:val="28"/>
          <w:szCs w:val="28"/>
          <w:lang w:val="ru-RU"/>
        </w:rPr>
        <w:t xml:space="preserve">№ </w:t>
      </w:r>
      <w:r w:rsidR="00E36FC5" w:rsidRPr="00DE612D">
        <w:rPr>
          <w:b/>
          <w:bCs/>
          <w:sz w:val="28"/>
          <w:szCs w:val="28"/>
          <w:lang w:val="ru-RU"/>
        </w:rPr>
        <w:t>1</w:t>
      </w:r>
      <w:r w:rsidR="00E634BA" w:rsidRPr="00DE612D">
        <w:rPr>
          <w:b/>
          <w:bCs/>
          <w:sz w:val="28"/>
          <w:szCs w:val="28"/>
          <w:lang w:val="ru-RU"/>
        </w:rPr>
        <w:t>6</w:t>
      </w:r>
      <w:r w:rsidR="00E36FC5" w:rsidRPr="00DE612D">
        <w:rPr>
          <w:b/>
          <w:bCs/>
          <w:sz w:val="28"/>
          <w:szCs w:val="28"/>
          <w:lang w:val="ru-RU"/>
        </w:rPr>
        <w:t>-</w:t>
      </w:r>
      <w:r w:rsidR="00DE612D" w:rsidRPr="00DE612D">
        <w:rPr>
          <w:b/>
          <w:bCs/>
          <w:sz w:val="28"/>
          <w:szCs w:val="28"/>
          <w:lang w:val="ru-RU"/>
        </w:rPr>
        <w:t>30107/158 от 01.12.2016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430A74" w:rsidRPr="00430A74" w:rsidRDefault="00477496" w:rsidP="00430A74">
      <w:pPr>
        <w:jc w:val="center"/>
        <w:rPr>
          <w:b/>
          <w:sz w:val="28"/>
          <w:szCs w:val="28"/>
          <w:lang w:val="ru-RU"/>
        </w:rPr>
      </w:pPr>
      <w:r w:rsidRPr="00430A74">
        <w:rPr>
          <w:b/>
          <w:sz w:val="28"/>
          <w:szCs w:val="28"/>
          <w:lang w:val="ru-RU"/>
        </w:rPr>
        <w:t>на право заключения</w:t>
      </w:r>
      <w:r w:rsidR="00E94F60" w:rsidRPr="00430A74">
        <w:rPr>
          <w:b/>
          <w:sz w:val="28"/>
          <w:szCs w:val="28"/>
          <w:lang w:val="ru-RU"/>
        </w:rPr>
        <w:t xml:space="preserve"> </w:t>
      </w:r>
      <w:r w:rsidR="00612313" w:rsidRPr="00430A74">
        <w:rPr>
          <w:b/>
          <w:sz w:val="28"/>
          <w:szCs w:val="28"/>
          <w:lang w:val="ru-RU"/>
        </w:rPr>
        <w:t xml:space="preserve">договора </w:t>
      </w:r>
      <w:r w:rsidR="00430A74" w:rsidRPr="00430A74">
        <w:rPr>
          <w:b/>
          <w:sz w:val="28"/>
          <w:szCs w:val="28"/>
          <w:lang w:val="ru-RU"/>
        </w:rPr>
        <w:t>на поставку сувенирной продукции и приветственных наборов</w:t>
      </w:r>
    </w:p>
    <w:p w:rsidR="00430A74" w:rsidRPr="00430A74" w:rsidRDefault="00430A74" w:rsidP="00430A74">
      <w:pPr>
        <w:jc w:val="center"/>
        <w:rPr>
          <w:sz w:val="28"/>
          <w:szCs w:val="28"/>
          <w:lang w:val="ru-RU"/>
        </w:rPr>
      </w:pPr>
      <w:r w:rsidRPr="00430A74">
        <w:rPr>
          <w:sz w:val="28"/>
          <w:szCs w:val="28"/>
          <w:lang w:val="ru-RU"/>
        </w:rPr>
        <w:t>для нужд</w:t>
      </w:r>
    </w:p>
    <w:p w:rsidR="00C5597A" w:rsidRDefault="00430A74" w:rsidP="00430A74">
      <w:pPr>
        <w:jc w:val="center"/>
        <w:rPr>
          <w:sz w:val="16"/>
          <w:szCs w:val="16"/>
          <w:lang w:val="ru-RU"/>
        </w:rPr>
      </w:pPr>
      <w:r w:rsidRPr="00430A74">
        <w:rPr>
          <w:sz w:val="28"/>
          <w:szCs w:val="28"/>
          <w:lang w:val="ru-RU"/>
        </w:rPr>
        <w:t>Общество с ограниченной ответственностью «Технопарк «Сколково»</w:t>
      </w: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430A74" w:rsidRPr="00430A74" w:rsidRDefault="00430A7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430A74" w:rsidRPr="00D5223E" w:rsidRDefault="00430A74" w:rsidP="00430A7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30A74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430A74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430A74" w:rsidRPr="00430A74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Нобеля 5, ОЦ «Технопарк».</w:t>
      </w:r>
    </w:p>
    <w:p w:rsidR="00FA2528" w:rsidRPr="003A2B87" w:rsidRDefault="00FA2528" w:rsidP="00430A74">
      <w:pPr>
        <w:pStyle w:val="af1"/>
        <w:numPr>
          <w:ilvl w:val="2"/>
          <w:numId w:val="4"/>
        </w:numPr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</w:t>
      </w:r>
      <w:r w:rsidR="000936DC" w:rsidRPr="0030600F">
        <w:rPr>
          <w:rFonts w:ascii="Times New Roman" w:hAnsi="Times New Roman" w:cs="Times New Roman"/>
          <w:sz w:val="28"/>
          <w:szCs w:val="28"/>
        </w:rPr>
        <w:t>», ул.</w:t>
      </w:r>
      <w:r w:rsidR="0030600F" w:rsidRPr="0030600F">
        <w:rPr>
          <w:rFonts w:ascii="Times New Roman" w:hAnsi="Times New Roman" w:cs="Times New Roman"/>
          <w:sz w:val="28"/>
          <w:szCs w:val="28"/>
        </w:rPr>
        <w:t xml:space="preserve"> </w:t>
      </w:r>
      <w:r w:rsidR="000936DC" w:rsidRPr="0030600F">
        <w:rPr>
          <w:rFonts w:ascii="Times New Roman" w:hAnsi="Times New Roman" w:cs="Times New Roman"/>
          <w:sz w:val="28"/>
          <w:szCs w:val="28"/>
        </w:rPr>
        <w:t>Нобеля, д.</w:t>
      </w:r>
      <w:r w:rsidR="0030600F" w:rsidRPr="0030600F">
        <w:rPr>
          <w:rFonts w:ascii="Times New Roman" w:hAnsi="Times New Roman" w:cs="Times New Roman"/>
          <w:sz w:val="28"/>
          <w:szCs w:val="28"/>
        </w:rPr>
        <w:t xml:space="preserve"> 5</w:t>
      </w:r>
      <w:r w:rsidR="00430A74">
        <w:rPr>
          <w:rFonts w:ascii="Times New Roman" w:hAnsi="Times New Roman" w:cs="Times New Roman"/>
          <w:sz w:val="28"/>
          <w:szCs w:val="28"/>
        </w:rPr>
        <w:t xml:space="preserve">, </w:t>
      </w:r>
      <w:r w:rsidR="00430A74" w:rsidRPr="00430A74">
        <w:rPr>
          <w:rFonts w:ascii="Times New Roman" w:hAnsi="Times New Roman" w:cs="Times New Roman"/>
          <w:sz w:val="28"/>
          <w:szCs w:val="28"/>
        </w:rPr>
        <w:t>ОЦ «Технопарк».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</w:t>
      </w:r>
      <w:r w:rsidR="00430A74">
        <w:rPr>
          <w:rFonts w:ascii="Times New Roman" w:hAnsi="Times New Roman" w:cs="Times New Roman"/>
          <w:sz w:val="28"/>
          <w:szCs w:val="28"/>
        </w:rPr>
        <w:t>2148</w:t>
      </w:r>
      <w:r w:rsidR="00DE612D">
        <w:rPr>
          <w:rFonts w:ascii="Times New Roman" w:hAnsi="Times New Roman" w:cs="Times New Roman"/>
          <w:sz w:val="28"/>
          <w:szCs w:val="28"/>
        </w:rPr>
        <w:t>).</w:t>
      </w:r>
    </w:p>
    <w:p w:rsidR="00CB3F9F" w:rsidRPr="00311635" w:rsidRDefault="00CB3F9F" w:rsidP="00430A74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30A74" w:rsidRPr="00430A74">
        <w:rPr>
          <w:rFonts w:ascii="Times New Roman" w:hAnsi="Times New Roman" w:cs="Times New Roman"/>
          <w:sz w:val="28"/>
          <w:szCs w:val="28"/>
        </w:rPr>
        <w:t>Калимуллин Ринат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430A74" w:rsidRDefault="00F90935" w:rsidP="00430A7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430A74" w:rsidRPr="00430A74">
        <w:rPr>
          <w:rFonts w:ascii="Times New Roman" w:hAnsi="Times New Roman" w:cs="Times New Roman"/>
          <w:sz w:val="28"/>
          <w:szCs w:val="28"/>
        </w:rPr>
        <w:t>сувенирной продукции и приветственных наборов</w:t>
      </w:r>
      <w:r w:rsidR="00483B08">
        <w:rPr>
          <w:rFonts w:ascii="Times New Roman" w:hAnsi="Times New Roman" w:cs="Times New Roman"/>
          <w:sz w:val="28"/>
          <w:szCs w:val="28"/>
        </w:rPr>
        <w:t xml:space="preserve"> </w:t>
      </w:r>
      <w:r w:rsidR="00430A74" w:rsidRPr="00430A74">
        <w:rPr>
          <w:rFonts w:ascii="Times New Roman" w:hAnsi="Times New Roman" w:cs="Times New Roman"/>
          <w:sz w:val="28"/>
          <w:szCs w:val="28"/>
        </w:rPr>
        <w:t>для нужд</w:t>
      </w:r>
      <w:r w:rsidR="00430A74">
        <w:rPr>
          <w:rFonts w:ascii="Times New Roman" w:hAnsi="Times New Roman" w:cs="Times New Roman"/>
          <w:sz w:val="28"/>
          <w:szCs w:val="28"/>
        </w:rPr>
        <w:t xml:space="preserve"> </w:t>
      </w:r>
      <w:r w:rsidR="00430A74" w:rsidRPr="00430A74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  <w:r w:rsidR="00430A74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6C19FB" w:rsidP="00430A7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430A74">
        <w:rPr>
          <w:rFonts w:ascii="Times New Roman" w:hAnsi="Times New Roman" w:cs="Times New Roman"/>
          <w:sz w:val="28"/>
          <w:szCs w:val="28"/>
        </w:rPr>
        <w:t>6 786 333</w:t>
      </w:r>
      <w:r w:rsidR="00682147">
        <w:rPr>
          <w:rFonts w:ascii="Times New Roman" w:hAnsi="Times New Roman" w:cs="Times New Roman"/>
          <w:sz w:val="28"/>
          <w:szCs w:val="28"/>
        </w:rPr>
        <w:t>,</w:t>
      </w:r>
      <w:r w:rsidR="00430A74">
        <w:rPr>
          <w:rFonts w:ascii="Times New Roman" w:hAnsi="Times New Roman" w:cs="Times New Roman"/>
          <w:sz w:val="28"/>
          <w:szCs w:val="28"/>
        </w:rPr>
        <w:t xml:space="preserve"> 33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430A74">
        <w:rPr>
          <w:rFonts w:ascii="Times New Roman" w:hAnsi="Times New Roman" w:cs="Times New Roman"/>
          <w:sz w:val="28"/>
          <w:szCs w:val="28"/>
        </w:rPr>
        <w:t>Шесть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430A74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69295A">
        <w:rPr>
          <w:rFonts w:ascii="Times New Roman" w:hAnsi="Times New Roman" w:cs="Times New Roman"/>
          <w:sz w:val="28"/>
          <w:szCs w:val="28"/>
        </w:rPr>
        <w:t xml:space="preserve">семьсот </w:t>
      </w:r>
      <w:r w:rsidR="00430A74">
        <w:rPr>
          <w:rFonts w:ascii="Times New Roman" w:hAnsi="Times New Roman" w:cs="Times New Roman"/>
          <w:sz w:val="28"/>
          <w:szCs w:val="28"/>
        </w:rPr>
        <w:t>восемьдесят шесть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430A74">
        <w:rPr>
          <w:rFonts w:ascii="Times New Roman" w:hAnsi="Times New Roman" w:cs="Times New Roman"/>
          <w:sz w:val="28"/>
          <w:szCs w:val="28"/>
        </w:rPr>
        <w:t>триста тридцать три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430A74">
        <w:rPr>
          <w:rFonts w:ascii="Times New Roman" w:hAnsi="Times New Roman" w:cs="Times New Roman"/>
          <w:sz w:val="28"/>
          <w:szCs w:val="28"/>
        </w:rPr>
        <w:t>33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7746B9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2CC5" w:rsidRPr="00402CC5">
        <w:rPr>
          <w:rFonts w:ascii="Times New Roman" w:hAnsi="Times New Roman" w:cs="Times New Roman"/>
          <w:sz w:val="28"/>
          <w:szCs w:val="28"/>
        </w:rPr>
        <w:t xml:space="preserve">по факту поставки, после подписания Сторонами товарной накладной, в течение 10-ти рабочих дней </w:t>
      </w:r>
      <w:r w:rsidR="003861C8" w:rsidRPr="003861C8">
        <w:rPr>
          <w:rFonts w:ascii="Times New Roman" w:hAnsi="Times New Roman" w:cs="Times New Roman"/>
          <w:sz w:val="28"/>
          <w:szCs w:val="28"/>
        </w:rPr>
        <w:t xml:space="preserve">с момента </w:t>
      </w:r>
      <w:r w:rsidR="003861C8" w:rsidRPr="003861C8">
        <w:rPr>
          <w:rFonts w:ascii="Times New Roman" w:hAnsi="Times New Roman" w:cs="Times New Roman"/>
          <w:sz w:val="28"/>
          <w:szCs w:val="28"/>
        </w:rPr>
        <w:lastRenderedPageBreak/>
        <w:t>подписания обеими Сторонами Акта о состоявшемся переходе прав пользования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  <w:r w:rsidR="007746B9" w:rsidRPr="007746B9">
        <w:t xml:space="preserve"> </w:t>
      </w:r>
      <w:r w:rsidR="007746B9" w:rsidRPr="007746B9">
        <w:rPr>
          <w:rFonts w:ascii="Times New Roman" w:hAnsi="Times New Roman" w:cs="Times New Roman"/>
          <w:sz w:val="28"/>
          <w:szCs w:val="28"/>
        </w:rPr>
        <w:t>В течение 15 (Пятнадцати) рабочих дней со дня заключения Договора Покупатель вправе выплатить Поставщику Авансовый платеж в размере 30 % (Девяносто процентов) от цены Договора</w:t>
      </w:r>
      <w:r w:rsidR="007746B9">
        <w:rPr>
          <w:rFonts w:ascii="Times New Roman" w:hAnsi="Times New Roman" w:cs="Times New Roman"/>
          <w:sz w:val="28"/>
          <w:szCs w:val="28"/>
        </w:rPr>
        <w:t xml:space="preserve"> на условиях, указанных в Приложении 3 Техническое задание к настоящему Извещению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 xml:space="preserve">овационного центра «Сколково», </w:t>
      </w:r>
      <w:r w:rsidRPr="00692DB3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Pr="00692DB3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Pr="00692DB3">
        <w:rPr>
          <w:rFonts w:ascii="Times New Roman" w:hAnsi="Times New Roman" w:cs="Times New Roman"/>
          <w:sz w:val="28"/>
          <w:szCs w:val="28"/>
        </w:rPr>
        <w:t xml:space="preserve">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746B9">
        <w:rPr>
          <w:rFonts w:ascii="Times New Roman" w:hAnsi="Times New Roman" w:cs="Times New Roman"/>
          <w:sz w:val="28"/>
          <w:szCs w:val="28"/>
          <w:lang w:eastAsia="ru-RU"/>
        </w:rPr>
        <w:t xml:space="preserve"> и объект 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746B9" w:rsidRPr="007746B9">
        <w:rPr>
          <w:rFonts w:ascii="Times New Roman" w:hAnsi="Times New Roman" w:cs="Times New Roman"/>
          <w:sz w:val="28"/>
          <w:szCs w:val="28"/>
          <w:lang w:eastAsia="ru-RU"/>
        </w:rPr>
        <w:t xml:space="preserve">«Технопарк» на территории Инновационного центра «Сколково», </w:t>
      </w:r>
      <w:r w:rsidR="007746B9">
        <w:rPr>
          <w:rFonts w:ascii="Times New Roman" w:hAnsi="Times New Roman" w:cs="Times New Roman"/>
          <w:sz w:val="28"/>
          <w:szCs w:val="28"/>
          <w:lang w:eastAsia="ru-RU"/>
        </w:rPr>
        <w:t xml:space="preserve">Планировочный район </w:t>
      </w:r>
      <w:r w:rsidR="007746B9" w:rsidRPr="007746B9">
        <w:rPr>
          <w:rFonts w:ascii="Times New Roman" w:hAnsi="Times New Roman" w:cs="Times New Roman"/>
          <w:sz w:val="28"/>
          <w:szCs w:val="28"/>
          <w:lang w:eastAsia="ru-RU"/>
        </w:rPr>
        <w:t>D2.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3861C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A54B96">
        <w:rPr>
          <w:rFonts w:ascii="Times New Roman" w:hAnsi="Times New Roman" w:cs="Times New Roman"/>
          <w:sz w:val="28"/>
          <w:szCs w:val="28"/>
        </w:rPr>
        <w:t>10</w:t>
      </w:r>
      <w:r w:rsidR="00A05506" w:rsidRPr="00A05506">
        <w:rPr>
          <w:rFonts w:ascii="Times New Roman" w:hAnsi="Times New Roman" w:cs="Times New Roman"/>
          <w:sz w:val="28"/>
          <w:szCs w:val="28"/>
        </w:rPr>
        <w:t xml:space="preserve"> рабочих дней</w:t>
      </w:r>
      <w:r w:rsidRPr="003861C8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3861C8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13638B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13638B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3638B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13638B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E612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13638B">
        <w:rPr>
          <w:rFonts w:ascii="Times New Roman" w:eastAsia="Calibri" w:hAnsi="Times New Roman" w:cs="Times New Roman"/>
          <w:sz w:val="28"/>
          <w:szCs w:val="28"/>
          <w:lang w:eastAsia="ru-RU"/>
        </w:rPr>
        <w:t>21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13638B">
        <w:rPr>
          <w:rFonts w:ascii="Times New Roman" w:eastAsia="Calibri" w:hAnsi="Times New Roman" w:cs="Times New Roman"/>
          <w:sz w:val="28"/>
          <w:szCs w:val="28"/>
          <w:lang w:eastAsia="ru-RU"/>
        </w:rPr>
        <w:t>декабря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E61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="00DE61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«Технопарк»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13638B">
        <w:rPr>
          <w:sz w:val="28"/>
          <w:szCs w:val="28"/>
          <w:lang w:val="ru-RU" w:eastAsia="ru-RU"/>
        </w:rPr>
        <w:t>28</w:t>
      </w:r>
      <w:r w:rsidRPr="00F12AA2">
        <w:rPr>
          <w:sz w:val="28"/>
          <w:szCs w:val="28"/>
          <w:lang w:val="ru-RU" w:eastAsia="ru-RU"/>
        </w:rPr>
        <w:t xml:space="preserve">» </w:t>
      </w:r>
      <w:r w:rsidR="0013638B">
        <w:rPr>
          <w:sz w:val="28"/>
          <w:szCs w:val="28"/>
          <w:lang w:val="ru-RU" w:eastAsia="ru-RU"/>
        </w:rPr>
        <w:t>декабря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040389" w:rsidRPr="000936DC" w:rsidRDefault="00040389" w:rsidP="00040389">
      <w:pPr>
        <w:tabs>
          <w:tab w:val="left" w:pos="0"/>
        </w:tabs>
        <w:spacing w:line="276" w:lineRule="auto"/>
        <w:rPr>
          <w:b/>
          <w:sz w:val="24"/>
          <w:szCs w:val="24"/>
          <w:lang w:val="ru-RU"/>
        </w:rPr>
      </w:pPr>
    </w:p>
    <w:p w:rsidR="00040389" w:rsidRPr="00C211FF" w:rsidRDefault="00040389" w:rsidP="00040389">
      <w:pPr>
        <w:tabs>
          <w:tab w:val="left" w:pos="0"/>
        </w:tabs>
        <w:spacing w:line="276" w:lineRule="auto"/>
        <w:rPr>
          <w:b/>
          <w:sz w:val="24"/>
          <w:szCs w:val="24"/>
        </w:rPr>
      </w:pPr>
      <w:r w:rsidRPr="00C211FF">
        <w:rPr>
          <w:b/>
          <w:sz w:val="24"/>
          <w:szCs w:val="24"/>
        </w:rPr>
        <w:t>Приветственный набор</w:t>
      </w:r>
      <w:r>
        <w:rPr>
          <w:b/>
          <w:sz w:val="24"/>
          <w:szCs w:val="24"/>
        </w:rPr>
        <w:t>:</w:t>
      </w:r>
    </w:p>
    <w:p w:rsidR="00040389" w:rsidRDefault="00040389" w:rsidP="00040389">
      <w:pPr>
        <w:tabs>
          <w:tab w:val="left" w:pos="0"/>
        </w:tabs>
        <w:spacing w:line="276" w:lineRule="auto"/>
        <w:jc w:val="right"/>
        <w:rPr>
          <w:sz w:val="24"/>
          <w:szCs w:val="24"/>
        </w:rPr>
      </w:pPr>
    </w:p>
    <w:tbl>
      <w:tblPr>
        <w:tblW w:w="10647" w:type="dxa"/>
        <w:tblInd w:w="93" w:type="dxa"/>
        <w:tblLook w:val="04A0" w:firstRow="1" w:lastRow="0" w:firstColumn="1" w:lastColumn="0" w:noHBand="0" w:noVBand="1"/>
      </w:tblPr>
      <w:tblGrid>
        <w:gridCol w:w="1822"/>
        <w:gridCol w:w="7577"/>
        <w:gridCol w:w="1276"/>
      </w:tblGrid>
      <w:tr w:rsidR="00040389" w:rsidRPr="00541AA7" w:rsidTr="00CF0CE9">
        <w:trPr>
          <w:trHeight w:val="300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653F7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41AA7">
              <w:rPr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7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653F7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41AA7">
              <w:rPr>
                <w:b/>
                <w:bCs/>
                <w:color w:val="000000"/>
                <w:sz w:val="24"/>
                <w:szCs w:val="24"/>
              </w:rPr>
              <w:t>Техничическое</w:t>
            </w:r>
            <w:proofErr w:type="spellEnd"/>
            <w:r w:rsidRPr="00541AA7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1AA7">
              <w:rPr>
                <w:b/>
                <w:bCs/>
                <w:color w:val="000000"/>
                <w:sz w:val="24"/>
                <w:szCs w:val="24"/>
              </w:rPr>
              <w:t>задание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653F72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41AA7">
              <w:rPr>
                <w:b/>
                <w:bCs/>
                <w:color w:val="000000"/>
                <w:sz w:val="24"/>
                <w:szCs w:val="24"/>
              </w:rPr>
              <w:t>Тираж</w:t>
            </w:r>
            <w:proofErr w:type="spellEnd"/>
            <w:r w:rsidRPr="00541AA7"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41AA7">
              <w:rPr>
                <w:b/>
                <w:bCs/>
                <w:color w:val="000000"/>
                <w:sz w:val="24"/>
                <w:szCs w:val="24"/>
              </w:rPr>
              <w:t>шт</w:t>
            </w:r>
            <w:proofErr w:type="spellEnd"/>
          </w:p>
        </w:tc>
      </w:tr>
      <w:tr w:rsidR="00040389" w:rsidRPr="00541AA7" w:rsidTr="00CF0CE9">
        <w:trPr>
          <w:trHeight w:val="2303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Набор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канцтоваров</w:t>
            </w:r>
            <w:proofErr w:type="spellEnd"/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 xml:space="preserve">Станция канцтоваров с нанесением лого (Комплект </w:t>
            </w:r>
            <w:proofErr w:type="spellStart"/>
            <w:r w:rsidRPr="00541AA7">
              <w:rPr>
                <w:color w:val="000000"/>
                <w:lang w:val="ru-RU"/>
              </w:rPr>
              <w:t>состаит</w:t>
            </w:r>
            <w:proofErr w:type="spellEnd"/>
            <w:r w:rsidRPr="00541AA7">
              <w:rPr>
                <w:color w:val="000000"/>
                <w:lang w:val="ru-RU"/>
              </w:rPr>
              <w:t xml:space="preserve"> из: 10 пластиковых ручек </w:t>
            </w:r>
            <w:r w:rsidRPr="00541AA7">
              <w:rPr>
                <w:color w:val="000000"/>
              </w:rPr>
              <w:t>Senator</w:t>
            </w:r>
            <w:r w:rsidRPr="00541AA7">
              <w:rPr>
                <w:color w:val="000000"/>
                <w:lang w:val="ru-RU"/>
              </w:rPr>
              <w:t xml:space="preserve"> из высококачественного пластика с нанесением логотипа в 3 цвета (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>); 10 карандашей, предназначенных дня нанесения логотипа в 3 цвета (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); 5 цветных ластиков; 5 наборов </w:t>
            </w:r>
            <w:proofErr w:type="spellStart"/>
            <w:r w:rsidRPr="00541AA7">
              <w:rPr>
                <w:color w:val="000000"/>
                <w:lang w:val="ru-RU"/>
              </w:rPr>
              <w:t>стикеров</w:t>
            </w:r>
            <w:proofErr w:type="spellEnd"/>
            <w:r w:rsidRPr="00541AA7">
              <w:rPr>
                <w:color w:val="000000"/>
                <w:lang w:val="ru-RU"/>
              </w:rPr>
              <w:t xml:space="preserve"> с логотипом Сколково на упаковке в 3 цвета (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>), разных цветов, формат 1х3 см; 5 цветных линеек из пластика, 30 см, с логотипом в 3 цвета (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); 3 цветных ножниц (ручки из </w:t>
            </w:r>
            <w:proofErr w:type="spellStart"/>
            <w:r w:rsidRPr="00541AA7">
              <w:rPr>
                <w:color w:val="000000"/>
                <w:lang w:val="ru-RU"/>
              </w:rPr>
              <w:t>платика</w:t>
            </w:r>
            <w:proofErr w:type="spellEnd"/>
            <w:r w:rsidRPr="00541AA7">
              <w:rPr>
                <w:color w:val="000000"/>
                <w:lang w:val="ru-RU"/>
              </w:rPr>
              <w:t>, лезвия острые); 2 цветные точилки из пластика; 5 маркеров (</w:t>
            </w:r>
            <w:proofErr w:type="spellStart"/>
            <w:r w:rsidRPr="00541AA7">
              <w:rPr>
                <w:color w:val="000000"/>
                <w:lang w:val="ru-RU"/>
              </w:rPr>
              <w:t>текстовыделителей</w:t>
            </w:r>
            <w:proofErr w:type="spellEnd"/>
            <w:r w:rsidRPr="00541AA7">
              <w:rPr>
                <w:color w:val="000000"/>
                <w:lang w:val="ru-RU"/>
              </w:rPr>
              <w:t>) из пластика с нанесением логотипа в 3 цвета (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); Упаковка из </w:t>
            </w:r>
            <w:proofErr w:type="spellStart"/>
            <w:r w:rsidRPr="00541AA7">
              <w:rPr>
                <w:color w:val="000000"/>
                <w:lang w:val="ru-RU"/>
              </w:rPr>
              <w:t>микрогофрокартона</w:t>
            </w:r>
            <w:proofErr w:type="spellEnd"/>
            <w:r w:rsidRPr="00541AA7">
              <w:rPr>
                <w:color w:val="000000"/>
                <w:lang w:val="ru-RU"/>
              </w:rPr>
              <w:t xml:space="preserve"> 25х20х20 см, персонализация, внутренние разделители, разработка конструкции, корректировка размеров по требованию заказчика).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270</w:t>
            </w:r>
          </w:p>
        </w:tc>
      </w:tr>
      <w:tr w:rsidR="00040389" w:rsidRPr="00541AA7" w:rsidTr="00CF0CE9">
        <w:trPr>
          <w:trHeight w:val="1952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Чайник</w:t>
            </w:r>
            <w:proofErr w:type="spellEnd"/>
            <w:r w:rsidRPr="00541AA7">
              <w:rPr>
                <w:color w:val="000000"/>
              </w:rPr>
              <w:t xml:space="preserve"> с 2 </w:t>
            </w:r>
            <w:proofErr w:type="spellStart"/>
            <w:r w:rsidRPr="00541AA7">
              <w:rPr>
                <w:color w:val="000000"/>
              </w:rPr>
              <w:t>кружками</w:t>
            </w:r>
            <w:proofErr w:type="spellEnd"/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 xml:space="preserve">Чайник </w:t>
            </w:r>
            <w:proofErr w:type="gramStart"/>
            <w:r w:rsidRPr="00541AA7">
              <w:rPr>
                <w:color w:val="000000"/>
                <w:lang w:val="ru-RU"/>
              </w:rPr>
              <w:t>заварной,  1000</w:t>
            </w:r>
            <w:proofErr w:type="gramEnd"/>
            <w:r w:rsidRPr="00541AA7">
              <w:rPr>
                <w:color w:val="000000"/>
                <w:lang w:val="ru-RU"/>
              </w:rPr>
              <w:t xml:space="preserve"> мл, Материал – высококачественная белая керамика, Без отскоков глазури, без царапин на рисунке, без разрыва краски, без инородных включений, Нанесение логотипа с двух сторон с использованием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. </w:t>
            </w:r>
            <w:r w:rsidRPr="00541AA7">
              <w:rPr>
                <w:color w:val="000000"/>
                <w:lang w:val="ru-RU"/>
              </w:rPr>
              <w:br/>
              <w:t xml:space="preserve">Набор из 2 кружек 350 мл с нанесением, Материал –керамика, Без отскоков глазури, без царапин на рисунке, без разрыва краски, без инородных включений. Нанесение </w:t>
            </w:r>
            <w:proofErr w:type="gramStart"/>
            <w:r w:rsidRPr="00541AA7">
              <w:rPr>
                <w:color w:val="000000"/>
                <w:lang w:val="ru-RU"/>
              </w:rPr>
              <w:t>логотипа  с</w:t>
            </w:r>
            <w:proofErr w:type="gramEnd"/>
            <w:r w:rsidRPr="00541AA7">
              <w:rPr>
                <w:color w:val="000000"/>
                <w:lang w:val="ru-RU"/>
              </w:rPr>
              <w:t xml:space="preserve"> двух сторон с использованием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>. Кружки должны плотно прилегать к чайнику, но, при этом, удобно вытаскиваться. Кружки не должны травмировать покрытие чайника при транспортировке и использовании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270</w:t>
            </w:r>
          </w:p>
        </w:tc>
      </w:tr>
      <w:tr w:rsidR="00040389" w:rsidRPr="00541AA7" w:rsidTr="00CF0CE9">
        <w:trPr>
          <w:trHeight w:val="846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Часы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настенные</w:t>
            </w:r>
            <w:proofErr w:type="spellEnd"/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  <w:lang w:val="ru-RU"/>
              </w:rPr>
              <w:t xml:space="preserve">Часы настенные, материал - металл (без сколов и трещин, с равномерным цветом). Цвет - серебро. Размер: </w:t>
            </w:r>
            <w:r w:rsidRPr="00541AA7">
              <w:rPr>
                <w:color w:val="000000"/>
              </w:rPr>
              <w:t>d</w:t>
            </w:r>
            <w:r w:rsidRPr="00541AA7">
              <w:rPr>
                <w:color w:val="000000"/>
                <w:lang w:val="ru-RU"/>
              </w:rPr>
              <w:t xml:space="preserve">253 х 25. Нанесение логотипа при помощи гравировки. </w:t>
            </w:r>
            <w:proofErr w:type="spellStart"/>
            <w:r w:rsidRPr="00541AA7">
              <w:rPr>
                <w:color w:val="000000"/>
              </w:rPr>
              <w:t>Возможность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крепления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на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стену</w:t>
            </w:r>
            <w:proofErr w:type="spellEnd"/>
            <w:r w:rsidRPr="00541AA7">
              <w:rPr>
                <w:color w:val="000000"/>
              </w:rPr>
              <w:t xml:space="preserve">. </w:t>
            </w:r>
            <w:proofErr w:type="spellStart"/>
            <w:r w:rsidRPr="00541AA7">
              <w:rPr>
                <w:color w:val="000000"/>
              </w:rPr>
              <w:t>Гравировка</w:t>
            </w:r>
            <w:proofErr w:type="spellEnd"/>
            <w:r w:rsidRPr="00541AA7">
              <w:rPr>
                <w:color w:val="000000"/>
              </w:rPr>
              <w:t xml:space="preserve"> с </w:t>
            </w:r>
            <w:proofErr w:type="spellStart"/>
            <w:r w:rsidRPr="00541AA7">
              <w:rPr>
                <w:color w:val="000000"/>
              </w:rPr>
              <w:t>прорисовкой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всех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элементов</w:t>
            </w:r>
            <w:proofErr w:type="spellEnd"/>
            <w:r w:rsidRPr="00541AA7">
              <w:rPr>
                <w:color w:val="000000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270</w:t>
            </w:r>
          </w:p>
        </w:tc>
      </w:tr>
      <w:tr w:rsidR="00040389" w:rsidRPr="00541AA7" w:rsidTr="00CF0CE9">
        <w:trPr>
          <w:trHeight w:val="900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Диван</w:t>
            </w:r>
            <w:proofErr w:type="spellEnd"/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>Надувной диван-</w:t>
            </w:r>
            <w:proofErr w:type="spellStart"/>
            <w:r w:rsidRPr="00541AA7">
              <w:rPr>
                <w:color w:val="000000"/>
                <w:lang w:val="ru-RU"/>
              </w:rPr>
              <w:t>Биван</w:t>
            </w:r>
            <w:proofErr w:type="spellEnd"/>
            <w:r w:rsidRPr="00541AA7">
              <w:rPr>
                <w:color w:val="000000"/>
                <w:lang w:val="ru-RU"/>
              </w:rPr>
              <w:t xml:space="preserve">. Нанесение лого на чехле с использованием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>. Диван должен иметь равномерный цвет, без каких-либо дефектов. Нагрузка до 230 кг. Вес изделия не более 1,5 кг. Размер в сложенном виде 350 х 150 х 110 см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270</w:t>
            </w:r>
          </w:p>
        </w:tc>
      </w:tr>
      <w:tr w:rsidR="00040389" w:rsidRPr="00541AA7" w:rsidTr="00CF0CE9">
        <w:trPr>
          <w:trHeight w:val="929"/>
        </w:trPr>
        <w:tc>
          <w:tcPr>
            <w:tcW w:w="1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Пакет</w:t>
            </w:r>
            <w:proofErr w:type="spellEnd"/>
          </w:p>
        </w:tc>
        <w:tc>
          <w:tcPr>
            <w:tcW w:w="7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 xml:space="preserve">Пакеты из </w:t>
            </w:r>
            <w:proofErr w:type="spellStart"/>
            <w:r w:rsidRPr="00541AA7">
              <w:rPr>
                <w:color w:val="000000"/>
                <w:lang w:val="ru-RU"/>
              </w:rPr>
              <w:t>крафта</w:t>
            </w:r>
            <w:proofErr w:type="spellEnd"/>
            <w:r w:rsidRPr="00541AA7">
              <w:rPr>
                <w:color w:val="000000"/>
                <w:lang w:val="ru-RU"/>
              </w:rPr>
              <w:t xml:space="preserve"> с вырубкой лого </w:t>
            </w:r>
            <w:r w:rsidRPr="00541AA7">
              <w:rPr>
                <w:color w:val="000000"/>
              </w:rPr>
              <w:t>SK</w:t>
            </w:r>
            <w:r w:rsidRPr="00541AA7">
              <w:rPr>
                <w:color w:val="000000"/>
                <w:lang w:val="ru-RU"/>
              </w:rPr>
              <w:t xml:space="preserve">. Формат 40х40х15 см. Крафт высокого качества с равномерным цветом. Ручки из репсовой ленты (в соответствии с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). Корректировка размеров по требованию заказчика. </w:t>
            </w:r>
            <w:proofErr w:type="spellStart"/>
            <w:r w:rsidRPr="00541AA7">
              <w:rPr>
                <w:color w:val="000000"/>
                <w:lang w:val="ru-RU"/>
              </w:rPr>
              <w:t>Вырубкка</w:t>
            </w:r>
            <w:proofErr w:type="spellEnd"/>
            <w:r w:rsidRPr="00541AA7">
              <w:rPr>
                <w:color w:val="000000"/>
                <w:lang w:val="ru-RU"/>
              </w:rPr>
              <w:t xml:space="preserve"> равномерная, без засечек и неровностей. Отклонение вырубки не более 1%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270</w:t>
            </w:r>
          </w:p>
        </w:tc>
      </w:tr>
    </w:tbl>
    <w:p w:rsidR="00040389" w:rsidRDefault="00040389" w:rsidP="00040389">
      <w:pPr>
        <w:tabs>
          <w:tab w:val="left" w:pos="0"/>
        </w:tabs>
        <w:spacing w:line="276" w:lineRule="auto"/>
        <w:rPr>
          <w:sz w:val="24"/>
          <w:szCs w:val="24"/>
        </w:rPr>
      </w:pPr>
    </w:p>
    <w:p w:rsidR="00040389" w:rsidRDefault="00040389" w:rsidP="00040389">
      <w:pPr>
        <w:tabs>
          <w:tab w:val="left" w:pos="0"/>
        </w:tabs>
        <w:spacing w:line="276" w:lineRule="auto"/>
        <w:rPr>
          <w:sz w:val="24"/>
          <w:szCs w:val="24"/>
        </w:rPr>
      </w:pPr>
      <w:proofErr w:type="spellStart"/>
      <w:r w:rsidRPr="00486217">
        <w:rPr>
          <w:b/>
          <w:sz w:val="24"/>
          <w:szCs w:val="24"/>
        </w:rPr>
        <w:t>Сувенирная</w:t>
      </w:r>
      <w:proofErr w:type="spellEnd"/>
      <w:r w:rsidRPr="00486217">
        <w:rPr>
          <w:b/>
          <w:sz w:val="24"/>
          <w:szCs w:val="24"/>
        </w:rPr>
        <w:t xml:space="preserve"> </w:t>
      </w:r>
      <w:proofErr w:type="spellStart"/>
      <w:r w:rsidRPr="00486217">
        <w:rPr>
          <w:b/>
          <w:sz w:val="24"/>
          <w:szCs w:val="24"/>
        </w:rPr>
        <w:t>продукция</w:t>
      </w:r>
      <w:proofErr w:type="spellEnd"/>
      <w:r>
        <w:rPr>
          <w:sz w:val="24"/>
          <w:szCs w:val="24"/>
        </w:rPr>
        <w:t>:</w:t>
      </w:r>
    </w:p>
    <w:tbl>
      <w:tblPr>
        <w:tblW w:w="1064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7513"/>
        <w:gridCol w:w="1276"/>
      </w:tblGrid>
      <w:tr w:rsidR="00040389" w:rsidRPr="00541AA7" w:rsidTr="00CF0CE9">
        <w:trPr>
          <w:trHeight w:val="300"/>
        </w:trPr>
        <w:tc>
          <w:tcPr>
            <w:tcW w:w="1858" w:type="dxa"/>
            <w:shd w:val="clear" w:color="auto" w:fill="auto"/>
            <w:noWrap/>
            <w:hideMark/>
          </w:tcPr>
          <w:p w:rsidR="00040389" w:rsidRPr="00541AA7" w:rsidRDefault="00040389" w:rsidP="003D65EC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541AA7">
              <w:rPr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7513" w:type="dxa"/>
            <w:shd w:val="clear" w:color="auto" w:fill="auto"/>
            <w:noWrap/>
            <w:hideMark/>
          </w:tcPr>
          <w:p w:rsidR="00040389" w:rsidRPr="00541AA7" w:rsidRDefault="00040389" w:rsidP="003D65EC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541AA7">
              <w:rPr>
                <w:b/>
                <w:bCs/>
                <w:color w:val="000000"/>
              </w:rPr>
              <w:t>Техническое</w:t>
            </w:r>
            <w:proofErr w:type="spellEnd"/>
            <w:r w:rsidRPr="00541AA7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541AA7">
              <w:rPr>
                <w:b/>
                <w:bCs/>
                <w:color w:val="000000"/>
              </w:rPr>
              <w:t>задание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3D65EC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541AA7">
              <w:rPr>
                <w:b/>
                <w:bCs/>
                <w:color w:val="000000"/>
              </w:rPr>
              <w:t>Тираж</w:t>
            </w:r>
            <w:proofErr w:type="spellEnd"/>
          </w:p>
        </w:tc>
      </w:tr>
      <w:tr w:rsidR="00040389" w:rsidRPr="00541AA7" w:rsidTr="00CF0CE9">
        <w:trPr>
          <w:trHeight w:val="1169"/>
        </w:trPr>
        <w:tc>
          <w:tcPr>
            <w:tcW w:w="1858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Универсальное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зарядное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устройство</w:t>
            </w:r>
            <w:proofErr w:type="spellEnd"/>
          </w:p>
        </w:tc>
        <w:tc>
          <w:tcPr>
            <w:tcW w:w="7513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 xml:space="preserve">Зарядное устройство. Встроенный литиевый аккумулятор емкостью 3500 </w:t>
            </w:r>
            <w:proofErr w:type="spellStart"/>
            <w:r w:rsidRPr="00541AA7">
              <w:rPr>
                <w:color w:val="000000"/>
              </w:rPr>
              <w:t>mAh</w:t>
            </w:r>
            <w:proofErr w:type="spellEnd"/>
            <w:r w:rsidRPr="00541AA7">
              <w:rPr>
                <w:color w:val="000000"/>
                <w:lang w:val="ru-RU"/>
              </w:rPr>
              <w:t xml:space="preserve">. Размер 13х5 см. Нанесение логотипа с использованием </w:t>
            </w:r>
            <w:proofErr w:type="spellStart"/>
            <w:r w:rsidRPr="00541AA7">
              <w:rPr>
                <w:color w:val="000000"/>
              </w:rPr>
              <w:t>panone</w:t>
            </w:r>
            <w:proofErr w:type="spellEnd"/>
            <w:r w:rsidRPr="00541AA7">
              <w:rPr>
                <w:color w:val="000000"/>
                <w:lang w:val="ru-RU"/>
              </w:rPr>
              <w:t xml:space="preserve">. Цвет устройства должен быть равномерным, не иметь трещин и царапин. Логотип должен быть нанесен равномерно, без пробелов. В комплекте должны идти </w:t>
            </w:r>
            <w:proofErr w:type="spellStart"/>
            <w:r w:rsidRPr="00541AA7">
              <w:rPr>
                <w:color w:val="000000"/>
                <w:lang w:val="ru-RU"/>
              </w:rPr>
              <w:t>адапторы</w:t>
            </w:r>
            <w:proofErr w:type="spellEnd"/>
            <w:r w:rsidRPr="00541AA7">
              <w:rPr>
                <w:color w:val="000000"/>
                <w:lang w:val="ru-RU"/>
              </w:rPr>
              <w:t xml:space="preserve"> для разных устройств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200</w:t>
            </w:r>
          </w:p>
        </w:tc>
      </w:tr>
      <w:tr w:rsidR="00040389" w:rsidRPr="00541AA7" w:rsidTr="00CF0CE9">
        <w:trPr>
          <w:trHeight w:val="1114"/>
        </w:trPr>
        <w:tc>
          <w:tcPr>
            <w:tcW w:w="1858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lastRenderedPageBreak/>
              <w:t>Блокнот</w:t>
            </w:r>
            <w:proofErr w:type="spellEnd"/>
            <w:r w:rsidRPr="00541AA7">
              <w:rPr>
                <w:color w:val="000000"/>
              </w:rPr>
              <w:t xml:space="preserve"> с </w:t>
            </w:r>
            <w:proofErr w:type="spellStart"/>
            <w:r w:rsidRPr="00541AA7">
              <w:rPr>
                <w:color w:val="000000"/>
              </w:rPr>
              <w:t>ручкой</w:t>
            </w:r>
            <w:proofErr w:type="spellEnd"/>
            <w:r w:rsidRPr="00541AA7">
              <w:rPr>
                <w:color w:val="000000"/>
              </w:rPr>
              <w:t xml:space="preserve"> </w:t>
            </w:r>
          </w:p>
        </w:tc>
        <w:tc>
          <w:tcPr>
            <w:tcW w:w="7513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 xml:space="preserve">Блокнот с ручкой. Ручка из высококачественного пластика с </w:t>
            </w:r>
            <w:proofErr w:type="spellStart"/>
            <w:r w:rsidRPr="00541AA7">
              <w:rPr>
                <w:color w:val="000000"/>
                <w:lang w:val="ru-RU"/>
              </w:rPr>
              <w:t>ненасением</w:t>
            </w:r>
            <w:proofErr w:type="spellEnd"/>
            <w:r w:rsidRPr="00541AA7">
              <w:rPr>
                <w:color w:val="000000"/>
                <w:lang w:val="ru-RU"/>
              </w:rPr>
              <w:t xml:space="preserve"> на корпусе в 3 цвета (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) и логотипа. Блокнот формата А5, твердая обложка, белый картон 2 мм, нанесение логотипа с использованием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>. В блоке 80 страниц из дизайнерской бумаги. печать 4+4. Персонализация. Фиксирующая резинка.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200</w:t>
            </w:r>
          </w:p>
        </w:tc>
      </w:tr>
      <w:tr w:rsidR="00040389" w:rsidRPr="00541AA7" w:rsidTr="00CF0CE9">
        <w:trPr>
          <w:trHeight w:val="705"/>
        </w:trPr>
        <w:tc>
          <w:tcPr>
            <w:tcW w:w="1858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Бутылка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для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воды</w:t>
            </w:r>
            <w:proofErr w:type="spellEnd"/>
          </w:p>
        </w:tc>
        <w:tc>
          <w:tcPr>
            <w:tcW w:w="7513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  <w:lang w:val="ru-RU"/>
              </w:rPr>
              <w:t xml:space="preserve">Бутылка для воды 550 мл. Изготовлена из </w:t>
            </w:r>
            <w:proofErr w:type="spellStart"/>
            <w:r w:rsidRPr="00541AA7">
              <w:rPr>
                <w:color w:val="000000"/>
                <w:lang w:val="ru-RU"/>
              </w:rPr>
              <w:t>экологичного</w:t>
            </w:r>
            <w:proofErr w:type="spellEnd"/>
            <w:r w:rsidRPr="00541AA7">
              <w:rPr>
                <w:color w:val="000000"/>
                <w:lang w:val="ru-RU"/>
              </w:rPr>
              <w:t xml:space="preserve"> материала </w:t>
            </w:r>
            <w:proofErr w:type="spellStart"/>
            <w:r w:rsidRPr="00541AA7">
              <w:rPr>
                <w:color w:val="000000"/>
              </w:rPr>
              <w:t>Tritan</w:t>
            </w:r>
            <w:proofErr w:type="spellEnd"/>
            <w:r w:rsidRPr="00541AA7">
              <w:rPr>
                <w:color w:val="000000"/>
                <w:lang w:val="ru-RU"/>
              </w:rPr>
              <w:t xml:space="preserve">. Нанесение логотипа при помощи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. Удобное расположение в руке. Без проливания воды при переворачивании. </w:t>
            </w:r>
            <w:proofErr w:type="spellStart"/>
            <w:r w:rsidRPr="00541AA7">
              <w:rPr>
                <w:color w:val="000000"/>
              </w:rPr>
              <w:t>Термоустойкая</w:t>
            </w:r>
            <w:proofErr w:type="spellEnd"/>
            <w:r w:rsidRPr="00541AA7">
              <w:rPr>
                <w:color w:val="000000"/>
              </w:rPr>
              <w:t xml:space="preserve">.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200</w:t>
            </w:r>
          </w:p>
        </w:tc>
      </w:tr>
      <w:tr w:rsidR="00040389" w:rsidRPr="00541AA7" w:rsidTr="00CF0CE9">
        <w:trPr>
          <w:trHeight w:val="842"/>
        </w:trPr>
        <w:tc>
          <w:tcPr>
            <w:tcW w:w="1858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Флешка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на</w:t>
            </w:r>
            <w:proofErr w:type="spellEnd"/>
            <w:r w:rsidRPr="00541AA7">
              <w:rPr>
                <w:color w:val="000000"/>
              </w:rPr>
              <w:t xml:space="preserve"> 8 </w:t>
            </w:r>
            <w:proofErr w:type="spellStart"/>
            <w:r w:rsidRPr="00541AA7">
              <w:rPr>
                <w:color w:val="000000"/>
              </w:rPr>
              <w:t>гб</w:t>
            </w:r>
            <w:proofErr w:type="spellEnd"/>
          </w:p>
        </w:tc>
        <w:tc>
          <w:tcPr>
            <w:tcW w:w="7513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  <w:lang w:val="ru-RU"/>
              </w:rPr>
              <w:t>Флешка</w:t>
            </w:r>
            <w:proofErr w:type="spellEnd"/>
            <w:r w:rsidRPr="00541AA7">
              <w:rPr>
                <w:color w:val="000000"/>
                <w:lang w:val="ru-RU"/>
              </w:rPr>
              <w:t xml:space="preserve"> 8 ГБ на металлическом кольце. Материал - металл. Цвет - серый. Нанесение логотипа при помощи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. Кольцо должно крепко держаться, но при этом легко раскрываться. Цвет </w:t>
            </w:r>
            <w:proofErr w:type="spellStart"/>
            <w:r w:rsidRPr="00541AA7">
              <w:rPr>
                <w:color w:val="000000"/>
                <w:lang w:val="ru-RU"/>
              </w:rPr>
              <w:t>флешки</w:t>
            </w:r>
            <w:proofErr w:type="spellEnd"/>
            <w:r w:rsidRPr="00541AA7">
              <w:rPr>
                <w:color w:val="000000"/>
                <w:lang w:val="ru-RU"/>
              </w:rPr>
              <w:t xml:space="preserve"> без сколов и царапин. </w:t>
            </w:r>
            <w:proofErr w:type="spellStart"/>
            <w:r w:rsidRPr="00541AA7">
              <w:rPr>
                <w:color w:val="000000"/>
              </w:rPr>
              <w:t>Нанесение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равномерное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200</w:t>
            </w:r>
          </w:p>
        </w:tc>
      </w:tr>
      <w:tr w:rsidR="00040389" w:rsidRPr="00541AA7" w:rsidTr="00CF0CE9">
        <w:trPr>
          <w:trHeight w:val="1124"/>
        </w:trPr>
        <w:tc>
          <w:tcPr>
            <w:tcW w:w="1858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>Чехол для ноутбука из шерстяного войлока</w:t>
            </w:r>
          </w:p>
        </w:tc>
        <w:tc>
          <w:tcPr>
            <w:tcW w:w="7513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 xml:space="preserve">Чехол для ноутбука из высококачественного войлока. Размер 30х25 см. Строчка, застежка на резинке. Войлок без посторонних элементов. Равномерный серый цвет. Чехол должен быть удобен в использовании. Резинка плотно прилегает к чехлу. Нанесение логотипа при помощи </w:t>
            </w:r>
            <w:r w:rsidRPr="00541AA7">
              <w:rPr>
                <w:color w:val="000000"/>
              </w:rPr>
              <w:t>pantone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200</w:t>
            </w:r>
          </w:p>
        </w:tc>
      </w:tr>
      <w:tr w:rsidR="00040389" w:rsidRPr="00541AA7" w:rsidTr="00CF0CE9">
        <w:trPr>
          <w:trHeight w:val="1126"/>
        </w:trPr>
        <w:tc>
          <w:tcPr>
            <w:tcW w:w="1858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Визитница</w:t>
            </w:r>
            <w:proofErr w:type="spellEnd"/>
          </w:p>
        </w:tc>
        <w:tc>
          <w:tcPr>
            <w:tcW w:w="7513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  <w:lang w:val="ru-RU"/>
              </w:rPr>
              <w:t>Визитница</w:t>
            </w:r>
            <w:proofErr w:type="spellEnd"/>
            <w:r w:rsidRPr="00541AA7">
              <w:rPr>
                <w:color w:val="000000"/>
                <w:lang w:val="ru-RU"/>
              </w:rPr>
              <w:t xml:space="preserve">. Размер 93 </w:t>
            </w:r>
            <w:r w:rsidRPr="00541AA7">
              <w:rPr>
                <w:color w:val="000000"/>
              </w:rPr>
              <w:t>x</w:t>
            </w:r>
            <w:r w:rsidRPr="00541AA7">
              <w:rPr>
                <w:color w:val="000000"/>
                <w:lang w:val="ru-RU"/>
              </w:rPr>
              <w:t xml:space="preserve"> 60 </w:t>
            </w:r>
            <w:r w:rsidRPr="00541AA7">
              <w:rPr>
                <w:color w:val="000000"/>
              </w:rPr>
              <w:t>x</w:t>
            </w:r>
            <w:r w:rsidRPr="00541AA7">
              <w:rPr>
                <w:color w:val="000000"/>
                <w:lang w:val="ru-RU"/>
              </w:rPr>
              <w:t xml:space="preserve"> 5 мм. Материал - металл. Вместимость около 10 визиток. Нанесение логотипа при помощи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. Цвет равномерный, без сколов и царапин. </w:t>
            </w:r>
            <w:proofErr w:type="spellStart"/>
            <w:r w:rsidRPr="00541AA7">
              <w:rPr>
                <w:color w:val="000000"/>
              </w:rPr>
              <w:t>Нанесение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равномерное</w:t>
            </w:r>
            <w:proofErr w:type="spellEnd"/>
            <w:r w:rsidRPr="00541AA7">
              <w:rPr>
                <w:color w:val="000000"/>
              </w:rPr>
              <w:t xml:space="preserve">. </w:t>
            </w:r>
            <w:proofErr w:type="spellStart"/>
            <w:r w:rsidRPr="00541AA7">
              <w:rPr>
                <w:color w:val="000000"/>
              </w:rPr>
              <w:t>Визитница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должна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плотно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закрываться</w:t>
            </w:r>
            <w:proofErr w:type="spellEnd"/>
            <w:r w:rsidRPr="00541AA7">
              <w:rPr>
                <w:color w:val="000000"/>
              </w:rPr>
              <w:t>.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200</w:t>
            </w:r>
          </w:p>
        </w:tc>
      </w:tr>
      <w:tr w:rsidR="00040389" w:rsidRPr="00541AA7" w:rsidTr="00CF0CE9">
        <w:trPr>
          <w:trHeight w:val="831"/>
        </w:trPr>
        <w:tc>
          <w:tcPr>
            <w:tcW w:w="1858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Плед</w:t>
            </w:r>
            <w:proofErr w:type="spellEnd"/>
          </w:p>
        </w:tc>
        <w:tc>
          <w:tcPr>
            <w:tcW w:w="7513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  <w:lang w:val="ru-RU"/>
              </w:rPr>
              <w:t xml:space="preserve">Плед из высококачественного </w:t>
            </w:r>
            <w:proofErr w:type="spellStart"/>
            <w:r w:rsidRPr="00541AA7">
              <w:rPr>
                <w:color w:val="000000"/>
                <w:lang w:val="ru-RU"/>
              </w:rPr>
              <w:t>флиса</w:t>
            </w:r>
            <w:proofErr w:type="spellEnd"/>
            <w:r w:rsidRPr="00541AA7">
              <w:rPr>
                <w:color w:val="000000"/>
                <w:lang w:val="ru-RU"/>
              </w:rPr>
              <w:t xml:space="preserve">. Размер 120*145 см. Вышивка на самом пледе. Цвет по палитре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. </w:t>
            </w:r>
            <w:proofErr w:type="spellStart"/>
            <w:r w:rsidRPr="00541AA7">
              <w:rPr>
                <w:color w:val="000000"/>
              </w:rPr>
              <w:t>Нанесение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логотипа</w:t>
            </w:r>
            <w:proofErr w:type="spellEnd"/>
            <w:r w:rsidRPr="00541AA7">
              <w:rPr>
                <w:color w:val="000000"/>
              </w:rPr>
              <w:t xml:space="preserve">. В </w:t>
            </w:r>
            <w:proofErr w:type="spellStart"/>
            <w:r w:rsidRPr="00541AA7">
              <w:rPr>
                <w:color w:val="000000"/>
              </w:rPr>
              <w:t>упаковке-переноске</w:t>
            </w:r>
            <w:proofErr w:type="spellEnd"/>
            <w:r w:rsidRPr="00541AA7">
              <w:rPr>
                <w:color w:val="000000"/>
              </w:rPr>
              <w:t xml:space="preserve">. </w:t>
            </w:r>
            <w:proofErr w:type="spellStart"/>
            <w:r w:rsidRPr="00541AA7">
              <w:rPr>
                <w:color w:val="000000"/>
              </w:rPr>
              <w:t>Равномерный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цвет</w:t>
            </w:r>
            <w:proofErr w:type="spellEnd"/>
            <w:r w:rsidRPr="00541AA7">
              <w:rPr>
                <w:color w:val="000000"/>
              </w:rPr>
              <w:t xml:space="preserve">. </w:t>
            </w:r>
            <w:proofErr w:type="spellStart"/>
            <w:r w:rsidRPr="00541AA7">
              <w:rPr>
                <w:color w:val="000000"/>
              </w:rPr>
              <w:t>Ровная</w:t>
            </w:r>
            <w:proofErr w:type="spellEnd"/>
            <w:r w:rsidRPr="00541AA7">
              <w:rPr>
                <w:color w:val="000000"/>
              </w:rPr>
              <w:t xml:space="preserve"> </w:t>
            </w:r>
            <w:proofErr w:type="spellStart"/>
            <w:r w:rsidRPr="00541AA7">
              <w:rPr>
                <w:color w:val="000000"/>
              </w:rPr>
              <w:t>строчка</w:t>
            </w:r>
            <w:proofErr w:type="spellEnd"/>
            <w:r w:rsidRPr="00541AA7">
              <w:rPr>
                <w:color w:val="000000"/>
              </w:rPr>
              <w:t xml:space="preserve">. 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200</w:t>
            </w:r>
          </w:p>
        </w:tc>
      </w:tr>
      <w:tr w:rsidR="00040389" w:rsidRPr="00541AA7" w:rsidTr="00CF0CE9">
        <w:trPr>
          <w:trHeight w:val="300"/>
        </w:trPr>
        <w:tc>
          <w:tcPr>
            <w:tcW w:w="1858" w:type="dxa"/>
            <w:shd w:val="clear" w:color="auto" w:fill="auto"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proofErr w:type="spellStart"/>
            <w:r w:rsidRPr="00541AA7">
              <w:rPr>
                <w:color w:val="000000"/>
              </w:rPr>
              <w:t>Пакет</w:t>
            </w:r>
            <w:proofErr w:type="spellEnd"/>
          </w:p>
        </w:tc>
        <w:tc>
          <w:tcPr>
            <w:tcW w:w="7513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  <w:lang w:val="ru-RU"/>
              </w:rPr>
            </w:pPr>
            <w:r w:rsidRPr="00541AA7">
              <w:rPr>
                <w:color w:val="000000"/>
                <w:lang w:val="ru-RU"/>
              </w:rPr>
              <w:t xml:space="preserve">Пакеты из </w:t>
            </w:r>
            <w:proofErr w:type="spellStart"/>
            <w:r w:rsidRPr="00541AA7">
              <w:rPr>
                <w:color w:val="000000"/>
                <w:lang w:val="ru-RU"/>
              </w:rPr>
              <w:t>крафта</w:t>
            </w:r>
            <w:proofErr w:type="spellEnd"/>
            <w:r w:rsidRPr="00541AA7">
              <w:rPr>
                <w:color w:val="000000"/>
                <w:lang w:val="ru-RU"/>
              </w:rPr>
              <w:t xml:space="preserve"> с вырубкой лого </w:t>
            </w:r>
            <w:r w:rsidRPr="00541AA7">
              <w:rPr>
                <w:color w:val="000000"/>
              </w:rPr>
              <w:t>SK</w:t>
            </w:r>
            <w:r w:rsidRPr="00541AA7">
              <w:rPr>
                <w:color w:val="000000"/>
                <w:lang w:val="ru-RU"/>
              </w:rPr>
              <w:t xml:space="preserve">. Формат 40х40х15 см. Крафт высокого качества с равномерным цветом. Ручки из репсовой ленты (в соответствии с </w:t>
            </w:r>
            <w:r w:rsidRPr="00541AA7">
              <w:rPr>
                <w:color w:val="000000"/>
              </w:rPr>
              <w:t>pantone</w:t>
            </w:r>
            <w:r w:rsidRPr="00541AA7">
              <w:rPr>
                <w:color w:val="000000"/>
                <w:lang w:val="ru-RU"/>
              </w:rPr>
              <w:t xml:space="preserve">). Корректировка размеров по требованию заказчика. </w:t>
            </w:r>
            <w:proofErr w:type="spellStart"/>
            <w:r w:rsidRPr="00541AA7">
              <w:rPr>
                <w:color w:val="000000"/>
                <w:lang w:val="ru-RU"/>
              </w:rPr>
              <w:t>Вырубкка</w:t>
            </w:r>
            <w:proofErr w:type="spellEnd"/>
            <w:r w:rsidRPr="00541AA7">
              <w:rPr>
                <w:color w:val="000000"/>
                <w:lang w:val="ru-RU"/>
              </w:rPr>
              <w:t xml:space="preserve"> равномерная, без засечек и неровностей. Отклонение вырубки не более 1%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040389" w:rsidRPr="00541AA7" w:rsidRDefault="00040389" w:rsidP="00CF0CE9">
            <w:pPr>
              <w:rPr>
                <w:color w:val="000000"/>
              </w:rPr>
            </w:pPr>
            <w:r w:rsidRPr="00541AA7">
              <w:rPr>
                <w:color w:val="000000"/>
              </w:rPr>
              <w:t>500</w:t>
            </w:r>
          </w:p>
        </w:tc>
      </w:tr>
    </w:tbl>
    <w:p w:rsidR="00040389" w:rsidRPr="00AF7EAD" w:rsidRDefault="00040389" w:rsidP="00040389">
      <w:pPr>
        <w:tabs>
          <w:tab w:val="left" w:pos="0"/>
        </w:tabs>
        <w:spacing w:line="276" w:lineRule="auto"/>
        <w:rPr>
          <w:sz w:val="24"/>
          <w:szCs w:val="24"/>
        </w:rPr>
      </w:pPr>
    </w:p>
    <w:p w:rsidR="006549E2" w:rsidRDefault="006549E2" w:rsidP="0011306B">
      <w:pPr>
        <w:ind w:left="360"/>
        <w:rPr>
          <w:b/>
          <w:sz w:val="28"/>
          <w:szCs w:val="28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836571" w:rsidRPr="00836571">
        <w:rPr>
          <w:sz w:val="28"/>
          <w:szCs w:val="28"/>
          <w:lang w:val="ru-RU" w:eastAsia="ru-RU"/>
        </w:rPr>
        <w:t>не предусмотрено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</w:t>
      </w:r>
      <w:r w:rsidR="00BE1242">
        <w:rPr>
          <w:i/>
          <w:sz w:val="28"/>
          <w:szCs w:val="28"/>
          <w:lang w:val="ru-RU" w:eastAsia="ru-RU"/>
        </w:rPr>
        <w:t>№</w:t>
      </w:r>
      <w:r w:rsidR="00B6468D">
        <w:rPr>
          <w:i/>
          <w:sz w:val="28"/>
          <w:szCs w:val="28"/>
          <w:lang w:val="ru-RU" w:eastAsia="ru-RU"/>
        </w:rPr>
        <w:t xml:space="preserve"> 1</w:t>
      </w:r>
      <w:r w:rsidR="001E704E">
        <w:rPr>
          <w:i/>
          <w:sz w:val="28"/>
          <w:szCs w:val="28"/>
          <w:lang w:val="ru-RU" w:eastAsia="ru-RU"/>
        </w:rPr>
        <w:t>,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1E704E">
        <w:rPr>
          <w:i/>
          <w:sz w:val="28"/>
          <w:szCs w:val="28"/>
          <w:lang w:val="ru-RU" w:eastAsia="ru-RU"/>
        </w:rPr>
        <w:t>,</w:t>
      </w:r>
      <w:r w:rsidR="00C25E3E" w:rsidRPr="00C25E3E">
        <w:rPr>
          <w:i/>
          <w:sz w:val="28"/>
          <w:szCs w:val="28"/>
          <w:lang w:val="ru-RU" w:eastAsia="ru-RU"/>
        </w:rPr>
        <w:t xml:space="preserve"> </w:t>
      </w:r>
      <w:r w:rsidR="001E704E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BED" w:rsidRDefault="003C0BED" w:rsidP="001C1B8B">
      <w:r>
        <w:separator/>
      </w:r>
    </w:p>
  </w:endnote>
  <w:endnote w:type="continuationSeparator" w:id="0">
    <w:p w:rsidR="003C0BED" w:rsidRDefault="003C0BE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BED" w:rsidRDefault="003C0BED" w:rsidP="001C1B8B">
      <w:r>
        <w:separator/>
      </w:r>
    </w:p>
  </w:footnote>
  <w:footnote w:type="continuationSeparator" w:id="0">
    <w:p w:rsidR="003C0BED" w:rsidRDefault="003C0BE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389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6DC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3638B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76D50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E704E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8040E"/>
    <w:rsid w:val="0038453B"/>
    <w:rsid w:val="0038491B"/>
    <w:rsid w:val="003861C8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0B3B"/>
    <w:rsid w:val="003C0BED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D65E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0A74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1E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3B08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1AA7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D6EA7"/>
    <w:rsid w:val="005E2CA0"/>
    <w:rsid w:val="005E38FE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3F72"/>
    <w:rsid w:val="006549E2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147"/>
    <w:rsid w:val="00682F6C"/>
    <w:rsid w:val="00683782"/>
    <w:rsid w:val="006839F0"/>
    <w:rsid w:val="00687B49"/>
    <w:rsid w:val="00690477"/>
    <w:rsid w:val="00690AAC"/>
    <w:rsid w:val="00691F8A"/>
    <w:rsid w:val="0069264E"/>
    <w:rsid w:val="0069295A"/>
    <w:rsid w:val="00692DB3"/>
    <w:rsid w:val="00694544"/>
    <w:rsid w:val="006946D6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D584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6B9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02B8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571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5506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4B96"/>
    <w:rsid w:val="00A564D2"/>
    <w:rsid w:val="00A566D8"/>
    <w:rsid w:val="00A60387"/>
    <w:rsid w:val="00A65EB9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242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5E3E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49B3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994"/>
    <w:rsid w:val="00DE3BC6"/>
    <w:rsid w:val="00DE3F0D"/>
    <w:rsid w:val="00DE4CA4"/>
    <w:rsid w:val="00DE612D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A50E2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www.w3.org/XML/1998/namespace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11F0F67D-BD92-4568-8D99-3331E0B86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1530</Words>
  <Characters>8722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Kalimullin Rinat</cp:lastModifiedBy>
  <cp:revision>17</cp:revision>
  <cp:lastPrinted>2012-04-02T08:11:00Z</cp:lastPrinted>
  <dcterms:created xsi:type="dcterms:W3CDTF">2016-12-06T10:36:00Z</dcterms:created>
  <dcterms:modified xsi:type="dcterms:W3CDTF">2016-12-13T12:29:00Z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