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10B" w:rsidRPr="00A71E02" w:rsidRDefault="00AF77A6" w:rsidP="00AF77A6">
      <w:pPr>
        <w:spacing w:before="100" w:after="100"/>
        <w:jc w:val="right"/>
        <w:rPr>
          <w:rFonts w:ascii="Arial" w:hAnsi="Arial" w:cs="Arial"/>
          <w:b/>
          <w:lang w:val="en-US"/>
        </w:rPr>
      </w:pPr>
      <w:r>
        <w:t xml:space="preserve">Приложение № </w:t>
      </w:r>
      <w:r>
        <w:rPr>
          <w:lang w:val="en-US"/>
        </w:rPr>
        <w:t>1</w:t>
      </w:r>
      <w:r>
        <w:t xml:space="preserve"> к Извещению № 16-40102/02</w:t>
      </w:r>
    </w:p>
    <w:p w:rsidR="002C610B" w:rsidRPr="00D934A5" w:rsidRDefault="002C610B" w:rsidP="00D934A5">
      <w:pPr>
        <w:spacing w:before="100" w:after="100"/>
        <w:jc w:val="both"/>
        <w:rPr>
          <w:rFonts w:ascii="Arial" w:hAnsi="Arial" w:cs="Arial"/>
          <w:b/>
        </w:rPr>
      </w:pPr>
      <w:r w:rsidRPr="00D934A5">
        <w:rPr>
          <w:rFonts w:ascii="Arial" w:hAnsi="Arial" w:cs="Arial"/>
          <w:b/>
        </w:rPr>
        <w:t>ТЕХНИЧЕСКАЯ ЧАСТЬ</w:t>
      </w:r>
    </w:p>
    <w:p w:rsidR="002C610B" w:rsidRPr="00767564" w:rsidRDefault="002C610B" w:rsidP="00767564">
      <w:pPr>
        <w:pStyle w:val="a3"/>
        <w:keepNext/>
        <w:keepLines/>
        <w:numPr>
          <w:ilvl w:val="0"/>
          <w:numId w:val="29"/>
        </w:numPr>
        <w:spacing w:before="480" w:line="276" w:lineRule="auto"/>
        <w:jc w:val="both"/>
        <w:outlineLvl w:val="0"/>
        <w:rPr>
          <w:rFonts w:ascii="Arial" w:eastAsiaTheme="majorEastAsia" w:hAnsi="Arial" w:cs="Arial"/>
          <w:b/>
          <w:bCs/>
          <w:color w:val="365F91" w:themeColor="accent1" w:themeShade="BF"/>
          <w:sz w:val="28"/>
          <w:szCs w:val="28"/>
          <w:lang w:eastAsia="en-US"/>
        </w:rPr>
      </w:pPr>
      <w:bookmarkStart w:id="0" w:name="_Toc328671604"/>
      <w:bookmarkStart w:id="1" w:name="_Toc329255452"/>
      <w:bookmarkEnd w:id="0"/>
      <w:r w:rsidRPr="00767564">
        <w:rPr>
          <w:rFonts w:ascii="Arial" w:eastAsiaTheme="majorEastAsia" w:hAnsi="Arial" w:cs="Arial"/>
          <w:b/>
          <w:bCs/>
          <w:color w:val="365F91" w:themeColor="accent1" w:themeShade="BF"/>
          <w:sz w:val="28"/>
          <w:szCs w:val="28"/>
          <w:lang w:eastAsia="en-US"/>
        </w:rPr>
        <w:t>Термины и сокращения</w:t>
      </w:r>
      <w:bookmarkEnd w:id="1"/>
    </w:p>
    <w:p w:rsidR="002C610B" w:rsidRPr="002C610B" w:rsidRDefault="002C610B" w:rsidP="002C610B">
      <w:pPr>
        <w:rPr>
          <w:rFonts w:ascii="Arial" w:hAnsi="Arial" w:cs="Arial"/>
          <w:sz w:val="20"/>
          <w:szCs w:val="20"/>
          <w:lang w:val="en-US" w:eastAsia="en-US"/>
        </w:rPr>
      </w:pP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158"/>
        <w:gridCol w:w="8469"/>
      </w:tblGrid>
      <w:tr w:rsidR="002C610B" w:rsidRPr="002C610B" w:rsidTr="00D934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</w:tcPr>
          <w:p w:rsidR="002C610B" w:rsidRPr="002C610B" w:rsidRDefault="002C610B" w:rsidP="00D934A5">
            <w:pPr>
              <w:jc w:val="both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2C610B">
              <w:rPr>
                <w:rFonts w:ascii="Arial" w:hAnsi="Arial" w:cs="Arial"/>
                <w:sz w:val="20"/>
                <w:szCs w:val="20"/>
                <w:lang w:val="ru-RU"/>
              </w:rPr>
              <w:t>Название</w:t>
            </w:r>
          </w:p>
        </w:tc>
        <w:tc>
          <w:tcPr>
            <w:tcW w:w="0" w:type="auto"/>
          </w:tcPr>
          <w:p w:rsidR="002C610B" w:rsidRPr="002C610B" w:rsidRDefault="002C610B" w:rsidP="00D934A5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2C610B">
              <w:rPr>
                <w:rFonts w:ascii="Arial" w:hAnsi="Arial" w:cs="Arial"/>
                <w:sz w:val="20"/>
                <w:szCs w:val="20"/>
                <w:lang w:val="ru-RU"/>
              </w:rPr>
              <w:t>Описание</w:t>
            </w:r>
          </w:p>
        </w:tc>
      </w:tr>
      <w:tr w:rsidR="002C610B" w:rsidRPr="002C610B" w:rsidTr="00D934A5">
        <w:tc>
          <w:tcPr>
            <w:tcW w:w="0" w:type="auto"/>
          </w:tcPr>
          <w:p w:rsidR="002C610B" w:rsidRPr="002C610B" w:rsidRDefault="002C610B" w:rsidP="00D934A5">
            <w:pPr>
              <w:jc w:val="both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2C610B">
              <w:rPr>
                <w:rFonts w:ascii="Arial" w:hAnsi="Arial" w:cs="Arial"/>
                <w:sz w:val="20"/>
                <w:szCs w:val="20"/>
                <w:lang w:val="ru-RU"/>
              </w:rPr>
              <w:t>Заказчик</w:t>
            </w:r>
          </w:p>
        </w:tc>
        <w:tc>
          <w:tcPr>
            <w:tcW w:w="0" w:type="auto"/>
          </w:tcPr>
          <w:p w:rsidR="002C610B" w:rsidRPr="002C610B" w:rsidRDefault="002C610B" w:rsidP="00D934A5">
            <w:pPr>
              <w:rPr>
                <w:rFonts w:ascii="Arial" w:hAnsi="Arial" w:cs="Arial"/>
                <w:sz w:val="20"/>
                <w:szCs w:val="20"/>
              </w:rPr>
            </w:pPr>
            <w:r w:rsidRPr="002C610B">
              <w:rPr>
                <w:rFonts w:ascii="Arial" w:hAnsi="Arial" w:cs="Arial"/>
                <w:sz w:val="20"/>
                <w:szCs w:val="20"/>
                <w:lang w:val="ru-RU"/>
              </w:rPr>
              <w:t xml:space="preserve">Некоммерческая организация Фонд развития Центра разработки и коммерциализации новых технологий (Фонд </w:t>
            </w:r>
            <w:proofErr w:type="spellStart"/>
            <w:r w:rsidRPr="002C610B">
              <w:rPr>
                <w:rFonts w:ascii="Arial" w:hAnsi="Arial" w:cs="Arial"/>
                <w:sz w:val="20"/>
                <w:szCs w:val="20"/>
                <w:lang w:val="ru-RU"/>
              </w:rPr>
              <w:t>Сколково</w:t>
            </w:r>
            <w:proofErr w:type="spellEnd"/>
            <w:proofErr w:type="gramStart"/>
            <w:r w:rsidRPr="002C610B">
              <w:rPr>
                <w:rFonts w:ascii="Arial" w:hAnsi="Arial" w:cs="Arial"/>
                <w:sz w:val="20"/>
                <w:szCs w:val="20"/>
                <w:lang w:val="ru-RU"/>
              </w:rPr>
              <w:t>).</w:t>
            </w:r>
            <w:r w:rsidRPr="002C610B">
              <w:rPr>
                <w:rFonts w:ascii="Arial" w:hAnsi="Arial" w:cs="Arial"/>
                <w:sz w:val="20"/>
                <w:szCs w:val="20"/>
                <w:lang w:val="ru-RU"/>
              </w:rPr>
              <w:br/>
              <w:t>Сайт</w:t>
            </w:r>
            <w:proofErr w:type="gramEnd"/>
            <w:r w:rsidRPr="002C610B">
              <w:rPr>
                <w:rFonts w:ascii="Arial" w:hAnsi="Arial" w:cs="Arial"/>
                <w:sz w:val="20"/>
                <w:szCs w:val="20"/>
              </w:rPr>
              <w:t xml:space="preserve">: </w:t>
            </w:r>
            <w:hyperlink r:id="rId7" w:history="1">
              <w:r w:rsidRPr="002C610B">
                <w:rPr>
                  <w:rFonts w:ascii="Arial" w:hAnsi="Arial" w:cs="Arial"/>
                  <w:color w:val="0000FF" w:themeColor="hyperlink"/>
                  <w:sz w:val="20"/>
                  <w:szCs w:val="20"/>
                  <w:u w:val="single"/>
                </w:rPr>
                <w:t>http://www.sk.ru</w:t>
              </w:r>
            </w:hyperlink>
          </w:p>
        </w:tc>
      </w:tr>
      <w:tr w:rsidR="00126DA1" w:rsidRPr="002C610B" w:rsidTr="00D934A5">
        <w:tc>
          <w:tcPr>
            <w:tcW w:w="0" w:type="auto"/>
          </w:tcPr>
          <w:p w:rsidR="00126DA1" w:rsidRDefault="00126DA1" w:rsidP="00D934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Поддержка</w:t>
            </w:r>
          </w:p>
        </w:tc>
        <w:tc>
          <w:tcPr>
            <w:tcW w:w="0" w:type="auto"/>
          </w:tcPr>
          <w:p w:rsidR="00126DA1" w:rsidRPr="00DC3825" w:rsidRDefault="00126DA1" w:rsidP="00126DA1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Регистрация обращений пользователей</w:t>
            </w:r>
            <w:r w:rsidRPr="005A4695">
              <w:rPr>
                <w:rFonts w:ascii="Arial" w:hAnsi="Arial" w:cs="Arial"/>
                <w:sz w:val="20"/>
                <w:szCs w:val="20"/>
                <w:lang w:val="ru-RU"/>
              </w:rPr>
              <w:t xml:space="preserve"> Фонда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, обработка обращений в соответствии с </w:t>
            </w:r>
            <w:r>
              <w:rPr>
                <w:rFonts w:ascii="Arial" w:hAnsi="Arial" w:cs="Arial"/>
                <w:sz w:val="20"/>
                <w:szCs w:val="20"/>
              </w:rPr>
              <w:t>SLA</w:t>
            </w:r>
            <w:r w:rsidRPr="00CD3E08">
              <w:rPr>
                <w:rFonts w:ascii="Arial" w:hAnsi="Arial" w:cs="Arial"/>
                <w:sz w:val="20"/>
                <w:szCs w:val="20"/>
                <w:lang w:val="ru-RU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устранение возникающих технических проблем, включая 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val="ru-RU"/>
              </w:rPr>
              <w:t>доработки информационной системы</w:t>
            </w:r>
            <w:proofErr w:type="gramEnd"/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 не превышающие трех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ru-RU"/>
              </w:rPr>
              <w:t>человекодней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, обеспечение доступности информационных систем и процессов в соответствии с </w:t>
            </w:r>
            <w:r>
              <w:rPr>
                <w:rFonts w:ascii="Arial" w:hAnsi="Arial" w:cs="Arial"/>
                <w:sz w:val="20"/>
                <w:szCs w:val="20"/>
              </w:rPr>
              <w:t>SLA</w:t>
            </w:r>
            <w:r>
              <w:rPr>
                <w:rFonts w:ascii="Arial" w:hAnsi="Arial" w:cs="Arial"/>
                <w:sz w:val="20"/>
                <w:szCs w:val="20"/>
                <w:lang w:val="ru-RU"/>
              </w:rPr>
              <w:t>, для информационных систем и процессов</w:t>
            </w:r>
            <w:r w:rsidRPr="005A4695">
              <w:rPr>
                <w:rFonts w:ascii="Arial" w:hAnsi="Arial" w:cs="Arial"/>
                <w:sz w:val="20"/>
                <w:szCs w:val="20"/>
                <w:lang w:val="ru-RU"/>
              </w:rPr>
              <w:t xml:space="preserve"> на базе платформ </w:t>
            </w:r>
            <w:proofErr w:type="spellStart"/>
            <w:r w:rsidRPr="002C7745">
              <w:rPr>
                <w:rFonts w:ascii="Arial" w:hAnsi="Arial" w:cs="Arial"/>
                <w:sz w:val="20"/>
                <w:szCs w:val="20"/>
              </w:rPr>
              <w:t>OpenText</w:t>
            </w:r>
            <w:proofErr w:type="spellEnd"/>
            <w:r w:rsidRPr="005A4695">
              <w:rPr>
                <w:rFonts w:ascii="Arial" w:hAnsi="Arial" w:cs="Arial"/>
                <w:sz w:val="20"/>
                <w:szCs w:val="20"/>
                <w:lang w:val="ru-RU"/>
              </w:rPr>
              <w:t xml:space="preserve"> </w:t>
            </w:r>
            <w:r w:rsidRPr="002C7745">
              <w:rPr>
                <w:rFonts w:ascii="Arial" w:hAnsi="Arial" w:cs="Arial"/>
                <w:sz w:val="20"/>
                <w:szCs w:val="20"/>
              </w:rPr>
              <w:t>ECM</w:t>
            </w:r>
            <w:r w:rsidR="00CA251E">
              <w:rPr>
                <w:rFonts w:ascii="Arial" w:hAnsi="Arial" w:cs="Arial"/>
                <w:sz w:val="20"/>
                <w:szCs w:val="20"/>
                <w:lang w:val="ru-RU"/>
              </w:rPr>
              <w:t xml:space="preserve">, </w:t>
            </w:r>
            <w:r w:rsidR="00CA251E" w:rsidRPr="00E35D40">
              <w:rPr>
                <w:rFonts w:ascii="Arial" w:hAnsi="Arial" w:cs="Arial"/>
                <w:bCs/>
                <w:sz w:val="20"/>
                <w:szCs w:val="20"/>
              </w:rPr>
              <w:t>SAP</w:t>
            </w:r>
            <w:r w:rsidR="00CA251E" w:rsidRPr="00CA251E">
              <w:rPr>
                <w:rFonts w:ascii="Arial" w:hAnsi="Arial" w:cs="Arial"/>
                <w:bCs/>
                <w:sz w:val="20"/>
                <w:szCs w:val="20"/>
                <w:lang w:val="ru-RU"/>
              </w:rPr>
              <w:t xml:space="preserve"> </w:t>
            </w:r>
            <w:r w:rsidR="00CA251E" w:rsidRPr="00E35D40">
              <w:rPr>
                <w:rFonts w:ascii="Arial" w:hAnsi="Arial" w:cs="Arial"/>
                <w:bCs/>
                <w:sz w:val="20"/>
                <w:szCs w:val="20"/>
              </w:rPr>
              <w:t>PI</w:t>
            </w:r>
            <w:r w:rsidR="00DC3825" w:rsidRPr="00DC3825">
              <w:rPr>
                <w:rFonts w:ascii="Arial" w:hAnsi="Arial" w:cs="Arial"/>
                <w:sz w:val="20"/>
                <w:szCs w:val="20"/>
                <w:lang w:val="ru-RU"/>
              </w:rPr>
              <w:t>.</w:t>
            </w:r>
          </w:p>
        </w:tc>
      </w:tr>
      <w:tr w:rsidR="002C610B" w:rsidRPr="002C610B" w:rsidTr="00D934A5">
        <w:tc>
          <w:tcPr>
            <w:tcW w:w="0" w:type="auto"/>
          </w:tcPr>
          <w:p w:rsidR="002C610B" w:rsidRPr="00126DA1" w:rsidRDefault="00126DA1" w:rsidP="00D934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ru-RU"/>
              </w:rPr>
              <w:t>SLA</w:t>
            </w:r>
          </w:p>
        </w:tc>
        <w:tc>
          <w:tcPr>
            <w:tcW w:w="0" w:type="auto"/>
          </w:tcPr>
          <w:p w:rsidR="002C610B" w:rsidRPr="00CD3E08" w:rsidRDefault="00126DA1" w:rsidP="005E6C34">
            <w:pPr>
              <w:rPr>
                <w:rFonts w:ascii="Arial" w:hAnsi="Arial"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ru-RU"/>
              </w:rPr>
              <w:t>Service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ru-RU"/>
              </w:rPr>
              <w:t>Level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ru-RU"/>
              </w:rPr>
              <w:t xml:space="preserve"> </w:t>
            </w:r>
            <w:proofErr w:type="spellStart"/>
            <w:r w:rsidR="007C62D4">
              <w:rPr>
                <w:rFonts w:ascii="Arial" w:hAnsi="Arial" w:cs="Arial"/>
                <w:sz w:val="20"/>
                <w:szCs w:val="20"/>
                <w:lang w:val="ru-RU"/>
              </w:rPr>
              <w:t>Agreement</w:t>
            </w:r>
            <w:proofErr w:type="spellEnd"/>
            <w:r w:rsidR="007C62D4">
              <w:rPr>
                <w:rFonts w:ascii="Arial" w:hAnsi="Arial" w:cs="Arial"/>
                <w:sz w:val="20"/>
                <w:szCs w:val="20"/>
                <w:lang w:val="ru-RU"/>
              </w:rPr>
              <w:t xml:space="preserve"> – соглашение об уровне пре</w:t>
            </w:r>
            <w:r w:rsidR="00397211">
              <w:rPr>
                <w:rFonts w:ascii="Arial" w:hAnsi="Arial" w:cs="Arial"/>
                <w:sz w:val="20"/>
                <w:szCs w:val="20"/>
                <w:lang w:val="ru-RU"/>
              </w:rPr>
              <w:t>доставляемого сервиса, документ</w:t>
            </w:r>
            <w:r w:rsidR="00E628C8">
              <w:rPr>
                <w:rFonts w:ascii="Arial" w:hAnsi="Arial" w:cs="Arial"/>
                <w:sz w:val="20"/>
                <w:szCs w:val="20"/>
                <w:lang w:val="ru-RU"/>
              </w:rPr>
              <w:t>,</w:t>
            </w:r>
            <w:r w:rsidR="00397211" w:rsidRPr="00CD3E08">
              <w:rPr>
                <w:rFonts w:ascii="Arial" w:hAnsi="Arial" w:cs="Arial"/>
                <w:sz w:val="20"/>
                <w:szCs w:val="20"/>
                <w:lang w:val="ru-RU"/>
              </w:rPr>
              <w:t xml:space="preserve"> регламентирующий отношения между </w:t>
            </w:r>
            <w:r w:rsidR="00397211">
              <w:rPr>
                <w:rFonts w:ascii="Arial" w:hAnsi="Arial" w:cs="Arial"/>
                <w:sz w:val="20"/>
                <w:szCs w:val="20"/>
                <w:lang w:val="ru-RU"/>
              </w:rPr>
              <w:t>Заказчиком</w:t>
            </w:r>
            <w:r w:rsidR="00397211" w:rsidRPr="00CD3E08">
              <w:rPr>
                <w:rFonts w:ascii="Arial" w:hAnsi="Arial" w:cs="Arial"/>
                <w:sz w:val="20"/>
                <w:szCs w:val="20"/>
                <w:lang w:val="ru-RU"/>
              </w:rPr>
              <w:t xml:space="preserve"> и </w:t>
            </w:r>
            <w:r w:rsidR="005E6C34">
              <w:rPr>
                <w:rFonts w:ascii="Arial" w:hAnsi="Arial" w:cs="Arial"/>
                <w:sz w:val="20"/>
                <w:szCs w:val="20"/>
                <w:lang w:val="ru-RU"/>
              </w:rPr>
              <w:t>Исполнителем</w:t>
            </w:r>
            <w:r w:rsidR="00E628C8">
              <w:rPr>
                <w:rFonts w:ascii="Arial" w:hAnsi="Arial" w:cs="Arial"/>
                <w:sz w:val="20"/>
                <w:szCs w:val="20"/>
                <w:lang w:val="ru-RU"/>
              </w:rPr>
              <w:t>, как не</w:t>
            </w:r>
            <w:r w:rsidR="007C62D4">
              <w:rPr>
                <w:rFonts w:ascii="Arial" w:hAnsi="Arial" w:cs="Arial"/>
                <w:sz w:val="20"/>
                <w:szCs w:val="20"/>
                <w:lang w:val="ru-RU"/>
              </w:rPr>
              <w:t>отъемлемая часть предложения.</w:t>
            </w:r>
          </w:p>
        </w:tc>
      </w:tr>
    </w:tbl>
    <w:p w:rsidR="002C610B" w:rsidRPr="002C610B" w:rsidRDefault="002C610B" w:rsidP="002C610B">
      <w:pPr>
        <w:pStyle w:val="a3"/>
        <w:keepNext/>
        <w:keepLines/>
        <w:numPr>
          <w:ilvl w:val="0"/>
          <w:numId w:val="16"/>
        </w:numPr>
        <w:spacing w:before="480" w:line="276" w:lineRule="auto"/>
        <w:jc w:val="both"/>
        <w:outlineLvl w:val="0"/>
        <w:rPr>
          <w:rFonts w:ascii="Arial" w:eastAsiaTheme="majorEastAsia" w:hAnsi="Arial" w:cs="Arial"/>
          <w:b/>
          <w:bCs/>
          <w:color w:val="365F91" w:themeColor="accent1" w:themeShade="BF"/>
          <w:sz w:val="28"/>
          <w:szCs w:val="28"/>
          <w:lang w:eastAsia="en-US"/>
        </w:rPr>
      </w:pPr>
      <w:bookmarkStart w:id="2" w:name="_Ref325969966"/>
      <w:bookmarkStart w:id="3" w:name="_Toc329255453"/>
      <w:bookmarkStart w:id="4" w:name="_Ref357423836"/>
      <w:r w:rsidRPr="002C610B">
        <w:rPr>
          <w:rFonts w:ascii="Arial" w:eastAsiaTheme="majorEastAsia" w:hAnsi="Arial" w:cs="Arial"/>
          <w:b/>
          <w:bCs/>
          <w:color w:val="365F91" w:themeColor="accent1" w:themeShade="BF"/>
          <w:sz w:val="28"/>
          <w:szCs w:val="28"/>
          <w:lang w:eastAsia="en-US"/>
        </w:rPr>
        <w:t xml:space="preserve">Состав </w:t>
      </w:r>
      <w:bookmarkEnd w:id="2"/>
      <w:bookmarkEnd w:id="3"/>
      <w:r w:rsidRPr="002C610B">
        <w:rPr>
          <w:rFonts w:ascii="Arial" w:eastAsiaTheme="majorEastAsia" w:hAnsi="Arial" w:cs="Arial"/>
          <w:b/>
          <w:bCs/>
          <w:color w:val="365F91" w:themeColor="accent1" w:themeShade="BF"/>
          <w:sz w:val="28"/>
          <w:szCs w:val="28"/>
          <w:lang w:eastAsia="en-US"/>
        </w:rPr>
        <w:t>услуг</w:t>
      </w:r>
      <w:bookmarkEnd w:id="4"/>
    </w:p>
    <w:p w:rsidR="002C610B" w:rsidRPr="002C610B" w:rsidRDefault="002C610B" w:rsidP="002C610B">
      <w:pPr>
        <w:pStyle w:val="a3"/>
        <w:keepNext/>
        <w:keepLines/>
        <w:numPr>
          <w:ilvl w:val="1"/>
          <w:numId w:val="16"/>
        </w:numPr>
        <w:spacing w:before="200" w:line="276" w:lineRule="auto"/>
        <w:jc w:val="both"/>
        <w:outlineLvl w:val="1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  <w:lang w:eastAsia="en-US"/>
        </w:rPr>
      </w:pPr>
      <w:bookmarkStart w:id="5" w:name="_Toc329255454"/>
      <w:r w:rsidRPr="002C610B"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  <w:lang w:eastAsia="en-US"/>
        </w:rPr>
        <w:t>Описание</w:t>
      </w:r>
      <w:bookmarkEnd w:id="5"/>
    </w:p>
    <w:p w:rsidR="00302D60" w:rsidRDefault="00302D60" w:rsidP="002C610B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Цель: о</w:t>
      </w:r>
      <w:r w:rsidR="002C610B" w:rsidRPr="002C610B">
        <w:rPr>
          <w:rFonts w:ascii="Arial" w:hAnsi="Arial" w:cs="Arial"/>
          <w:sz w:val="20"/>
          <w:szCs w:val="20"/>
        </w:rPr>
        <w:t xml:space="preserve">казание услуг </w:t>
      </w:r>
      <w:r>
        <w:rPr>
          <w:rFonts w:ascii="Arial" w:hAnsi="Arial" w:cs="Arial"/>
          <w:sz w:val="20"/>
          <w:szCs w:val="20"/>
        </w:rPr>
        <w:t xml:space="preserve">по </w:t>
      </w:r>
      <w:r w:rsidR="007C62D4">
        <w:rPr>
          <w:rFonts w:ascii="Arial" w:hAnsi="Arial" w:cs="Arial"/>
          <w:sz w:val="20"/>
          <w:szCs w:val="20"/>
        </w:rPr>
        <w:t>поддержке</w:t>
      </w:r>
      <w:r>
        <w:rPr>
          <w:rFonts w:ascii="Arial" w:hAnsi="Arial" w:cs="Arial"/>
          <w:sz w:val="20"/>
          <w:szCs w:val="20"/>
        </w:rPr>
        <w:t xml:space="preserve"> процессов Фонда на базе платформ </w:t>
      </w:r>
      <w:proofErr w:type="spellStart"/>
      <w:r w:rsidRPr="002C7745">
        <w:rPr>
          <w:rFonts w:ascii="Arial" w:hAnsi="Arial" w:cs="Arial"/>
          <w:sz w:val="20"/>
          <w:szCs w:val="20"/>
        </w:rPr>
        <w:t>OpenText</w:t>
      </w:r>
      <w:proofErr w:type="spellEnd"/>
      <w:r w:rsidRPr="002C7745">
        <w:rPr>
          <w:rFonts w:ascii="Arial" w:hAnsi="Arial" w:cs="Arial"/>
          <w:sz w:val="20"/>
          <w:szCs w:val="20"/>
        </w:rPr>
        <w:t xml:space="preserve"> ECM</w:t>
      </w:r>
      <w:r w:rsidR="006F3A7F">
        <w:rPr>
          <w:rFonts w:ascii="Arial" w:hAnsi="Arial" w:cs="Arial"/>
          <w:sz w:val="20"/>
          <w:szCs w:val="20"/>
        </w:rPr>
        <w:t xml:space="preserve">, </w:t>
      </w:r>
      <w:r w:rsidR="006F3A7F" w:rsidRPr="00E35D40">
        <w:rPr>
          <w:rFonts w:ascii="Arial" w:hAnsi="Arial" w:cs="Arial"/>
          <w:bCs/>
          <w:sz w:val="20"/>
          <w:szCs w:val="20"/>
          <w:lang w:val="en-US"/>
        </w:rPr>
        <w:t>SAP</w:t>
      </w:r>
      <w:r w:rsidR="006F3A7F" w:rsidRPr="00CA251E">
        <w:rPr>
          <w:rFonts w:ascii="Arial" w:hAnsi="Arial" w:cs="Arial"/>
          <w:bCs/>
          <w:sz w:val="20"/>
          <w:szCs w:val="20"/>
        </w:rPr>
        <w:t xml:space="preserve"> </w:t>
      </w:r>
      <w:r w:rsidR="006F3A7F" w:rsidRPr="00E35D40">
        <w:rPr>
          <w:rFonts w:ascii="Arial" w:hAnsi="Arial" w:cs="Arial"/>
          <w:bCs/>
          <w:sz w:val="20"/>
          <w:szCs w:val="20"/>
          <w:lang w:val="en-US"/>
        </w:rPr>
        <w:t>PI</w:t>
      </w:r>
      <w:r>
        <w:rPr>
          <w:rFonts w:ascii="Arial" w:hAnsi="Arial" w:cs="Arial"/>
          <w:sz w:val="20"/>
          <w:szCs w:val="20"/>
        </w:rPr>
        <w:t>.</w:t>
      </w:r>
    </w:p>
    <w:p w:rsidR="00302D60" w:rsidRDefault="00302D60" w:rsidP="00FE11AB">
      <w:pPr>
        <w:rPr>
          <w:rFonts w:ascii="Arial" w:hAnsi="Arial" w:cs="Arial"/>
          <w:sz w:val="20"/>
          <w:szCs w:val="20"/>
        </w:rPr>
      </w:pPr>
    </w:p>
    <w:p w:rsidR="00E35D40" w:rsidRPr="002C610B" w:rsidRDefault="00E35D40" w:rsidP="00E35D40">
      <w:pPr>
        <w:rPr>
          <w:rFonts w:ascii="Arial" w:hAnsi="Arial" w:cs="Arial"/>
          <w:sz w:val="20"/>
          <w:szCs w:val="20"/>
        </w:rPr>
      </w:pPr>
      <w:r w:rsidRPr="002C610B">
        <w:rPr>
          <w:rFonts w:ascii="Arial" w:hAnsi="Arial" w:cs="Arial"/>
          <w:sz w:val="20"/>
          <w:szCs w:val="20"/>
        </w:rPr>
        <w:t xml:space="preserve">В рамках </w:t>
      </w:r>
      <w:r w:rsidR="00D934A5">
        <w:rPr>
          <w:rFonts w:ascii="Arial" w:hAnsi="Arial" w:cs="Arial"/>
          <w:sz w:val="20"/>
          <w:szCs w:val="20"/>
        </w:rPr>
        <w:t>договора</w:t>
      </w:r>
      <w:r w:rsidR="007C62D4">
        <w:rPr>
          <w:rFonts w:ascii="Arial" w:hAnsi="Arial" w:cs="Arial"/>
          <w:sz w:val="20"/>
          <w:szCs w:val="20"/>
        </w:rPr>
        <w:t xml:space="preserve"> запланирована</w:t>
      </w:r>
      <w:r w:rsidRPr="002C610B">
        <w:rPr>
          <w:rFonts w:ascii="Arial" w:hAnsi="Arial" w:cs="Arial"/>
          <w:sz w:val="20"/>
          <w:szCs w:val="20"/>
        </w:rPr>
        <w:t xml:space="preserve"> </w:t>
      </w:r>
      <w:r w:rsidR="007C62D4">
        <w:rPr>
          <w:rFonts w:ascii="Arial" w:hAnsi="Arial" w:cs="Arial"/>
          <w:sz w:val="20"/>
          <w:szCs w:val="20"/>
        </w:rPr>
        <w:t>поддержка следующих процессов</w:t>
      </w:r>
      <w:r w:rsidRPr="002C610B">
        <w:rPr>
          <w:rFonts w:ascii="Arial" w:hAnsi="Arial" w:cs="Arial"/>
          <w:sz w:val="20"/>
          <w:szCs w:val="20"/>
        </w:rPr>
        <w:t>:</w:t>
      </w:r>
    </w:p>
    <w:p w:rsidR="0027102B" w:rsidRDefault="009B7AC7" w:rsidP="00302D60">
      <w:pPr>
        <w:keepLines/>
        <w:numPr>
          <w:ilvl w:val="0"/>
          <w:numId w:val="14"/>
        </w:numPr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Командировки, процесс </w:t>
      </w:r>
      <w:r w:rsidRPr="00CD3E08">
        <w:rPr>
          <w:rFonts w:ascii="Arial" w:hAnsi="Arial" w:cs="Arial"/>
          <w:sz w:val="20"/>
          <w:szCs w:val="20"/>
        </w:rPr>
        <w:t xml:space="preserve">реализован на платформах </w:t>
      </w:r>
      <w:proofErr w:type="spellStart"/>
      <w:r w:rsidRPr="00E35D40">
        <w:rPr>
          <w:rFonts w:ascii="Arial" w:hAnsi="Arial" w:cs="Arial"/>
          <w:bCs/>
          <w:sz w:val="20"/>
          <w:szCs w:val="20"/>
          <w:lang w:val="en-US"/>
        </w:rPr>
        <w:t>OpenText</w:t>
      </w:r>
      <w:proofErr w:type="spellEnd"/>
      <w:r w:rsidR="0093066D">
        <w:rPr>
          <w:rFonts w:ascii="Arial" w:hAnsi="Arial" w:cs="Arial"/>
          <w:sz w:val="20"/>
          <w:szCs w:val="20"/>
        </w:rPr>
        <w:t xml:space="preserve">, </w:t>
      </w:r>
      <w:r w:rsidR="0093066D" w:rsidRPr="00E35D40">
        <w:rPr>
          <w:rFonts w:ascii="Arial" w:hAnsi="Arial" w:cs="Arial"/>
          <w:bCs/>
          <w:sz w:val="20"/>
          <w:szCs w:val="20"/>
          <w:lang w:val="en-US"/>
        </w:rPr>
        <w:t>SAP</w:t>
      </w:r>
      <w:r w:rsidR="0093066D" w:rsidRPr="00CA251E">
        <w:rPr>
          <w:rFonts w:ascii="Arial" w:hAnsi="Arial" w:cs="Arial"/>
          <w:bCs/>
          <w:sz w:val="20"/>
          <w:szCs w:val="20"/>
        </w:rPr>
        <w:t xml:space="preserve"> </w:t>
      </w:r>
      <w:r w:rsidR="0093066D" w:rsidRPr="00E35D40">
        <w:rPr>
          <w:rFonts w:ascii="Arial" w:hAnsi="Arial" w:cs="Arial"/>
          <w:bCs/>
          <w:sz w:val="20"/>
          <w:szCs w:val="20"/>
          <w:lang w:val="en-US"/>
        </w:rPr>
        <w:t>PI</w:t>
      </w:r>
      <w:r w:rsidRPr="00CD3E08">
        <w:rPr>
          <w:rFonts w:ascii="Arial" w:hAnsi="Arial" w:cs="Arial"/>
          <w:bCs/>
          <w:sz w:val="20"/>
          <w:szCs w:val="20"/>
        </w:rPr>
        <w:t>.</w:t>
      </w:r>
    </w:p>
    <w:p w:rsidR="0027102B" w:rsidRDefault="009B7AC7" w:rsidP="00302D60">
      <w:pPr>
        <w:keepLines/>
        <w:numPr>
          <w:ilvl w:val="0"/>
          <w:numId w:val="14"/>
        </w:numPr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Заявка на изменение бюджета, процесс </w:t>
      </w:r>
      <w:r w:rsidRPr="00CD3E08">
        <w:rPr>
          <w:rFonts w:ascii="Arial" w:hAnsi="Arial" w:cs="Arial"/>
          <w:sz w:val="20"/>
          <w:szCs w:val="20"/>
        </w:rPr>
        <w:t xml:space="preserve">реализован на платформах </w:t>
      </w:r>
      <w:proofErr w:type="spellStart"/>
      <w:r w:rsidRPr="00E35D40">
        <w:rPr>
          <w:rFonts w:ascii="Arial" w:hAnsi="Arial" w:cs="Arial"/>
          <w:bCs/>
          <w:sz w:val="20"/>
          <w:szCs w:val="20"/>
          <w:lang w:val="en-US"/>
        </w:rPr>
        <w:t>OpenText</w:t>
      </w:r>
      <w:proofErr w:type="spellEnd"/>
      <w:r w:rsidR="008E3483">
        <w:rPr>
          <w:rFonts w:ascii="Arial" w:hAnsi="Arial" w:cs="Arial"/>
          <w:sz w:val="20"/>
          <w:szCs w:val="20"/>
        </w:rPr>
        <w:t xml:space="preserve">, </w:t>
      </w:r>
      <w:r w:rsidR="008E3483" w:rsidRPr="00E35D40">
        <w:rPr>
          <w:rFonts w:ascii="Arial" w:hAnsi="Arial" w:cs="Arial"/>
          <w:bCs/>
          <w:sz w:val="20"/>
          <w:szCs w:val="20"/>
          <w:lang w:val="en-US"/>
        </w:rPr>
        <w:t>SAP</w:t>
      </w:r>
      <w:r w:rsidR="008E3483" w:rsidRPr="00CA251E">
        <w:rPr>
          <w:rFonts w:ascii="Arial" w:hAnsi="Arial" w:cs="Arial"/>
          <w:bCs/>
          <w:sz w:val="20"/>
          <w:szCs w:val="20"/>
        </w:rPr>
        <w:t xml:space="preserve"> </w:t>
      </w:r>
      <w:r w:rsidR="008E3483" w:rsidRPr="00E35D40">
        <w:rPr>
          <w:rFonts w:ascii="Arial" w:hAnsi="Arial" w:cs="Arial"/>
          <w:bCs/>
          <w:sz w:val="20"/>
          <w:szCs w:val="20"/>
          <w:lang w:val="en-US"/>
        </w:rPr>
        <w:t>PI</w:t>
      </w:r>
      <w:r w:rsidRPr="00CD3E08">
        <w:rPr>
          <w:rFonts w:ascii="Arial" w:hAnsi="Arial" w:cs="Arial"/>
          <w:bCs/>
          <w:sz w:val="20"/>
          <w:szCs w:val="20"/>
        </w:rPr>
        <w:t>.</w:t>
      </w:r>
    </w:p>
    <w:p w:rsidR="0027102B" w:rsidRDefault="009B7AC7" w:rsidP="00302D60">
      <w:pPr>
        <w:keepLines/>
        <w:numPr>
          <w:ilvl w:val="0"/>
          <w:numId w:val="14"/>
        </w:numPr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Доступ к информационным системам, процесс </w:t>
      </w:r>
      <w:r w:rsidRPr="00CD3E08">
        <w:rPr>
          <w:rFonts w:ascii="Arial" w:hAnsi="Arial" w:cs="Arial"/>
          <w:sz w:val="20"/>
          <w:szCs w:val="20"/>
        </w:rPr>
        <w:t xml:space="preserve">реализован на платформах </w:t>
      </w:r>
      <w:proofErr w:type="spellStart"/>
      <w:r w:rsidRPr="00E35D40">
        <w:rPr>
          <w:rFonts w:ascii="Arial" w:hAnsi="Arial" w:cs="Arial"/>
          <w:bCs/>
          <w:sz w:val="20"/>
          <w:szCs w:val="20"/>
          <w:lang w:val="en-US"/>
        </w:rPr>
        <w:t>OpenText</w:t>
      </w:r>
      <w:proofErr w:type="spellEnd"/>
      <w:r w:rsidR="008E3483">
        <w:rPr>
          <w:rFonts w:ascii="Arial" w:hAnsi="Arial" w:cs="Arial"/>
          <w:sz w:val="20"/>
          <w:szCs w:val="20"/>
        </w:rPr>
        <w:t xml:space="preserve">, </w:t>
      </w:r>
      <w:r w:rsidR="008E3483" w:rsidRPr="00E35D40">
        <w:rPr>
          <w:rFonts w:ascii="Arial" w:hAnsi="Arial" w:cs="Arial"/>
          <w:bCs/>
          <w:sz w:val="20"/>
          <w:szCs w:val="20"/>
          <w:lang w:val="en-US"/>
        </w:rPr>
        <w:t>SAP</w:t>
      </w:r>
      <w:r w:rsidR="008E3483" w:rsidRPr="00CA251E">
        <w:rPr>
          <w:rFonts w:ascii="Arial" w:hAnsi="Arial" w:cs="Arial"/>
          <w:bCs/>
          <w:sz w:val="20"/>
          <w:szCs w:val="20"/>
        </w:rPr>
        <w:t xml:space="preserve"> </w:t>
      </w:r>
      <w:r w:rsidR="008E3483" w:rsidRPr="00E35D40">
        <w:rPr>
          <w:rFonts w:ascii="Arial" w:hAnsi="Arial" w:cs="Arial"/>
          <w:bCs/>
          <w:sz w:val="20"/>
          <w:szCs w:val="20"/>
          <w:lang w:val="en-US"/>
        </w:rPr>
        <w:t>PI</w:t>
      </w:r>
      <w:r w:rsidRPr="00CD3E08">
        <w:rPr>
          <w:rFonts w:ascii="Arial" w:hAnsi="Arial" w:cs="Arial"/>
          <w:bCs/>
          <w:sz w:val="20"/>
          <w:szCs w:val="20"/>
        </w:rPr>
        <w:t>.</w:t>
      </w:r>
    </w:p>
    <w:p w:rsidR="0027102B" w:rsidRDefault="0027102B" w:rsidP="00302D60">
      <w:pPr>
        <w:keepLines/>
        <w:numPr>
          <w:ilvl w:val="0"/>
          <w:numId w:val="14"/>
        </w:numPr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Делегирование</w:t>
      </w:r>
      <w:r w:rsidR="009B7AC7">
        <w:rPr>
          <w:rFonts w:ascii="Arial" w:hAnsi="Arial" w:cs="Arial"/>
          <w:sz w:val="20"/>
          <w:szCs w:val="20"/>
        </w:rPr>
        <w:t xml:space="preserve">, модуль гибкого делегирования, позволяющий делегировать на уровне процессов с установкой временных ограничений. Процесс </w:t>
      </w:r>
      <w:proofErr w:type="spellStart"/>
      <w:r w:rsidR="009B7AC7">
        <w:rPr>
          <w:rFonts w:ascii="Arial" w:hAnsi="Arial" w:cs="Arial"/>
          <w:sz w:val="20"/>
          <w:szCs w:val="20"/>
          <w:lang w:val="en-US"/>
        </w:rPr>
        <w:t>реализован</w:t>
      </w:r>
      <w:proofErr w:type="spellEnd"/>
      <w:r w:rsidR="009B7AC7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="009B7AC7">
        <w:rPr>
          <w:rFonts w:ascii="Arial" w:hAnsi="Arial" w:cs="Arial"/>
          <w:sz w:val="20"/>
          <w:szCs w:val="20"/>
          <w:lang w:val="en-US"/>
        </w:rPr>
        <w:t>на</w:t>
      </w:r>
      <w:proofErr w:type="spellEnd"/>
      <w:r w:rsidR="009B7AC7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="009B7AC7">
        <w:rPr>
          <w:rFonts w:ascii="Arial" w:hAnsi="Arial" w:cs="Arial"/>
          <w:sz w:val="20"/>
          <w:szCs w:val="20"/>
          <w:lang w:val="en-US"/>
        </w:rPr>
        <w:t>платформе</w:t>
      </w:r>
      <w:proofErr w:type="spellEnd"/>
      <w:r w:rsidR="009B7AC7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="009B7AC7" w:rsidRPr="00E35D40">
        <w:rPr>
          <w:rFonts w:ascii="Arial" w:hAnsi="Arial" w:cs="Arial"/>
          <w:bCs/>
          <w:sz w:val="20"/>
          <w:szCs w:val="20"/>
          <w:lang w:val="en-US"/>
        </w:rPr>
        <w:t>OpenText</w:t>
      </w:r>
      <w:proofErr w:type="spellEnd"/>
      <w:r w:rsidR="009B7AC7">
        <w:rPr>
          <w:rFonts w:ascii="Arial" w:hAnsi="Arial" w:cs="Arial"/>
          <w:bCs/>
          <w:sz w:val="20"/>
          <w:szCs w:val="20"/>
          <w:lang w:val="en-US"/>
        </w:rPr>
        <w:t>.</w:t>
      </w:r>
    </w:p>
    <w:p w:rsidR="0027102B" w:rsidRPr="00AB7CC7" w:rsidRDefault="00CA026C" w:rsidP="00302D60">
      <w:pPr>
        <w:keepLines/>
        <w:numPr>
          <w:ilvl w:val="0"/>
          <w:numId w:val="14"/>
        </w:numPr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Процесс Д</w:t>
      </w:r>
      <w:r w:rsidR="009904DA">
        <w:rPr>
          <w:rFonts w:ascii="Arial" w:hAnsi="Arial" w:cs="Arial"/>
          <w:sz w:val="20"/>
          <w:szCs w:val="20"/>
        </w:rPr>
        <w:t xml:space="preserve">ДР (Согласование договоров). Процесс </w:t>
      </w:r>
      <w:r w:rsidR="009904DA" w:rsidRPr="00CD3E08">
        <w:rPr>
          <w:rFonts w:ascii="Arial" w:hAnsi="Arial" w:cs="Arial"/>
          <w:sz w:val="20"/>
          <w:szCs w:val="20"/>
        </w:rPr>
        <w:t xml:space="preserve">реализован на платформах </w:t>
      </w:r>
      <w:proofErr w:type="spellStart"/>
      <w:r w:rsidR="009904DA" w:rsidRPr="00E35D40">
        <w:rPr>
          <w:rFonts w:ascii="Arial" w:hAnsi="Arial" w:cs="Arial"/>
          <w:bCs/>
          <w:sz w:val="20"/>
          <w:szCs w:val="20"/>
          <w:lang w:val="en-US"/>
        </w:rPr>
        <w:t>OpenText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r w:rsidRPr="00E35D40">
        <w:rPr>
          <w:rFonts w:ascii="Arial" w:hAnsi="Arial" w:cs="Arial"/>
          <w:bCs/>
          <w:sz w:val="20"/>
          <w:szCs w:val="20"/>
          <w:lang w:val="en-US"/>
        </w:rPr>
        <w:t>SAP</w:t>
      </w:r>
      <w:r w:rsidRPr="00CA251E">
        <w:rPr>
          <w:rFonts w:ascii="Arial" w:hAnsi="Arial" w:cs="Arial"/>
          <w:bCs/>
          <w:sz w:val="20"/>
          <w:szCs w:val="20"/>
        </w:rPr>
        <w:t xml:space="preserve"> </w:t>
      </w:r>
      <w:r w:rsidRPr="00E35D40">
        <w:rPr>
          <w:rFonts w:ascii="Arial" w:hAnsi="Arial" w:cs="Arial"/>
          <w:bCs/>
          <w:sz w:val="20"/>
          <w:szCs w:val="20"/>
          <w:lang w:val="en-US"/>
        </w:rPr>
        <w:t>PI</w:t>
      </w:r>
      <w:r w:rsidR="00AB7CC7">
        <w:rPr>
          <w:rFonts w:ascii="Arial" w:hAnsi="Arial" w:cs="Arial"/>
          <w:bCs/>
          <w:sz w:val="20"/>
          <w:szCs w:val="20"/>
        </w:rPr>
        <w:t>;</w:t>
      </w:r>
    </w:p>
    <w:p w:rsidR="00AB7CC7" w:rsidRPr="00674C63" w:rsidRDefault="00AB7CC7" w:rsidP="00302D60">
      <w:pPr>
        <w:keepLines/>
        <w:numPr>
          <w:ilvl w:val="0"/>
          <w:numId w:val="14"/>
        </w:numPr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Мониторинг интеграционных интерфейсов </w:t>
      </w:r>
      <w:r w:rsidRPr="00E35D40">
        <w:rPr>
          <w:rFonts w:ascii="Arial" w:hAnsi="Arial" w:cs="Arial"/>
          <w:bCs/>
          <w:sz w:val="20"/>
          <w:szCs w:val="20"/>
          <w:lang w:val="en-US"/>
        </w:rPr>
        <w:t>SAP</w:t>
      </w:r>
      <w:r w:rsidRPr="00CA251E">
        <w:rPr>
          <w:rFonts w:ascii="Arial" w:hAnsi="Arial" w:cs="Arial"/>
          <w:bCs/>
          <w:sz w:val="20"/>
          <w:szCs w:val="20"/>
        </w:rPr>
        <w:t xml:space="preserve"> </w:t>
      </w:r>
      <w:r w:rsidRPr="00E35D40">
        <w:rPr>
          <w:rFonts w:ascii="Arial" w:hAnsi="Arial" w:cs="Arial"/>
          <w:bCs/>
          <w:sz w:val="20"/>
          <w:szCs w:val="20"/>
          <w:lang w:val="en-US"/>
        </w:rPr>
        <w:t>PI</w:t>
      </w:r>
      <w:r>
        <w:rPr>
          <w:rFonts w:ascii="Arial" w:hAnsi="Arial" w:cs="Arial"/>
          <w:bCs/>
          <w:sz w:val="20"/>
          <w:szCs w:val="20"/>
        </w:rPr>
        <w:t>.</w:t>
      </w:r>
    </w:p>
    <w:p w:rsidR="0077339F" w:rsidRDefault="0077339F" w:rsidP="00674C63">
      <w:pPr>
        <w:keepLines/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</w:p>
    <w:p w:rsidR="0077339F" w:rsidRDefault="00683A4D" w:rsidP="0077339F">
      <w:pPr>
        <w:keepLines/>
        <w:spacing w:after="200" w:line="276" w:lineRule="auto"/>
        <w:contextualSpacing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Поддержка </w:t>
      </w:r>
      <w:r w:rsidR="0077339F">
        <w:rPr>
          <w:rFonts w:ascii="Arial" w:hAnsi="Arial" w:cs="Arial"/>
          <w:sz w:val="20"/>
          <w:szCs w:val="20"/>
        </w:rPr>
        <w:t xml:space="preserve">подразумевает сопровождение и адаптацию существующих процессов на платформах </w:t>
      </w:r>
      <w:proofErr w:type="spellStart"/>
      <w:r w:rsidR="0077339F" w:rsidRPr="00E35D40">
        <w:rPr>
          <w:rFonts w:ascii="Arial" w:hAnsi="Arial" w:cs="Arial"/>
          <w:bCs/>
          <w:sz w:val="20"/>
          <w:szCs w:val="20"/>
          <w:lang w:val="en-US"/>
        </w:rPr>
        <w:t>OpenText</w:t>
      </w:r>
      <w:proofErr w:type="spellEnd"/>
      <w:r w:rsidR="0077339F">
        <w:rPr>
          <w:rFonts w:ascii="Arial" w:hAnsi="Arial" w:cs="Arial"/>
          <w:sz w:val="20"/>
          <w:szCs w:val="20"/>
        </w:rPr>
        <w:t xml:space="preserve">, </w:t>
      </w:r>
      <w:r w:rsidR="0077339F" w:rsidRPr="00E35D40">
        <w:rPr>
          <w:rFonts w:ascii="Arial" w:hAnsi="Arial" w:cs="Arial"/>
          <w:bCs/>
          <w:sz w:val="20"/>
          <w:szCs w:val="20"/>
          <w:lang w:val="en-US"/>
        </w:rPr>
        <w:t>SAP</w:t>
      </w:r>
      <w:r w:rsidR="0077339F" w:rsidRPr="00CA251E">
        <w:rPr>
          <w:rFonts w:ascii="Arial" w:hAnsi="Arial" w:cs="Arial"/>
          <w:bCs/>
          <w:sz w:val="20"/>
          <w:szCs w:val="20"/>
        </w:rPr>
        <w:t xml:space="preserve"> </w:t>
      </w:r>
      <w:r w:rsidR="0077339F" w:rsidRPr="00E35D40">
        <w:rPr>
          <w:rFonts w:ascii="Arial" w:hAnsi="Arial" w:cs="Arial"/>
          <w:bCs/>
          <w:sz w:val="20"/>
          <w:szCs w:val="20"/>
          <w:lang w:val="en-US"/>
        </w:rPr>
        <w:t>PI</w:t>
      </w:r>
      <w:r w:rsidR="0077339F">
        <w:rPr>
          <w:rFonts w:ascii="Arial" w:hAnsi="Arial" w:cs="Arial"/>
          <w:bCs/>
          <w:sz w:val="20"/>
          <w:szCs w:val="20"/>
        </w:rPr>
        <w:t>.</w:t>
      </w:r>
    </w:p>
    <w:p w:rsidR="0077339F" w:rsidRPr="0077339F" w:rsidRDefault="0077339F" w:rsidP="0077339F">
      <w:pPr>
        <w:keepLines/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7339F">
        <w:rPr>
          <w:rFonts w:ascii="Arial" w:hAnsi="Arial" w:cs="Arial"/>
          <w:sz w:val="20"/>
          <w:szCs w:val="20"/>
        </w:rPr>
        <w:t xml:space="preserve">Конкретные состав, сроки и требования к результатам и порядку оказания Услуг, которые Заказчик поручает Исполнителю, согласовываются сторонами в </w:t>
      </w:r>
      <w:r>
        <w:rPr>
          <w:rFonts w:ascii="Arial" w:hAnsi="Arial" w:cs="Arial"/>
          <w:sz w:val="20"/>
          <w:szCs w:val="20"/>
        </w:rPr>
        <w:t>Договоре</w:t>
      </w:r>
      <w:r w:rsidRPr="0077339F">
        <w:rPr>
          <w:rFonts w:ascii="Arial" w:hAnsi="Arial" w:cs="Arial"/>
          <w:sz w:val="20"/>
          <w:szCs w:val="20"/>
        </w:rPr>
        <w:t>, который должен быть заключен по результатам настоящей закупки.</w:t>
      </w:r>
    </w:p>
    <w:p w:rsidR="00B419B3" w:rsidRPr="0027102B" w:rsidRDefault="00B419B3" w:rsidP="00B419B3">
      <w:pPr>
        <w:keepLines/>
        <w:spacing w:after="200" w:line="276" w:lineRule="auto"/>
        <w:ind w:left="720"/>
        <w:contextualSpacing/>
        <w:jc w:val="both"/>
        <w:rPr>
          <w:rFonts w:ascii="Arial" w:hAnsi="Arial" w:cs="Arial"/>
          <w:sz w:val="20"/>
          <w:szCs w:val="20"/>
        </w:rPr>
      </w:pPr>
    </w:p>
    <w:p w:rsidR="00C36395" w:rsidRPr="009904DA" w:rsidRDefault="005E6C34" w:rsidP="00C3639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Исполнитель</w:t>
      </w:r>
      <w:r w:rsidR="00CA026C">
        <w:rPr>
          <w:rFonts w:ascii="Arial" w:hAnsi="Arial" w:cs="Arial"/>
          <w:sz w:val="20"/>
          <w:szCs w:val="20"/>
        </w:rPr>
        <w:t xml:space="preserve"> в</w:t>
      </w:r>
      <w:r w:rsidR="009904DA">
        <w:rPr>
          <w:rFonts w:ascii="Arial" w:hAnsi="Arial" w:cs="Arial"/>
          <w:sz w:val="20"/>
          <w:szCs w:val="20"/>
        </w:rPr>
        <w:t>праве запросить описание процессов, после прохождения формальной процедуры, для формирования предложения.</w:t>
      </w:r>
    </w:p>
    <w:p w:rsidR="00302D60" w:rsidRDefault="005E6C34" w:rsidP="00302D6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Исполнитель</w:t>
      </w:r>
      <w:r w:rsidR="00D934A5">
        <w:rPr>
          <w:rFonts w:ascii="Arial" w:hAnsi="Arial" w:cs="Arial"/>
          <w:sz w:val="20"/>
          <w:szCs w:val="20"/>
        </w:rPr>
        <w:t>,</w:t>
      </w:r>
      <w:r w:rsidR="00302D60" w:rsidRPr="00C36395">
        <w:rPr>
          <w:rFonts w:ascii="Arial" w:hAnsi="Arial" w:cs="Arial"/>
          <w:sz w:val="20"/>
          <w:szCs w:val="20"/>
        </w:rPr>
        <w:t xml:space="preserve"> обязан обеспечить преемственность ответственности</w:t>
      </w:r>
      <w:r w:rsidR="00302D60">
        <w:rPr>
          <w:rFonts w:ascii="Arial" w:hAnsi="Arial" w:cs="Arial"/>
          <w:sz w:val="20"/>
          <w:szCs w:val="20"/>
        </w:rPr>
        <w:t xml:space="preserve"> за корректное</w:t>
      </w:r>
      <w:r w:rsidR="00302D60" w:rsidRPr="00C36395">
        <w:rPr>
          <w:rFonts w:ascii="Arial" w:hAnsi="Arial" w:cs="Arial"/>
          <w:sz w:val="20"/>
          <w:szCs w:val="20"/>
        </w:rPr>
        <w:t xml:space="preserve"> </w:t>
      </w:r>
      <w:r w:rsidR="00302D60">
        <w:rPr>
          <w:rFonts w:ascii="Arial" w:hAnsi="Arial" w:cs="Arial"/>
          <w:sz w:val="20"/>
          <w:szCs w:val="20"/>
        </w:rPr>
        <w:t>функционирование</w:t>
      </w:r>
      <w:r w:rsidR="00302D60" w:rsidRPr="00C36395">
        <w:rPr>
          <w:rFonts w:ascii="Arial" w:hAnsi="Arial" w:cs="Arial"/>
          <w:sz w:val="20"/>
          <w:szCs w:val="20"/>
        </w:rPr>
        <w:t xml:space="preserve"> реализованных </w:t>
      </w:r>
      <w:r w:rsidR="00D934A5" w:rsidRPr="00C36395">
        <w:rPr>
          <w:rFonts w:ascii="Arial" w:hAnsi="Arial" w:cs="Arial"/>
          <w:sz w:val="20"/>
          <w:szCs w:val="20"/>
        </w:rPr>
        <w:t xml:space="preserve">бизнес-процессов Фонда </w:t>
      </w:r>
      <w:r w:rsidR="00302D60" w:rsidRPr="00C36395">
        <w:rPr>
          <w:rFonts w:ascii="Arial" w:hAnsi="Arial" w:cs="Arial"/>
          <w:sz w:val="20"/>
          <w:szCs w:val="20"/>
        </w:rPr>
        <w:t xml:space="preserve">на платформах </w:t>
      </w:r>
      <w:proofErr w:type="spellStart"/>
      <w:r w:rsidR="00302D60" w:rsidRPr="00C36395">
        <w:rPr>
          <w:rFonts w:ascii="Arial" w:hAnsi="Arial" w:cs="Arial"/>
          <w:sz w:val="20"/>
          <w:szCs w:val="20"/>
        </w:rPr>
        <w:t>OpenText</w:t>
      </w:r>
      <w:proofErr w:type="spellEnd"/>
      <w:r w:rsidR="00302D60" w:rsidRPr="00C36395">
        <w:rPr>
          <w:rFonts w:ascii="Arial" w:hAnsi="Arial" w:cs="Arial"/>
          <w:sz w:val="20"/>
          <w:szCs w:val="20"/>
        </w:rPr>
        <w:t xml:space="preserve"> ЕСМ</w:t>
      </w:r>
      <w:r w:rsidR="00CA026C">
        <w:rPr>
          <w:rFonts w:ascii="Arial" w:hAnsi="Arial" w:cs="Arial"/>
          <w:sz w:val="20"/>
          <w:szCs w:val="20"/>
        </w:rPr>
        <w:t xml:space="preserve">, </w:t>
      </w:r>
      <w:r w:rsidR="00CA026C" w:rsidRPr="00E35D40">
        <w:rPr>
          <w:rFonts w:ascii="Arial" w:hAnsi="Arial" w:cs="Arial"/>
          <w:bCs/>
          <w:sz w:val="20"/>
          <w:szCs w:val="20"/>
          <w:lang w:val="en-US"/>
        </w:rPr>
        <w:t>SAP</w:t>
      </w:r>
      <w:r w:rsidR="00CA026C" w:rsidRPr="00CA251E">
        <w:rPr>
          <w:rFonts w:ascii="Arial" w:hAnsi="Arial" w:cs="Arial"/>
          <w:bCs/>
          <w:sz w:val="20"/>
          <w:szCs w:val="20"/>
        </w:rPr>
        <w:t xml:space="preserve"> </w:t>
      </w:r>
      <w:proofErr w:type="gramStart"/>
      <w:r w:rsidR="00CA026C" w:rsidRPr="00E35D40">
        <w:rPr>
          <w:rFonts w:ascii="Arial" w:hAnsi="Arial" w:cs="Arial"/>
          <w:bCs/>
          <w:sz w:val="20"/>
          <w:szCs w:val="20"/>
          <w:lang w:val="en-US"/>
        </w:rPr>
        <w:t>PI</w:t>
      </w:r>
      <w:r w:rsidR="00302D60">
        <w:rPr>
          <w:rFonts w:ascii="Arial" w:hAnsi="Arial" w:cs="Arial"/>
          <w:sz w:val="20"/>
          <w:szCs w:val="20"/>
        </w:rPr>
        <w:t xml:space="preserve">, </w:t>
      </w:r>
      <w:r w:rsidR="00302D60" w:rsidRPr="00C36395">
        <w:rPr>
          <w:rFonts w:ascii="Arial" w:hAnsi="Arial" w:cs="Arial"/>
          <w:sz w:val="20"/>
          <w:szCs w:val="20"/>
        </w:rPr>
        <w:t xml:space="preserve"> а</w:t>
      </w:r>
      <w:proofErr w:type="gramEnd"/>
      <w:r w:rsidR="00302D60" w:rsidRPr="00C36395">
        <w:rPr>
          <w:rFonts w:ascii="Arial" w:hAnsi="Arial" w:cs="Arial"/>
          <w:sz w:val="20"/>
          <w:szCs w:val="20"/>
        </w:rPr>
        <w:t xml:space="preserve"> </w:t>
      </w:r>
      <w:r w:rsidR="00B419B3">
        <w:rPr>
          <w:rFonts w:ascii="Arial" w:hAnsi="Arial" w:cs="Arial"/>
          <w:sz w:val="20"/>
          <w:szCs w:val="20"/>
        </w:rPr>
        <w:t>также базисной части развернутой</w:t>
      </w:r>
      <w:r w:rsidR="00302D60" w:rsidRPr="00C36395">
        <w:rPr>
          <w:rFonts w:ascii="Arial" w:hAnsi="Arial" w:cs="Arial"/>
          <w:sz w:val="20"/>
          <w:szCs w:val="20"/>
        </w:rPr>
        <w:t xml:space="preserve"> платформ</w:t>
      </w:r>
      <w:r w:rsidR="00B419B3">
        <w:rPr>
          <w:rFonts w:ascii="Arial" w:hAnsi="Arial" w:cs="Arial"/>
          <w:sz w:val="20"/>
          <w:szCs w:val="20"/>
        </w:rPr>
        <w:t>ы</w:t>
      </w:r>
      <w:r w:rsidR="00302D60" w:rsidRPr="00C36395">
        <w:rPr>
          <w:rFonts w:ascii="Arial" w:hAnsi="Arial" w:cs="Arial"/>
          <w:sz w:val="20"/>
          <w:szCs w:val="20"/>
        </w:rPr>
        <w:t>.</w:t>
      </w:r>
    </w:p>
    <w:p w:rsidR="002C610B" w:rsidRPr="009D0006" w:rsidRDefault="005C3DDB" w:rsidP="002C610B">
      <w:pPr>
        <w:pStyle w:val="a3"/>
        <w:keepNext/>
        <w:keepLines/>
        <w:numPr>
          <w:ilvl w:val="1"/>
          <w:numId w:val="16"/>
        </w:numPr>
        <w:spacing w:before="200" w:line="276" w:lineRule="auto"/>
        <w:jc w:val="both"/>
        <w:outlineLvl w:val="1"/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  <w:lang w:eastAsia="en-US"/>
        </w:rPr>
      </w:pPr>
      <w:r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  <w:lang w:eastAsia="en-US"/>
        </w:rPr>
        <w:lastRenderedPageBreak/>
        <w:t xml:space="preserve">Требования к </w:t>
      </w:r>
      <w:r w:rsidR="009D0006">
        <w:rPr>
          <w:rFonts w:ascii="Arial" w:eastAsiaTheme="majorEastAsia" w:hAnsi="Arial" w:cs="Arial"/>
          <w:b/>
          <w:bCs/>
          <w:color w:val="4F81BD" w:themeColor="accent1"/>
          <w:sz w:val="26"/>
          <w:szCs w:val="26"/>
          <w:lang w:val="en-US" w:eastAsia="en-US"/>
        </w:rPr>
        <w:t>SLA</w:t>
      </w:r>
    </w:p>
    <w:p w:rsidR="009D0006" w:rsidRPr="00CD3E08" w:rsidRDefault="009D0006" w:rsidP="005C1A8A">
      <w:pPr>
        <w:keepNext/>
        <w:keepLines/>
        <w:spacing w:before="200" w:line="276" w:lineRule="auto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US"/>
        </w:rPr>
        <w:t>SLA</w:t>
      </w:r>
      <w:r w:rsidRPr="00CD3E0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является</w:t>
      </w:r>
      <w:r w:rsidR="00F42238">
        <w:rPr>
          <w:rFonts w:ascii="Arial" w:hAnsi="Arial" w:cs="Arial"/>
          <w:sz w:val="20"/>
          <w:szCs w:val="20"/>
        </w:rPr>
        <w:t xml:space="preserve"> неотъемлемой частью</w:t>
      </w:r>
      <w:r w:rsidR="00655B11">
        <w:rPr>
          <w:rFonts w:ascii="Arial" w:hAnsi="Arial" w:cs="Arial"/>
          <w:sz w:val="20"/>
          <w:szCs w:val="20"/>
        </w:rPr>
        <w:t xml:space="preserve"> предложения, основные вопросы входящие в </w:t>
      </w:r>
      <w:r w:rsidR="00655B11">
        <w:rPr>
          <w:rFonts w:ascii="Arial" w:hAnsi="Arial" w:cs="Arial"/>
          <w:sz w:val="20"/>
          <w:szCs w:val="20"/>
          <w:lang w:val="en-US"/>
        </w:rPr>
        <w:t>SLA</w:t>
      </w:r>
      <w:r w:rsidR="00655B11" w:rsidRPr="00CD3E08">
        <w:rPr>
          <w:rFonts w:ascii="Arial" w:hAnsi="Arial" w:cs="Arial"/>
          <w:sz w:val="20"/>
          <w:szCs w:val="20"/>
        </w:rPr>
        <w:t>:</w:t>
      </w:r>
    </w:p>
    <w:p w:rsidR="00655B11" w:rsidRPr="00655B11" w:rsidRDefault="00655B11" w:rsidP="00655B11">
      <w:pPr>
        <w:pStyle w:val="a3"/>
        <w:keepNext/>
        <w:keepLines/>
        <w:numPr>
          <w:ilvl w:val="0"/>
          <w:numId w:val="31"/>
        </w:numPr>
        <w:spacing w:before="200" w:line="276" w:lineRule="auto"/>
        <w:outlineLvl w:val="1"/>
        <w:rPr>
          <w:rFonts w:ascii="Arial" w:hAnsi="Arial" w:cs="Arial"/>
          <w:sz w:val="20"/>
          <w:szCs w:val="20"/>
        </w:rPr>
      </w:pPr>
      <w:r w:rsidRPr="00655B11">
        <w:rPr>
          <w:rFonts w:ascii="Arial" w:hAnsi="Arial" w:cs="Arial"/>
          <w:sz w:val="20"/>
          <w:szCs w:val="20"/>
        </w:rPr>
        <w:t xml:space="preserve">Уровень доступности информационных систем и </w:t>
      </w:r>
      <w:proofErr w:type="gramStart"/>
      <w:r w:rsidRPr="00655B11">
        <w:rPr>
          <w:rFonts w:ascii="Arial" w:hAnsi="Arial" w:cs="Arial"/>
          <w:sz w:val="20"/>
          <w:szCs w:val="20"/>
        </w:rPr>
        <w:t>процессов</w:t>
      </w:r>
      <w:proofErr w:type="gramEnd"/>
      <w:r w:rsidRPr="00655B11">
        <w:rPr>
          <w:rFonts w:ascii="Arial" w:hAnsi="Arial" w:cs="Arial"/>
          <w:sz w:val="20"/>
          <w:szCs w:val="20"/>
        </w:rPr>
        <w:t xml:space="preserve"> реализованных в них</w:t>
      </w:r>
      <w:r w:rsidR="00F42238">
        <w:rPr>
          <w:rFonts w:ascii="Arial" w:hAnsi="Arial" w:cs="Arial"/>
          <w:sz w:val="20"/>
          <w:szCs w:val="20"/>
        </w:rPr>
        <w:t>;</w:t>
      </w:r>
    </w:p>
    <w:p w:rsidR="00655B11" w:rsidRDefault="00655B11" w:rsidP="00655B11">
      <w:pPr>
        <w:pStyle w:val="a3"/>
        <w:keepNext/>
        <w:keepLines/>
        <w:numPr>
          <w:ilvl w:val="0"/>
          <w:numId w:val="31"/>
        </w:numPr>
        <w:spacing w:before="200" w:line="276" w:lineRule="auto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Обработка обращений пользователей заказчика</w:t>
      </w:r>
      <w:r w:rsidR="00F42238">
        <w:rPr>
          <w:rFonts w:ascii="Arial" w:hAnsi="Arial" w:cs="Arial"/>
          <w:sz w:val="20"/>
          <w:szCs w:val="20"/>
        </w:rPr>
        <w:t>.</w:t>
      </w:r>
    </w:p>
    <w:p w:rsidR="005C1A8A" w:rsidRPr="005C1A8A" w:rsidRDefault="00655B11" w:rsidP="005C1A8A">
      <w:pPr>
        <w:keepNext/>
        <w:keepLines/>
        <w:spacing w:before="200" w:line="276" w:lineRule="auto"/>
        <w:outlineLvl w:val="1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Предлагаемый  </w:t>
      </w:r>
      <w:r>
        <w:rPr>
          <w:rFonts w:ascii="Arial" w:hAnsi="Arial" w:cs="Arial"/>
          <w:sz w:val="20"/>
          <w:szCs w:val="20"/>
          <w:lang w:val="en-US"/>
        </w:rPr>
        <w:t>SLA</w:t>
      </w:r>
      <w:proofErr w:type="gramEnd"/>
      <w:r w:rsidRPr="00CD3E0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должен базироваться на отраслевых практиках (</w:t>
      </w:r>
      <w:r>
        <w:rPr>
          <w:rFonts w:ascii="Arial" w:hAnsi="Arial" w:cs="Arial"/>
          <w:sz w:val="20"/>
          <w:szCs w:val="20"/>
          <w:lang w:val="en-US"/>
        </w:rPr>
        <w:t>ITSM</w:t>
      </w:r>
      <w:r>
        <w:rPr>
          <w:rFonts w:ascii="Arial" w:hAnsi="Arial" w:cs="Arial"/>
          <w:sz w:val="20"/>
          <w:szCs w:val="20"/>
        </w:rPr>
        <w:t xml:space="preserve">). </w:t>
      </w:r>
      <w:r>
        <w:rPr>
          <w:rFonts w:ascii="Arial" w:hAnsi="Arial" w:cs="Arial"/>
          <w:sz w:val="20"/>
          <w:szCs w:val="20"/>
          <w:lang w:val="en-US"/>
        </w:rPr>
        <w:t>SLA</w:t>
      </w:r>
      <w:r w:rsidRPr="00CD3E08">
        <w:rPr>
          <w:rFonts w:ascii="Arial" w:hAnsi="Arial" w:cs="Arial"/>
          <w:sz w:val="20"/>
          <w:szCs w:val="20"/>
        </w:rPr>
        <w:t xml:space="preserve"> предполагает</w:t>
      </w:r>
      <w:r>
        <w:rPr>
          <w:rFonts w:ascii="Arial" w:hAnsi="Arial" w:cs="Arial"/>
          <w:sz w:val="20"/>
          <w:szCs w:val="20"/>
        </w:rPr>
        <w:t xml:space="preserve"> четкую фиксацию</w:t>
      </w:r>
      <w:r w:rsidR="00397211" w:rsidRPr="00397211">
        <w:rPr>
          <w:rFonts w:ascii="Arial" w:hAnsi="Arial" w:cs="Arial"/>
          <w:sz w:val="20"/>
          <w:szCs w:val="20"/>
        </w:rPr>
        <w:t xml:space="preserve"> договоренности сторон, качество и объемы предоставляемых услуг, сроки, цели сотрудничества, продолжительность, условия оплаты и расторжения, гарантии, </w:t>
      </w:r>
      <w:r>
        <w:rPr>
          <w:rFonts w:ascii="Arial" w:hAnsi="Arial" w:cs="Arial"/>
          <w:sz w:val="20"/>
          <w:szCs w:val="20"/>
        </w:rPr>
        <w:t>размеры и формы компенсаций (включая штрафные санкции)</w:t>
      </w:r>
      <w:r w:rsidR="00397211" w:rsidRPr="00397211">
        <w:rPr>
          <w:rFonts w:ascii="Arial" w:hAnsi="Arial" w:cs="Arial"/>
          <w:sz w:val="20"/>
          <w:szCs w:val="20"/>
        </w:rPr>
        <w:t>.</w:t>
      </w:r>
      <w:r w:rsidR="00F43646">
        <w:rPr>
          <w:rFonts w:ascii="Arial" w:hAnsi="Arial" w:cs="Arial"/>
          <w:sz w:val="20"/>
          <w:szCs w:val="20"/>
        </w:rPr>
        <w:t xml:space="preserve"> Важная часть </w:t>
      </w:r>
      <w:r w:rsidR="00F43646">
        <w:rPr>
          <w:rFonts w:ascii="Arial" w:hAnsi="Arial" w:cs="Arial"/>
          <w:sz w:val="20"/>
          <w:szCs w:val="20"/>
          <w:lang w:val="en-US"/>
        </w:rPr>
        <w:t>SLA</w:t>
      </w:r>
      <w:r w:rsidR="00F43646" w:rsidRPr="00CD3E08">
        <w:rPr>
          <w:rFonts w:ascii="Arial" w:hAnsi="Arial" w:cs="Arial"/>
          <w:sz w:val="20"/>
          <w:szCs w:val="20"/>
        </w:rPr>
        <w:t xml:space="preserve"> периодическая отчетность по </w:t>
      </w:r>
      <w:r w:rsidR="00F43646">
        <w:rPr>
          <w:rFonts w:ascii="Arial" w:hAnsi="Arial" w:cs="Arial"/>
          <w:sz w:val="20"/>
          <w:szCs w:val="20"/>
        </w:rPr>
        <w:t>доступности; среднему количеству</w:t>
      </w:r>
      <w:r w:rsidR="005C1A8A" w:rsidRPr="005C1A8A">
        <w:rPr>
          <w:rFonts w:ascii="Arial" w:hAnsi="Arial" w:cs="Arial"/>
          <w:sz w:val="20"/>
          <w:szCs w:val="20"/>
        </w:rPr>
        <w:t xml:space="preserve"> сбоев за определенный период, их динамика; время,</w:t>
      </w:r>
      <w:r w:rsidR="00F43646">
        <w:rPr>
          <w:rFonts w:ascii="Arial" w:hAnsi="Arial" w:cs="Arial"/>
          <w:sz w:val="20"/>
          <w:szCs w:val="20"/>
        </w:rPr>
        <w:t xml:space="preserve"> затрачиваемое на их устранение и т.д.</w:t>
      </w:r>
    </w:p>
    <w:p w:rsidR="00171CC4" w:rsidRDefault="005C1A8A" w:rsidP="00F43646">
      <w:pPr>
        <w:keepNext/>
        <w:keepLines/>
        <w:spacing w:before="200" w:line="276" w:lineRule="auto"/>
        <w:outlineLvl w:val="1"/>
        <w:rPr>
          <w:rFonts w:ascii="Arial" w:hAnsi="Arial" w:cs="Arial"/>
          <w:sz w:val="20"/>
          <w:szCs w:val="20"/>
        </w:rPr>
      </w:pPr>
      <w:r w:rsidRPr="00CD3E08">
        <w:rPr>
          <w:rFonts w:ascii="Arial" w:hAnsi="Arial" w:cs="Arial"/>
          <w:sz w:val="20"/>
          <w:szCs w:val="20"/>
        </w:rPr>
        <w:t xml:space="preserve">В </w:t>
      </w:r>
      <w:r w:rsidRPr="005C1A8A">
        <w:rPr>
          <w:rFonts w:ascii="Arial" w:hAnsi="Arial" w:cs="Arial"/>
          <w:sz w:val="20"/>
          <w:szCs w:val="20"/>
          <w:lang w:val="en-US"/>
        </w:rPr>
        <w:t>SLA</w:t>
      </w:r>
      <w:r w:rsidRPr="00CD3E08">
        <w:rPr>
          <w:rFonts w:ascii="Arial" w:hAnsi="Arial" w:cs="Arial"/>
          <w:sz w:val="20"/>
          <w:szCs w:val="20"/>
        </w:rPr>
        <w:t xml:space="preserve"> необходимо четко и однозначно определить:</w:t>
      </w:r>
      <w:r w:rsidRPr="00CD3E08">
        <w:rPr>
          <w:rFonts w:ascii="Arial" w:hAnsi="Arial" w:cs="Arial"/>
          <w:sz w:val="20"/>
          <w:szCs w:val="20"/>
        </w:rPr>
        <w:br/>
      </w:r>
      <w:r w:rsidR="00F43646" w:rsidRPr="00CD3E08">
        <w:rPr>
          <w:rFonts w:ascii="Arial" w:hAnsi="Arial" w:cs="Arial"/>
          <w:sz w:val="20"/>
          <w:szCs w:val="20"/>
        </w:rPr>
        <w:t xml:space="preserve">- </w:t>
      </w:r>
      <w:r w:rsidRPr="00CD3E08">
        <w:rPr>
          <w:rFonts w:ascii="Arial" w:hAnsi="Arial" w:cs="Arial"/>
          <w:sz w:val="20"/>
          <w:szCs w:val="20"/>
        </w:rPr>
        <w:t>содержание предоставляемого сервиса</w:t>
      </w:r>
      <w:r w:rsidRPr="005C1A8A">
        <w:rPr>
          <w:rFonts w:ascii="Arial" w:hAnsi="Arial" w:cs="Arial"/>
          <w:sz w:val="20"/>
          <w:szCs w:val="20"/>
          <w:lang w:val="en-US"/>
        </w:rPr>
        <w:t> </w:t>
      </w:r>
      <w:r w:rsidRPr="00CD3E08">
        <w:rPr>
          <w:rFonts w:ascii="Arial" w:hAnsi="Arial" w:cs="Arial"/>
          <w:sz w:val="20"/>
          <w:szCs w:val="20"/>
        </w:rPr>
        <w:br/>
      </w:r>
      <w:r w:rsidR="00F43646" w:rsidRPr="00CD3E08">
        <w:rPr>
          <w:rFonts w:ascii="Arial" w:hAnsi="Arial" w:cs="Arial"/>
          <w:sz w:val="20"/>
          <w:szCs w:val="20"/>
        </w:rPr>
        <w:t xml:space="preserve">- </w:t>
      </w:r>
      <w:r w:rsidRPr="00CD3E08">
        <w:rPr>
          <w:rFonts w:ascii="Arial" w:hAnsi="Arial" w:cs="Arial"/>
          <w:sz w:val="20"/>
          <w:szCs w:val="20"/>
        </w:rPr>
        <w:t>стороны соглашения</w:t>
      </w:r>
      <w:r w:rsidRPr="00CD3E08">
        <w:rPr>
          <w:rFonts w:ascii="Arial" w:hAnsi="Arial" w:cs="Arial"/>
          <w:sz w:val="20"/>
          <w:szCs w:val="20"/>
        </w:rPr>
        <w:br/>
      </w:r>
      <w:r w:rsidR="00F43646" w:rsidRPr="00CD3E08">
        <w:rPr>
          <w:rFonts w:ascii="Arial" w:hAnsi="Arial" w:cs="Arial"/>
          <w:sz w:val="20"/>
          <w:szCs w:val="20"/>
        </w:rPr>
        <w:t>- сроки действия</w:t>
      </w:r>
      <w:r w:rsidRPr="00CD3E08">
        <w:rPr>
          <w:rFonts w:ascii="Arial" w:hAnsi="Arial" w:cs="Arial"/>
          <w:sz w:val="20"/>
          <w:szCs w:val="20"/>
        </w:rPr>
        <w:br/>
      </w:r>
      <w:r w:rsidR="00F43646" w:rsidRPr="00CD3E08">
        <w:rPr>
          <w:rFonts w:ascii="Arial" w:hAnsi="Arial" w:cs="Arial"/>
          <w:sz w:val="20"/>
          <w:szCs w:val="20"/>
        </w:rPr>
        <w:t>- условия и ответственности сторон</w:t>
      </w:r>
      <w:r w:rsidRPr="00CD3E08">
        <w:rPr>
          <w:rFonts w:ascii="Arial" w:hAnsi="Arial" w:cs="Arial"/>
          <w:sz w:val="20"/>
          <w:szCs w:val="20"/>
        </w:rPr>
        <w:br/>
      </w:r>
      <w:r w:rsidR="00F43646" w:rsidRPr="00CD3E08">
        <w:rPr>
          <w:rFonts w:ascii="Arial" w:hAnsi="Arial" w:cs="Arial"/>
          <w:sz w:val="20"/>
          <w:szCs w:val="20"/>
        </w:rPr>
        <w:t>- регламент доступности сервисов</w:t>
      </w:r>
      <w:r w:rsidRPr="00CD3E08">
        <w:rPr>
          <w:rFonts w:ascii="Arial" w:hAnsi="Arial" w:cs="Arial"/>
          <w:sz w:val="20"/>
          <w:szCs w:val="20"/>
        </w:rPr>
        <w:br/>
      </w:r>
      <w:r w:rsidR="00F43646" w:rsidRPr="00CD3E08">
        <w:rPr>
          <w:rFonts w:ascii="Arial" w:hAnsi="Arial" w:cs="Arial"/>
          <w:sz w:val="20"/>
          <w:szCs w:val="20"/>
        </w:rPr>
        <w:t xml:space="preserve">- </w:t>
      </w:r>
      <w:r w:rsidRPr="00CD3E08">
        <w:rPr>
          <w:rFonts w:ascii="Arial" w:hAnsi="Arial" w:cs="Arial"/>
          <w:sz w:val="20"/>
          <w:szCs w:val="20"/>
        </w:rPr>
        <w:t>детально</w:t>
      </w:r>
      <w:r w:rsidR="00F43646" w:rsidRPr="00CD3E08">
        <w:rPr>
          <w:rFonts w:ascii="Arial" w:hAnsi="Arial" w:cs="Arial"/>
          <w:sz w:val="20"/>
          <w:szCs w:val="20"/>
        </w:rPr>
        <w:t>е описание</w:t>
      </w:r>
      <w:r w:rsidRPr="00CD3E08">
        <w:rPr>
          <w:rFonts w:ascii="Arial" w:hAnsi="Arial" w:cs="Arial"/>
          <w:sz w:val="20"/>
          <w:szCs w:val="20"/>
        </w:rPr>
        <w:t xml:space="preserve"> процедуры мониторинга</w:t>
      </w:r>
      <w:r w:rsidRPr="005C1A8A">
        <w:rPr>
          <w:rFonts w:ascii="Arial" w:hAnsi="Arial" w:cs="Arial"/>
          <w:sz w:val="20"/>
          <w:szCs w:val="20"/>
          <w:lang w:val="en-US"/>
        </w:rPr>
        <w:t> </w:t>
      </w:r>
      <w:r w:rsidRPr="00CD3E08">
        <w:rPr>
          <w:rFonts w:ascii="Arial" w:hAnsi="Arial" w:cs="Arial"/>
          <w:sz w:val="20"/>
          <w:szCs w:val="20"/>
        </w:rPr>
        <w:br/>
      </w:r>
      <w:r w:rsidR="00F43646" w:rsidRPr="00CD3E08">
        <w:rPr>
          <w:rFonts w:ascii="Arial" w:hAnsi="Arial" w:cs="Arial"/>
          <w:sz w:val="20"/>
          <w:szCs w:val="20"/>
        </w:rPr>
        <w:t xml:space="preserve">- график отчетности о сервисе (включая </w:t>
      </w:r>
      <w:r w:rsidRPr="00CD3E08">
        <w:rPr>
          <w:rFonts w:ascii="Arial" w:hAnsi="Arial" w:cs="Arial"/>
          <w:sz w:val="20"/>
          <w:szCs w:val="20"/>
        </w:rPr>
        <w:t>график отчетности об неполадках и методах их устранения</w:t>
      </w:r>
      <w:r w:rsidR="00F43646" w:rsidRPr="00CD3E08">
        <w:rPr>
          <w:rFonts w:ascii="Arial" w:hAnsi="Arial" w:cs="Arial"/>
          <w:sz w:val="20"/>
          <w:szCs w:val="20"/>
        </w:rPr>
        <w:t>)</w:t>
      </w:r>
      <w:r w:rsidRPr="00CD3E08">
        <w:rPr>
          <w:rFonts w:ascii="Arial" w:hAnsi="Arial" w:cs="Arial"/>
          <w:sz w:val="20"/>
          <w:szCs w:val="20"/>
        </w:rPr>
        <w:br/>
      </w:r>
      <w:r w:rsidR="00F42238">
        <w:rPr>
          <w:rFonts w:ascii="Arial" w:hAnsi="Arial" w:cs="Arial"/>
          <w:sz w:val="20"/>
          <w:szCs w:val="20"/>
        </w:rPr>
        <w:t>- указа</w:t>
      </w:r>
      <w:r w:rsidR="00F43646" w:rsidRPr="00CD3E08">
        <w:rPr>
          <w:rFonts w:ascii="Arial" w:hAnsi="Arial" w:cs="Arial"/>
          <w:sz w:val="20"/>
          <w:szCs w:val="20"/>
        </w:rPr>
        <w:t>ть</w:t>
      </w:r>
      <w:r w:rsidRPr="00CD3E08">
        <w:rPr>
          <w:rFonts w:ascii="Arial" w:hAnsi="Arial" w:cs="Arial"/>
          <w:sz w:val="20"/>
          <w:szCs w:val="20"/>
        </w:rPr>
        <w:t xml:space="preserve"> способы эволюции сервиса</w:t>
      </w:r>
      <w:r w:rsidR="00F43646" w:rsidRPr="00CD3E08">
        <w:rPr>
          <w:rFonts w:ascii="Arial" w:hAnsi="Arial" w:cs="Arial"/>
          <w:sz w:val="20"/>
          <w:szCs w:val="20"/>
        </w:rPr>
        <w:t xml:space="preserve"> для</w:t>
      </w:r>
      <w:r w:rsidRPr="00CD3E08">
        <w:rPr>
          <w:rFonts w:ascii="Arial" w:hAnsi="Arial" w:cs="Arial"/>
          <w:sz w:val="20"/>
          <w:szCs w:val="20"/>
        </w:rPr>
        <w:t xml:space="preserve"> </w:t>
      </w:r>
      <w:r w:rsidR="00F43646" w:rsidRPr="00CD3E08">
        <w:rPr>
          <w:rFonts w:ascii="Arial" w:hAnsi="Arial" w:cs="Arial"/>
          <w:sz w:val="20"/>
          <w:szCs w:val="20"/>
        </w:rPr>
        <w:t>улучшения его качества</w:t>
      </w:r>
      <w:r w:rsidRPr="00CD3E08">
        <w:rPr>
          <w:rFonts w:ascii="Arial" w:hAnsi="Arial" w:cs="Arial"/>
          <w:sz w:val="20"/>
          <w:szCs w:val="20"/>
        </w:rPr>
        <w:br/>
      </w:r>
      <w:r w:rsidR="00F43646" w:rsidRPr="00CD3E08">
        <w:rPr>
          <w:rFonts w:ascii="Arial" w:hAnsi="Arial" w:cs="Arial"/>
          <w:sz w:val="20"/>
          <w:szCs w:val="20"/>
        </w:rPr>
        <w:t>- среднюю доступность</w:t>
      </w:r>
      <w:r w:rsidRPr="00CD3E08">
        <w:rPr>
          <w:rFonts w:ascii="Arial" w:hAnsi="Arial" w:cs="Arial"/>
          <w:sz w:val="20"/>
          <w:szCs w:val="20"/>
        </w:rPr>
        <w:t xml:space="preserve"> </w:t>
      </w:r>
      <w:r w:rsidRPr="00CD3E08">
        <w:rPr>
          <w:rFonts w:ascii="Arial" w:hAnsi="Arial" w:cs="Arial"/>
          <w:sz w:val="20"/>
          <w:szCs w:val="20"/>
        </w:rPr>
        <w:br/>
      </w:r>
      <w:r w:rsidR="00F43646" w:rsidRPr="00CD3E08">
        <w:rPr>
          <w:rFonts w:ascii="Arial" w:hAnsi="Arial" w:cs="Arial"/>
          <w:sz w:val="20"/>
          <w:szCs w:val="20"/>
        </w:rPr>
        <w:t>- среднее время отклика сервиса (</w:t>
      </w:r>
      <w:r w:rsidRPr="00CD3E08">
        <w:rPr>
          <w:rFonts w:ascii="Arial" w:hAnsi="Arial" w:cs="Arial"/>
          <w:sz w:val="20"/>
          <w:szCs w:val="20"/>
        </w:rPr>
        <w:t>максимальное время отклика для пользователя</w:t>
      </w:r>
      <w:r w:rsidR="00F43646" w:rsidRPr="00CD3E08">
        <w:rPr>
          <w:rFonts w:ascii="Arial" w:hAnsi="Arial" w:cs="Arial"/>
          <w:sz w:val="20"/>
          <w:szCs w:val="20"/>
        </w:rPr>
        <w:t>)</w:t>
      </w:r>
      <w:r w:rsidRPr="00CD3E08">
        <w:rPr>
          <w:rFonts w:ascii="Arial" w:hAnsi="Arial" w:cs="Arial"/>
          <w:sz w:val="20"/>
          <w:szCs w:val="20"/>
        </w:rPr>
        <w:br/>
      </w:r>
      <w:r w:rsidR="00F43646" w:rsidRPr="00CD3E08">
        <w:rPr>
          <w:rFonts w:ascii="Arial" w:hAnsi="Arial" w:cs="Arial"/>
          <w:sz w:val="20"/>
          <w:szCs w:val="20"/>
        </w:rPr>
        <w:t>- описание</w:t>
      </w:r>
      <w:r w:rsidRPr="00CD3E08">
        <w:rPr>
          <w:rFonts w:ascii="Arial" w:hAnsi="Arial" w:cs="Arial"/>
          <w:sz w:val="20"/>
          <w:szCs w:val="20"/>
        </w:rPr>
        <w:t xml:space="preserve"> расчета приведенных выше метрик</w:t>
      </w:r>
      <w:r w:rsidRPr="00CD3E08">
        <w:rPr>
          <w:rFonts w:ascii="Arial" w:hAnsi="Arial" w:cs="Arial"/>
          <w:sz w:val="20"/>
          <w:szCs w:val="20"/>
        </w:rPr>
        <w:br/>
      </w:r>
      <w:r w:rsidR="00F43646" w:rsidRPr="00CD3E08">
        <w:rPr>
          <w:rFonts w:ascii="Arial" w:hAnsi="Arial" w:cs="Arial"/>
          <w:sz w:val="20"/>
          <w:szCs w:val="20"/>
        </w:rPr>
        <w:t xml:space="preserve">- </w:t>
      </w:r>
      <w:r w:rsidRPr="00CD3E08">
        <w:rPr>
          <w:rFonts w:ascii="Arial" w:hAnsi="Arial" w:cs="Arial"/>
          <w:sz w:val="20"/>
          <w:szCs w:val="20"/>
        </w:rPr>
        <w:t>частота уведомлений о проделанной работе.</w:t>
      </w:r>
      <w:r w:rsidRPr="00CD3E08">
        <w:rPr>
          <w:rFonts w:ascii="Arial" w:hAnsi="Arial" w:cs="Arial"/>
          <w:sz w:val="20"/>
          <w:szCs w:val="20"/>
        </w:rPr>
        <w:br/>
      </w:r>
    </w:p>
    <w:p w:rsidR="00171CC4" w:rsidRPr="00F939FF" w:rsidRDefault="00171CC4" w:rsidP="00171CC4">
      <w:pPr>
        <w:spacing w:after="200" w:line="276" w:lineRule="auto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F939FF">
        <w:rPr>
          <w:rFonts w:ascii="Arial" w:hAnsi="Arial" w:cs="Arial"/>
          <w:b/>
          <w:sz w:val="20"/>
          <w:szCs w:val="20"/>
        </w:rPr>
        <w:t xml:space="preserve">Приоритеты и сроки выполнения заявок </w:t>
      </w:r>
    </w:p>
    <w:p w:rsidR="00171CC4" w:rsidRPr="007E6029" w:rsidRDefault="00171CC4" w:rsidP="00171CC4">
      <w:pPr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E6029">
        <w:rPr>
          <w:rFonts w:ascii="Arial" w:hAnsi="Arial" w:cs="Arial"/>
          <w:sz w:val="20"/>
          <w:szCs w:val="20"/>
        </w:rPr>
        <w:t>Для заявок пользователей устанавливаются следующие приоритеты и параметры обслуживания</w:t>
      </w:r>
      <w:r w:rsidR="00F939FF">
        <w:rPr>
          <w:rFonts w:ascii="Arial" w:hAnsi="Arial" w:cs="Arial"/>
          <w:sz w:val="20"/>
          <w:szCs w:val="20"/>
        </w:rPr>
        <w:t xml:space="preserve">, при этом лучшими </w:t>
      </w:r>
      <w:r w:rsidR="00340093">
        <w:rPr>
          <w:rFonts w:ascii="Arial" w:hAnsi="Arial" w:cs="Arial"/>
          <w:sz w:val="20"/>
          <w:szCs w:val="20"/>
        </w:rPr>
        <w:t xml:space="preserve">(начальный (минимальный) срок) </w:t>
      </w:r>
      <w:r w:rsidR="00F939FF">
        <w:rPr>
          <w:rFonts w:ascii="Arial" w:hAnsi="Arial" w:cs="Arial"/>
          <w:sz w:val="20"/>
          <w:szCs w:val="20"/>
        </w:rPr>
        <w:t>считаются сроки, указанные в таблице</w:t>
      </w:r>
      <w:r w:rsidRPr="007E6029">
        <w:rPr>
          <w:rFonts w:ascii="Arial" w:hAnsi="Arial" w:cs="Arial"/>
          <w:sz w:val="20"/>
          <w:szCs w:val="20"/>
        </w:rPr>
        <w:t>:</w:t>
      </w:r>
    </w:p>
    <w:p w:rsidR="00171CC4" w:rsidRPr="007E6029" w:rsidRDefault="00171CC4" w:rsidP="00171CC4">
      <w:pPr>
        <w:rPr>
          <w:rFonts w:ascii="Arial" w:hAnsi="Arial" w:cs="Arial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75"/>
        <w:gridCol w:w="1852"/>
      </w:tblGrid>
      <w:tr w:rsidR="007F4A7A" w:rsidRPr="007E6029" w:rsidTr="00CC3A14">
        <w:trPr>
          <w:cantSplit/>
        </w:trPr>
        <w:tc>
          <w:tcPr>
            <w:tcW w:w="4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04040"/>
            <w:hideMark/>
          </w:tcPr>
          <w:p w:rsidR="007F4A7A" w:rsidRPr="007E6029" w:rsidRDefault="007F4A7A" w:rsidP="006D1B64">
            <w:pPr>
              <w:jc w:val="center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7E6029">
              <w:rPr>
                <w:rFonts w:ascii="Arial" w:hAnsi="Arial" w:cs="Arial"/>
                <w:color w:val="FFFFFF"/>
                <w:sz w:val="20"/>
                <w:szCs w:val="20"/>
              </w:rPr>
              <w:t>Приоритеты заявки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04040"/>
            <w:hideMark/>
          </w:tcPr>
          <w:p w:rsidR="007F4A7A" w:rsidRPr="007E6029" w:rsidRDefault="002F4A87" w:rsidP="007F4A7A">
            <w:pPr>
              <w:jc w:val="center"/>
              <w:rPr>
                <w:rFonts w:ascii="Arial" w:hAnsi="Arial" w:cs="Arial"/>
                <w:color w:val="FFFFFF"/>
                <w:sz w:val="20"/>
                <w:szCs w:val="20"/>
              </w:rPr>
            </w:pPr>
            <w:r>
              <w:rPr>
                <w:rFonts w:ascii="Arial" w:hAnsi="Arial" w:cs="Arial"/>
                <w:color w:val="FFFFFF"/>
                <w:sz w:val="20"/>
                <w:szCs w:val="20"/>
              </w:rPr>
              <w:t>Н</w:t>
            </w:r>
            <w:r w:rsidRPr="002F4A87">
              <w:rPr>
                <w:rFonts w:ascii="Arial" w:hAnsi="Arial" w:cs="Arial"/>
                <w:color w:val="FFFFFF"/>
                <w:sz w:val="20"/>
                <w:szCs w:val="20"/>
              </w:rPr>
              <w:t xml:space="preserve">ачальный (минимальный) срок </w:t>
            </w:r>
            <w:r w:rsidR="007F4A7A" w:rsidRPr="007E6029">
              <w:rPr>
                <w:rFonts w:ascii="Arial" w:hAnsi="Arial" w:cs="Arial"/>
                <w:color w:val="FFFFFF"/>
                <w:sz w:val="20"/>
                <w:szCs w:val="20"/>
              </w:rPr>
              <w:t xml:space="preserve">выполнения, </w:t>
            </w:r>
          </w:p>
        </w:tc>
      </w:tr>
      <w:tr w:rsidR="007F4A7A" w:rsidRPr="007E6029" w:rsidTr="00CC3A14">
        <w:trPr>
          <w:cantSplit/>
        </w:trPr>
        <w:tc>
          <w:tcPr>
            <w:tcW w:w="4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A7A" w:rsidRPr="007E6029" w:rsidRDefault="007F4A7A" w:rsidP="006D1B64">
            <w:pPr>
              <w:rPr>
                <w:rFonts w:ascii="Arial" w:hAnsi="Arial" w:cs="Arial"/>
                <w:sz w:val="20"/>
                <w:szCs w:val="20"/>
              </w:rPr>
            </w:pPr>
            <w:r w:rsidRPr="007E6029">
              <w:rPr>
                <w:rFonts w:ascii="Arial" w:hAnsi="Arial" w:cs="Arial"/>
                <w:sz w:val="20"/>
                <w:szCs w:val="20"/>
              </w:rPr>
              <w:t>Критический (</w:t>
            </w:r>
            <w:r w:rsidRPr="007E6029">
              <w:rPr>
                <w:rFonts w:ascii="Arial" w:hAnsi="Arial" w:cs="Arial"/>
                <w:sz w:val="20"/>
                <w:szCs w:val="20"/>
                <w:lang w:val="en-US"/>
              </w:rPr>
              <w:t>SL</w:t>
            </w:r>
            <w:r w:rsidRPr="007E6029">
              <w:rPr>
                <w:rFonts w:ascii="Arial" w:hAnsi="Arial" w:cs="Arial"/>
                <w:sz w:val="20"/>
                <w:szCs w:val="20"/>
              </w:rPr>
              <w:t>-1)</w:t>
            </w:r>
          </w:p>
          <w:p w:rsidR="007F4A7A" w:rsidRPr="007E6029" w:rsidRDefault="007F4A7A" w:rsidP="001D17D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6029">
              <w:rPr>
                <w:rFonts w:ascii="Arial" w:hAnsi="Arial" w:cs="Arial"/>
                <w:sz w:val="20"/>
                <w:szCs w:val="20"/>
              </w:rPr>
              <w:t>Заявка на восстановление работоспособности, связанная с проблемой функционирования информационной системы, влекущей за собой ее недоступность или невозможность работы пользователей и/или ухудшение имиджа Фонда. Проблема затрагивает большую группу пользователей</w:t>
            </w:r>
            <w:r>
              <w:rPr>
                <w:rFonts w:ascii="Arial" w:hAnsi="Arial" w:cs="Arial"/>
                <w:sz w:val="20"/>
                <w:szCs w:val="20"/>
              </w:rPr>
              <w:t xml:space="preserve"> (более 10)</w:t>
            </w:r>
            <w:r w:rsidRPr="007E6029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A7A" w:rsidRPr="007E6029" w:rsidRDefault="007F4A7A" w:rsidP="006D1B64">
            <w:pPr>
              <w:rPr>
                <w:rFonts w:ascii="Arial" w:hAnsi="Arial" w:cs="Arial"/>
                <w:sz w:val="20"/>
                <w:szCs w:val="20"/>
              </w:rPr>
            </w:pPr>
            <w:r w:rsidRPr="007E6029">
              <w:rPr>
                <w:rFonts w:ascii="Arial" w:hAnsi="Arial" w:cs="Arial"/>
                <w:sz w:val="20"/>
                <w:szCs w:val="20"/>
              </w:rPr>
              <w:t>3 часа</w:t>
            </w:r>
          </w:p>
        </w:tc>
      </w:tr>
      <w:tr w:rsidR="007F4A7A" w:rsidRPr="007E6029" w:rsidTr="00CC3A14">
        <w:trPr>
          <w:cantSplit/>
        </w:trPr>
        <w:tc>
          <w:tcPr>
            <w:tcW w:w="4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A7A" w:rsidRDefault="007F4A7A" w:rsidP="006D1B64">
            <w:pPr>
              <w:rPr>
                <w:rFonts w:ascii="Arial" w:hAnsi="Arial" w:cs="Arial"/>
                <w:sz w:val="20"/>
                <w:szCs w:val="20"/>
              </w:rPr>
            </w:pPr>
            <w:r w:rsidRPr="007E6029">
              <w:rPr>
                <w:rFonts w:ascii="Arial" w:hAnsi="Arial" w:cs="Arial"/>
                <w:sz w:val="20"/>
                <w:szCs w:val="20"/>
              </w:rPr>
              <w:t>Средний (</w:t>
            </w:r>
            <w:r w:rsidRPr="007E6029">
              <w:rPr>
                <w:rFonts w:ascii="Arial" w:hAnsi="Arial" w:cs="Arial"/>
                <w:sz w:val="20"/>
                <w:szCs w:val="20"/>
                <w:lang w:val="en-US"/>
              </w:rPr>
              <w:t>SL</w:t>
            </w:r>
            <w:r>
              <w:rPr>
                <w:rFonts w:ascii="Arial" w:hAnsi="Arial" w:cs="Arial"/>
                <w:sz w:val="20"/>
                <w:szCs w:val="20"/>
              </w:rPr>
              <w:t>-2</w:t>
            </w:r>
            <w:r w:rsidRPr="007E6029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7F4A7A" w:rsidRDefault="007F4A7A" w:rsidP="006D1B64">
            <w:pPr>
              <w:rPr>
                <w:rFonts w:ascii="Arial" w:hAnsi="Arial" w:cs="Arial"/>
                <w:sz w:val="20"/>
                <w:szCs w:val="20"/>
              </w:rPr>
            </w:pPr>
            <w:r w:rsidRPr="007E6029">
              <w:rPr>
                <w:rFonts w:ascii="Arial" w:hAnsi="Arial" w:cs="Arial"/>
                <w:sz w:val="20"/>
                <w:szCs w:val="20"/>
              </w:rPr>
              <w:t xml:space="preserve">Заявка на восстановление работоспособности, связанная с проблемой функционирования информационной системы, влекущей за собой невозможность выполнения одной или нескольких ее функций и потенциальное ухудшение имиджа Фонда. Проблема затрагивает </w:t>
            </w:r>
            <w:r>
              <w:rPr>
                <w:rFonts w:ascii="Arial" w:hAnsi="Arial" w:cs="Arial"/>
                <w:sz w:val="20"/>
                <w:szCs w:val="20"/>
              </w:rPr>
              <w:t>от 1 до 10</w:t>
            </w:r>
            <w:r w:rsidRPr="007E6029">
              <w:rPr>
                <w:rFonts w:ascii="Arial" w:hAnsi="Arial" w:cs="Arial"/>
                <w:sz w:val="20"/>
                <w:szCs w:val="20"/>
              </w:rPr>
              <w:t xml:space="preserve"> пользователей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7F4A7A" w:rsidRPr="007E6029" w:rsidRDefault="007F4A7A" w:rsidP="006D1B64">
            <w:pPr>
              <w:rPr>
                <w:rFonts w:ascii="Arial" w:hAnsi="Arial" w:cs="Arial"/>
                <w:sz w:val="20"/>
                <w:szCs w:val="20"/>
              </w:rPr>
            </w:pPr>
            <w:r w:rsidRPr="007E6029">
              <w:rPr>
                <w:rFonts w:ascii="Arial" w:hAnsi="Arial" w:cs="Arial"/>
                <w:sz w:val="20"/>
                <w:szCs w:val="20"/>
              </w:rPr>
              <w:t>Заявка на администрирование информационной система или консультирование пользователей, связанная с необходимостью срочных действий по реализации производственных задач сотрудников Фонда.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E6029">
              <w:rPr>
                <w:rFonts w:ascii="Arial" w:hAnsi="Arial" w:cs="Arial"/>
                <w:sz w:val="20"/>
                <w:szCs w:val="20"/>
              </w:rPr>
              <w:t xml:space="preserve">Проблема затрагивает </w:t>
            </w:r>
            <w:r>
              <w:rPr>
                <w:rFonts w:ascii="Arial" w:hAnsi="Arial" w:cs="Arial"/>
                <w:sz w:val="20"/>
                <w:szCs w:val="20"/>
              </w:rPr>
              <w:t>от 1 до 10</w:t>
            </w:r>
            <w:r w:rsidRPr="007E6029">
              <w:rPr>
                <w:rFonts w:ascii="Arial" w:hAnsi="Arial" w:cs="Arial"/>
                <w:sz w:val="20"/>
                <w:szCs w:val="20"/>
              </w:rPr>
              <w:t xml:space="preserve"> пользователей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7F4A7A" w:rsidRPr="007E6029" w:rsidRDefault="007F4A7A" w:rsidP="001D17DE">
            <w:pPr>
              <w:rPr>
                <w:rFonts w:ascii="Arial" w:hAnsi="Arial" w:cs="Arial"/>
                <w:sz w:val="20"/>
                <w:szCs w:val="20"/>
              </w:rPr>
            </w:pPr>
            <w:r w:rsidRPr="007E6029">
              <w:rPr>
                <w:rFonts w:ascii="Arial" w:hAnsi="Arial" w:cs="Arial"/>
                <w:sz w:val="20"/>
                <w:szCs w:val="20"/>
              </w:rPr>
              <w:t xml:space="preserve">Заявка, связанная с проблемой функционирования информационной системы, влекущей за собой невозможность выполнения какой-либо операции в информационной системе либо ухудшение качества работы пользователей, например, замедление, необходимость дополнительных ручных действий и т.д., не влекущие за собой ухудшения имиджа Фонда. Проблема затрагивает </w:t>
            </w:r>
            <w:r>
              <w:rPr>
                <w:rFonts w:ascii="Arial" w:hAnsi="Arial" w:cs="Arial"/>
                <w:sz w:val="20"/>
                <w:szCs w:val="20"/>
              </w:rPr>
              <w:t>от 1 до 10</w:t>
            </w:r>
            <w:r w:rsidRPr="007E6029">
              <w:rPr>
                <w:rFonts w:ascii="Arial" w:hAnsi="Arial" w:cs="Arial"/>
                <w:sz w:val="20"/>
                <w:szCs w:val="20"/>
              </w:rPr>
              <w:t xml:space="preserve"> пользователей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7E6029">
              <w:rPr>
                <w:rFonts w:ascii="Arial" w:hAnsi="Arial" w:cs="Arial"/>
                <w:sz w:val="20"/>
                <w:szCs w:val="20"/>
              </w:rPr>
              <w:t xml:space="preserve"> Существует альтернативный способ выполнить затронутую функцию.</w:t>
            </w:r>
          </w:p>
          <w:p w:rsidR="007F4A7A" w:rsidRPr="007E6029" w:rsidRDefault="007F4A7A" w:rsidP="006D1B6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6029">
              <w:rPr>
                <w:rFonts w:ascii="Arial" w:hAnsi="Arial" w:cs="Arial"/>
                <w:sz w:val="20"/>
                <w:szCs w:val="20"/>
              </w:rPr>
              <w:t>Заяв</w:t>
            </w:r>
            <w:bookmarkStart w:id="6" w:name="_GoBack"/>
            <w:bookmarkEnd w:id="6"/>
            <w:r w:rsidRPr="007E6029">
              <w:rPr>
                <w:rFonts w:ascii="Arial" w:hAnsi="Arial" w:cs="Arial"/>
                <w:sz w:val="20"/>
                <w:szCs w:val="20"/>
              </w:rPr>
              <w:t>ка на администрирование информационной системы.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A7A" w:rsidRPr="007E6029" w:rsidRDefault="007F4A7A" w:rsidP="006D1B64">
            <w:pPr>
              <w:rPr>
                <w:rFonts w:ascii="Arial" w:hAnsi="Arial" w:cs="Arial"/>
                <w:sz w:val="20"/>
                <w:szCs w:val="20"/>
              </w:rPr>
            </w:pPr>
            <w:r w:rsidRPr="007E6029">
              <w:rPr>
                <w:rFonts w:ascii="Arial" w:hAnsi="Arial" w:cs="Arial"/>
                <w:sz w:val="20"/>
                <w:szCs w:val="20"/>
              </w:rPr>
              <w:t>1 рабочий день</w:t>
            </w:r>
          </w:p>
        </w:tc>
      </w:tr>
      <w:tr w:rsidR="007F4A7A" w:rsidRPr="007E6029" w:rsidTr="00CC3A14">
        <w:trPr>
          <w:cantSplit/>
        </w:trPr>
        <w:tc>
          <w:tcPr>
            <w:tcW w:w="40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A7A" w:rsidRPr="007E6029" w:rsidRDefault="007F4A7A" w:rsidP="006D1B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Низкий (SL-3</w:t>
            </w:r>
            <w:r w:rsidRPr="007E6029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7F4A7A" w:rsidRPr="007E6029" w:rsidRDefault="007F4A7A" w:rsidP="006D1B6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E6029">
              <w:rPr>
                <w:rFonts w:ascii="Arial" w:hAnsi="Arial" w:cs="Arial"/>
                <w:sz w:val="20"/>
                <w:szCs w:val="20"/>
              </w:rPr>
              <w:t>Заявка на восстановление работоспособности, связанная с необходимостью устранения мелких недочетов работы информационной системы, влекущих за собой неудобства в работе для одного или более пользователей, не влекущих за собой ухудшения качества работы пользователей, не влияющие на имидж Фонда.</w:t>
            </w:r>
          </w:p>
        </w:tc>
        <w:tc>
          <w:tcPr>
            <w:tcW w:w="9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4A7A" w:rsidRPr="007E6029" w:rsidRDefault="007F4A7A" w:rsidP="006D1B64">
            <w:pPr>
              <w:rPr>
                <w:rFonts w:ascii="Arial" w:hAnsi="Arial" w:cs="Arial"/>
                <w:sz w:val="20"/>
                <w:szCs w:val="20"/>
              </w:rPr>
            </w:pPr>
            <w:r w:rsidRPr="007E6029">
              <w:rPr>
                <w:rFonts w:ascii="Arial" w:hAnsi="Arial" w:cs="Arial"/>
                <w:sz w:val="20"/>
                <w:szCs w:val="20"/>
              </w:rPr>
              <w:t>3 рабочих дня</w:t>
            </w:r>
          </w:p>
        </w:tc>
      </w:tr>
    </w:tbl>
    <w:p w:rsidR="00171CC4" w:rsidRPr="007E6029" w:rsidRDefault="00171CC4" w:rsidP="00171CC4">
      <w:pPr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E6029">
        <w:rPr>
          <w:rFonts w:ascii="Arial" w:hAnsi="Arial" w:cs="Arial"/>
          <w:sz w:val="20"/>
          <w:szCs w:val="20"/>
        </w:rPr>
        <w:t>Исполнитель гарантирует обработку 95% обращений для линий поддержки согласно срокам, указанным в таблице: «приоритеты заявок».</w:t>
      </w:r>
    </w:p>
    <w:p w:rsidR="002C610B" w:rsidRPr="002C610B" w:rsidRDefault="002C610B" w:rsidP="002C610B">
      <w:pPr>
        <w:keepNext/>
        <w:keepLines/>
        <w:numPr>
          <w:ilvl w:val="0"/>
          <w:numId w:val="16"/>
        </w:numPr>
        <w:spacing w:before="480" w:line="276" w:lineRule="auto"/>
        <w:ind w:left="432" w:hanging="432"/>
        <w:jc w:val="both"/>
        <w:outlineLvl w:val="0"/>
        <w:rPr>
          <w:rFonts w:ascii="Arial" w:eastAsiaTheme="majorEastAsia" w:hAnsi="Arial" w:cs="Arial"/>
          <w:b/>
          <w:bCs/>
          <w:color w:val="365F91" w:themeColor="accent1" w:themeShade="BF"/>
          <w:sz w:val="28"/>
          <w:szCs w:val="28"/>
          <w:lang w:eastAsia="en-US"/>
        </w:rPr>
      </w:pPr>
      <w:bookmarkStart w:id="7" w:name="_Ref325998089"/>
      <w:bookmarkStart w:id="8" w:name="_Ref325998091"/>
      <w:bookmarkStart w:id="9" w:name="_Toc329255456"/>
      <w:r w:rsidRPr="002C610B">
        <w:rPr>
          <w:rFonts w:ascii="Arial" w:eastAsiaTheme="majorEastAsia" w:hAnsi="Arial" w:cs="Arial"/>
          <w:b/>
          <w:bCs/>
          <w:color w:val="365F91" w:themeColor="accent1" w:themeShade="BF"/>
          <w:sz w:val="28"/>
          <w:szCs w:val="28"/>
          <w:lang w:eastAsia="en-US"/>
        </w:rPr>
        <w:t>Состав команды</w:t>
      </w:r>
      <w:bookmarkEnd w:id="7"/>
      <w:bookmarkEnd w:id="8"/>
      <w:bookmarkEnd w:id="9"/>
      <w:r w:rsidR="009904DA">
        <w:rPr>
          <w:rFonts w:ascii="Arial" w:eastAsiaTheme="majorEastAsia" w:hAnsi="Arial" w:cs="Arial"/>
          <w:b/>
          <w:bCs/>
          <w:color w:val="365F91" w:themeColor="accent1" w:themeShade="BF"/>
          <w:sz w:val="28"/>
          <w:szCs w:val="28"/>
          <w:lang w:eastAsia="en-US"/>
        </w:rPr>
        <w:t xml:space="preserve"> поддержки</w:t>
      </w:r>
    </w:p>
    <w:p w:rsidR="00F43646" w:rsidRDefault="00F43646" w:rsidP="0035361D">
      <w:pPr>
        <w:spacing w:after="200" w:line="276" w:lineRule="auto"/>
        <w:ind w:left="360"/>
        <w:contextualSpacing/>
        <w:jc w:val="both"/>
        <w:rPr>
          <w:rFonts w:ascii="Arial" w:hAnsi="Arial" w:cs="Arial"/>
          <w:sz w:val="20"/>
          <w:szCs w:val="20"/>
        </w:rPr>
      </w:pPr>
    </w:p>
    <w:p w:rsidR="00F43646" w:rsidRPr="0035361D" w:rsidRDefault="00F43646" w:rsidP="00F43646">
      <w:pPr>
        <w:spacing w:after="200" w:line="276" w:lineRule="auto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Состав команды остается на усмотрение </w:t>
      </w:r>
      <w:r w:rsidR="005E6C34">
        <w:rPr>
          <w:rFonts w:ascii="Arial" w:hAnsi="Arial" w:cs="Arial"/>
          <w:sz w:val="20"/>
          <w:szCs w:val="20"/>
        </w:rPr>
        <w:t>Исполнителя</w:t>
      </w:r>
      <w:r>
        <w:rPr>
          <w:rFonts w:ascii="Arial" w:hAnsi="Arial" w:cs="Arial"/>
          <w:sz w:val="20"/>
          <w:szCs w:val="20"/>
        </w:rPr>
        <w:t xml:space="preserve">. Заказчик оставляет за собой право на согласование структуры и ролевого распределения команды поддержки, а также </w:t>
      </w:r>
      <w:r w:rsidR="00472A43">
        <w:rPr>
          <w:rFonts w:ascii="Arial" w:hAnsi="Arial" w:cs="Arial"/>
          <w:sz w:val="20"/>
          <w:szCs w:val="20"/>
        </w:rPr>
        <w:t xml:space="preserve">приглашение </w:t>
      </w:r>
      <w:r w:rsidR="008C6F8A">
        <w:rPr>
          <w:rFonts w:ascii="Arial" w:hAnsi="Arial" w:cs="Arial"/>
          <w:sz w:val="20"/>
          <w:szCs w:val="20"/>
        </w:rPr>
        <w:t xml:space="preserve">на </w:t>
      </w:r>
      <w:r w:rsidR="00472A43">
        <w:rPr>
          <w:rFonts w:ascii="Arial" w:hAnsi="Arial" w:cs="Arial"/>
          <w:sz w:val="20"/>
          <w:szCs w:val="20"/>
        </w:rPr>
        <w:t>собеседование</w:t>
      </w:r>
      <w:r>
        <w:rPr>
          <w:rFonts w:ascii="Arial" w:hAnsi="Arial" w:cs="Arial"/>
          <w:sz w:val="20"/>
          <w:szCs w:val="20"/>
        </w:rPr>
        <w:t xml:space="preserve"> </w:t>
      </w:r>
      <w:r w:rsidR="00472A43">
        <w:rPr>
          <w:rFonts w:ascii="Arial" w:hAnsi="Arial" w:cs="Arial"/>
          <w:sz w:val="20"/>
          <w:szCs w:val="20"/>
        </w:rPr>
        <w:t xml:space="preserve">членов команды. Изменение состава команды </w:t>
      </w:r>
      <w:r w:rsidR="005E6C34">
        <w:rPr>
          <w:rFonts w:ascii="Arial" w:hAnsi="Arial" w:cs="Arial"/>
          <w:sz w:val="20"/>
          <w:szCs w:val="20"/>
        </w:rPr>
        <w:t>Исполнитель</w:t>
      </w:r>
      <w:r w:rsidR="00472A43">
        <w:rPr>
          <w:rFonts w:ascii="Arial" w:hAnsi="Arial" w:cs="Arial"/>
          <w:sz w:val="20"/>
          <w:szCs w:val="20"/>
        </w:rPr>
        <w:t xml:space="preserve"> обязуется проводить после согласования с </w:t>
      </w:r>
      <w:r w:rsidR="00D517EC" w:rsidRPr="00D517EC">
        <w:rPr>
          <w:rFonts w:ascii="Arial" w:hAnsi="Arial" w:cs="Arial"/>
          <w:sz w:val="20"/>
          <w:szCs w:val="20"/>
        </w:rPr>
        <w:t>Заказчиком</w:t>
      </w:r>
      <w:r w:rsidR="00472A43">
        <w:rPr>
          <w:rFonts w:ascii="Arial" w:hAnsi="Arial" w:cs="Arial"/>
          <w:sz w:val="20"/>
          <w:szCs w:val="20"/>
        </w:rPr>
        <w:t>.</w:t>
      </w:r>
    </w:p>
    <w:sectPr w:rsidR="00F43646" w:rsidRPr="0035361D" w:rsidSect="00A71E02">
      <w:pgSz w:w="11906" w:h="16838"/>
      <w:pgMar w:top="284" w:right="851" w:bottom="568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6A46" w:rsidRDefault="006F6A46">
      <w:r>
        <w:separator/>
      </w:r>
    </w:p>
  </w:endnote>
  <w:endnote w:type="continuationSeparator" w:id="0">
    <w:p w:rsidR="006F6A46" w:rsidRDefault="006F6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6A46" w:rsidRDefault="006F6A46">
      <w:r>
        <w:separator/>
      </w:r>
    </w:p>
  </w:footnote>
  <w:footnote w:type="continuationSeparator" w:id="0">
    <w:p w:rsidR="006F6A46" w:rsidRDefault="006F6A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E63CA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3857BC"/>
    <w:multiLevelType w:val="hybridMultilevel"/>
    <w:tmpl w:val="433A9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D366F3"/>
    <w:multiLevelType w:val="multilevel"/>
    <w:tmpl w:val="757A65F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CD7490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6">
    <w:nsid w:val="28BA0FD2"/>
    <w:multiLevelType w:val="hybridMultilevel"/>
    <w:tmpl w:val="33C0C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546E09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22735F"/>
    <w:multiLevelType w:val="hybridMultilevel"/>
    <w:tmpl w:val="D1367A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C8384B"/>
    <w:multiLevelType w:val="hybridMultilevel"/>
    <w:tmpl w:val="1E04CE68"/>
    <w:lvl w:ilvl="0" w:tplc="2580200E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8ED2D9E"/>
    <w:multiLevelType w:val="hybridMultilevel"/>
    <w:tmpl w:val="6B2001A8"/>
    <w:lvl w:ilvl="0" w:tplc="0409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3BB96AE5"/>
    <w:multiLevelType w:val="hybridMultilevel"/>
    <w:tmpl w:val="2042F336"/>
    <w:lvl w:ilvl="0" w:tplc="6D6C339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8A6CA4"/>
    <w:multiLevelType w:val="hybridMultilevel"/>
    <w:tmpl w:val="DF568B9C"/>
    <w:lvl w:ilvl="0" w:tplc="0409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CC73EF0"/>
    <w:multiLevelType w:val="hybridMultilevel"/>
    <w:tmpl w:val="7D00EAB6"/>
    <w:lvl w:ilvl="0" w:tplc="04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2231FD"/>
    <w:multiLevelType w:val="hybridMultilevel"/>
    <w:tmpl w:val="D9EA72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756F9A"/>
    <w:multiLevelType w:val="multilevel"/>
    <w:tmpl w:val="8CD440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87308B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5E273AAD"/>
    <w:multiLevelType w:val="hybridMultilevel"/>
    <w:tmpl w:val="6F6861C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8D3B9F"/>
    <w:multiLevelType w:val="hybridMultilevel"/>
    <w:tmpl w:val="EBA0F72A"/>
    <w:lvl w:ilvl="0" w:tplc="6562EAD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9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F2217C5"/>
    <w:multiLevelType w:val="multilevel"/>
    <w:tmpl w:val="714CD21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20"/>
  </w:num>
  <w:num w:numId="2">
    <w:abstractNumId w:val="11"/>
  </w:num>
  <w:num w:numId="3">
    <w:abstractNumId w:val="27"/>
  </w:num>
  <w:num w:numId="4">
    <w:abstractNumId w:val="2"/>
  </w:num>
  <w:num w:numId="5">
    <w:abstractNumId w:val="16"/>
  </w:num>
  <w:num w:numId="6">
    <w:abstractNumId w:val="30"/>
  </w:num>
  <w:num w:numId="7">
    <w:abstractNumId w:val="18"/>
  </w:num>
  <w:num w:numId="8">
    <w:abstractNumId w:val="13"/>
  </w:num>
  <w:num w:numId="9">
    <w:abstractNumId w:val="21"/>
  </w:num>
  <w:num w:numId="10">
    <w:abstractNumId w:val="12"/>
  </w:num>
  <w:num w:numId="11">
    <w:abstractNumId w:val="19"/>
  </w:num>
  <w:num w:numId="12">
    <w:abstractNumId w:val="24"/>
  </w:num>
  <w:num w:numId="13">
    <w:abstractNumId w:val="1"/>
  </w:num>
  <w:num w:numId="14">
    <w:abstractNumId w:val="25"/>
  </w:num>
  <w:num w:numId="15">
    <w:abstractNumId w:val="29"/>
  </w:num>
  <w:num w:numId="16">
    <w:abstractNumId w:val="31"/>
  </w:num>
  <w:num w:numId="17">
    <w:abstractNumId w:val="8"/>
  </w:num>
  <w:num w:numId="18">
    <w:abstractNumId w:val="4"/>
  </w:num>
  <w:num w:numId="19">
    <w:abstractNumId w:val="3"/>
  </w:num>
  <w:num w:numId="20">
    <w:abstractNumId w:val="6"/>
  </w:num>
  <w:num w:numId="21">
    <w:abstractNumId w:val="28"/>
  </w:num>
  <w:num w:numId="22">
    <w:abstractNumId w:val="5"/>
  </w:num>
  <w:num w:numId="23">
    <w:abstractNumId w:val="14"/>
  </w:num>
  <w:num w:numId="24">
    <w:abstractNumId w:val="17"/>
  </w:num>
  <w:num w:numId="25">
    <w:abstractNumId w:val="9"/>
  </w:num>
  <w:num w:numId="26">
    <w:abstractNumId w:val="23"/>
  </w:num>
  <w:num w:numId="27">
    <w:abstractNumId w:val="0"/>
  </w:num>
  <w:num w:numId="28">
    <w:abstractNumId w:val="15"/>
  </w:num>
  <w:num w:numId="29">
    <w:abstractNumId w:val="7"/>
  </w:num>
  <w:num w:numId="30">
    <w:abstractNumId w:val="10"/>
  </w:num>
  <w:num w:numId="31">
    <w:abstractNumId w:val="26"/>
  </w:num>
  <w:num w:numId="32">
    <w:abstractNumId w:val="22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10B"/>
    <w:rsid w:val="00046300"/>
    <w:rsid w:val="00056C64"/>
    <w:rsid w:val="00073352"/>
    <w:rsid w:val="000B1041"/>
    <w:rsid w:val="000B2C21"/>
    <w:rsid w:val="000E08FD"/>
    <w:rsid w:val="000F2292"/>
    <w:rsid w:val="001033DE"/>
    <w:rsid w:val="00126DA1"/>
    <w:rsid w:val="00156C3B"/>
    <w:rsid w:val="00171CC4"/>
    <w:rsid w:val="001743E9"/>
    <w:rsid w:val="001D0444"/>
    <w:rsid w:val="001D17DE"/>
    <w:rsid w:val="00223E46"/>
    <w:rsid w:val="002556C0"/>
    <w:rsid w:val="0027102B"/>
    <w:rsid w:val="00277022"/>
    <w:rsid w:val="002C610B"/>
    <w:rsid w:val="002C7745"/>
    <w:rsid w:val="002F0E5D"/>
    <w:rsid w:val="002F4A87"/>
    <w:rsid w:val="00302D60"/>
    <w:rsid w:val="00320E22"/>
    <w:rsid w:val="00340093"/>
    <w:rsid w:val="0035361D"/>
    <w:rsid w:val="00354FB1"/>
    <w:rsid w:val="00397211"/>
    <w:rsid w:val="003B02CB"/>
    <w:rsid w:val="003C3AE5"/>
    <w:rsid w:val="003D58D0"/>
    <w:rsid w:val="00424052"/>
    <w:rsid w:val="004441FD"/>
    <w:rsid w:val="00472A43"/>
    <w:rsid w:val="0047573B"/>
    <w:rsid w:val="00476C22"/>
    <w:rsid w:val="004C119A"/>
    <w:rsid w:val="004C6F89"/>
    <w:rsid w:val="004D325F"/>
    <w:rsid w:val="004D6253"/>
    <w:rsid w:val="0050278C"/>
    <w:rsid w:val="00525844"/>
    <w:rsid w:val="00577566"/>
    <w:rsid w:val="005A4695"/>
    <w:rsid w:val="005C1A8A"/>
    <w:rsid w:val="005C3DDB"/>
    <w:rsid w:val="005E4B7E"/>
    <w:rsid w:val="005E6C34"/>
    <w:rsid w:val="006018CD"/>
    <w:rsid w:val="00613C48"/>
    <w:rsid w:val="00655B11"/>
    <w:rsid w:val="00660B1A"/>
    <w:rsid w:val="00674C63"/>
    <w:rsid w:val="00683A4D"/>
    <w:rsid w:val="00694859"/>
    <w:rsid w:val="006C4164"/>
    <w:rsid w:val="006D3241"/>
    <w:rsid w:val="006F3A7F"/>
    <w:rsid w:val="006F6A46"/>
    <w:rsid w:val="00732947"/>
    <w:rsid w:val="00767564"/>
    <w:rsid w:val="00770305"/>
    <w:rsid w:val="0077339F"/>
    <w:rsid w:val="00776541"/>
    <w:rsid w:val="007C62D4"/>
    <w:rsid w:val="007E6029"/>
    <w:rsid w:val="007E6234"/>
    <w:rsid w:val="007F1A05"/>
    <w:rsid w:val="007F4A7A"/>
    <w:rsid w:val="0080179E"/>
    <w:rsid w:val="00802F26"/>
    <w:rsid w:val="00827E0C"/>
    <w:rsid w:val="00853E47"/>
    <w:rsid w:val="008561BA"/>
    <w:rsid w:val="008566EC"/>
    <w:rsid w:val="00857A30"/>
    <w:rsid w:val="00870160"/>
    <w:rsid w:val="00880671"/>
    <w:rsid w:val="008824EF"/>
    <w:rsid w:val="0089008C"/>
    <w:rsid w:val="008C6F8A"/>
    <w:rsid w:val="008D1F50"/>
    <w:rsid w:val="008D4D63"/>
    <w:rsid w:val="008E3483"/>
    <w:rsid w:val="0091041E"/>
    <w:rsid w:val="0093066D"/>
    <w:rsid w:val="009654CB"/>
    <w:rsid w:val="009904DA"/>
    <w:rsid w:val="009A1879"/>
    <w:rsid w:val="009A6132"/>
    <w:rsid w:val="009B7AC7"/>
    <w:rsid w:val="009D0006"/>
    <w:rsid w:val="00A1220E"/>
    <w:rsid w:val="00A33E60"/>
    <w:rsid w:val="00A61758"/>
    <w:rsid w:val="00A71E02"/>
    <w:rsid w:val="00AB7CC7"/>
    <w:rsid w:val="00AC4F3B"/>
    <w:rsid w:val="00AD5712"/>
    <w:rsid w:val="00AE7CF6"/>
    <w:rsid w:val="00AF77A6"/>
    <w:rsid w:val="00B25748"/>
    <w:rsid w:val="00B3494A"/>
    <w:rsid w:val="00B419B3"/>
    <w:rsid w:val="00B66D4C"/>
    <w:rsid w:val="00B739A8"/>
    <w:rsid w:val="00B73C12"/>
    <w:rsid w:val="00B755B6"/>
    <w:rsid w:val="00B76663"/>
    <w:rsid w:val="00BC0315"/>
    <w:rsid w:val="00C05080"/>
    <w:rsid w:val="00C329A8"/>
    <w:rsid w:val="00C36395"/>
    <w:rsid w:val="00C9147B"/>
    <w:rsid w:val="00C95A0C"/>
    <w:rsid w:val="00CA026C"/>
    <w:rsid w:val="00CA251E"/>
    <w:rsid w:val="00CC3A14"/>
    <w:rsid w:val="00CC43D5"/>
    <w:rsid w:val="00CC58F0"/>
    <w:rsid w:val="00CD3E08"/>
    <w:rsid w:val="00D00760"/>
    <w:rsid w:val="00D306CB"/>
    <w:rsid w:val="00D517EC"/>
    <w:rsid w:val="00D74680"/>
    <w:rsid w:val="00D934A5"/>
    <w:rsid w:val="00DC3825"/>
    <w:rsid w:val="00E15727"/>
    <w:rsid w:val="00E35D40"/>
    <w:rsid w:val="00E628C8"/>
    <w:rsid w:val="00E90ADB"/>
    <w:rsid w:val="00EC1324"/>
    <w:rsid w:val="00ED1172"/>
    <w:rsid w:val="00EF53AA"/>
    <w:rsid w:val="00EF6E5F"/>
    <w:rsid w:val="00F04CE4"/>
    <w:rsid w:val="00F04F7F"/>
    <w:rsid w:val="00F232CA"/>
    <w:rsid w:val="00F31237"/>
    <w:rsid w:val="00F42238"/>
    <w:rsid w:val="00F43646"/>
    <w:rsid w:val="00F43F66"/>
    <w:rsid w:val="00F939FF"/>
    <w:rsid w:val="00F96C53"/>
    <w:rsid w:val="00FC3684"/>
    <w:rsid w:val="00FE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6BE1640-001D-434F-B8C4-A34AB3B3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1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610B"/>
    <w:pPr>
      <w:ind w:left="708"/>
    </w:pPr>
  </w:style>
  <w:style w:type="paragraph" w:styleId="a4">
    <w:name w:val="footer"/>
    <w:basedOn w:val="a"/>
    <w:link w:val="a5"/>
    <w:uiPriority w:val="99"/>
    <w:rsid w:val="002C610B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5">
    <w:name w:val="Нижний колонтитул Знак"/>
    <w:basedOn w:val="a0"/>
    <w:link w:val="a4"/>
    <w:uiPriority w:val="99"/>
    <w:rsid w:val="002C610B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a6">
    <w:name w:val="header"/>
    <w:basedOn w:val="a"/>
    <w:link w:val="a7"/>
    <w:uiPriority w:val="99"/>
    <w:rsid w:val="002C610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2C610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8"/>
    <w:uiPriority w:val="59"/>
    <w:rsid w:val="002C610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table" w:styleId="a8">
    <w:name w:val="Table Grid"/>
    <w:basedOn w:val="a1"/>
    <w:uiPriority w:val="59"/>
    <w:rsid w:val="002C61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35361D"/>
  </w:style>
  <w:style w:type="character" w:styleId="a9">
    <w:name w:val="Hyperlink"/>
    <w:basedOn w:val="a0"/>
    <w:uiPriority w:val="99"/>
    <w:unhideWhenUsed/>
    <w:rsid w:val="0035361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5027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0278C"/>
    <w:rPr>
      <w:rFonts w:ascii="Tahoma" w:eastAsia="Times New Roman" w:hAnsi="Tahoma" w:cs="Tahoma"/>
      <w:sz w:val="16"/>
      <w:szCs w:val="16"/>
      <w:lang w:eastAsia="ru-RU"/>
    </w:rPr>
  </w:style>
  <w:style w:type="character" w:styleId="ac">
    <w:name w:val="annotation reference"/>
    <w:basedOn w:val="a0"/>
    <w:uiPriority w:val="99"/>
    <w:semiHidden/>
    <w:unhideWhenUsed/>
    <w:rsid w:val="00E15727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E15727"/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E157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E15727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E1572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1">
    <w:name w:val="FollowedHyperlink"/>
    <w:basedOn w:val="a0"/>
    <w:uiPriority w:val="99"/>
    <w:semiHidden/>
    <w:unhideWhenUsed/>
    <w:rsid w:val="0091041E"/>
    <w:rPr>
      <w:color w:val="800080"/>
      <w:u w:val="single"/>
    </w:rPr>
  </w:style>
  <w:style w:type="paragraph" w:customStyle="1" w:styleId="font5">
    <w:name w:val="font5"/>
    <w:basedOn w:val="a"/>
    <w:rsid w:val="0091041E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val="en-US" w:eastAsia="en-US"/>
    </w:rPr>
  </w:style>
  <w:style w:type="paragraph" w:customStyle="1" w:styleId="font6">
    <w:name w:val="font6"/>
    <w:basedOn w:val="a"/>
    <w:rsid w:val="0091041E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val="en-US" w:eastAsia="en-US"/>
    </w:rPr>
  </w:style>
  <w:style w:type="paragraph" w:customStyle="1" w:styleId="xl64">
    <w:name w:val="xl64"/>
    <w:basedOn w:val="a"/>
    <w:rsid w:val="0091041E"/>
    <w:pPr>
      <w:pBdr>
        <w:top w:val="single" w:sz="4" w:space="0" w:color="auto"/>
        <w:left w:val="single" w:sz="4" w:space="14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center"/>
    </w:pPr>
    <w:rPr>
      <w:lang w:val="en-US" w:eastAsia="en-US"/>
    </w:rPr>
  </w:style>
  <w:style w:type="paragraph" w:customStyle="1" w:styleId="xl65">
    <w:name w:val="xl65"/>
    <w:basedOn w:val="a"/>
    <w:rsid w:val="0091041E"/>
    <w:pPr>
      <w:pBdr>
        <w:top w:val="single" w:sz="4" w:space="0" w:color="auto"/>
        <w:left w:val="single" w:sz="4" w:space="7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center"/>
    </w:pPr>
    <w:rPr>
      <w:lang w:val="en-US" w:eastAsia="en-US"/>
    </w:rPr>
  </w:style>
  <w:style w:type="paragraph" w:customStyle="1" w:styleId="xl66">
    <w:name w:val="xl66"/>
    <w:basedOn w:val="a"/>
    <w:rsid w:val="0091041E"/>
    <w:pPr>
      <w:pBdr>
        <w:top w:val="single" w:sz="4" w:space="0" w:color="auto"/>
        <w:left w:val="single" w:sz="4" w:space="7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ind w:firstLineChars="100" w:firstLine="100"/>
      <w:textAlignment w:val="center"/>
    </w:pPr>
    <w:rPr>
      <w:lang w:val="en-US" w:eastAsia="en-US"/>
    </w:rPr>
  </w:style>
  <w:style w:type="paragraph" w:customStyle="1" w:styleId="xl67">
    <w:name w:val="xl67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b/>
      <w:bCs/>
      <w:lang w:val="en-US" w:eastAsia="en-US"/>
    </w:rPr>
  </w:style>
  <w:style w:type="paragraph" w:customStyle="1" w:styleId="xl68">
    <w:name w:val="xl68"/>
    <w:basedOn w:val="a"/>
    <w:rsid w:val="0091041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69">
    <w:name w:val="xl69"/>
    <w:basedOn w:val="a"/>
    <w:rsid w:val="0091041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b/>
      <w:bCs/>
      <w:lang w:val="en-US" w:eastAsia="en-US"/>
    </w:rPr>
  </w:style>
  <w:style w:type="paragraph" w:customStyle="1" w:styleId="xl70">
    <w:name w:val="xl70"/>
    <w:basedOn w:val="a"/>
    <w:rsid w:val="0091041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71">
    <w:name w:val="xl71"/>
    <w:basedOn w:val="a"/>
    <w:rsid w:val="0091041E"/>
    <w:pPr>
      <w:pBdr>
        <w:top w:val="single" w:sz="4" w:space="0" w:color="auto"/>
        <w:left w:val="single" w:sz="4" w:space="14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center"/>
    </w:pPr>
    <w:rPr>
      <w:b/>
      <w:bCs/>
      <w:lang w:val="en-US" w:eastAsia="en-US"/>
    </w:rPr>
  </w:style>
  <w:style w:type="paragraph" w:customStyle="1" w:styleId="xl72">
    <w:name w:val="xl72"/>
    <w:basedOn w:val="a"/>
    <w:rsid w:val="0091041E"/>
    <w:pPr>
      <w:pBdr>
        <w:top w:val="single" w:sz="4" w:space="0" w:color="auto"/>
        <w:left w:val="single" w:sz="4" w:space="7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center"/>
    </w:pPr>
    <w:rPr>
      <w:lang w:val="en-US" w:eastAsia="en-US"/>
    </w:rPr>
  </w:style>
  <w:style w:type="paragraph" w:customStyle="1" w:styleId="xl73">
    <w:name w:val="xl73"/>
    <w:basedOn w:val="a"/>
    <w:rsid w:val="0091041E"/>
    <w:pPr>
      <w:pBdr>
        <w:top w:val="single" w:sz="4" w:space="0" w:color="auto"/>
        <w:left w:val="single" w:sz="4" w:space="7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/>
      <w:ind w:firstLineChars="100" w:firstLine="100"/>
      <w:textAlignment w:val="center"/>
    </w:pPr>
    <w:rPr>
      <w:lang w:val="en-US" w:eastAsia="en-US"/>
    </w:rPr>
  </w:style>
  <w:style w:type="paragraph" w:customStyle="1" w:styleId="xl74">
    <w:name w:val="xl74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lang w:val="en-US" w:eastAsia="en-US"/>
    </w:rPr>
  </w:style>
  <w:style w:type="paragraph" w:customStyle="1" w:styleId="xl75">
    <w:name w:val="xl75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b/>
      <w:bCs/>
      <w:lang w:val="en-US" w:eastAsia="en-US"/>
    </w:rPr>
  </w:style>
  <w:style w:type="paragraph" w:customStyle="1" w:styleId="xl76">
    <w:name w:val="xl76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lang w:val="en-US" w:eastAsia="en-US"/>
    </w:rPr>
  </w:style>
  <w:style w:type="paragraph" w:customStyle="1" w:styleId="xl77">
    <w:name w:val="xl77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lang w:val="en-US" w:eastAsia="en-US"/>
    </w:rPr>
  </w:style>
  <w:style w:type="paragraph" w:customStyle="1" w:styleId="xl78">
    <w:name w:val="xl78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b/>
      <w:bCs/>
      <w:lang w:val="en-US" w:eastAsia="en-US"/>
    </w:rPr>
  </w:style>
  <w:style w:type="paragraph" w:customStyle="1" w:styleId="xl79">
    <w:name w:val="xl79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lang w:val="en-US" w:eastAsia="en-US"/>
    </w:rPr>
  </w:style>
  <w:style w:type="paragraph" w:customStyle="1" w:styleId="xl80">
    <w:name w:val="xl80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lang w:val="en-US" w:eastAsia="en-US"/>
    </w:rPr>
  </w:style>
  <w:style w:type="paragraph" w:customStyle="1" w:styleId="xl81">
    <w:name w:val="xl81"/>
    <w:basedOn w:val="a"/>
    <w:rsid w:val="0091041E"/>
    <w:pPr>
      <w:pBdr>
        <w:top w:val="single" w:sz="4" w:space="0" w:color="auto"/>
        <w:bottom w:val="single" w:sz="4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b/>
      <w:bCs/>
      <w:lang w:val="en-US" w:eastAsia="en-US"/>
    </w:rPr>
  </w:style>
  <w:style w:type="paragraph" w:customStyle="1" w:styleId="xl82">
    <w:name w:val="xl82"/>
    <w:basedOn w:val="a"/>
    <w:rsid w:val="0091041E"/>
    <w:pPr>
      <w:pBdr>
        <w:top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83">
    <w:name w:val="xl83"/>
    <w:basedOn w:val="a"/>
    <w:rsid w:val="0091041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84">
    <w:name w:val="xl84"/>
    <w:basedOn w:val="a"/>
    <w:rsid w:val="0091041E"/>
    <w:pPr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85">
    <w:name w:val="xl85"/>
    <w:basedOn w:val="a"/>
    <w:rsid w:val="0091041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val="en-US" w:eastAsia="en-US"/>
    </w:rPr>
  </w:style>
  <w:style w:type="paragraph" w:customStyle="1" w:styleId="xl86">
    <w:name w:val="xl86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lang w:val="en-US" w:eastAsia="en-US"/>
    </w:rPr>
  </w:style>
  <w:style w:type="paragraph" w:customStyle="1" w:styleId="xl87">
    <w:name w:val="xl87"/>
    <w:basedOn w:val="a"/>
    <w:rsid w:val="0091041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61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4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3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872</Words>
  <Characters>4975</Characters>
  <Application>Microsoft Office Word</Application>
  <DocSecurity>0</DocSecurity>
  <Lines>41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EPAM Systems</Company>
  <LinksUpToDate>false</LinksUpToDate>
  <CharactersWithSpaces>5836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Fedorov Aleksey</dc:creator>
  <cp:lastModifiedBy>Kornilieva Olga</cp:lastModifiedBy>
  <cp:revision>5</cp:revision>
  <cp:lastPrinted>2016-11-17T10:48:00Z</cp:lastPrinted>
  <dcterms:created xsi:type="dcterms:W3CDTF">2016-11-21T11:23:00Z</dcterms:created>
  <dcterms:modified xsi:type="dcterms:W3CDTF">2016-11-21T11:57:00Z</dcterms:modified>
</cp:coreProperties>
</file>