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16-40102/7</w:t>
      </w:r>
      <w:r w:rsidR="0030261A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лицензий </w:t>
      </w:r>
      <w:proofErr w:type="spellStart"/>
      <w:r w:rsidR="0030261A" w:rsidRPr="0030261A">
        <w:rPr>
          <w:sz w:val="24"/>
          <w:szCs w:val="24"/>
          <w:lang w:val="ru-RU" w:eastAsia="ru-RU"/>
        </w:rPr>
        <w:t>Microsoft</w:t>
      </w:r>
      <w:proofErr w:type="spellEnd"/>
      <w:r w:rsidR="0030261A" w:rsidRPr="0030261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лицензий </w:t>
      </w:r>
      <w:proofErr w:type="spellStart"/>
      <w:r w:rsidR="0030261A" w:rsidRPr="0030261A">
        <w:rPr>
          <w:sz w:val="24"/>
          <w:szCs w:val="24"/>
          <w:lang w:val="ru-RU" w:eastAsia="ru-RU"/>
        </w:rPr>
        <w:t>Microsoft</w:t>
      </w:r>
      <w:proofErr w:type="spellEnd"/>
      <w:r w:rsidR="0030261A" w:rsidRPr="0030261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5689" w:type="pct"/>
        <w:tblInd w:w="-998" w:type="dxa"/>
        <w:tblLayout w:type="fixed"/>
        <w:tblLook w:val="04A0" w:firstRow="1" w:lastRow="0" w:firstColumn="1" w:lastColumn="0" w:noHBand="0" w:noVBand="1"/>
      </w:tblPr>
      <w:tblGrid>
        <w:gridCol w:w="391"/>
        <w:gridCol w:w="823"/>
        <w:gridCol w:w="1627"/>
        <w:gridCol w:w="2505"/>
        <w:gridCol w:w="1178"/>
        <w:gridCol w:w="1138"/>
        <w:gridCol w:w="1133"/>
        <w:gridCol w:w="1837"/>
      </w:tblGrid>
      <w:tr w:rsidR="0030261A" w:rsidRPr="0030261A" w:rsidTr="0030261A">
        <w:trPr>
          <w:trHeight w:val="1020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Номер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Расшифровка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Кол-во лицензий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Цена за единицу, в руб.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Сумма,</w:t>
            </w:r>
          </w:p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 xml:space="preserve">в </w:t>
            </w:r>
            <w: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руб.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 xml:space="preserve">Срок действия </w:t>
            </w:r>
            <w:proofErr w:type="gramStart"/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права  использования</w:t>
            </w:r>
            <w:proofErr w:type="gramEnd"/>
          </w:p>
        </w:tc>
      </w:tr>
      <w:tr w:rsidR="0030261A" w:rsidRPr="0030261A" w:rsidTr="0030261A">
        <w:trPr>
          <w:trHeight w:val="51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color w:val="3C3C3B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3C3C3B"/>
                <w:lang w:val="ru-RU" w:eastAsia="ru-RU"/>
              </w:rPr>
              <w:t>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 w:cs="Arial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 w:cs="Arial"/>
                <w:color w:val="000000"/>
                <w:lang w:val="ru-RU" w:eastAsia="ru-RU"/>
              </w:rPr>
              <w:t>W06-0</w:t>
            </w:r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0047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 w:cs="Arial"/>
                <w:color w:val="000000"/>
                <w:lang w:eastAsia="ru-RU"/>
              </w:rPr>
            </w:pPr>
            <w:proofErr w:type="spellStart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CoreCAL</w:t>
            </w:r>
            <w:proofErr w:type="spellEnd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 xml:space="preserve"> ENG </w:t>
            </w:r>
            <w:proofErr w:type="spellStart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LicSAPk</w:t>
            </w:r>
            <w:proofErr w:type="spellEnd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 xml:space="preserve"> OLP A </w:t>
            </w:r>
            <w:proofErr w:type="spellStart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Gov</w:t>
            </w:r>
            <w:proofErr w:type="spellEnd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 xml:space="preserve"> </w:t>
            </w:r>
            <w:proofErr w:type="spellStart"/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DvcCAL</w:t>
            </w:r>
            <w:proofErr w:type="spellEnd"/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Core Client Access Licenses (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С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 xml:space="preserve">ore CAL) per Device English Language MVL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Gov</w:t>
            </w:r>
            <w:proofErr w:type="spellEnd"/>
          </w:p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Лицензия клиентского доступа к </w:t>
            </w:r>
            <w:proofErr w:type="gramStart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серверам  (</w:t>
            </w:r>
            <w:proofErr w:type="gram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комплект прав) (лицензия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Open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License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устройство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 w:cs="Arial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100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color w:val="000000"/>
                <w:lang w:eastAsia="ru-RU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30261A" w:rsidRPr="0030261A" w:rsidTr="0030261A">
        <w:trPr>
          <w:trHeight w:val="270"/>
        </w:trPr>
        <w:tc>
          <w:tcPr>
            <w:tcW w:w="18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lastRenderedPageBreak/>
              <w:t>2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t>ZFA-00175</w:t>
            </w:r>
          </w:p>
        </w:tc>
        <w:tc>
          <w:tcPr>
            <w:tcW w:w="76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DynCRMProCAL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LicSAPk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Gov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178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 xml:space="preserve">Dynamics CRM Client Access Licenses (Professional CAL) per User Russian Language MVL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Gov</w:t>
            </w:r>
            <w:proofErr w:type="spellEnd"/>
          </w:p>
          <w:p w:rsidR="0030261A" w:rsidRPr="0030261A" w:rsidRDefault="0030261A" w:rsidP="0030261A">
            <w:pPr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Расширенная лицензия клиентского доступа к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Dynamics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proofErr w:type="gram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CRM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 (</w:t>
            </w:r>
            <w:proofErr w:type="gram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комплект прав) (лицензия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Open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License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5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t>115</w:t>
            </w:r>
          </w:p>
        </w:tc>
        <w:tc>
          <w:tcPr>
            <w:tcW w:w="53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</w:p>
        </w:tc>
        <w:tc>
          <w:tcPr>
            <w:tcW w:w="5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</w:p>
        </w:tc>
        <w:tc>
          <w:tcPr>
            <w:tcW w:w="86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30261A" w:rsidRPr="0030261A" w:rsidTr="0030261A">
        <w:trPr>
          <w:trHeight w:val="270"/>
        </w:trPr>
        <w:tc>
          <w:tcPr>
            <w:tcW w:w="18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3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t>QZA-00334</w:t>
            </w:r>
          </w:p>
        </w:tc>
        <w:tc>
          <w:tcPr>
            <w:tcW w:w="76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DynCRMBasicCAL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LicSAPk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Gov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178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 xml:space="preserve">Dynamics CRM Client Access Licenses (Basic CAL) per User Russian Language MVL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Gov</w:t>
            </w:r>
            <w:proofErr w:type="spellEnd"/>
          </w:p>
          <w:p w:rsidR="0030261A" w:rsidRPr="0030261A" w:rsidRDefault="0030261A" w:rsidP="0030261A">
            <w:pPr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Базовая лицензия клиентского доступа к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Dynamics</w:t>
            </w:r>
            <w:proofErr w:type="spell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proofErr w:type="gramStart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CRM  (</w:t>
            </w:r>
            <w:proofErr w:type="gram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комплект прав) (лицензия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Open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License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5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50</w:t>
            </w:r>
          </w:p>
        </w:tc>
        <w:tc>
          <w:tcPr>
            <w:tcW w:w="53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</w:p>
        </w:tc>
        <w:tc>
          <w:tcPr>
            <w:tcW w:w="5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</w:p>
        </w:tc>
        <w:tc>
          <w:tcPr>
            <w:tcW w:w="86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30261A" w:rsidRPr="0030261A" w:rsidTr="0030261A">
        <w:trPr>
          <w:trHeight w:val="270"/>
        </w:trPr>
        <w:tc>
          <w:tcPr>
            <w:tcW w:w="570" w:type="pct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3031" w:type="pct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Итого:</w:t>
            </w:r>
          </w:p>
        </w:tc>
        <w:tc>
          <w:tcPr>
            <w:tcW w:w="1399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/>
                <w:color w:val="000000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  <w:bookmarkStart w:id="6" w:name="_GoBack"/>
      <w:bookmarkEnd w:id="6"/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30261A" w:rsidP="00B11153">
      <w:pPr>
        <w:jc w:val="both"/>
        <w:rPr>
          <w:sz w:val="24"/>
          <w:szCs w:val="24"/>
          <w:lang w:val="ru-RU" w:eastAsia="ru-RU"/>
        </w:rPr>
      </w:pPr>
      <w:r w:rsidRPr="0030261A">
        <w:rPr>
          <w:sz w:val="24"/>
          <w:szCs w:val="24"/>
          <w:lang w:val="ru-RU" w:eastAsia="ru-RU"/>
        </w:rPr>
        <w:t xml:space="preserve">лицензий </w:t>
      </w:r>
      <w:proofErr w:type="spellStart"/>
      <w:r w:rsidRPr="0030261A">
        <w:rPr>
          <w:sz w:val="24"/>
          <w:szCs w:val="24"/>
          <w:lang w:val="ru-RU" w:eastAsia="ru-RU"/>
        </w:rPr>
        <w:t>Microsoft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1F2C6D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14A5"/>
    <w:rsid w:val="00302241"/>
    <w:rsid w:val="0030261A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2016-11-23T16:37:00Z</dcterms:created>
  <dcterms:modified xsi:type="dcterms:W3CDTF">2016-11-23T16:42:00Z</dcterms:modified>
</cp:coreProperties>
</file>