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D0C5F" w:rsidRDefault="00363697" w:rsidP="00363697">
      <w:pPr>
        <w:jc w:val="right"/>
        <w:rPr>
          <w:sz w:val="24"/>
          <w:szCs w:val="24"/>
          <w:lang w:eastAsia="ru-RU"/>
        </w:rPr>
      </w:pPr>
      <w:r w:rsidRPr="000B35F8">
        <w:rPr>
          <w:sz w:val="24"/>
          <w:szCs w:val="24"/>
          <w:lang w:val="ru-RU" w:eastAsia="ru-RU"/>
        </w:rPr>
        <w:t>Приложение №</w:t>
      </w:r>
      <w:r w:rsidR="00C16F64" w:rsidRPr="000B35F8">
        <w:rPr>
          <w:sz w:val="24"/>
          <w:szCs w:val="24"/>
          <w:lang w:val="ru-RU" w:eastAsia="ru-RU"/>
        </w:rPr>
        <w:t xml:space="preserve"> </w:t>
      </w:r>
      <w:r w:rsidR="00EC1D81" w:rsidRPr="000B35F8">
        <w:rPr>
          <w:sz w:val="24"/>
          <w:szCs w:val="24"/>
          <w:lang w:val="ru-RU" w:eastAsia="ru-RU"/>
        </w:rPr>
        <w:t>1</w:t>
      </w:r>
      <w:r w:rsidR="000C0132" w:rsidRPr="000B35F8">
        <w:rPr>
          <w:sz w:val="24"/>
          <w:szCs w:val="24"/>
          <w:lang w:val="ru-RU" w:eastAsia="ru-RU"/>
        </w:rPr>
        <w:t xml:space="preserve"> к Извещению</w:t>
      </w:r>
      <w:r w:rsidR="007D46A0" w:rsidRPr="000B35F8">
        <w:rPr>
          <w:sz w:val="24"/>
          <w:szCs w:val="24"/>
          <w:lang w:val="ru-RU" w:eastAsia="ru-RU"/>
        </w:rPr>
        <w:t xml:space="preserve"> № </w:t>
      </w:r>
      <w:r w:rsidR="00495BBC" w:rsidRPr="000B35F8">
        <w:rPr>
          <w:sz w:val="24"/>
          <w:szCs w:val="24"/>
          <w:lang w:val="ru-RU" w:eastAsia="ru-RU"/>
        </w:rPr>
        <w:t>16-</w:t>
      </w:r>
      <w:r w:rsidR="002E44F5" w:rsidRPr="000B35F8">
        <w:rPr>
          <w:sz w:val="24"/>
          <w:szCs w:val="24"/>
          <w:lang w:val="ru-RU" w:eastAsia="ru-RU"/>
        </w:rPr>
        <w:t>50112</w:t>
      </w:r>
      <w:r w:rsidR="00495BBC" w:rsidRPr="000B35F8">
        <w:rPr>
          <w:sz w:val="24"/>
          <w:szCs w:val="24"/>
          <w:lang w:val="ru-RU" w:eastAsia="ru-RU"/>
        </w:rPr>
        <w:t>/</w:t>
      </w:r>
      <w:r w:rsidR="006D0C5F">
        <w:rPr>
          <w:sz w:val="24"/>
          <w:szCs w:val="24"/>
          <w:lang w:eastAsia="ru-RU"/>
        </w:rPr>
        <w:t>131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F59A5" wp14:editId="1F6ECFA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108CEF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F878C7" w:rsidRPr="00F878C7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717EF7" w:rsidRPr="00717EF7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717EF7" w:rsidRPr="00717EF7">
        <w:rPr>
          <w:sz w:val="24"/>
          <w:szCs w:val="24"/>
          <w:lang w:val="ru-RU" w:eastAsia="ru-RU"/>
        </w:rPr>
        <w:t>Dell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</w:t>
      </w:r>
    </w:p>
    <w:p w:rsidR="00E849BA" w:rsidRPr="00186B61" w:rsidRDefault="00F878C7" w:rsidP="00F878C7">
      <w:pPr>
        <w:jc w:val="center"/>
        <w:rPr>
          <w:sz w:val="24"/>
          <w:szCs w:val="24"/>
          <w:lang w:val="ru-RU" w:eastAsia="ru-RU"/>
        </w:rPr>
      </w:pPr>
      <w:r w:rsidRPr="00F878C7">
        <w:rPr>
          <w:sz w:val="24"/>
          <w:szCs w:val="24"/>
          <w:lang w:val="ru-RU" w:eastAsia="ru-RU"/>
        </w:rPr>
        <w:t>Международная гимназия инновационного центра «</w:t>
      </w:r>
      <w:proofErr w:type="spellStart"/>
      <w:r w:rsidRPr="00F878C7">
        <w:rPr>
          <w:sz w:val="24"/>
          <w:szCs w:val="24"/>
          <w:lang w:val="ru-RU" w:eastAsia="ru-RU"/>
        </w:rPr>
        <w:t>Сколково</w:t>
      </w:r>
      <w:proofErr w:type="spellEnd"/>
      <w:r w:rsidRPr="00F878C7">
        <w:rPr>
          <w:sz w:val="24"/>
          <w:szCs w:val="24"/>
          <w:lang w:val="ru-RU" w:eastAsia="ru-RU"/>
        </w:rPr>
        <w:t>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F878C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F878C7" w:rsidRPr="00F878C7">
        <w:rPr>
          <w:sz w:val="24"/>
          <w:szCs w:val="24"/>
          <w:lang w:val="ru-RU" w:eastAsia="ru-RU"/>
        </w:rPr>
        <w:t xml:space="preserve">договора </w:t>
      </w:r>
      <w:r w:rsidR="00B71FD0" w:rsidRPr="00B71FD0">
        <w:rPr>
          <w:sz w:val="24"/>
          <w:szCs w:val="24"/>
          <w:lang w:val="ru-RU" w:eastAsia="ru-RU"/>
        </w:rPr>
        <w:t xml:space="preserve">поставки </w:t>
      </w:r>
      <w:r w:rsidR="00717EF7" w:rsidRPr="00717EF7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717EF7" w:rsidRPr="00717EF7">
        <w:rPr>
          <w:sz w:val="24"/>
          <w:szCs w:val="24"/>
          <w:lang w:val="ru-RU" w:eastAsia="ru-RU"/>
        </w:rPr>
        <w:t>Dell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="00F878C7" w:rsidRPr="00F878C7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F878C7" w:rsidRPr="00F878C7">
        <w:rPr>
          <w:sz w:val="24"/>
          <w:szCs w:val="24"/>
          <w:lang w:val="ru-RU" w:eastAsia="ru-RU"/>
        </w:rPr>
        <w:t>Сколково</w:t>
      </w:r>
      <w:proofErr w:type="spellEnd"/>
      <w:r w:rsidR="00F878C7" w:rsidRPr="00F878C7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</w:t>
      </w:r>
      <w:r w:rsidR="00906BFF" w:rsidRPr="00906BFF">
        <w:rPr>
          <w:b/>
          <w:sz w:val="24"/>
          <w:szCs w:val="24"/>
          <w:lang w:val="ru-RU" w:eastAsia="ru-RU"/>
        </w:rPr>
        <w:t>наименования и объемы товаров/ работ/ 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4"/>
        <w:tblW w:w="10572" w:type="dxa"/>
        <w:tblInd w:w="-856" w:type="dxa"/>
        <w:tblLook w:val="04A0" w:firstRow="1" w:lastRow="0" w:firstColumn="1" w:lastColumn="0" w:noHBand="0" w:noVBand="1"/>
      </w:tblPr>
      <w:tblGrid>
        <w:gridCol w:w="531"/>
        <w:gridCol w:w="1280"/>
        <w:gridCol w:w="5376"/>
        <w:gridCol w:w="700"/>
        <w:gridCol w:w="1328"/>
        <w:gridCol w:w="1357"/>
      </w:tblGrid>
      <w:tr w:rsidR="00717EF7" w:rsidRPr="006D0C5F" w:rsidTr="00717EF7">
        <w:tc>
          <w:tcPr>
            <w:tcW w:w="531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№ п/п</w:t>
            </w:r>
          </w:p>
        </w:tc>
        <w:tc>
          <w:tcPr>
            <w:tcW w:w="1280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Артикул</w:t>
            </w:r>
          </w:p>
        </w:tc>
        <w:tc>
          <w:tcPr>
            <w:tcW w:w="5376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Наименование товара</w:t>
            </w:r>
          </w:p>
        </w:tc>
        <w:tc>
          <w:tcPr>
            <w:tcW w:w="700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1328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Цена за ед. в руб. с НДС</w:t>
            </w:r>
          </w:p>
        </w:tc>
        <w:tc>
          <w:tcPr>
            <w:tcW w:w="1357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Стоимость, в руб. с НДС</w:t>
            </w:r>
          </w:p>
        </w:tc>
      </w:tr>
      <w:tr w:rsidR="00717EF7" w:rsidRPr="00717EF7" w:rsidTr="00717EF7">
        <w:trPr>
          <w:trHeight w:val="152"/>
        </w:trPr>
        <w:tc>
          <w:tcPr>
            <w:tcW w:w="531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28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210-</w:t>
            </w:r>
            <w:r w:rsidRPr="00717EF7">
              <w:rPr>
                <w:rFonts w:eastAsia="Calibri"/>
                <w:sz w:val="22"/>
                <w:szCs w:val="22"/>
              </w:rPr>
              <w:t>ACCG</w:t>
            </w: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Система хранения данных </w:t>
            </w:r>
            <w:r w:rsidRPr="00717EF7">
              <w:rPr>
                <w:rFonts w:eastAsia="Calibri"/>
                <w:b/>
                <w:sz w:val="22"/>
                <w:szCs w:val="22"/>
              </w:rPr>
              <w:t>Dell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17EF7">
              <w:rPr>
                <w:rFonts w:eastAsia="Calibri"/>
                <w:b/>
                <w:sz w:val="22"/>
                <w:szCs w:val="22"/>
              </w:rPr>
              <w:t>PowerVault</w:t>
            </w:r>
            <w:proofErr w:type="spellEnd"/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b/>
                <w:sz w:val="22"/>
                <w:szCs w:val="22"/>
              </w:rPr>
              <w:t>MD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3400, </w:t>
            </w:r>
            <w:r w:rsidRPr="00717EF7">
              <w:rPr>
                <w:rFonts w:eastAsia="Calibri"/>
                <w:b/>
                <w:sz w:val="22"/>
                <w:szCs w:val="22"/>
              </w:rPr>
              <w:t>SAS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 12 Гбит/с, 2</w:t>
            </w:r>
            <w:r w:rsidRPr="00717EF7">
              <w:rPr>
                <w:rFonts w:eastAsia="Calibri"/>
                <w:b/>
                <w:sz w:val="22"/>
                <w:szCs w:val="22"/>
              </w:rPr>
              <w:t>U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, 12 дисков в составе:</w:t>
            </w:r>
          </w:p>
        </w:tc>
        <w:tc>
          <w:tcPr>
            <w:tcW w:w="70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328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152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Жесткий диск 4 Тбайт, </w:t>
            </w:r>
            <w:r w:rsidRPr="00717EF7">
              <w:rPr>
                <w:rFonts w:eastAsia="Calibri"/>
                <w:sz w:val="22"/>
                <w:szCs w:val="22"/>
              </w:rPr>
              <w:t>NLSAS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12 Гбит/с 512</w:t>
            </w:r>
            <w:r w:rsidRPr="00717EF7">
              <w:rPr>
                <w:rFonts w:eastAsia="Calibri"/>
                <w:sz w:val="22"/>
                <w:szCs w:val="22"/>
              </w:rPr>
              <w:t>n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7200 об/мин, 3,5 дюйма, горячая замена, 400-</w:t>
            </w:r>
            <w:r w:rsidRPr="00717EF7">
              <w:rPr>
                <w:rFonts w:eastAsia="Calibri"/>
                <w:sz w:val="22"/>
                <w:szCs w:val="22"/>
              </w:rPr>
              <w:t>ALRY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152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Контроллер 12</w:t>
            </w:r>
            <w:r w:rsidRPr="00717EF7">
              <w:rPr>
                <w:rFonts w:eastAsia="Calibri"/>
                <w:sz w:val="22"/>
                <w:szCs w:val="22"/>
              </w:rPr>
              <w:t>G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SAS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2</w:t>
            </w:r>
            <w:r w:rsidRPr="00717EF7">
              <w:rPr>
                <w:rFonts w:eastAsia="Calibri"/>
                <w:sz w:val="22"/>
                <w:szCs w:val="22"/>
              </w:rPr>
              <w:t>U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MD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34</w:t>
            </w:r>
            <w:r w:rsidRPr="00717EF7">
              <w:rPr>
                <w:rFonts w:eastAsia="Calibri"/>
                <w:sz w:val="22"/>
                <w:szCs w:val="22"/>
              </w:rPr>
              <w:t>xx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4</w:t>
            </w:r>
            <w:r w:rsidRPr="00717EF7">
              <w:rPr>
                <w:rFonts w:eastAsia="Calibri"/>
                <w:sz w:val="22"/>
                <w:szCs w:val="22"/>
              </w:rPr>
              <w:t>GB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Cache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403-</w:t>
            </w:r>
            <w:r w:rsidRPr="00717EF7">
              <w:rPr>
                <w:rFonts w:eastAsia="Calibri"/>
                <w:sz w:val="22"/>
                <w:szCs w:val="22"/>
              </w:rPr>
              <w:t>BBEX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152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Блок</w:t>
            </w:r>
            <w:r w:rsidRPr="00717EF7">
              <w:rPr>
                <w:rFonts w:eastAsia="Calibri"/>
                <w:sz w:val="22"/>
                <w:szCs w:val="22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питания</w:t>
            </w:r>
            <w:r w:rsidRPr="00717EF7">
              <w:rPr>
                <w:rFonts w:eastAsia="Calibri"/>
                <w:sz w:val="22"/>
                <w:szCs w:val="22"/>
              </w:rPr>
              <w:t xml:space="preserve"> Power Supply (2 PSU) 600W, 450-ADRZ– 1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шт</w:t>
            </w:r>
            <w:proofErr w:type="spellEnd"/>
            <w:r w:rsidRPr="00717EF7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717EF7" w:rsidRPr="00717EF7" w:rsidTr="00717EF7">
        <w:trPr>
          <w:trHeight w:val="152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Кабель</w:t>
            </w:r>
            <w:r w:rsidRPr="00717EF7">
              <w:rPr>
                <w:rFonts w:eastAsia="Calibri"/>
                <w:sz w:val="22"/>
                <w:szCs w:val="22"/>
              </w:rPr>
              <w:t xml:space="preserve"> 12Gb HD-Mini to HD-Mini SAS, 2m, 470-AATT – 8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шт</w:t>
            </w:r>
            <w:proofErr w:type="spellEnd"/>
            <w:r w:rsidRPr="00717EF7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717EF7" w:rsidRPr="006D0C5F" w:rsidTr="00717EF7">
        <w:trPr>
          <w:trHeight w:val="152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Кабель питания С13-С14, тип </w:t>
            </w:r>
            <w:r w:rsidRPr="00717EF7">
              <w:rPr>
                <w:rFonts w:eastAsia="Calibri"/>
                <w:sz w:val="22"/>
                <w:szCs w:val="22"/>
              </w:rPr>
              <w:t>PDU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10</w:t>
            </w:r>
            <w:r w:rsidRPr="00717EF7">
              <w:rPr>
                <w:rFonts w:eastAsia="Calibri"/>
                <w:sz w:val="22"/>
                <w:szCs w:val="22"/>
              </w:rPr>
              <w:t>A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2 м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30"/>
        </w:trPr>
        <w:tc>
          <w:tcPr>
            <w:tcW w:w="531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128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210-</w:t>
            </w:r>
            <w:r w:rsidRPr="00717EF7">
              <w:rPr>
                <w:rFonts w:eastAsia="Calibri"/>
                <w:sz w:val="22"/>
                <w:szCs w:val="22"/>
              </w:rPr>
              <w:t>ACXS</w:t>
            </w: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Сервер </w:t>
            </w:r>
            <w:r w:rsidRPr="00717EF7">
              <w:rPr>
                <w:rFonts w:eastAsia="Calibri"/>
                <w:b/>
                <w:sz w:val="22"/>
                <w:szCs w:val="22"/>
              </w:rPr>
              <w:t>Dell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17EF7">
              <w:rPr>
                <w:rFonts w:eastAsia="Calibri"/>
                <w:b/>
                <w:sz w:val="22"/>
                <w:szCs w:val="22"/>
              </w:rPr>
              <w:t>PowerEgde</w:t>
            </w:r>
            <w:proofErr w:type="spellEnd"/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b/>
                <w:sz w:val="22"/>
                <w:szCs w:val="22"/>
              </w:rPr>
              <w:t>R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630 в составе:</w:t>
            </w:r>
          </w:p>
        </w:tc>
        <w:tc>
          <w:tcPr>
            <w:tcW w:w="70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1328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Материнская плата </w:t>
            </w:r>
            <w:r w:rsidRPr="00717EF7">
              <w:rPr>
                <w:rFonts w:eastAsia="Calibri"/>
                <w:sz w:val="22"/>
                <w:szCs w:val="22"/>
              </w:rPr>
              <w:t>PowerEdge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R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630, </w:t>
            </w:r>
            <w:r w:rsidRPr="00717EF7">
              <w:rPr>
                <w:rFonts w:eastAsia="Calibri"/>
                <w:sz w:val="22"/>
                <w:szCs w:val="22"/>
              </w:rPr>
              <w:t>MLK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329-</w:t>
            </w:r>
            <w:r w:rsidRPr="00717EF7">
              <w:rPr>
                <w:rFonts w:eastAsia="Calibri"/>
                <w:sz w:val="22"/>
                <w:szCs w:val="22"/>
              </w:rPr>
              <w:t>BCZI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Процессор </w:t>
            </w:r>
            <w:r w:rsidRPr="00717EF7">
              <w:rPr>
                <w:rFonts w:eastAsia="Calibri"/>
                <w:sz w:val="22"/>
                <w:szCs w:val="22"/>
              </w:rPr>
              <w:t>Intel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Xeon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5-2630</w:t>
            </w:r>
            <w:r w:rsidRPr="00717EF7">
              <w:rPr>
                <w:rFonts w:eastAsia="Calibri"/>
                <w:sz w:val="22"/>
                <w:szCs w:val="22"/>
              </w:rPr>
              <w:t>v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4, 2,2 ГГц, кэш 25 Мбайт, 8,0 ГТ/с </w:t>
            </w:r>
            <w:r w:rsidRPr="00717EF7">
              <w:rPr>
                <w:rFonts w:eastAsia="Calibri"/>
                <w:sz w:val="22"/>
                <w:szCs w:val="22"/>
              </w:rPr>
              <w:t>QPI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717EF7">
              <w:rPr>
                <w:rFonts w:eastAsia="Calibri"/>
                <w:sz w:val="22"/>
                <w:szCs w:val="22"/>
              </w:rPr>
              <w:t>Turbo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717EF7">
              <w:rPr>
                <w:rFonts w:eastAsia="Calibri"/>
                <w:sz w:val="22"/>
                <w:szCs w:val="22"/>
              </w:rPr>
              <w:t>HT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10 ядер/20 потоков (85 Вт), 338-</w:t>
            </w:r>
            <w:r w:rsidRPr="00717EF7">
              <w:rPr>
                <w:rFonts w:eastAsia="Calibri"/>
                <w:sz w:val="22"/>
                <w:szCs w:val="22"/>
              </w:rPr>
              <w:t>BJDG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338-</w:t>
            </w:r>
            <w:r w:rsidRPr="00717EF7">
              <w:rPr>
                <w:rFonts w:eastAsia="Calibri"/>
                <w:sz w:val="22"/>
                <w:szCs w:val="22"/>
              </w:rPr>
              <w:t>BJCX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Корпус, содержащий до восьми 2,5-дюймовых жестких дисков, 3 разъема </w:t>
            </w:r>
            <w:proofErr w:type="spellStart"/>
            <w:r w:rsidRPr="00717EF7">
              <w:rPr>
                <w:rFonts w:eastAsia="Calibri"/>
                <w:sz w:val="22"/>
                <w:szCs w:val="22"/>
              </w:rPr>
              <w:t>PCIe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, 321-</w:t>
            </w:r>
            <w:r w:rsidRPr="00717EF7">
              <w:rPr>
                <w:rFonts w:eastAsia="Calibri"/>
                <w:sz w:val="22"/>
                <w:szCs w:val="22"/>
              </w:rPr>
              <w:t>BBKL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Встроенный модуль </w:t>
            </w:r>
            <w:r w:rsidRPr="00717EF7">
              <w:rPr>
                <w:rFonts w:eastAsia="Calibri"/>
                <w:sz w:val="22"/>
                <w:szCs w:val="22"/>
              </w:rPr>
              <w:t>Dual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SD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330-</w:t>
            </w:r>
            <w:r w:rsidRPr="00717EF7">
              <w:rPr>
                <w:rFonts w:eastAsia="Calibri"/>
                <w:sz w:val="22"/>
                <w:szCs w:val="22"/>
              </w:rPr>
              <w:t>BBCL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Модуль памяти </w:t>
            </w:r>
            <w:r w:rsidRPr="00717EF7">
              <w:rPr>
                <w:rFonts w:eastAsia="Calibri"/>
                <w:sz w:val="22"/>
                <w:szCs w:val="22"/>
              </w:rPr>
              <w:t>RDIMM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, 16 Гбайт, 2 400 МТ/с,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двухранговый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, ширина канала данных х8, 370-</w:t>
            </w:r>
            <w:r w:rsidRPr="00717EF7">
              <w:rPr>
                <w:rFonts w:eastAsia="Calibri"/>
                <w:sz w:val="22"/>
                <w:szCs w:val="22"/>
              </w:rPr>
              <w:t>ACNX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6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Встроенный контроллер удаленного доступа </w:t>
            </w:r>
            <w:proofErr w:type="spellStart"/>
            <w:r w:rsidRPr="00717EF7">
              <w:rPr>
                <w:rFonts w:eastAsia="Calibri"/>
                <w:sz w:val="22"/>
                <w:szCs w:val="22"/>
              </w:rPr>
              <w:t>iDRAC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8 </w:t>
            </w:r>
            <w:r w:rsidRPr="00717EF7">
              <w:rPr>
                <w:rFonts w:eastAsia="Calibri"/>
                <w:sz w:val="22"/>
                <w:szCs w:val="22"/>
              </w:rPr>
              <w:t>Enterprise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717EF7">
              <w:rPr>
                <w:rFonts w:eastAsia="Calibri"/>
                <w:sz w:val="22"/>
                <w:szCs w:val="22"/>
              </w:rPr>
              <w:t>BBHO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</w:rPr>
              <w:t>SD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-карта емкостью 16 Гбайт для </w:t>
            </w:r>
            <w:r w:rsidRPr="00717EF7">
              <w:rPr>
                <w:rFonts w:eastAsia="Calibri"/>
                <w:sz w:val="22"/>
                <w:szCs w:val="22"/>
              </w:rPr>
              <w:t>IDSDM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717EF7">
              <w:rPr>
                <w:rFonts w:eastAsia="Calibri"/>
                <w:sz w:val="22"/>
                <w:szCs w:val="22"/>
              </w:rPr>
              <w:t>BBCF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Жесткий диск 300 Гбайт, SAS 12 Гбит/с, 15 000 об/мин, 2,5 дюйма, горячая замена, 400-</w:t>
            </w:r>
            <w:r w:rsidRPr="00717EF7">
              <w:rPr>
                <w:rFonts w:eastAsia="Calibri"/>
                <w:sz w:val="22"/>
                <w:szCs w:val="22"/>
              </w:rPr>
              <w:t>AJRU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Встроенный RAID-контроллер PERC H730, кэш 1 Гбайт, 405-</w:t>
            </w:r>
            <w:r w:rsidRPr="00717EF7">
              <w:rPr>
                <w:rFonts w:eastAsia="Calibri"/>
                <w:sz w:val="22"/>
                <w:szCs w:val="22"/>
              </w:rPr>
              <w:t>AAEG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0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Внешний контроллер адаптера главной шины SAS, 12 Гбит/с, низкопрофильный, 405-AAFB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4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Радиатор 120 Вт для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PowerEdge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R630, 412-</w:t>
            </w:r>
            <w:r w:rsidRPr="00717EF7">
              <w:rPr>
                <w:rFonts w:eastAsia="Calibri"/>
                <w:sz w:val="22"/>
                <w:szCs w:val="22"/>
              </w:rPr>
              <w:t>AAEE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41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Двойной блок питания с резервированием возможностью горячей замены (1+1), 750 Вт, 450-ADWS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41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Кабель питания C13–C14, тип PDU, 10 А, 2 м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41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Четырехпортовая дочерняя сетевая плата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Broadcom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 5720, 1 Гбит, 540-</w:t>
            </w:r>
            <w:r w:rsidRPr="00717EF7">
              <w:rPr>
                <w:rFonts w:eastAsia="Calibri"/>
                <w:sz w:val="22"/>
                <w:szCs w:val="22"/>
              </w:rPr>
              <w:t>BBBW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25"/>
        </w:trPr>
        <w:tc>
          <w:tcPr>
            <w:tcW w:w="531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3</w:t>
            </w:r>
          </w:p>
        </w:tc>
        <w:tc>
          <w:tcPr>
            <w:tcW w:w="128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</w:rPr>
              <w:t>210-ADLM</w:t>
            </w: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Сервер </w:t>
            </w:r>
            <w:r w:rsidRPr="00717EF7">
              <w:rPr>
                <w:rFonts w:eastAsia="Calibri"/>
                <w:b/>
                <w:sz w:val="22"/>
                <w:szCs w:val="22"/>
              </w:rPr>
              <w:t>PowerEdge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b/>
                <w:sz w:val="22"/>
                <w:szCs w:val="22"/>
              </w:rPr>
              <w:t>R</w:t>
            </w: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>530 в составе:</w:t>
            </w:r>
          </w:p>
        </w:tc>
        <w:tc>
          <w:tcPr>
            <w:tcW w:w="70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328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Процессор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Intel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Xeon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E5-2630 v3, 2,4 ГГц, кэш 20 Мбайт, 8 ГТ/с QPI,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Turbo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, HT, 8 ядер/16 потоков (85 Вт), макс. частота памяти 1866 МГц,338-</w:t>
            </w:r>
            <w:r w:rsidRPr="00717EF7">
              <w:rPr>
                <w:rFonts w:eastAsia="Calibri"/>
                <w:sz w:val="22"/>
                <w:szCs w:val="22"/>
              </w:rPr>
              <w:t>BFFU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Модуль памяти RDIMM, 16 Гбайт, 2 400 МТ/с,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двухранговый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, ширина канала данных x8, 370-</w:t>
            </w:r>
            <w:r w:rsidRPr="00717EF7">
              <w:rPr>
                <w:rFonts w:eastAsia="Calibri"/>
                <w:sz w:val="22"/>
                <w:szCs w:val="22"/>
              </w:rPr>
              <w:t>ACNX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4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Встроенный контроллер удаленного доступа iDRAC8 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Enterprise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717EF7">
              <w:rPr>
                <w:rFonts w:eastAsia="Calibri"/>
                <w:sz w:val="22"/>
                <w:szCs w:val="22"/>
              </w:rPr>
              <w:t>BBHO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- 1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Жесткий диск SATA, 2 Тбайт, 6 Гбит/с, 7200 об/мин, 3,5 дюйма, горячая замена, 400-</w:t>
            </w:r>
            <w:r w:rsidRPr="00717EF7">
              <w:rPr>
                <w:rFonts w:eastAsia="Calibri"/>
                <w:sz w:val="22"/>
                <w:szCs w:val="22"/>
              </w:rPr>
              <w:t>AEGF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6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Встроенный RAID-контроллер PERC H730, кэш 1 Гбайт, 405-</w:t>
            </w:r>
            <w:r w:rsidRPr="00717EF7">
              <w:rPr>
                <w:rFonts w:eastAsia="Calibri"/>
                <w:sz w:val="22"/>
                <w:szCs w:val="22"/>
              </w:rPr>
              <w:t>AAEG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Внешний контроллер адаптера главной шины SAS 12 Гбит/с, 405-</w:t>
            </w:r>
            <w:r w:rsidRPr="00717EF7">
              <w:rPr>
                <w:rFonts w:eastAsia="Calibri"/>
                <w:sz w:val="22"/>
                <w:szCs w:val="22"/>
              </w:rPr>
              <w:t>AAEB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Материнская плата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PowerEdge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R430/R530, MLK, 384-</w:t>
            </w:r>
            <w:r w:rsidRPr="00717EF7">
              <w:rPr>
                <w:rFonts w:eastAsia="Calibri"/>
                <w:sz w:val="22"/>
                <w:szCs w:val="22"/>
              </w:rPr>
              <w:t>BBMW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1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Кабель питания C13–C14, тип PDU, 10 А, 2 м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1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Двойной</w:t>
            </w:r>
            <w:r w:rsidRPr="00717EF7">
              <w:rPr>
                <w:rFonts w:eastAsia="Calibri"/>
                <w:sz w:val="22"/>
                <w:szCs w:val="22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блок</w:t>
            </w:r>
            <w:r w:rsidRPr="00717EF7">
              <w:rPr>
                <w:rFonts w:eastAsia="Calibri"/>
                <w:sz w:val="22"/>
                <w:szCs w:val="22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питания</w:t>
            </w:r>
            <w:r w:rsidRPr="00717EF7">
              <w:rPr>
                <w:rFonts w:eastAsia="Calibri"/>
                <w:sz w:val="22"/>
                <w:szCs w:val="22"/>
              </w:rPr>
              <w:t xml:space="preserve"> Dual, Hot-plug, Redundant Power Supply (1+1), 750W, 450-AEHH – 1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шт</w:t>
            </w:r>
            <w:proofErr w:type="spellEnd"/>
            <w:r w:rsidRPr="00717EF7">
              <w:rPr>
                <w:rFonts w:eastAsia="Calibri"/>
                <w:sz w:val="22"/>
                <w:szCs w:val="22"/>
              </w:rPr>
              <w:t>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Встроенный интерфейс локальной сети на материнской плате</w:t>
            </w:r>
            <w:r w:rsidRPr="00717EF7">
              <w:rPr>
                <w:rFonts w:eastAsia="Calibri"/>
                <w:sz w:val="22"/>
                <w:szCs w:val="22"/>
              </w:rPr>
              <w:t> 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(</w:t>
            </w:r>
            <w:r w:rsidRPr="00717EF7">
              <w:rPr>
                <w:rFonts w:eastAsia="Calibri"/>
                <w:sz w:val="22"/>
                <w:szCs w:val="22"/>
              </w:rPr>
              <w:t>LOM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) 1</w:t>
            </w:r>
            <w:proofErr w:type="spellStart"/>
            <w:r w:rsidRPr="00717EF7">
              <w:rPr>
                <w:rFonts w:eastAsia="Calibri"/>
                <w:sz w:val="22"/>
                <w:szCs w:val="22"/>
              </w:rPr>
              <w:t>GbE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(два порта для корпусов</w:t>
            </w:r>
            <w:r w:rsidRPr="00717EF7">
              <w:rPr>
                <w:rFonts w:eastAsia="Calibri"/>
                <w:sz w:val="22"/>
                <w:szCs w:val="22"/>
              </w:rPr>
              <w:t> Tower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, четыре порта для стоек и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блейд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-модулей, 542-</w:t>
            </w:r>
            <w:r w:rsidRPr="00717EF7">
              <w:rPr>
                <w:rFonts w:eastAsia="Calibri"/>
                <w:sz w:val="22"/>
                <w:szCs w:val="22"/>
              </w:rPr>
              <w:t>BBBP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125"/>
        </w:trPr>
        <w:tc>
          <w:tcPr>
            <w:tcW w:w="531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4</w:t>
            </w:r>
          </w:p>
        </w:tc>
        <w:tc>
          <w:tcPr>
            <w:tcW w:w="128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</w:rPr>
              <w:t>210-AEXB</w:t>
            </w: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b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b/>
                <w:sz w:val="22"/>
                <w:szCs w:val="22"/>
                <w:lang w:val="ru-RU"/>
              </w:rPr>
              <w:t xml:space="preserve">Сервер </w:t>
            </w:r>
            <w:r w:rsidRPr="00717EF7">
              <w:rPr>
                <w:rFonts w:eastAsia="Calibri"/>
                <w:b/>
                <w:sz w:val="22"/>
                <w:szCs w:val="22"/>
              </w:rPr>
              <w:t xml:space="preserve">Dell PowerEdge R230 в </w:t>
            </w:r>
            <w:proofErr w:type="spellStart"/>
            <w:r w:rsidRPr="00717EF7">
              <w:rPr>
                <w:rFonts w:eastAsia="Calibri"/>
                <w:b/>
                <w:sz w:val="22"/>
                <w:szCs w:val="22"/>
              </w:rPr>
              <w:t>составе</w:t>
            </w:r>
            <w:proofErr w:type="spellEnd"/>
            <w:r w:rsidRPr="00717EF7">
              <w:rPr>
                <w:rFonts w:eastAsia="Calibri"/>
                <w:b/>
                <w:sz w:val="22"/>
                <w:szCs w:val="22"/>
              </w:rPr>
              <w:t>:</w:t>
            </w:r>
          </w:p>
        </w:tc>
        <w:tc>
          <w:tcPr>
            <w:tcW w:w="700" w:type="dxa"/>
            <w:vMerge w:val="restart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  <w:r w:rsidRPr="00717EF7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1328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357" w:type="dxa"/>
            <w:vMerge w:val="restart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717EF7" w:rsidRPr="006D0C5F" w:rsidTr="00717EF7">
        <w:trPr>
          <w:trHeight w:val="1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Материнская плата </w:t>
            </w:r>
            <w:proofErr w:type="spellStart"/>
            <w:r w:rsidRPr="00717EF7">
              <w:rPr>
                <w:rFonts w:eastAsia="Calibri"/>
                <w:sz w:val="22"/>
                <w:szCs w:val="22"/>
                <w:lang w:val="ru-RU"/>
              </w:rPr>
              <w:t>PowerEdge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> R230, v2,329-</w:t>
            </w:r>
            <w:r w:rsidRPr="00717EF7">
              <w:rPr>
                <w:rFonts w:eastAsia="Calibri"/>
                <w:sz w:val="22"/>
                <w:szCs w:val="22"/>
              </w:rPr>
              <w:t>BCXE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Процессор </w:t>
            </w:r>
            <w:r w:rsidRPr="00717EF7">
              <w:rPr>
                <w:rFonts w:eastAsia="Calibri"/>
                <w:sz w:val="22"/>
                <w:szCs w:val="22"/>
              </w:rPr>
              <w:t>Intel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® </w:t>
            </w:r>
            <w:r w:rsidRPr="00717EF7">
              <w:rPr>
                <w:rFonts w:eastAsia="Calibri"/>
                <w:sz w:val="22"/>
                <w:szCs w:val="22"/>
              </w:rPr>
              <w:t>Xeon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® </w:t>
            </w:r>
            <w:r w:rsidRPr="00717EF7">
              <w:rPr>
                <w:rFonts w:eastAsia="Calibri"/>
                <w:sz w:val="22"/>
                <w:szCs w:val="22"/>
              </w:rPr>
              <w:t>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3-1220 </w:t>
            </w:r>
            <w:r w:rsidRPr="00717EF7">
              <w:rPr>
                <w:rFonts w:eastAsia="Calibri"/>
                <w:sz w:val="22"/>
                <w:szCs w:val="22"/>
              </w:rPr>
              <w:t>v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5 3.0</w:t>
            </w:r>
            <w:r w:rsidRPr="00717EF7">
              <w:rPr>
                <w:rFonts w:eastAsia="Calibri"/>
                <w:sz w:val="22"/>
                <w:szCs w:val="22"/>
              </w:rPr>
              <w:t>GHz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8</w:t>
            </w:r>
            <w:r w:rsidRPr="00717EF7">
              <w:rPr>
                <w:rFonts w:eastAsia="Calibri"/>
                <w:sz w:val="22"/>
                <w:szCs w:val="22"/>
              </w:rPr>
              <w:t>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cache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4</w:t>
            </w:r>
            <w:r w:rsidRPr="00717EF7">
              <w:rPr>
                <w:rFonts w:eastAsia="Calibri"/>
                <w:sz w:val="22"/>
                <w:szCs w:val="22"/>
              </w:rPr>
              <w:t>C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/8</w:t>
            </w:r>
            <w:r w:rsidRPr="00717EF7">
              <w:rPr>
                <w:rFonts w:eastAsia="Calibri"/>
                <w:sz w:val="22"/>
                <w:szCs w:val="22"/>
              </w:rPr>
              <w:t>T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, </w:t>
            </w:r>
            <w:r w:rsidRPr="00717EF7">
              <w:rPr>
                <w:rFonts w:eastAsia="Calibri"/>
                <w:sz w:val="22"/>
                <w:szCs w:val="22"/>
              </w:rPr>
              <w:t>turbo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(80</w:t>
            </w:r>
            <w:r w:rsidRPr="00717EF7">
              <w:rPr>
                <w:rFonts w:eastAsia="Calibri"/>
                <w:sz w:val="22"/>
                <w:szCs w:val="22"/>
              </w:rPr>
              <w:t>W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), 338-</w:t>
            </w:r>
            <w:r w:rsidRPr="00717EF7">
              <w:rPr>
                <w:rFonts w:eastAsia="Calibri"/>
                <w:sz w:val="22"/>
                <w:szCs w:val="22"/>
              </w:rPr>
              <w:t>BHTU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Модуль оперативной памяти 8GB UDIMM, 2133MT/s, ECC, 370-</w:t>
            </w:r>
            <w:r w:rsidRPr="00717EF7">
              <w:rPr>
                <w:rFonts w:eastAsia="Calibri"/>
                <w:sz w:val="22"/>
                <w:szCs w:val="22"/>
              </w:rPr>
              <w:t>ACFV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4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Встроенный контроллер удаленного доступа </w:t>
            </w:r>
            <w:proofErr w:type="spellStart"/>
            <w:r w:rsidRPr="00717EF7">
              <w:rPr>
                <w:rFonts w:eastAsia="Calibri"/>
                <w:sz w:val="22"/>
                <w:szCs w:val="22"/>
              </w:rPr>
              <w:t>iDRAC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8 </w:t>
            </w:r>
            <w:r w:rsidRPr="00717EF7">
              <w:rPr>
                <w:rFonts w:eastAsia="Calibri"/>
                <w:sz w:val="22"/>
                <w:szCs w:val="22"/>
              </w:rPr>
              <w:t>Express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, 385-</w:t>
            </w:r>
            <w:r w:rsidRPr="00717EF7">
              <w:rPr>
                <w:rFonts w:eastAsia="Calibri"/>
                <w:sz w:val="22"/>
                <w:szCs w:val="22"/>
              </w:rPr>
              <w:t>BBIK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Жесткий диск 2 Тбайт, SATA 6 Гбит/с, 7200 об/мин, 3,5 дюйма, с кабельным подключением, 400-</w:t>
            </w:r>
            <w:r w:rsidRPr="00717EF7">
              <w:rPr>
                <w:rFonts w:eastAsia="Calibri"/>
                <w:sz w:val="22"/>
                <w:szCs w:val="22"/>
              </w:rPr>
              <w:t>AFXZ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Встроенный RAID-контроллер PERC H330, 405-</w:t>
            </w:r>
            <w:r w:rsidRPr="00717EF7">
              <w:rPr>
                <w:rFonts w:eastAsia="Calibri"/>
                <w:sz w:val="22"/>
                <w:szCs w:val="22"/>
              </w:rPr>
              <w:t>AAGI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Внешний контроллер адаптера главной шины SAS, 12 Гбит/с, низкопрофильный, 405-</w:t>
            </w:r>
            <w:r w:rsidRPr="00717EF7">
              <w:rPr>
                <w:rFonts w:eastAsia="Calibri"/>
                <w:sz w:val="22"/>
                <w:szCs w:val="22"/>
              </w:rPr>
              <w:t>AAFB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Кабель питания C13–C14, тип PDU, 10 А, 2 м – 2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6D0C5F" w:rsidTr="00717EF7">
        <w:trPr>
          <w:trHeight w:val="25"/>
        </w:trPr>
        <w:tc>
          <w:tcPr>
            <w:tcW w:w="531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Встроенная сетевая карта </w:t>
            </w:r>
            <w:r w:rsidRPr="00717EF7">
              <w:rPr>
                <w:rFonts w:eastAsia="Calibri"/>
                <w:sz w:val="22"/>
                <w:szCs w:val="22"/>
              </w:rPr>
              <w:t>On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-</w:t>
            </w:r>
            <w:r w:rsidRPr="00717EF7">
              <w:rPr>
                <w:rFonts w:eastAsia="Calibri"/>
                <w:sz w:val="22"/>
                <w:szCs w:val="22"/>
              </w:rPr>
              <w:t>Board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LOM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1</w:t>
            </w:r>
            <w:r w:rsidRPr="00717EF7">
              <w:rPr>
                <w:rFonts w:eastAsia="Calibri"/>
                <w:sz w:val="22"/>
                <w:szCs w:val="22"/>
              </w:rPr>
              <w:t>GBE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Dual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Port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(</w:t>
            </w:r>
            <w:r w:rsidRPr="00717EF7">
              <w:rPr>
                <w:rFonts w:eastAsia="Calibri"/>
                <w:sz w:val="22"/>
                <w:szCs w:val="22"/>
              </w:rPr>
              <w:t>BCM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5720 </w:t>
            </w:r>
            <w:proofErr w:type="spellStart"/>
            <w:r w:rsidRPr="00717EF7">
              <w:rPr>
                <w:rFonts w:eastAsia="Calibri"/>
                <w:sz w:val="22"/>
                <w:szCs w:val="22"/>
              </w:rPr>
              <w:t>GbE</w:t>
            </w:r>
            <w:proofErr w:type="spellEnd"/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</w:t>
            </w:r>
            <w:r w:rsidRPr="00717EF7">
              <w:rPr>
                <w:rFonts w:eastAsia="Calibri"/>
                <w:sz w:val="22"/>
                <w:szCs w:val="22"/>
              </w:rPr>
              <w:t>LOM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>), 542-</w:t>
            </w:r>
            <w:r w:rsidRPr="00717EF7">
              <w:rPr>
                <w:rFonts w:eastAsia="Calibri"/>
                <w:sz w:val="22"/>
                <w:szCs w:val="22"/>
              </w:rPr>
              <w:t>BBCQ</w:t>
            </w:r>
            <w:r w:rsidRPr="00717EF7">
              <w:rPr>
                <w:rFonts w:eastAsia="Calibri"/>
                <w:sz w:val="22"/>
                <w:szCs w:val="22"/>
                <w:lang w:val="ru-RU"/>
              </w:rPr>
              <w:t xml:space="preserve"> – 1 шт.</w:t>
            </w:r>
          </w:p>
        </w:tc>
        <w:tc>
          <w:tcPr>
            <w:tcW w:w="700" w:type="dxa"/>
            <w:vMerge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  <w:vMerge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25"/>
        </w:trPr>
        <w:tc>
          <w:tcPr>
            <w:tcW w:w="531" w:type="dxa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 w:rsidRPr="00717EF7">
              <w:rPr>
                <w:rFonts w:eastAsia="Calibri"/>
                <w:sz w:val="22"/>
                <w:szCs w:val="22"/>
                <w:lang w:val="ru-RU"/>
              </w:rPr>
              <w:t>Итого:</w:t>
            </w:r>
          </w:p>
        </w:tc>
        <w:tc>
          <w:tcPr>
            <w:tcW w:w="700" w:type="dxa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  <w:tr w:rsidR="00717EF7" w:rsidRPr="00717EF7" w:rsidTr="00717EF7">
        <w:trPr>
          <w:trHeight w:val="25"/>
        </w:trPr>
        <w:tc>
          <w:tcPr>
            <w:tcW w:w="531" w:type="dxa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280" w:type="dxa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5376" w:type="dxa"/>
            <w:vAlign w:val="center"/>
          </w:tcPr>
          <w:p w:rsidR="00717EF7" w:rsidRPr="00717EF7" w:rsidRDefault="00717EF7" w:rsidP="00717EF7">
            <w:pPr>
              <w:jc w:val="both"/>
              <w:rPr>
                <w:rFonts w:eastAsia="Calibri"/>
                <w:sz w:val="22"/>
                <w:szCs w:val="22"/>
                <w:lang w:val="ru-RU"/>
              </w:rPr>
            </w:pPr>
            <w:r>
              <w:rPr>
                <w:rFonts w:eastAsia="Calibri"/>
                <w:sz w:val="22"/>
                <w:szCs w:val="22"/>
                <w:lang w:val="ru-RU"/>
              </w:rPr>
              <w:t>Из них НДС ___ %:</w:t>
            </w:r>
          </w:p>
        </w:tc>
        <w:tc>
          <w:tcPr>
            <w:tcW w:w="700" w:type="dxa"/>
            <w:vAlign w:val="center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28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  <w:tc>
          <w:tcPr>
            <w:tcW w:w="1357" w:type="dxa"/>
          </w:tcPr>
          <w:p w:rsidR="00717EF7" w:rsidRPr="00717EF7" w:rsidRDefault="00717EF7" w:rsidP="00717EF7">
            <w:pPr>
              <w:jc w:val="center"/>
              <w:rPr>
                <w:rFonts w:eastAsia="Calibri"/>
                <w:sz w:val="22"/>
                <w:szCs w:val="22"/>
                <w:lang w:val="ru-RU"/>
              </w:rPr>
            </w:pPr>
          </w:p>
        </w:tc>
      </w:tr>
    </w:tbl>
    <w:p w:rsidR="00B929F6" w:rsidRPr="00B929F6" w:rsidRDefault="00B929F6" w:rsidP="00EC1D81">
      <w:pPr>
        <w:jc w:val="both"/>
        <w:rPr>
          <w:b/>
          <w:sz w:val="22"/>
          <w:szCs w:val="22"/>
          <w:lang w:val="ru-RU" w:eastAsia="ru-RU"/>
        </w:rPr>
      </w:pPr>
    </w:p>
    <w:p w:rsidR="00997339" w:rsidRDefault="00997339" w:rsidP="004336B3">
      <w:pPr>
        <w:jc w:val="both"/>
        <w:rPr>
          <w:sz w:val="24"/>
          <w:szCs w:val="24"/>
          <w:lang w:val="ru-RU" w:eastAsia="ru-RU"/>
        </w:rPr>
      </w:pP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>
        <w:rPr>
          <w:sz w:val="24"/>
          <w:szCs w:val="24"/>
          <w:lang w:val="ru-RU" w:eastAsia="ru-RU"/>
        </w:rPr>
        <w:t>осуществить поставку</w:t>
      </w:r>
      <w:r w:rsidRPr="00FB1840">
        <w:rPr>
          <w:sz w:val="24"/>
          <w:szCs w:val="24"/>
          <w:lang w:val="ru-RU" w:eastAsia="ru-RU"/>
        </w:rPr>
        <w:t xml:space="preserve"> </w:t>
      </w:r>
      <w:r w:rsidR="00717EF7" w:rsidRPr="00717EF7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717EF7" w:rsidRPr="00717EF7">
        <w:rPr>
          <w:sz w:val="24"/>
          <w:szCs w:val="24"/>
          <w:lang w:val="ru-RU" w:eastAsia="ru-RU"/>
        </w:rPr>
        <w:t>Dell</w:t>
      </w:r>
      <w:proofErr w:type="spellEnd"/>
      <w:r w:rsidR="00B71FD0" w:rsidRPr="00B71FD0">
        <w:rPr>
          <w:sz w:val="24"/>
          <w:szCs w:val="24"/>
          <w:lang w:val="ru-RU" w:eastAsia="ru-RU"/>
        </w:rPr>
        <w:t xml:space="preserve"> для нужд</w:t>
      </w:r>
      <w:r w:rsidRPr="004336B3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Pr="004336B3">
        <w:rPr>
          <w:sz w:val="24"/>
          <w:szCs w:val="24"/>
          <w:lang w:val="ru-RU" w:eastAsia="ru-RU"/>
        </w:rPr>
        <w:t>Сколково</w:t>
      </w:r>
      <w:proofErr w:type="spellEnd"/>
      <w:r w:rsidRPr="004336B3">
        <w:rPr>
          <w:sz w:val="24"/>
          <w:szCs w:val="24"/>
          <w:lang w:val="ru-RU" w:eastAsia="ru-RU"/>
        </w:rPr>
        <w:t>»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4336B3" w:rsidRPr="007044BC" w:rsidRDefault="004336B3" w:rsidP="004336B3">
      <w:pPr>
        <w:jc w:val="both"/>
        <w:rPr>
          <w:sz w:val="24"/>
          <w:szCs w:val="24"/>
          <w:lang w:val="ru-RU" w:eastAsia="ru-RU"/>
        </w:rPr>
      </w:pPr>
    </w:p>
    <w:p w:rsidR="004336B3" w:rsidRDefault="004336B3" w:rsidP="004336B3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4D07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753F6C" w:rsidRDefault="00753F6C" w:rsidP="00DE40B8">
      <w:pPr>
        <w:jc w:val="both"/>
        <w:rPr>
          <w:sz w:val="24"/>
          <w:szCs w:val="24"/>
          <w:lang w:val="ru-RU" w:eastAsia="x-none"/>
        </w:rPr>
      </w:pPr>
    </w:p>
    <w:p w:rsidR="00753F6C" w:rsidRPr="00753F6C" w:rsidRDefault="00753F6C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x-none"/>
        </w:rPr>
        <w:t xml:space="preserve">Срок </w:t>
      </w:r>
      <w:r w:rsidR="00F64ED8">
        <w:rPr>
          <w:sz w:val="24"/>
          <w:szCs w:val="24"/>
          <w:lang w:val="ru-RU" w:eastAsia="x-none"/>
        </w:rPr>
        <w:t>поставки</w:t>
      </w:r>
      <w:r>
        <w:rPr>
          <w:sz w:val="24"/>
          <w:szCs w:val="24"/>
          <w:lang w:val="ru-RU" w:eastAsia="x-none"/>
        </w:rPr>
        <w:t>: ___________________.</w:t>
      </w:r>
    </w:p>
    <w:p w:rsidR="00EB439F" w:rsidRDefault="00EB439F" w:rsidP="00302241">
      <w:pPr>
        <w:rPr>
          <w:lang w:val="ru-RU" w:eastAsia="ru-RU"/>
        </w:rPr>
      </w:pP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13B06" w:rsidRDefault="00013B06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013B06" w:rsidRDefault="00013B06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*В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Заявка подписывается руководителем</w:t>
      </w:r>
      <w:r w:rsidR="00347716" w:rsidRPr="00347716">
        <w:rPr>
          <w:i/>
          <w:sz w:val="24"/>
          <w:szCs w:val="24"/>
          <w:lang w:val="ru-RU" w:eastAsia="ru-RU"/>
        </w:rPr>
        <w:t>, предоставляется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8710D7" w:rsidRPr="00347716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47716">
        <w:rPr>
          <w:i/>
          <w:sz w:val="24"/>
          <w:szCs w:val="24"/>
          <w:lang w:val="ru-RU" w:eastAsia="ru-RU"/>
        </w:rPr>
        <w:t>.</w:t>
      </w:r>
    </w:p>
    <w:p w:rsidR="008710D7" w:rsidRPr="00347716" w:rsidRDefault="008710D7" w:rsidP="00347716">
      <w:pPr>
        <w:spacing w:after="240"/>
        <w:contextualSpacing/>
        <w:outlineLvl w:val="0"/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47716">
        <w:rPr>
          <w:i/>
          <w:sz w:val="24"/>
          <w:szCs w:val="24"/>
          <w:lang w:val="ru-RU" w:eastAsia="ru-RU"/>
        </w:rPr>
        <w:t>,</w:t>
      </w:r>
      <w:r w:rsidRPr="00347716">
        <w:rPr>
          <w:i/>
          <w:sz w:val="24"/>
          <w:szCs w:val="24"/>
          <w:lang w:val="ru-RU" w:eastAsia="ru-RU"/>
        </w:rPr>
        <w:t xml:space="preserve"> представляется</w:t>
      </w:r>
      <w:r w:rsidR="00347716" w:rsidRPr="00347716">
        <w:rPr>
          <w:i/>
          <w:sz w:val="24"/>
          <w:szCs w:val="24"/>
          <w:lang w:val="ru-RU" w:eastAsia="ru-RU"/>
        </w:rPr>
        <w:t xml:space="preserve"> так же</w:t>
      </w:r>
      <w:r w:rsidRPr="00347716">
        <w:rPr>
          <w:i/>
          <w:sz w:val="24"/>
          <w:szCs w:val="24"/>
          <w:lang w:val="ru-RU" w:eastAsia="ru-RU"/>
        </w:rPr>
        <w:t>:</w:t>
      </w:r>
    </w:p>
    <w:p w:rsid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47716">
        <w:rPr>
          <w:i/>
          <w:sz w:val="24"/>
          <w:szCs w:val="24"/>
          <w:lang w:val="ru-RU" w:eastAsia="ru-RU"/>
        </w:rPr>
        <w:t>ая</w:t>
      </w:r>
      <w:r w:rsidRPr="00347716">
        <w:rPr>
          <w:i/>
          <w:sz w:val="24"/>
          <w:szCs w:val="24"/>
          <w:lang w:val="ru-RU" w:eastAsia="ru-RU"/>
        </w:rPr>
        <w:t xml:space="preserve"> копи</w:t>
      </w:r>
      <w:r w:rsidR="00762396" w:rsidRPr="00347716">
        <w:rPr>
          <w:i/>
          <w:sz w:val="24"/>
          <w:szCs w:val="24"/>
          <w:lang w:val="ru-RU" w:eastAsia="ru-RU"/>
        </w:rPr>
        <w:t>я</w:t>
      </w:r>
      <w:r w:rsidRPr="00347716">
        <w:rPr>
          <w:i/>
          <w:sz w:val="24"/>
          <w:szCs w:val="24"/>
          <w:lang w:val="ru-RU" w:eastAsia="ru-RU"/>
        </w:rPr>
        <w:t xml:space="preserve"> такой доверенности. </w:t>
      </w:r>
    </w:p>
    <w:p w:rsidR="00363697" w:rsidRPr="00347716" w:rsidRDefault="008710D7" w:rsidP="00347716">
      <w:pPr>
        <w:rPr>
          <w:i/>
          <w:sz w:val="24"/>
          <w:szCs w:val="24"/>
          <w:lang w:val="ru-RU" w:eastAsia="ru-RU"/>
        </w:rPr>
      </w:pPr>
      <w:r w:rsidRPr="00347716">
        <w:rPr>
          <w:i/>
          <w:sz w:val="24"/>
          <w:szCs w:val="24"/>
          <w:lang w:val="ru-RU" w:eastAsia="ru-RU"/>
        </w:rPr>
        <w:t xml:space="preserve">В </w:t>
      </w:r>
      <w:r w:rsidR="000544C4" w:rsidRPr="00347716">
        <w:rPr>
          <w:i/>
          <w:sz w:val="24"/>
          <w:szCs w:val="24"/>
          <w:lang w:val="ru-RU" w:eastAsia="ru-RU"/>
        </w:rPr>
        <w:t xml:space="preserve">том </w:t>
      </w:r>
      <w:r w:rsidRPr="00347716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47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9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1F0B"/>
    <w:rsid w:val="00004CB2"/>
    <w:rsid w:val="00007370"/>
    <w:rsid w:val="00013B06"/>
    <w:rsid w:val="00021E8D"/>
    <w:rsid w:val="0004400D"/>
    <w:rsid w:val="00044593"/>
    <w:rsid w:val="000544C4"/>
    <w:rsid w:val="00056B07"/>
    <w:rsid w:val="00060C4C"/>
    <w:rsid w:val="00067791"/>
    <w:rsid w:val="000708AF"/>
    <w:rsid w:val="00071C7D"/>
    <w:rsid w:val="000720CB"/>
    <w:rsid w:val="00080C7A"/>
    <w:rsid w:val="00082C47"/>
    <w:rsid w:val="000B262C"/>
    <w:rsid w:val="000B35F8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1BB0"/>
    <w:rsid w:val="001A7282"/>
    <w:rsid w:val="001B1B97"/>
    <w:rsid w:val="001B2295"/>
    <w:rsid w:val="001B4D79"/>
    <w:rsid w:val="001C0535"/>
    <w:rsid w:val="001D0D34"/>
    <w:rsid w:val="001E3EF7"/>
    <w:rsid w:val="001F0DF4"/>
    <w:rsid w:val="00226C10"/>
    <w:rsid w:val="00226C68"/>
    <w:rsid w:val="002303E1"/>
    <w:rsid w:val="00231569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0AA8"/>
    <w:rsid w:val="002C1CE8"/>
    <w:rsid w:val="002E44F5"/>
    <w:rsid w:val="00302241"/>
    <w:rsid w:val="0031126C"/>
    <w:rsid w:val="00315287"/>
    <w:rsid w:val="00332142"/>
    <w:rsid w:val="00347716"/>
    <w:rsid w:val="00353D7E"/>
    <w:rsid w:val="00363697"/>
    <w:rsid w:val="003644F0"/>
    <w:rsid w:val="00366691"/>
    <w:rsid w:val="003A3980"/>
    <w:rsid w:val="003A6DF4"/>
    <w:rsid w:val="003A740F"/>
    <w:rsid w:val="003C6667"/>
    <w:rsid w:val="003D180A"/>
    <w:rsid w:val="003E7EE3"/>
    <w:rsid w:val="00404F4F"/>
    <w:rsid w:val="00427CD2"/>
    <w:rsid w:val="004330D2"/>
    <w:rsid w:val="004336B3"/>
    <w:rsid w:val="004467F7"/>
    <w:rsid w:val="00471647"/>
    <w:rsid w:val="00481521"/>
    <w:rsid w:val="00483F35"/>
    <w:rsid w:val="00495BBC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763AF"/>
    <w:rsid w:val="006A76E7"/>
    <w:rsid w:val="006B4EA0"/>
    <w:rsid w:val="006D0C5F"/>
    <w:rsid w:val="006D1A0E"/>
    <w:rsid w:val="006D77FA"/>
    <w:rsid w:val="006E1146"/>
    <w:rsid w:val="006E3792"/>
    <w:rsid w:val="006F5FF8"/>
    <w:rsid w:val="00706EF3"/>
    <w:rsid w:val="007166DB"/>
    <w:rsid w:val="00717EF7"/>
    <w:rsid w:val="00724F28"/>
    <w:rsid w:val="00742BDD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56654"/>
    <w:rsid w:val="008630E9"/>
    <w:rsid w:val="008710D7"/>
    <w:rsid w:val="008A6FFB"/>
    <w:rsid w:val="008C270D"/>
    <w:rsid w:val="008C57D1"/>
    <w:rsid w:val="008C6B3F"/>
    <w:rsid w:val="008D28EB"/>
    <w:rsid w:val="008D35D1"/>
    <w:rsid w:val="008E4564"/>
    <w:rsid w:val="008F5CAA"/>
    <w:rsid w:val="00903584"/>
    <w:rsid w:val="00906BFF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87590"/>
    <w:rsid w:val="00997339"/>
    <w:rsid w:val="009C76AA"/>
    <w:rsid w:val="009F1CB3"/>
    <w:rsid w:val="00A22B47"/>
    <w:rsid w:val="00A33A1E"/>
    <w:rsid w:val="00A44D07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D6C3B"/>
    <w:rsid w:val="00AE153F"/>
    <w:rsid w:val="00AE537E"/>
    <w:rsid w:val="00AF6082"/>
    <w:rsid w:val="00B233FA"/>
    <w:rsid w:val="00B624C4"/>
    <w:rsid w:val="00B71FD0"/>
    <w:rsid w:val="00B844E3"/>
    <w:rsid w:val="00B84AF7"/>
    <w:rsid w:val="00B87A06"/>
    <w:rsid w:val="00B87E19"/>
    <w:rsid w:val="00B90DEC"/>
    <w:rsid w:val="00B929F6"/>
    <w:rsid w:val="00BD4711"/>
    <w:rsid w:val="00BE389B"/>
    <w:rsid w:val="00BF29C0"/>
    <w:rsid w:val="00C01197"/>
    <w:rsid w:val="00C16F64"/>
    <w:rsid w:val="00C2318D"/>
    <w:rsid w:val="00C265A9"/>
    <w:rsid w:val="00C31C88"/>
    <w:rsid w:val="00C41ABE"/>
    <w:rsid w:val="00C716F2"/>
    <w:rsid w:val="00C724F9"/>
    <w:rsid w:val="00C86011"/>
    <w:rsid w:val="00C8761F"/>
    <w:rsid w:val="00C91442"/>
    <w:rsid w:val="00CE5519"/>
    <w:rsid w:val="00CF0780"/>
    <w:rsid w:val="00CF25E7"/>
    <w:rsid w:val="00CF4044"/>
    <w:rsid w:val="00D05F4F"/>
    <w:rsid w:val="00D05F64"/>
    <w:rsid w:val="00D17187"/>
    <w:rsid w:val="00D30E85"/>
    <w:rsid w:val="00D3532C"/>
    <w:rsid w:val="00D65AB1"/>
    <w:rsid w:val="00D76503"/>
    <w:rsid w:val="00D82F00"/>
    <w:rsid w:val="00DA09CA"/>
    <w:rsid w:val="00DA1F94"/>
    <w:rsid w:val="00DA44D1"/>
    <w:rsid w:val="00DA6DCD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B509E"/>
    <w:rsid w:val="00EC1D81"/>
    <w:rsid w:val="00EC3123"/>
    <w:rsid w:val="00ED2424"/>
    <w:rsid w:val="00EE3F77"/>
    <w:rsid w:val="00EE5634"/>
    <w:rsid w:val="00EF1817"/>
    <w:rsid w:val="00EF6ED7"/>
    <w:rsid w:val="00F208C5"/>
    <w:rsid w:val="00F51ACD"/>
    <w:rsid w:val="00F531A0"/>
    <w:rsid w:val="00F563AE"/>
    <w:rsid w:val="00F57EE2"/>
    <w:rsid w:val="00F60EEE"/>
    <w:rsid w:val="00F64ED8"/>
    <w:rsid w:val="00F76F77"/>
    <w:rsid w:val="00F878C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800244-8D7C-4D64-A65C-4FA1D27D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3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qFormat/>
    <w:rsid w:val="00B929F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B929F6"/>
    <w:rPr>
      <w:rFonts w:ascii="Tahoma" w:hAnsi="Tahoma" w:cs="Tahoma" w:hint="default"/>
    </w:rPr>
  </w:style>
  <w:style w:type="character" w:customStyle="1" w:styleId="ff12">
    <w:name w:val="ff12"/>
    <w:basedOn w:val="a0"/>
    <w:rsid w:val="00B929F6"/>
    <w:rPr>
      <w:rFonts w:ascii="Tahoma" w:hAnsi="Tahoma" w:cs="Tahoma" w:hint="default"/>
    </w:rPr>
  </w:style>
  <w:style w:type="paragraph" w:styleId="a6">
    <w:name w:val="Balloon Text"/>
    <w:basedOn w:val="a"/>
    <w:link w:val="a7"/>
    <w:uiPriority w:val="99"/>
    <w:semiHidden/>
    <w:unhideWhenUsed/>
    <w:rsid w:val="00B929F6"/>
    <w:rPr>
      <w:rFonts w:ascii="Tahoma" w:hAnsi="Tahoma" w:cs="Tahoma"/>
      <w:sz w:val="16"/>
      <w:szCs w:val="16"/>
      <w:lang w:val="ru-RU"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B929F6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B929F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B929F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2C0BA-9CA2-4E0B-BB94-44794FEAF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1204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2016-11-18T07:15:00Z</dcterms:created>
  <dcterms:modified xsi:type="dcterms:W3CDTF">2016-11-18T14:05:00Z</dcterms:modified>
</cp:coreProperties>
</file>