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50CE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F90935">
        <w:rPr>
          <w:b/>
          <w:bCs/>
          <w:sz w:val="28"/>
          <w:szCs w:val="28"/>
          <w:lang w:val="ru-RU"/>
        </w:rPr>
        <w:t>6</w:t>
      </w:r>
      <w:r w:rsidR="00F90935" w:rsidRPr="00150CE9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F90935" w:rsidRPr="00F90935">
        <w:rPr>
          <w:sz w:val="28"/>
          <w:szCs w:val="28"/>
          <w:lang w:val="ru-RU"/>
        </w:rPr>
        <w:t>расходных материалов HP</w:t>
      </w:r>
      <w:r w:rsidR="00ED1C4D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расходных материалов HP 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06B2C" w:rsidRPr="00A06B2C">
        <w:rPr>
          <w:rFonts w:ascii="Times New Roman" w:hAnsi="Times New Roman" w:cs="Times New Roman"/>
          <w:sz w:val="28"/>
          <w:szCs w:val="28"/>
        </w:rPr>
        <w:t>3</w:t>
      </w:r>
      <w:r w:rsidR="006377E7">
        <w:rPr>
          <w:rFonts w:ascii="Times New Roman" w:hAnsi="Times New Roman" w:cs="Times New Roman"/>
          <w:sz w:val="28"/>
          <w:szCs w:val="28"/>
        </w:rPr>
        <w:t> 876 402,55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06B2C" w:rsidRPr="00A06B2C">
        <w:rPr>
          <w:rFonts w:ascii="Times New Roman" w:hAnsi="Times New Roman" w:cs="Times New Roman"/>
          <w:sz w:val="28"/>
          <w:szCs w:val="28"/>
        </w:rPr>
        <w:t>Три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377E7">
        <w:rPr>
          <w:rFonts w:ascii="Times New Roman" w:hAnsi="Times New Roman" w:cs="Times New Roman"/>
          <w:sz w:val="28"/>
          <w:szCs w:val="28"/>
        </w:rPr>
        <w:t>восемьсот семьдесят шесть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четыреста два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6377E7">
        <w:rPr>
          <w:rFonts w:ascii="Times New Roman" w:hAnsi="Times New Roman" w:cs="Times New Roman"/>
          <w:sz w:val="28"/>
          <w:szCs w:val="28"/>
        </w:rPr>
        <w:t>55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5030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C435C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D3994">
        <w:rPr>
          <w:rFonts w:ascii="Times New Roman" w:hAnsi="Times New Roman" w:cs="Times New Roman"/>
          <w:sz w:val="28"/>
          <w:szCs w:val="28"/>
        </w:rPr>
        <w:t>поставки</w:t>
      </w:r>
      <w:r w:rsidR="00CC435C">
        <w:rPr>
          <w:rFonts w:ascii="Times New Roman" w:hAnsi="Times New Roman" w:cs="Times New Roman"/>
          <w:sz w:val="28"/>
          <w:szCs w:val="28"/>
        </w:rPr>
        <w:t xml:space="preserve">, </w:t>
      </w:r>
      <w:r w:rsidR="00E3422C" w:rsidRPr="00E3422C">
        <w:rPr>
          <w:rFonts w:ascii="Times New Roman" w:hAnsi="Times New Roman" w:cs="Times New Roman"/>
          <w:sz w:val="28"/>
          <w:szCs w:val="28"/>
        </w:rPr>
        <w:t>после подписания Сторонами акта</w:t>
      </w:r>
      <w:r w:rsidR="00DD399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E3422C" w:rsidRPr="00E3422C">
        <w:rPr>
          <w:rFonts w:ascii="Times New Roman" w:hAnsi="Times New Roman" w:cs="Times New Roman"/>
          <w:sz w:val="28"/>
          <w:szCs w:val="28"/>
        </w:rPr>
        <w:t xml:space="preserve">, </w:t>
      </w:r>
      <w:r w:rsidR="00650308" w:rsidRPr="00650308">
        <w:rPr>
          <w:rFonts w:ascii="Times New Roman" w:hAnsi="Times New Roman" w:cs="Times New Roman"/>
          <w:sz w:val="28"/>
          <w:szCs w:val="28"/>
        </w:rPr>
        <w:t>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918C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5918C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дней с даты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150CE9" w:rsidRPr="00150CE9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50CE9" w:rsidRPr="00150CE9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50CE9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50CE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150CE9">
        <w:rPr>
          <w:rFonts w:ascii="Times New Roman" w:eastAsia="Calibri" w:hAnsi="Times New Roman" w:cs="Times New Roman"/>
          <w:sz w:val="28"/>
          <w:szCs w:val="28"/>
          <w:lang w:eastAsia="ru-RU"/>
        </w:rPr>
        <w:t>01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150CE9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150CE9">
        <w:rPr>
          <w:sz w:val="28"/>
          <w:szCs w:val="28"/>
          <w:lang w:val="ru-RU" w:eastAsia="ru-RU"/>
        </w:rPr>
        <w:t>08</w:t>
      </w:r>
      <w:r w:rsidRPr="00F12AA2">
        <w:rPr>
          <w:sz w:val="28"/>
          <w:szCs w:val="28"/>
          <w:lang w:val="ru-RU" w:eastAsia="ru-RU"/>
        </w:rPr>
        <w:t xml:space="preserve">» </w:t>
      </w:r>
      <w:r w:rsidR="00150CE9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="00AF7F3B" w:rsidRPr="00AF7F3B">
        <w:rPr>
          <w:sz w:val="28"/>
          <w:szCs w:val="28"/>
          <w:lang w:val="ru-RU" w:eastAsia="ru-RU"/>
        </w:rPr>
        <w:t>16-</w:t>
      </w:r>
      <w:r w:rsidR="00F33CAE">
        <w:rPr>
          <w:sz w:val="28"/>
          <w:szCs w:val="28"/>
          <w:lang w:val="ru-RU" w:eastAsia="ru-RU"/>
        </w:rPr>
        <w:t>4</w:t>
      </w:r>
      <w:r w:rsidR="00AF7F3B" w:rsidRPr="00AF7F3B">
        <w:rPr>
          <w:sz w:val="28"/>
          <w:szCs w:val="28"/>
          <w:lang w:val="ru-RU" w:eastAsia="ru-RU"/>
        </w:rPr>
        <w:t>010</w:t>
      </w:r>
      <w:r w:rsidR="00F33CAE">
        <w:rPr>
          <w:sz w:val="28"/>
          <w:szCs w:val="28"/>
          <w:lang w:val="ru-RU" w:eastAsia="ru-RU"/>
        </w:rPr>
        <w:t>2</w:t>
      </w:r>
      <w:r w:rsidR="00AF7F3B" w:rsidRPr="00AF7F3B">
        <w:rPr>
          <w:sz w:val="28"/>
          <w:szCs w:val="28"/>
          <w:lang w:val="ru-RU" w:eastAsia="ru-RU"/>
        </w:rPr>
        <w:t>/</w:t>
      </w:r>
      <w:r w:rsidR="00F33CAE">
        <w:rPr>
          <w:sz w:val="28"/>
          <w:szCs w:val="28"/>
          <w:lang w:val="ru-RU" w:eastAsia="ru-RU"/>
        </w:rPr>
        <w:t>6</w:t>
      </w:r>
      <w:r w:rsidR="0011306B">
        <w:rPr>
          <w:sz w:val="28"/>
          <w:szCs w:val="28"/>
          <w:lang w:val="ru-RU" w:eastAsia="ru-RU"/>
        </w:rPr>
        <w:t>6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291DF3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4B5" w:rsidRDefault="007414B5" w:rsidP="001C1B8B">
      <w:r>
        <w:separator/>
      </w:r>
    </w:p>
  </w:endnote>
  <w:endnote w:type="continuationSeparator" w:id="0">
    <w:p w:rsidR="007414B5" w:rsidRDefault="007414B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4B5" w:rsidRDefault="007414B5" w:rsidP="001C1B8B">
      <w:r>
        <w:separator/>
      </w:r>
    </w:p>
  </w:footnote>
  <w:footnote w:type="continuationSeparator" w:id="0">
    <w:p w:rsidR="007414B5" w:rsidRDefault="007414B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CC7442A-8427-4D2C-B634-3134DE48B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2016-10-21T16:02:00Z</dcterms:created>
  <dcterms:modified xsi:type="dcterms:W3CDTF">2016-10-26T08:39:00Z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