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FA688B" w:rsidRPr="002266E3" w:rsidRDefault="00FA688B" w:rsidP="00CE70DF">
      <w:pPr>
        <w:jc w:val="center"/>
        <w:rPr>
          <w:b/>
          <w:bCs/>
          <w:sz w:val="28"/>
          <w:szCs w:val="28"/>
          <w:lang w:val="ru-RU"/>
        </w:rPr>
      </w:pPr>
    </w:p>
    <w:p w:rsidR="002266E3" w:rsidRPr="001B051E" w:rsidRDefault="00FE0D7B" w:rsidP="002266E3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в </w:t>
      </w:r>
      <w:r w:rsidR="00FA25B1" w:rsidRPr="00F535ED">
        <w:rPr>
          <w:b/>
          <w:bCs/>
          <w:sz w:val="28"/>
          <w:szCs w:val="28"/>
          <w:lang w:val="ru-RU"/>
        </w:rPr>
        <w:t>Извещени</w:t>
      </w:r>
      <w:r w:rsidR="005220CA" w:rsidRPr="00F535ED">
        <w:rPr>
          <w:b/>
          <w:bCs/>
          <w:sz w:val="28"/>
          <w:szCs w:val="28"/>
          <w:lang w:val="ru-RU"/>
        </w:rPr>
        <w:t>е</w:t>
      </w:r>
      <w:r w:rsidR="00FA25B1" w:rsidRPr="00F535ED">
        <w:rPr>
          <w:b/>
          <w:bCs/>
          <w:sz w:val="28"/>
          <w:szCs w:val="28"/>
          <w:lang w:val="ru-RU"/>
        </w:rPr>
        <w:t xml:space="preserve"> </w:t>
      </w:r>
      <w:r w:rsidR="002266E3">
        <w:rPr>
          <w:b/>
          <w:bCs/>
          <w:sz w:val="28"/>
          <w:szCs w:val="28"/>
          <w:lang w:val="ru-RU"/>
        </w:rPr>
        <w:t>№ 16-50204/333 от 04.10.2016</w:t>
      </w:r>
    </w:p>
    <w:p w:rsidR="008812AA" w:rsidRPr="00F535ED" w:rsidRDefault="002266E3" w:rsidP="002266E3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</w:t>
      </w:r>
      <w:r>
        <w:rPr>
          <w:b/>
          <w:bCs/>
          <w:sz w:val="28"/>
          <w:szCs w:val="28"/>
          <w:lang w:val="ru-RU" w:eastAsia="ru-RU"/>
        </w:rPr>
        <w:t xml:space="preserve">рамочного </w:t>
      </w:r>
      <w:r w:rsidRPr="00622374">
        <w:rPr>
          <w:b/>
          <w:bCs/>
          <w:sz w:val="28"/>
          <w:szCs w:val="28"/>
          <w:lang w:val="ru-RU" w:eastAsia="ru-RU"/>
        </w:rPr>
        <w:t xml:space="preserve">договора </w:t>
      </w:r>
      <w:r>
        <w:rPr>
          <w:b/>
          <w:bCs/>
          <w:sz w:val="28"/>
          <w:szCs w:val="28"/>
          <w:lang w:val="ru-RU" w:eastAsia="ru-RU"/>
        </w:rPr>
        <w:t xml:space="preserve">на </w:t>
      </w:r>
      <w:bookmarkStart w:id="0" w:name="_GoBack"/>
      <w:bookmarkEnd w:id="0"/>
      <w:r w:rsidRPr="00796EB6">
        <w:rPr>
          <w:b/>
          <w:bCs/>
          <w:sz w:val="28"/>
          <w:szCs w:val="28"/>
          <w:lang w:val="ru-RU" w:eastAsia="ru-RU"/>
        </w:rPr>
        <w:t>оказани</w:t>
      </w:r>
      <w:r>
        <w:rPr>
          <w:b/>
          <w:bCs/>
          <w:sz w:val="28"/>
          <w:szCs w:val="28"/>
          <w:lang w:val="ru-RU" w:eastAsia="ru-RU"/>
        </w:rPr>
        <w:t>е</w:t>
      </w:r>
      <w:r w:rsidRPr="00796EB6">
        <w:rPr>
          <w:b/>
          <w:bCs/>
          <w:sz w:val="28"/>
          <w:szCs w:val="28"/>
          <w:lang w:val="ru-RU" w:eastAsia="ru-RU"/>
        </w:rPr>
        <w:t xml:space="preserve"> услуг по </w:t>
      </w:r>
      <w:r>
        <w:rPr>
          <w:b/>
          <w:bCs/>
          <w:sz w:val="28"/>
          <w:szCs w:val="28"/>
          <w:lang w:val="ru-RU" w:eastAsia="ru-RU"/>
        </w:rPr>
        <w:t>р</w:t>
      </w:r>
      <w:r w:rsidRPr="00B61816">
        <w:rPr>
          <w:b/>
          <w:bCs/>
          <w:sz w:val="28"/>
          <w:szCs w:val="28"/>
          <w:lang w:val="ru-RU" w:eastAsia="ru-RU"/>
        </w:rPr>
        <w:t>азработк</w:t>
      </w:r>
      <w:r>
        <w:rPr>
          <w:b/>
          <w:bCs/>
          <w:sz w:val="28"/>
          <w:szCs w:val="28"/>
          <w:lang w:val="ru-RU" w:eastAsia="ru-RU"/>
        </w:rPr>
        <w:t>е</w:t>
      </w:r>
      <w:r w:rsidRPr="00B61816">
        <w:rPr>
          <w:b/>
          <w:bCs/>
          <w:sz w:val="28"/>
          <w:szCs w:val="28"/>
          <w:lang w:val="ru-RU" w:eastAsia="ru-RU"/>
        </w:rPr>
        <w:t xml:space="preserve"> программного комплекса «Управление производственной программой» на базе 1С:ERP 2.х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2266E3" w:rsidRPr="00DB4D99" w:rsidRDefault="002266E3" w:rsidP="002266E3">
      <w:pPr>
        <w:pStyle w:val="af0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sz w:val="28"/>
          <w:szCs w:val="28"/>
        </w:rPr>
        <w:t xml:space="preserve">Пункт  </w:t>
      </w:r>
      <w:r>
        <w:rPr>
          <w:rFonts w:ascii="Times New Roman" w:hAnsi="Times New Roman" w:cs="Times New Roman"/>
          <w:sz w:val="28"/>
          <w:szCs w:val="28"/>
        </w:rPr>
        <w:t>9, 10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Извещения </w:t>
      </w:r>
      <w:r w:rsidRPr="007F6086">
        <w:rPr>
          <w:rFonts w:ascii="Times New Roman" w:hAnsi="Times New Roman" w:cs="Times New Roman"/>
          <w:sz w:val="28"/>
          <w:szCs w:val="28"/>
        </w:rPr>
        <w:t>№ 15-50204/</w:t>
      </w:r>
      <w:r>
        <w:rPr>
          <w:rFonts w:ascii="Times New Roman" w:hAnsi="Times New Roman" w:cs="Times New Roman"/>
          <w:sz w:val="28"/>
          <w:szCs w:val="28"/>
        </w:rPr>
        <w:t>333</w:t>
      </w:r>
      <w:r w:rsidRPr="00DB4D99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04.10</w:t>
      </w:r>
      <w:r w:rsidRPr="00DB4D99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2266E3" w:rsidRPr="007F6086" w:rsidRDefault="002266E3" w:rsidP="002266E3">
      <w:pPr>
        <w:pStyle w:val="af0"/>
        <w:numPr>
          <w:ilvl w:val="0"/>
          <w:numId w:val="18"/>
        </w:numPr>
        <w:ind w:left="851" w:firstLine="0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закупки:</w:t>
      </w:r>
    </w:p>
    <w:p w:rsidR="002266E3" w:rsidRPr="0048603F" w:rsidRDefault="002266E3" w:rsidP="002266E3">
      <w:pPr>
        <w:pStyle w:val="af0"/>
        <w:spacing w:before="120"/>
        <w:ind w:left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октября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2266E3" w:rsidRPr="0048603F" w:rsidRDefault="002266E3" w:rsidP="002266E3">
      <w:pPr>
        <w:pStyle w:val="af0"/>
        <w:ind w:left="851"/>
        <w:rPr>
          <w:rFonts w:ascii="Times New Roman" w:hAnsi="Times New Roman" w:cs="Times New Roman"/>
          <w:sz w:val="28"/>
          <w:szCs w:val="28"/>
        </w:rPr>
      </w:pPr>
    </w:p>
    <w:p w:rsidR="002266E3" w:rsidRPr="007F6086" w:rsidRDefault="002266E3" w:rsidP="002266E3">
      <w:pPr>
        <w:pStyle w:val="af0"/>
        <w:numPr>
          <w:ilvl w:val="0"/>
          <w:numId w:val="18"/>
        </w:numPr>
        <w:ind w:left="851" w:firstLine="0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2266E3" w:rsidRDefault="002266E3" w:rsidP="002266E3">
      <w:pPr>
        <w:pStyle w:val="af0"/>
        <w:spacing w:before="120"/>
        <w:ind w:left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>143026, г.Москва, территория инновационного центра «Сколково», Луговая ул., 4, кор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октября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2266E3" w:rsidRPr="007F6086" w:rsidRDefault="002266E3" w:rsidP="002266E3">
      <w:pPr>
        <w:pStyle w:val="af0"/>
        <w:numPr>
          <w:ilvl w:val="0"/>
          <w:numId w:val="18"/>
        </w:numPr>
        <w:spacing w:before="120"/>
        <w:ind w:left="851" w:firstLine="0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2266E3" w:rsidRPr="007F6086" w:rsidRDefault="002266E3" w:rsidP="002266E3">
      <w:pPr>
        <w:pStyle w:val="af0"/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F6086">
        <w:rPr>
          <w:rFonts w:ascii="Times New Roman" w:hAnsi="Times New Roman" w:cs="Times New Roman"/>
          <w:sz w:val="28"/>
          <w:szCs w:val="28"/>
        </w:rPr>
        <w:t xml:space="preserve">143026, г.Москва, территория инновационного центра «Сколково», Луговая ул., 4, корп. 2  не позднее </w:t>
      </w:r>
      <w:r>
        <w:rPr>
          <w:rFonts w:ascii="Times New Roman" w:hAnsi="Times New Roman" w:cs="Times New Roman"/>
          <w:color w:val="FF0000"/>
          <w:sz w:val="28"/>
          <w:szCs w:val="28"/>
        </w:rPr>
        <w:t>«10</w:t>
      </w:r>
      <w:r w:rsidRPr="007F6086">
        <w:rPr>
          <w:rFonts w:ascii="Times New Roman" w:hAnsi="Times New Roman" w:cs="Times New Roman"/>
          <w:color w:val="FF0000"/>
          <w:sz w:val="28"/>
          <w:szCs w:val="28"/>
        </w:rPr>
        <w:t>» ноября 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7F6086">
        <w:rPr>
          <w:rFonts w:ascii="Times New Roman" w:hAnsi="Times New Roman" w:cs="Times New Roman"/>
          <w:color w:val="FF0000"/>
          <w:sz w:val="28"/>
          <w:szCs w:val="28"/>
        </w:rPr>
        <w:t xml:space="preserve"> года. </w:t>
      </w:r>
    </w:p>
    <w:p w:rsidR="002266E3" w:rsidRDefault="002266E3" w:rsidP="002266E3">
      <w:pPr>
        <w:jc w:val="both"/>
        <w:rPr>
          <w:sz w:val="28"/>
          <w:szCs w:val="28"/>
          <w:lang w:val="ru-RU"/>
        </w:rPr>
      </w:pPr>
    </w:p>
    <w:p w:rsidR="002266E3" w:rsidRPr="00FB0C89" w:rsidRDefault="002266E3" w:rsidP="002266E3">
      <w:pPr>
        <w:pStyle w:val="af0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0C89">
        <w:rPr>
          <w:rFonts w:ascii="Times New Roman" w:hAnsi="Times New Roman" w:cs="Times New Roman"/>
          <w:sz w:val="28"/>
          <w:szCs w:val="28"/>
        </w:rPr>
        <w:t>Раздел 8, Пункт 5</w:t>
      </w:r>
      <w:r>
        <w:rPr>
          <w:rFonts w:ascii="Times New Roman" w:hAnsi="Times New Roman" w:cs="Times New Roman"/>
          <w:sz w:val="28"/>
          <w:szCs w:val="28"/>
        </w:rPr>
        <w:t xml:space="preserve"> «Информационной карты» </w:t>
      </w:r>
      <w:r w:rsidRPr="00FB0C89">
        <w:rPr>
          <w:rFonts w:ascii="Times New Roman" w:hAnsi="Times New Roman" w:cs="Times New Roman"/>
          <w:sz w:val="28"/>
          <w:szCs w:val="28"/>
        </w:rPr>
        <w:t>Документации процедуры Закупки изложить в следующей редакции:</w:t>
      </w:r>
    </w:p>
    <w:p w:rsidR="002266E3" w:rsidRPr="00FB0C89" w:rsidRDefault="002266E3" w:rsidP="002266E3">
      <w:pPr>
        <w:pStyle w:val="af0"/>
        <w:ind w:left="709"/>
        <w:rPr>
          <w:rFonts w:ascii="Times New Roman" w:hAnsi="Times New Roman" w:cs="Times New Roman"/>
          <w:color w:val="FF0000"/>
          <w:sz w:val="28"/>
          <w:szCs w:val="28"/>
        </w:rPr>
      </w:pPr>
      <w:r w:rsidRPr="00FB0C89">
        <w:rPr>
          <w:rFonts w:ascii="Times New Roman" w:hAnsi="Times New Roman" w:cs="Times New Roman"/>
          <w:color w:val="FF0000"/>
          <w:sz w:val="28"/>
          <w:szCs w:val="28"/>
        </w:rPr>
        <w:t>Заявки</w:t>
      </w:r>
      <w:r w:rsidRPr="00FB0C89">
        <w:rPr>
          <w:color w:val="FF0000"/>
          <w:sz w:val="20"/>
          <w:szCs w:val="20"/>
        </w:rPr>
        <w:t xml:space="preserve"> 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принимаются ежедневно по рабочим дням с «</w:t>
      </w:r>
      <w:r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» октября 2015 года до 1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.00 «</w:t>
      </w:r>
      <w:r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окт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ября 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года, (время московское).</w:t>
      </w:r>
    </w:p>
    <w:p w:rsidR="002266E3" w:rsidRDefault="002266E3" w:rsidP="002266E3">
      <w:pPr>
        <w:pStyle w:val="af0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0C89">
        <w:rPr>
          <w:rFonts w:ascii="Times New Roman" w:hAnsi="Times New Roman" w:cs="Times New Roman"/>
          <w:sz w:val="28"/>
          <w:szCs w:val="28"/>
        </w:rPr>
        <w:t xml:space="preserve">Раздел 8, Пункт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B0C89">
        <w:rPr>
          <w:rFonts w:ascii="Times New Roman" w:hAnsi="Times New Roman" w:cs="Times New Roman"/>
          <w:sz w:val="28"/>
          <w:szCs w:val="28"/>
        </w:rPr>
        <w:t xml:space="preserve"> «Информационной карты» Документации процедуры Закупки изложить в следующей редакции:</w:t>
      </w:r>
    </w:p>
    <w:p w:rsidR="002266E3" w:rsidRPr="00FB0C89" w:rsidRDefault="002266E3" w:rsidP="002266E3">
      <w:pPr>
        <w:pStyle w:val="af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0C89">
        <w:rPr>
          <w:rFonts w:ascii="Times New Roman" w:hAnsi="Times New Roman" w:cs="Times New Roman"/>
          <w:color w:val="FF0000"/>
          <w:sz w:val="28"/>
          <w:szCs w:val="28"/>
        </w:rPr>
        <w:t>Не позднее «1</w:t>
      </w:r>
      <w:r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» ноября 201</w:t>
      </w:r>
      <w:r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2266E3" w:rsidRPr="0048603F" w:rsidRDefault="002266E3" w:rsidP="002266E3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</w:p>
    <w:p w:rsidR="002266E3" w:rsidRPr="00DB4D99" w:rsidRDefault="002266E3" w:rsidP="002266E3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caps/>
          <w:sz w:val="28"/>
          <w:szCs w:val="28"/>
        </w:rPr>
        <w:t>Остальные Пункты извещения и документации процедуры закупки остаются без изменений</w:t>
      </w:r>
    </w:p>
    <w:p w:rsidR="002266E3" w:rsidRDefault="002266E3" w:rsidP="002266E3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170CCE" w:rsidRPr="00170CCE" w:rsidRDefault="00170CCE" w:rsidP="002266E3">
      <w:pPr>
        <w:pStyle w:val="af0"/>
        <w:ind w:left="1080"/>
        <w:jc w:val="both"/>
        <w:rPr>
          <w:sz w:val="28"/>
          <w:szCs w:val="28"/>
        </w:rPr>
      </w:pPr>
    </w:p>
    <w:sectPr w:rsidR="00170CCE" w:rsidRPr="00170CCE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FDA52E9"/>
    <w:multiLevelType w:val="hybridMultilevel"/>
    <w:tmpl w:val="D32617C8"/>
    <w:lvl w:ilvl="0" w:tplc="F084B69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46742"/>
    <w:multiLevelType w:val="hybridMultilevel"/>
    <w:tmpl w:val="3FCAA4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B8B33D9"/>
    <w:multiLevelType w:val="hybridMultilevel"/>
    <w:tmpl w:val="67CEAB70"/>
    <w:lvl w:ilvl="0" w:tplc="4822CC76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4EB9500D"/>
    <w:multiLevelType w:val="hybridMultilevel"/>
    <w:tmpl w:val="9960A7DC"/>
    <w:lvl w:ilvl="0" w:tplc="C0446C00">
      <w:start w:val="8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6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4"/>
  </w:num>
  <w:num w:numId="13">
    <w:abstractNumId w:val="4"/>
  </w:num>
  <w:num w:numId="14">
    <w:abstractNumId w:val="7"/>
  </w:num>
  <w:num w:numId="15">
    <w:abstractNumId w:val="6"/>
  </w:num>
  <w:num w:numId="16">
    <w:abstractNumId w:val="15"/>
  </w:num>
  <w:num w:numId="17">
    <w:abstractNumId w:val="13"/>
  </w:num>
  <w:num w:numId="18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258A"/>
    <w:rsid w:val="00112D81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0CCE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0E5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0AEB"/>
    <w:rsid w:val="00215CCD"/>
    <w:rsid w:val="00221AB9"/>
    <w:rsid w:val="002266E3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11D8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1B9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01819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6DF1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3C76"/>
    <w:rsid w:val="007C6374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2AA"/>
    <w:rsid w:val="00881A3B"/>
    <w:rsid w:val="00885126"/>
    <w:rsid w:val="0088731F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154C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4E3A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3CE0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50A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75D1B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4F9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35ED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88B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0D7B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51903686-1041-485E-B602-DDA0B683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1AB0B-3129-48A9-8AAB-8D82E1D04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1493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2015-07-09T13:52:00Z</cp:lastPrinted>
  <dcterms:created xsi:type="dcterms:W3CDTF">2016-10-18T10:16:00Z</dcterms:created>
  <dcterms:modified xsi:type="dcterms:W3CDTF">2016-10-18T13:13:00Z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