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A1BB0" w:rsidRDefault="00363697" w:rsidP="00363697">
      <w:pPr>
        <w:jc w:val="right"/>
        <w:rPr>
          <w:sz w:val="24"/>
          <w:szCs w:val="24"/>
          <w:lang w:val="ru-RU"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B71FD0">
        <w:rPr>
          <w:sz w:val="24"/>
          <w:szCs w:val="24"/>
          <w:lang w:val="ru-RU" w:eastAsia="ru-RU"/>
        </w:rPr>
        <w:t>112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расходных материалов на печатную технику </w:t>
      </w:r>
      <w:proofErr w:type="spellStart"/>
      <w:r w:rsidR="00B71FD0" w:rsidRPr="00B71FD0">
        <w:rPr>
          <w:sz w:val="24"/>
          <w:szCs w:val="24"/>
          <w:lang w:val="ru-RU" w:eastAsia="ru-RU"/>
        </w:rPr>
        <w:t>Xerox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расходных материалов на печатную технику </w:t>
      </w:r>
      <w:proofErr w:type="spellStart"/>
      <w:r w:rsidR="00B71FD0" w:rsidRPr="00B71FD0">
        <w:rPr>
          <w:sz w:val="24"/>
          <w:szCs w:val="24"/>
          <w:lang w:val="ru-RU" w:eastAsia="ru-RU"/>
        </w:rPr>
        <w:t>Xerox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964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4678"/>
        <w:gridCol w:w="992"/>
        <w:gridCol w:w="864"/>
        <w:gridCol w:w="945"/>
      </w:tblGrid>
      <w:tr w:rsidR="00D17187" w:rsidRPr="00B71FD0" w:rsidTr="0023042B">
        <w:tc>
          <w:tcPr>
            <w:tcW w:w="603" w:type="dxa"/>
            <w:vAlign w:val="center"/>
          </w:tcPr>
          <w:p w:rsidR="00D17187" w:rsidRPr="00D17187" w:rsidRDefault="00D17187" w:rsidP="00D17187">
            <w:pPr>
              <w:jc w:val="center"/>
              <w:rPr>
                <w:b/>
                <w:bCs/>
                <w:color w:val="000000"/>
              </w:rPr>
            </w:pPr>
            <w:r w:rsidRPr="00D17187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1559" w:type="dxa"/>
            <w:vAlign w:val="center"/>
          </w:tcPr>
          <w:p w:rsidR="00D17187" w:rsidRPr="00D17187" w:rsidRDefault="00D17187" w:rsidP="00D17187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D17187">
              <w:rPr>
                <w:b/>
                <w:bCs/>
                <w:color w:val="000000"/>
              </w:rPr>
              <w:t>Артикул</w:t>
            </w:r>
            <w:proofErr w:type="spellEnd"/>
          </w:p>
        </w:tc>
        <w:tc>
          <w:tcPr>
            <w:tcW w:w="4678" w:type="dxa"/>
            <w:vAlign w:val="center"/>
          </w:tcPr>
          <w:p w:rsidR="00D17187" w:rsidRPr="00D17187" w:rsidRDefault="00D17187" w:rsidP="00D17187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D17187">
              <w:rPr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992" w:type="dxa"/>
          </w:tcPr>
          <w:p w:rsidR="00D17187" w:rsidRPr="00D17187" w:rsidRDefault="00D17187" w:rsidP="00D17187">
            <w:pPr>
              <w:jc w:val="center"/>
              <w:rPr>
                <w:b/>
                <w:lang w:val="ru-RU"/>
              </w:rPr>
            </w:pPr>
            <w:r w:rsidRPr="00D17187">
              <w:rPr>
                <w:b/>
                <w:lang w:val="ru-RU"/>
              </w:rPr>
              <w:t>Цена за ед. в руб. с НДС</w:t>
            </w:r>
          </w:p>
        </w:tc>
        <w:tc>
          <w:tcPr>
            <w:tcW w:w="864" w:type="dxa"/>
          </w:tcPr>
          <w:p w:rsidR="00D17187" w:rsidRPr="00D17187" w:rsidRDefault="00D17187" w:rsidP="00D17187">
            <w:pPr>
              <w:jc w:val="center"/>
              <w:rPr>
                <w:b/>
              </w:rPr>
            </w:pPr>
            <w:proofErr w:type="spellStart"/>
            <w:r w:rsidRPr="00D17187">
              <w:rPr>
                <w:b/>
              </w:rPr>
              <w:t>Количество</w:t>
            </w:r>
            <w:proofErr w:type="spellEnd"/>
          </w:p>
        </w:tc>
        <w:tc>
          <w:tcPr>
            <w:tcW w:w="945" w:type="dxa"/>
          </w:tcPr>
          <w:p w:rsidR="00D17187" w:rsidRPr="00D17187" w:rsidRDefault="00D17187" w:rsidP="00D17187">
            <w:pPr>
              <w:jc w:val="center"/>
              <w:rPr>
                <w:b/>
                <w:lang w:val="ru-RU"/>
              </w:rPr>
            </w:pPr>
            <w:r w:rsidRPr="00D17187">
              <w:rPr>
                <w:b/>
                <w:lang w:val="ru-RU"/>
              </w:rPr>
              <w:t>Стоимость, в руб. с НДС</w:t>
            </w:r>
          </w:p>
        </w:tc>
      </w:tr>
      <w:tr w:rsidR="00B71FD0" w:rsidRPr="00B71FD0" w:rsidTr="00DF64E5">
        <w:tc>
          <w:tcPr>
            <w:tcW w:w="9641" w:type="dxa"/>
            <w:gridSpan w:val="6"/>
            <w:vAlign w:val="center"/>
          </w:tcPr>
          <w:p w:rsidR="00B71FD0" w:rsidRPr="006F4D30" w:rsidRDefault="00B71FD0" w:rsidP="00B71FD0">
            <w:pPr>
              <w:jc w:val="center"/>
              <w:rPr>
                <w:lang w:val="ru-RU"/>
              </w:rPr>
            </w:pPr>
            <w:r w:rsidRPr="006F4D30">
              <w:rPr>
                <w:lang w:val="ru-RU"/>
              </w:rPr>
              <w:t xml:space="preserve">для МФУ </w:t>
            </w:r>
            <w:r w:rsidRPr="001D2488">
              <w:t>Xerox</w:t>
            </w:r>
            <w:r w:rsidRPr="006F4D30">
              <w:rPr>
                <w:lang w:val="ru-RU"/>
              </w:rPr>
              <w:t xml:space="preserve"> </w:t>
            </w:r>
            <w:r w:rsidRPr="001D2488">
              <w:t>WC</w:t>
            </w:r>
            <w:r w:rsidRPr="006F4D30">
              <w:rPr>
                <w:lang w:val="ru-RU"/>
              </w:rPr>
              <w:t xml:space="preserve"> 7830 и 7830</w:t>
            </w:r>
            <w:proofErr w:type="spellStart"/>
            <w:r w:rsidRPr="001D2488">
              <w:t>i</w:t>
            </w:r>
            <w:proofErr w:type="spellEnd"/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006R01517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Черный тонер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12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2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006R01518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Желтый тонер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8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3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006R01519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Пурпурный тонер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8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4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006R01520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Голубой тонер</w:t>
            </w:r>
          </w:p>
        </w:tc>
        <w:tc>
          <w:tcPr>
            <w:tcW w:w="992" w:type="dxa"/>
            <w:vAlign w:val="bottom"/>
          </w:tcPr>
          <w:p w:rsidR="00B71FD0" w:rsidRPr="001A1BB0" w:rsidRDefault="00B71FD0" w:rsidP="00B71FD0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8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5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013R0062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Принт-картридж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10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6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008R13061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Контейнер для отработанного тонера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35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lastRenderedPageBreak/>
              <w:t>7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001R00613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Очиститель ремня переноса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4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8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008R13064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Второй ролик переноса смещения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4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9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604K77810</w:t>
            </w:r>
          </w:p>
        </w:tc>
        <w:tc>
          <w:tcPr>
            <w:tcW w:w="4678" w:type="dxa"/>
            <w:vAlign w:val="center"/>
          </w:tcPr>
          <w:p w:rsidR="00B71FD0" w:rsidRPr="00D154A6" w:rsidRDefault="00B71FD0" w:rsidP="00B71FD0">
            <w:pPr>
              <w:rPr>
                <w:lang w:val="ru-RU"/>
              </w:rPr>
            </w:pPr>
            <w:r w:rsidRPr="00D154A6">
              <w:rPr>
                <w:lang w:val="ru-RU"/>
              </w:rPr>
              <w:t xml:space="preserve">Комплект роликов </w:t>
            </w:r>
            <w:r w:rsidRPr="001D2488">
              <w:t>DADF</w:t>
            </w:r>
            <w:r w:rsidRPr="00D154A6">
              <w:rPr>
                <w:lang w:val="ru-RU"/>
              </w:rPr>
              <w:t xml:space="preserve"> </w:t>
            </w:r>
            <w:r w:rsidRPr="001D2488">
              <w:t>Xerox</w:t>
            </w:r>
            <w:r w:rsidRPr="00D154A6">
              <w:rPr>
                <w:lang w:val="ru-RU"/>
              </w:rPr>
              <w:t xml:space="preserve"> </w:t>
            </w:r>
            <w:r w:rsidRPr="001D2488">
              <w:t>WC</w:t>
            </w:r>
          </w:p>
        </w:tc>
        <w:tc>
          <w:tcPr>
            <w:tcW w:w="992" w:type="dxa"/>
            <w:vAlign w:val="bottom"/>
          </w:tcPr>
          <w:p w:rsidR="00B71FD0" w:rsidRPr="00B71FD0" w:rsidRDefault="00B71FD0" w:rsidP="00B71FD0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2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10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604K56080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Комплект роликов подачи бумаги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4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9641" w:type="dxa"/>
            <w:gridSpan w:val="6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для МФУ Xerox WC 6505</w:t>
            </w: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11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106R1601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Голубой тонер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20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12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106R1602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Пурпурный тонер</w:t>
            </w:r>
          </w:p>
        </w:tc>
        <w:tc>
          <w:tcPr>
            <w:tcW w:w="992" w:type="dxa"/>
            <w:vAlign w:val="bottom"/>
          </w:tcPr>
          <w:p w:rsidR="00B71FD0" w:rsidRPr="001A1BB0" w:rsidRDefault="00B71FD0" w:rsidP="00B71FD0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20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13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106R1603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Желтый тонер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20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14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106R1604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Черный тонер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35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15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675K69240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Модуль ксерографии Xerox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4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16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675K81231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Ролик подачи лотка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4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17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604K64590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Термоэлемент</w:t>
            </w:r>
          </w:p>
        </w:tc>
        <w:tc>
          <w:tcPr>
            <w:tcW w:w="992" w:type="dxa"/>
            <w:vAlign w:val="bottom"/>
          </w:tcPr>
          <w:p w:rsidR="00B71FD0" w:rsidRPr="001A1BB0" w:rsidRDefault="00B71FD0" w:rsidP="00B71FD0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4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9641" w:type="dxa"/>
            <w:gridSpan w:val="6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для МФУ Xerox WC 3225DNI</w:t>
            </w: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18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106R02778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Картридж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12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19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101R00474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Копи-картридж (барабан)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5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DF64E5">
        <w:tc>
          <w:tcPr>
            <w:tcW w:w="603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20</w:t>
            </w:r>
          </w:p>
        </w:tc>
        <w:tc>
          <w:tcPr>
            <w:tcW w:w="1559" w:type="dxa"/>
            <w:vAlign w:val="center"/>
          </w:tcPr>
          <w:p w:rsidR="00B71FD0" w:rsidRPr="001D2488" w:rsidRDefault="00B71FD0" w:rsidP="00B71FD0">
            <w:pPr>
              <w:jc w:val="center"/>
            </w:pPr>
            <w:r w:rsidRPr="001D2488">
              <w:t>022N02803</w:t>
            </w:r>
          </w:p>
        </w:tc>
        <w:tc>
          <w:tcPr>
            <w:tcW w:w="4678" w:type="dxa"/>
            <w:vAlign w:val="center"/>
          </w:tcPr>
          <w:p w:rsidR="00B71FD0" w:rsidRPr="001D2488" w:rsidRDefault="00B71FD0" w:rsidP="00B71FD0">
            <w:r w:rsidRPr="001D2488">
              <w:t>Ролик переноса</w:t>
            </w:r>
          </w:p>
        </w:tc>
        <w:tc>
          <w:tcPr>
            <w:tcW w:w="992" w:type="dxa"/>
            <w:vAlign w:val="bottom"/>
          </w:tcPr>
          <w:p w:rsidR="00B71FD0" w:rsidRPr="00B3731B" w:rsidRDefault="00B71FD0" w:rsidP="00B71FD0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B71FD0" w:rsidRDefault="00B71FD0" w:rsidP="00B71FD0">
            <w:pPr>
              <w:jc w:val="center"/>
            </w:pPr>
            <w:r w:rsidRPr="001D2488">
              <w:t>1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  <w:tr w:rsidR="00B71FD0" w:rsidTr="00062F3D">
        <w:tc>
          <w:tcPr>
            <w:tcW w:w="8696" w:type="dxa"/>
            <w:gridSpan w:val="5"/>
          </w:tcPr>
          <w:p w:rsidR="00B71FD0" w:rsidRPr="00DA6DCD" w:rsidRDefault="00B71FD0" w:rsidP="00B71FD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Итого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: </w:t>
            </w:r>
          </w:p>
        </w:tc>
        <w:tc>
          <w:tcPr>
            <w:tcW w:w="945" w:type="dxa"/>
            <w:vAlign w:val="bottom"/>
          </w:tcPr>
          <w:p w:rsidR="00B71FD0" w:rsidRDefault="00B71FD0" w:rsidP="00B71FD0">
            <w:pPr>
              <w:jc w:val="right"/>
              <w:rPr>
                <w:color w:val="000000"/>
              </w:rPr>
            </w:pPr>
          </w:p>
        </w:tc>
      </w:tr>
    </w:tbl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B71FD0" w:rsidRPr="00B71FD0">
        <w:rPr>
          <w:sz w:val="24"/>
          <w:szCs w:val="24"/>
          <w:lang w:val="ru-RU" w:eastAsia="ru-RU"/>
        </w:rPr>
        <w:t xml:space="preserve">расходных материалов на печатную технику </w:t>
      </w:r>
      <w:proofErr w:type="spellStart"/>
      <w:r w:rsidR="00B71FD0" w:rsidRPr="00B71FD0">
        <w:rPr>
          <w:sz w:val="24"/>
          <w:szCs w:val="24"/>
          <w:lang w:val="ru-RU" w:eastAsia="ru-RU"/>
        </w:rPr>
        <w:t>Xerox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bookmarkStart w:id="6" w:name="_GoBack"/>
      <w:bookmarkEnd w:id="6"/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</w:t>
      </w:r>
      <w:r w:rsidRPr="00347716">
        <w:rPr>
          <w:i/>
          <w:sz w:val="24"/>
          <w:szCs w:val="24"/>
          <w:lang w:val="ru-RU" w:eastAsia="ru-RU"/>
        </w:rPr>
        <w:lastRenderedPageBreak/>
        <w:t>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1F0B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0AA8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71FD0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2016-10-06T08:54:00Z</dcterms:created>
  <dcterms:modified xsi:type="dcterms:W3CDTF">2016-10-06T09:27:00Z</dcterms:modified>
</cp:coreProperties>
</file>