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08399E" w14:textId="3439911F" w:rsidR="00084C2B" w:rsidRP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955FA1" w:rsidRPr="00955F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</w:t>
      </w:r>
      <w:r w:rsidR="00AE3A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955FA1" w:rsidRPr="00955F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010</w:t>
      </w:r>
      <w:r w:rsidR="00AE3A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55FA1" w:rsidRPr="00955F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AE3A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64</w:t>
      </w: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14:paraId="2A974FB8" w14:textId="77777777" w:rsid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AB64DE2" w14:textId="77777777" w:rsidR="00AE3A30" w:rsidRDefault="004B1B4D" w:rsidP="00955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955FA1" w:rsidRP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оказани</w:t>
      </w:r>
      <w:r w:rsid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955FA1" w:rsidRP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услуг </w:t>
      </w:r>
      <w:r w:rsidR="00AE3A30" w:rsidRPr="00AE3A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организации сети </w:t>
      </w:r>
      <w:proofErr w:type="spellStart"/>
      <w:r w:rsidR="00AE3A30" w:rsidRPr="00AE3A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Wi-Fi</w:t>
      </w:r>
      <w:proofErr w:type="spellEnd"/>
      <w:r w:rsidR="00AE3A30" w:rsidRPr="00AE3A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территории проведения Форума «Открытые инновации 2016» для нужд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</w:t>
      </w:r>
      <w:r w:rsidR="00F234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Фонд развития Центра разработки </w:t>
      </w:r>
    </w:p>
    <w:p w14:paraId="044B8C4C" w14:textId="3ED6D090" w:rsidR="004B1B4D" w:rsidRDefault="00511654" w:rsidP="00955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коммерциализации новых технологий</w:t>
      </w:r>
    </w:p>
    <w:p w14:paraId="59A86CD2" w14:textId="77777777" w:rsid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4293D7" w14:textId="4801469D" w:rsidR="0095207F" w:rsidRPr="0095207F" w:rsidRDefault="00B40AE8" w:rsidP="0095207F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Необходимо</w:t>
      </w:r>
      <w:r w:rsidR="0095207F"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оказать услуги по организации сети </w:t>
      </w:r>
      <w:r w:rsidR="0095207F"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Wi</w:t>
      </w:r>
      <w:r w:rsidR="0095207F"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95207F"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Fi</w:t>
      </w:r>
      <w:r w:rsidR="0095207F"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</w:t>
      </w:r>
      <w:r w:rsidR="0095207F" w:rsidRPr="0095207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а территории проведения Форума «Открытые инновации 2016» (далее – Форум) в период с 25.10.2016 г. по 28.10.2016 г.</w:t>
      </w:r>
    </w:p>
    <w:p w14:paraId="102E80BE" w14:textId="4D256064" w:rsidR="0095207F" w:rsidRPr="0095207F" w:rsidRDefault="0095207F" w:rsidP="0095207F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Зонирование площадки Форума определено в Приложении к настоящ</w:t>
      </w:r>
      <w:r w:rsidR="00FC637A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FC637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</w:t>
      </w:r>
      <w:r w:rsidR="00FC637A">
        <w:rPr>
          <w:rFonts w:ascii="Times New Roman" w:eastAsia="Times New Roman" w:hAnsi="Times New Roman" w:cs="Times New Roman"/>
          <w:sz w:val="26"/>
          <w:szCs w:val="26"/>
          <w:lang w:eastAsia="ru-RU"/>
        </w:rPr>
        <w:t>ехническому Заданию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630DA022" w14:textId="77777777" w:rsidR="0095207F" w:rsidRPr="0095207F" w:rsidRDefault="0095207F" w:rsidP="0095207F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CC53183" w14:textId="77777777" w:rsidR="0095207F" w:rsidRPr="0095207F" w:rsidRDefault="0095207F" w:rsidP="0095207F">
      <w:pPr>
        <w:keepNext/>
        <w:numPr>
          <w:ilvl w:val="0"/>
          <w:numId w:val="39"/>
        </w:numPr>
        <w:tabs>
          <w:tab w:val="left" w:pos="0"/>
        </w:tabs>
        <w:spacing w:before="120" w:after="6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Сроки и условия оказания Услуг</w:t>
      </w:r>
    </w:p>
    <w:p w14:paraId="54093D6A" w14:textId="77777777" w:rsidR="0095207F" w:rsidRPr="0095207F" w:rsidRDefault="0095207F" w:rsidP="0095207F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1.1. Услуги оказываются в 2 этапа:</w:t>
      </w:r>
    </w:p>
    <w:p w14:paraId="0185E8A6" w14:textId="42B47CCF" w:rsidR="0095207F" w:rsidRPr="0095207F" w:rsidRDefault="0095207F" w:rsidP="0095207F">
      <w:pPr>
        <w:spacing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1.1.1. Подготовка и настройка оборудования в период: с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даты подписания Договора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24.10.2016 г.</w:t>
      </w:r>
    </w:p>
    <w:p w14:paraId="093AD351" w14:textId="6A6196A1" w:rsidR="0095207F" w:rsidRPr="0095207F" w:rsidRDefault="0095207F" w:rsidP="0095207F">
      <w:pPr>
        <w:spacing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1.1.2. Поддержка работы системы в период: с 25.10.2016г. по </w:t>
      </w:r>
      <w:r w:rsidR="00FD45BB"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23.59 МСК 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28.10.2016 г.</w:t>
      </w:r>
    </w:p>
    <w:p w14:paraId="30C987F2" w14:textId="77777777" w:rsidR="0095207F" w:rsidRPr="0095207F" w:rsidRDefault="0095207F" w:rsidP="0095207F">
      <w:pPr>
        <w:numPr>
          <w:ilvl w:val="1"/>
          <w:numId w:val="38"/>
        </w:num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 проведения работ является: 143026, г. Москва, территория инновационного центра «</w:t>
      </w:r>
      <w:proofErr w:type="spellStart"/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», здание «Технопарк с прилегающей территорией (согласно схемы проведения Форума).</w:t>
      </w:r>
    </w:p>
    <w:p w14:paraId="3E7112C3" w14:textId="4BD2D26C" w:rsidR="0095207F" w:rsidRPr="0095207F" w:rsidRDefault="0095207F" w:rsidP="00FD45BB">
      <w:pPr>
        <w:numPr>
          <w:ilvl w:val="1"/>
          <w:numId w:val="3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проведения работ Исполнитель обязан обеспечить следующие характеристики функционирования </w:t>
      </w:r>
      <w:r w:rsidR="00FD45BB"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временной 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сети </w:t>
      </w:r>
      <w:r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Wi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Fi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период проведения мероприятия Заказчика:</w:t>
      </w:r>
    </w:p>
    <w:p w14:paraId="12E99BBF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Поддержку стандарта </w:t>
      </w:r>
      <w:r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Ethernet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708A28A" w14:textId="1E8B9CB3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Распределение нагрузки, позволяющее одновременное использование временной сети </w:t>
      </w:r>
      <w:r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Wi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Fi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менее </w:t>
      </w:r>
      <w:r w:rsidR="00FD45BB"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75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00 пользователей.</w:t>
      </w:r>
    </w:p>
    <w:p w14:paraId="11504BCC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доступа к сети Интернет клиентов временной беспроводной сети Форума с выполнением трансляции сетевых адресов на суммарной скорости не менее 1 Гбит/с.</w:t>
      </w:r>
    </w:p>
    <w:p w14:paraId="50788569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Бесшовный роуминг пользователей между точками доступа при перемещении по всей территории Форума.</w:t>
      </w:r>
    </w:p>
    <w:p w14:paraId="3AA2DEBE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Согласование работоспособности временной беспроводной гостевой сети со служебной сетью организаторов Форума. </w:t>
      </w:r>
    </w:p>
    <w:p w14:paraId="1547F173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Возможность работы нескольких SSID на одной точке доступа (имена </w:t>
      </w:r>
      <w:r w:rsidRPr="0095207F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SSID</w:t>
      </w: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должны быть согласованы с заказчиком).</w:t>
      </w:r>
    </w:p>
    <w:p w14:paraId="040674C4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Мониторинг </w:t>
      </w:r>
      <w:proofErr w:type="spellStart"/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радиоресурсов</w:t>
      </w:r>
      <w:proofErr w:type="spellEnd"/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(количество подключений, инциденты безопасности, перегрузка сети и т.д.). Данные мониторинга должны быть включены в отчет.</w:t>
      </w:r>
    </w:p>
    <w:p w14:paraId="06BA2839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Динамическое выделение радиоканалов.</w:t>
      </w:r>
    </w:p>
    <w:p w14:paraId="2EA5BBD8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Обнаружение и избежание радиопомех.</w:t>
      </w:r>
    </w:p>
    <w:p w14:paraId="27241C98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Балансировку нагрузки клиентов в сети.</w:t>
      </w:r>
    </w:p>
    <w:p w14:paraId="2F69C5DE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суммарной скорости подключения клиентов до 100 Мбит/с на одну точку доступа.</w:t>
      </w:r>
    </w:p>
    <w:p w14:paraId="07D8968A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минимальной скорости подключения каждого пользователя не ниже 512 Кбит/с.</w:t>
      </w:r>
    </w:p>
    <w:p w14:paraId="1B13EB26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Возможность работы точек доступа в диапазонах 2.4 ГГц и 5 ГГц.</w:t>
      </w:r>
    </w:p>
    <w:p w14:paraId="6A181273" w14:textId="1524C418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Smart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steering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Функция позволяющая автоматически переключать </w:t>
      </w:r>
      <w:proofErr w:type="gram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пользователей  с</w:t>
      </w:r>
      <w:proofErr w:type="gram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частоты 2.4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Ггц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5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Ггц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, при наличии поддержки данной частоты на устройстве.</w:t>
      </w:r>
    </w:p>
    <w:p w14:paraId="3888B113" w14:textId="55B191A5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Spectrum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load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balancing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спектра - Функция балансировки устройств, позволяет оптимизировать сетевые ресурсы, равномерно распределяя пользователей между точками доступа.</w:t>
      </w:r>
    </w:p>
    <w:p w14:paraId="6EFE03EF" w14:textId="47483EB6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Roam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initiation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RSSI - Автоматический контроль уровня сигнала - </w:t>
      </w:r>
      <w:proofErr w:type="gram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Функция контроллера</w:t>
      </w:r>
      <w:proofErr w:type="gram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позволяющая переключать устройства, к наилучшему уровню сигнала точки доступа, в случае если рядом есть точка доступа с более уверенным уровнем сигнала и загруженностью.</w:t>
      </w:r>
    </w:p>
    <w:p w14:paraId="21E9E675" w14:textId="77777777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Функция автоматического обнаружения не авторизованных точек доступа и их блокировка.</w:t>
      </w:r>
    </w:p>
    <w:p w14:paraId="253AC915" w14:textId="5756F75A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Надежность посредством горячего резервирования всех критически важных устройств подсистемы.</w:t>
      </w:r>
    </w:p>
    <w:p w14:paraId="5B40F568" w14:textId="7B960944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Ограничение доступа в сеть интернет по заранее согласованному списку портов и протоколов.</w:t>
      </w:r>
    </w:p>
    <w:p w14:paraId="66137B42" w14:textId="333FBE70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Приоритезацию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трафика от клиентов беспроводной сети в сеть Интернет по портам 80 и 443 протокола TCP.</w:t>
      </w:r>
    </w:p>
    <w:p w14:paraId="146C8313" w14:textId="6B971A49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Ограничение занимаемой одним клиентом ширины общего канала доступа в сеть Интернет не более 5Мб\с.</w:t>
      </w:r>
    </w:p>
    <w:p w14:paraId="21ED1931" w14:textId="7AE5CA69" w:rsidR="00FD45BB" w:rsidRPr="00FD45BB" w:rsidRDefault="00FD45BB" w:rsidP="00FD45BB">
      <w:pPr>
        <w:pStyle w:val="a5"/>
        <w:numPr>
          <w:ilvl w:val="1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результате проведения работ Исполнитель обязан обеспечить следующие характеристики канала доступа в сеть Интернет и резервного канала в период проведения мероприятия Заказчика:</w:t>
      </w:r>
    </w:p>
    <w:p w14:paraId="1FEC2380" w14:textId="5FCAFB65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Общая скорость передачи данный внутри канала не менее 4 Гб\с.</w:t>
      </w:r>
    </w:p>
    <w:p w14:paraId="411AAFE7" w14:textId="77777777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Общая скорость передачи данный внутри резервного канала не менее 1 Гб\с.</w:t>
      </w:r>
    </w:p>
    <w:p w14:paraId="37DB18EB" w14:textId="77777777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Использование радиорелейной связи при построении резервного канала.</w:t>
      </w:r>
    </w:p>
    <w:p w14:paraId="6B57CDB4" w14:textId="77777777" w:rsid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Предоставление Заказчику 4 внешних IPv4 сетей, адресная емкость сетей уточняется у Заказчика.</w:t>
      </w:r>
    </w:p>
    <w:p w14:paraId="227B6688" w14:textId="31AD7400" w:rsidR="00FD45BB" w:rsidRPr="00FD45BB" w:rsidRDefault="00FD45BB" w:rsidP="00FD45BB">
      <w:pPr>
        <w:pStyle w:val="a5"/>
        <w:numPr>
          <w:ilvl w:val="1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Исполнитель берет на себя следующие обязательства:</w:t>
      </w:r>
    </w:p>
    <w:p w14:paraId="731937DC" w14:textId="1B19A824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Эстетичный вид точек доступа и коммуникаций до них.</w:t>
      </w:r>
    </w:p>
    <w:p w14:paraId="2980E590" w14:textId="5818B83E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Расположение точек, виды используемых мачт, способ и тип крепежей точек доступа, и ящиков согласовывать с Заказчиком.</w:t>
      </w:r>
    </w:p>
    <w:p w14:paraId="50F39BDB" w14:textId="3754B84E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Предусмотреть в схеме подключения точек доступа использование технологии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PoE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CAEF288" w14:textId="32AE9DA7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Исполнять работы по монтажу точек доступа, маршрутизирующего и коммутирующего оборудования, а также прокладывает линии проводной связи между собственным оборудованием, самостоятельно.</w:t>
      </w:r>
    </w:p>
    <w:p w14:paraId="4E9B1A4E" w14:textId="4F2EAA14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Демонтировать всё установленное оборудование и линии проводной в период с 29.10.2016 по 02.11.2016.</w:t>
      </w:r>
    </w:p>
    <w:p w14:paraId="2F4D0671" w14:textId="2A2AA3C1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Предоставить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референс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-лист с выполненными работами (подтвержденные договорами) по созданию беспроводных сетей с показателем единовременных подключений пользователей не менее 4000.</w:t>
      </w:r>
    </w:p>
    <w:p w14:paraId="38FCEA4D" w14:textId="77777777" w:rsidR="00FD45BB" w:rsidRPr="00FD45BB" w:rsidRDefault="00FD45BB" w:rsidP="00FD45BB">
      <w:pPr>
        <w:numPr>
          <w:ilvl w:val="1"/>
          <w:numId w:val="3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Заказчик обязуется оказывать содействие в выполнении работ, в том числе:</w:t>
      </w:r>
    </w:p>
    <w:p w14:paraId="59B5703A" w14:textId="5FF2DA69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доступ на территорию проведения работ.</w:t>
      </w:r>
    </w:p>
    <w:p w14:paraId="209F3C43" w14:textId="2B91330C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возможность подключения к существующим информационным коммуникациям.</w:t>
      </w:r>
    </w:p>
    <w:p w14:paraId="17D78BFE" w14:textId="51A2E3D1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Организовать возможность подключения электропитания 220В для сетевого оборудования Исполнителя.</w:t>
      </w:r>
    </w:p>
    <w:p w14:paraId="432244D9" w14:textId="2DBB90A8" w:rsidR="00FD45BB" w:rsidRPr="00FD45BB" w:rsidRDefault="00FD45BB" w:rsidP="00FD45BB">
      <w:pPr>
        <w:pStyle w:val="a5"/>
        <w:numPr>
          <w:ilvl w:val="2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необходимости обеспечить согласование использования </w:t>
      </w:r>
      <w:proofErr w:type="spellStart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Wi-Fi</w:t>
      </w:r>
      <w:proofErr w:type="spellEnd"/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радиочастот вне помещения с государственными надзорными органами.</w:t>
      </w:r>
    </w:p>
    <w:p w14:paraId="439C4630" w14:textId="73F64A8F" w:rsidR="0095207F" w:rsidRPr="0095207F" w:rsidRDefault="00FD45BB" w:rsidP="00FD45BB">
      <w:pPr>
        <w:numPr>
          <w:ilvl w:val="1"/>
          <w:numId w:val="3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D45BB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Заказчик вправе в любое время проверять ход и качество выполняемой Исполнителем работы, не вмешиваясь в его деятельность.</w:t>
      </w:r>
      <w:bookmarkStart w:id="0" w:name="_GoBack"/>
      <w:bookmarkEnd w:id="0"/>
    </w:p>
    <w:p w14:paraId="5D3D8749" w14:textId="77777777" w:rsidR="0095207F" w:rsidRPr="0095207F" w:rsidRDefault="0095207F" w:rsidP="0095207F">
      <w:pPr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C7BF249" w14:textId="77777777" w:rsidR="0095207F" w:rsidRPr="0095207F" w:rsidRDefault="0095207F" w:rsidP="0095207F">
      <w:pPr>
        <w:keepNext/>
        <w:numPr>
          <w:ilvl w:val="0"/>
          <w:numId w:val="38"/>
        </w:numPr>
        <w:tabs>
          <w:tab w:val="left" w:pos="0"/>
        </w:tabs>
        <w:spacing w:before="120" w:after="6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Требования по безопасности:</w:t>
      </w:r>
    </w:p>
    <w:p w14:paraId="5A0A8A2C" w14:textId="77777777" w:rsidR="0095207F" w:rsidRPr="0095207F" w:rsidRDefault="0095207F" w:rsidP="0095207F">
      <w:pPr>
        <w:keepNext/>
        <w:tabs>
          <w:tab w:val="left" w:pos="0"/>
        </w:tabs>
        <w:spacing w:before="120" w:after="60" w:line="240" w:lineRule="auto"/>
        <w:ind w:left="72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163A7E7" w14:textId="77777777" w:rsidR="0095207F" w:rsidRPr="0095207F" w:rsidRDefault="0095207F" w:rsidP="0095207F">
      <w:pPr>
        <w:numPr>
          <w:ilvl w:val="1"/>
          <w:numId w:val="3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Должны проводится следующий мероприятия, направленные на защиту информационных ресурсов беспроводной сети:</w:t>
      </w:r>
    </w:p>
    <w:p w14:paraId="472D34AA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Административный доступ к компонентам беспроводной сети предоставляется только после прохождения аутентификации и авторизации, при этом должна обеспечиваться защита интерфейсов управления от несанкционированного доступа.</w:t>
      </w:r>
    </w:p>
    <w:p w14:paraId="2C4A3F3E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Шифрование информации, циркулирующей в беспроводной сети, осуществляется с использованием механизма защиты WPA2.</w:t>
      </w:r>
    </w:p>
    <w:p w14:paraId="3768ED10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Попытки нарушения правил разграничения доступа к компонентам беспроводной сети должны фиксироваться и производится учет действий администраторов компонентов беспроводной сети.</w:t>
      </w:r>
    </w:p>
    <w:p w14:paraId="4F5B59DA" w14:textId="77777777" w:rsidR="0095207F" w:rsidRPr="0095207F" w:rsidRDefault="0095207F" w:rsidP="0095207F">
      <w:pPr>
        <w:numPr>
          <w:ilvl w:val="2"/>
          <w:numId w:val="38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Должно быть обеспечено обнаружение и предотвращение вторжений в сеть. </w:t>
      </w:r>
    </w:p>
    <w:p w14:paraId="7E92CE44" w14:textId="77777777" w:rsidR="0095207F" w:rsidRPr="0095207F" w:rsidRDefault="0095207F" w:rsidP="0095207F">
      <w:pPr>
        <w:spacing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100113E" w14:textId="77777777" w:rsidR="0095207F" w:rsidRPr="0095207F" w:rsidRDefault="0095207F" w:rsidP="0095207F">
      <w:pPr>
        <w:keepNext/>
        <w:numPr>
          <w:ilvl w:val="0"/>
          <w:numId w:val="38"/>
        </w:numPr>
        <w:tabs>
          <w:tab w:val="left" w:pos="0"/>
        </w:tabs>
        <w:spacing w:before="120" w:after="6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сдачи и приемки Услуг</w:t>
      </w:r>
    </w:p>
    <w:p w14:paraId="5AA2722E" w14:textId="77777777" w:rsidR="0095207F" w:rsidRPr="0095207F" w:rsidRDefault="0095207F" w:rsidP="0095207F">
      <w:pPr>
        <w:keepNext/>
        <w:tabs>
          <w:tab w:val="left" w:pos="0"/>
        </w:tabs>
        <w:spacing w:before="120" w:after="60" w:line="240" w:lineRule="auto"/>
        <w:ind w:left="72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250335D0" w14:textId="77777777" w:rsidR="0095207F" w:rsidRPr="0095207F" w:rsidRDefault="0095207F" w:rsidP="0095207F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2.1. Не позднее 22.10.2016 г. Стороны, предварительно согласовав сроки и продолжительность (путем обмена сообщениями по электронной почте), проводят испытания в соответствии с разработанной Исполнителем и согласованной с Заказчиком методике. Результат проведения испытаний фиксируется в протоколе проведения испытаний. В случае выявления в процессе испытаний недостатков в работе сети, Исполнитель в течение 1 дня обязан их устранить и провести повторные испытания совместно с Заказчиком.</w:t>
      </w:r>
    </w:p>
    <w:p w14:paraId="07344402" w14:textId="77777777" w:rsidR="0095207F" w:rsidRPr="0095207F" w:rsidRDefault="0095207F" w:rsidP="0095207F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2.2.  В случае не устранения недостатков в указанный срок Заказчик вправе отказаться от исполнения Заказа и потребовать от Исполнителя возмещения убытков.</w:t>
      </w:r>
    </w:p>
    <w:p w14:paraId="7B21B33A" w14:textId="77777777" w:rsidR="0095207F" w:rsidRPr="0095207F" w:rsidRDefault="0095207F" w:rsidP="0095207F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2.3. В течение 10 рабочих дней после окончания выполнения всех предусмотренных Заказом Услуг Исполнитель направляет Заказчику подписанные со своей стороны Акт и отчет о выполненных работах. </w:t>
      </w:r>
    </w:p>
    <w:p w14:paraId="56E5A23E" w14:textId="77777777" w:rsidR="0095207F" w:rsidRPr="0095207F" w:rsidRDefault="0095207F" w:rsidP="0095207F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2.4. Отчет должен содержать подробное описание выполненных работ, включая их качественные и количественные показатели.</w:t>
      </w:r>
    </w:p>
    <w:p w14:paraId="428E0D33" w14:textId="77777777" w:rsidR="0095207F" w:rsidRPr="0095207F" w:rsidRDefault="0095207F" w:rsidP="0095207F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2.5. Заказчик в течение 10 рабочих дней рассматривает направленные документы. В случае наличия у Заказчика претензий к качеству выполненных работ или оформлению отчетных документов, Заказчик в указанный срок направляет Исполнителю письменный отказ от подписания Акта.</w:t>
      </w:r>
    </w:p>
    <w:p w14:paraId="5E9D2DD9" w14:textId="2158E391" w:rsidR="0095207F" w:rsidRPr="0095207F" w:rsidRDefault="0095207F" w:rsidP="0095207F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207F">
        <w:rPr>
          <w:rFonts w:ascii="Times New Roman" w:eastAsia="Times New Roman" w:hAnsi="Times New Roman" w:cs="Times New Roman"/>
          <w:sz w:val="26"/>
          <w:szCs w:val="26"/>
          <w:lang w:eastAsia="ru-RU"/>
        </w:rPr>
        <w:t>2.6. Исполнитель, получив письменный отказ от подписания Акта, обязан в 5-тидневный срок устранить выявленные недостатки и направить исправленные документы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98EF7AF" w14:textId="77777777" w:rsidR="0095207F" w:rsidRDefault="0095207F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95207F" w:rsidSect="00BD4A08">
      <w:footerReference w:type="default" r:id="rId8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D993B" w14:textId="77777777" w:rsidR="0073534B" w:rsidRDefault="0073534B">
      <w:pPr>
        <w:spacing w:after="0" w:line="240" w:lineRule="auto"/>
      </w:pPr>
      <w:r>
        <w:separator/>
      </w:r>
    </w:p>
  </w:endnote>
  <w:endnote w:type="continuationSeparator" w:id="0">
    <w:p w14:paraId="29DBFC45" w14:textId="77777777" w:rsidR="0073534B" w:rsidRDefault="00735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511654" w:rsidRDefault="0051165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45BB">
          <w:rPr>
            <w:noProof/>
          </w:rPr>
          <w:t>3</w:t>
        </w:r>
        <w:r>
          <w:fldChar w:fldCharType="end"/>
        </w:r>
      </w:p>
    </w:sdtContent>
  </w:sdt>
  <w:p w14:paraId="3415C583" w14:textId="77777777" w:rsidR="00511654" w:rsidRDefault="0051165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7EF27" w14:textId="77777777" w:rsidR="0073534B" w:rsidRDefault="0073534B">
      <w:pPr>
        <w:spacing w:after="0" w:line="240" w:lineRule="auto"/>
      </w:pPr>
      <w:r>
        <w:separator/>
      </w:r>
    </w:p>
  </w:footnote>
  <w:footnote w:type="continuationSeparator" w:id="0">
    <w:p w14:paraId="10D7354B" w14:textId="77777777" w:rsidR="0073534B" w:rsidRDefault="007353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2E23C9"/>
    <w:multiLevelType w:val="multilevel"/>
    <w:tmpl w:val="9FC032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CA073A"/>
    <w:multiLevelType w:val="multilevel"/>
    <w:tmpl w:val="11E61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C40B82"/>
    <w:multiLevelType w:val="hybridMultilevel"/>
    <w:tmpl w:val="0076E906"/>
    <w:lvl w:ilvl="0" w:tplc="C5F265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7">
    <w:nsid w:val="36C7346C"/>
    <w:multiLevelType w:val="multilevel"/>
    <w:tmpl w:val="881E5BA2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660"/>
      </w:pPr>
      <w:rPr>
        <w:rFonts w:hint="default"/>
      </w:rPr>
    </w:lvl>
    <w:lvl w:ilvl="2">
      <w:start w:val="14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8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6B230C6"/>
    <w:multiLevelType w:val="multilevel"/>
    <w:tmpl w:val="11E61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9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1D6332"/>
    <w:multiLevelType w:val="hybridMultilevel"/>
    <w:tmpl w:val="7E20F788"/>
    <w:lvl w:ilvl="0" w:tplc="32EC0A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6">
    <w:nsid w:val="74A814B2"/>
    <w:multiLevelType w:val="hybridMultilevel"/>
    <w:tmpl w:val="EFB2032C"/>
    <w:lvl w:ilvl="0" w:tplc="F37092C2">
      <w:start w:val="1"/>
      <w:numFmt w:val="decimal"/>
      <w:lvlText w:val="%1."/>
      <w:lvlJc w:val="left"/>
      <w:pPr>
        <w:ind w:left="28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564" w:hanging="360"/>
      </w:pPr>
    </w:lvl>
    <w:lvl w:ilvl="2" w:tplc="0419001B" w:tentative="1">
      <w:start w:val="1"/>
      <w:numFmt w:val="lowerRoman"/>
      <w:lvlText w:val="%3."/>
      <w:lvlJc w:val="right"/>
      <w:pPr>
        <w:ind w:left="4284" w:hanging="180"/>
      </w:pPr>
    </w:lvl>
    <w:lvl w:ilvl="3" w:tplc="0419000F" w:tentative="1">
      <w:start w:val="1"/>
      <w:numFmt w:val="decimal"/>
      <w:lvlText w:val="%4."/>
      <w:lvlJc w:val="left"/>
      <w:pPr>
        <w:ind w:left="5004" w:hanging="360"/>
      </w:pPr>
    </w:lvl>
    <w:lvl w:ilvl="4" w:tplc="04190019" w:tentative="1">
      <w:start w:val="1"/>
      <w:numFmt w:val="lowerLetter"/>
      <w:lvlText w:val="%5."/>
      <w:lvlJc w:val="left"/>
      <w:pPr>
        <w:ind w:left="5724" w:hanging="360"/>
      </w:pPr>
    </w:lvl>
    <w:lvl w:ilvl="5" w:tplc="0419001B" w:tentative="1">
      <w:start w:val="1"/>
      <w:numFmt w:val="lowerRoman"/>
      <w:lvlText w:val="%6."/>
      <w:lvlJc w:val="right"/>
      <w:pPr>
        <w:ind w:left="6444" w:hanging="180"/>
      </w:pPr>
    </w:lvl>
    <w:lvl w:ilvl="6" w:tplc="0419000F" w:tentative="1">
      <w:start w:val="1"/>
      <w:numFmt w:val="decimal"/>
      <w:lvlText w:val="%7."/>
      <w:lvlJc w:val="left"/>
      <w:pPr>
        <w:ind w:left="7164" w:hanging="360"/>
      </w:pPr>
    </w:lvl>
    <w:lvl w:ilvl="7" w:tplc="04190019" w:tentative="1">
      <w:start w:val="1"/>
      <w:numFmt w:val="lowerLetter"/>
      <w:lvlText w:val="%8."/>
      <w:lvlJc w:val="left"/>
      <w:pPr>
        <w:ind w:left="7884" w:hanging="360"/>
      </w:pPr>
    </w:lvl>
    <w:lvl w:ilvl="8" w:tplc="0419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7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13"/>
  </w:num>
  <w:num w:numId="4">
    <w:abstractNumId w:val="2"/>
  </w:num>
  <w:num w:numId="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1"/>
  </w:num>
  <w:num w:numId="8">
    <w:abstractNumId w:val="38"/>
  </w:num>
  <w:num w:numId="9">
    <w:abstractNumId w:val="33"/>
  </w:num>
  <w:num w:numId="10">
    <w:abstractNumId w:val="29"/>
  </w:num>
  <w:num w:numId="11">
    <w:abstractNumId w:val="15"/>
  </w:num>
  <w:num w:numId="12">
    <w:abstractNumId w:val="34"/>
  </w:num>
  <w:num w:numId="13">
    <w:abstractNumId w:val="19"/>
  </w:num>
  <w:num w:numId="14">
    <w:abstractNumId w:val="11"/>
  </w:num>
  <w:num w:numId="15">
    <w:abstractNumId w:val="8"/>
  </w:num>
  <w:num w:numId="16">
    <w:abstractNumId w:val="31"/>
  </w:num>
  <w:num w:numId="17">
    <w:abstractNumId w:val="20"/>
  </w:num>
  <w:num w:numId="18">
    <w:abstractNumId w:val="39"/>
  </w:num>
  <w:num w:numId="19">
    <w:abstractNumId w:val="14"/>
  </w:num>
  <w:num w:numId="20">
    <w:abstractNumId w:val="18"/>
  </w:num>
  <w:num w:numId="21">
    <w:abstractNumId w:val="24"/>
  </w:num>
  <w:num w:numId="22">
    <w:abstractNumId w:val="22"/>
  </w:num>
  <w:num w:numId="23">
    <w:abstractNumId w:val="27"/>
  </w:num>
  <w:num w:numId="24">
    <w:abstractNumId w:val="5"/>
  </w:num>
  <w:num w:numId="25">
    <w:abstractNumId w:val="25"/>
  </w:num>
  <w:num w:numId="26">
    <w:abstractNumId w:val="23"/>
  </w:num>
  <w:num w:numId="27">
    <w:abstractNumId w:val="7"/>
  </w:num>
  <w:num w:numId="28">
    <w:abstractNumId w:val="32"/>
  </w:num>
  <w:num w:numId="29">
    <w:abstractNumId w:val="36"/>
  </w:num>
  <w:num w:numId="30">
    <w:abstractNumId w:val="0"/>
  </w:num>
  <w:num w:numId="31">
    <w:abstractNumId w:val="26"/>
  </w:num>
  <w:num w:numId="32">
    <w:abstractNumId w:val="9"/>
  </w:num>
  <w:num w:numId="33">
    <w:abstractNumId w:val="35"/>
  </w:num>
  <w:num w:numId="34">
    <w:abstractNumId w:val="4"/>
  </w:num>
  <w:num w:numId="35">
    <w:abstractNumId w:val="30"/>
  </w:num>
  <w:num w:numId="36">
    <w:abstractNumId w:val="1"/>
  </w:num>
  <w:num w:numId="37">
    <w:abstractNumId w:val="12"/>
  </w:num>
  <w:num w:numId="38">
    <w:abstractNumId w:val="28"/>
  </w:num>
  <w:num w:numId="39">
    <w:abstractNumId w:val="3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55FB0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12A87"/>
    <w:rsid w:val="00133FD5"/>
    <w:rsid w:val="00145A4C"/>
    <w:rsid w:val="0015442D"/>
    <w:rsid w:val="001677EE"/>
    <w:rsid w:val="00175688"/>
    <w:rsid w:val="00191E08"/>
    <w:rsid w:val="001932E1"/>
    <w:rsid w:val="001A2458"/>
    <w:rsid w:val="001B0ACB"/>
    <w:rsid w:val="001E4508"/>
    <w:rsid w:val="002220F7"/>
    <w:rsid w:val="00224D32"/>
    <w:rsid w:val="0022646D"/>
    <w:rsid w:val="00230926"/>
    <w:rsid w:val="00233A19"/>
    <w:rsid w:val="00240DA0"/>
    <w:rsid w:val="002437F2"/>
    <w:rsid w:val="002625D3"/>
    <w:rsid w:val="0026370C"/>
    <w:rsid w:val="002804F3"/>
    <w:rsid w:val="002B24B4"/>
    <w:rsid w:val="002C1D33"/>
    <w:rsid w:val="002D45FD"/>
    <w:rsid w:val="002E023E"/>
    <w:rsid w:val="00305669"/>
    <w:rsid w:val="00327D1E"/>
    <w:rsid w:val="00347476"/>
    <w:rsid w:val="003611FA"/>
    <w:rsid w:val="003704C0"/>
    <w:rsid w:val="00370F0A"/>
    <w:rsid w:val="00372DF2"/>
    <w:rsid w:val="003735DC"/>
    <w:rsid w:val="00395ABB"/>
    <w:rsid w:val="0039649B"/>
    <w:rsid w:val="003A2B58"/>
    <w:rsid w:val="003B1B44"/>
    <w:rsid w:val="003B517D"/>
    <w:rsid w:val="003C626D"/>
    <w:rsid w:val="003D468E"/>
    <w:rsid w:val="003F69DE"/>
    <w:rsid w:val="00411EB6"/>
    <w:rsid w:val="00414552"/>
    <w:rsid w:val="0042749B"/>
    <w:rsid w:val="0043473B"/>
    <w:rsid w:val="00461866"/>
    <w:rsid w:val="00466AFD"/>
    <w:rsid w:val="0049118E"/>
    <w:rsid w:val="004A2F6B"/>
    <w:rsid w:val="004B1B4D"/>
    <w:rsid w:val="004C3969"/>
    <w:rsid w:val="004C57FD"/>
    <w:rsid w:val="004D3CD4"/>
    <w:rsid w:val="004F45B1"/>
    <w:rsid w:val="00511654"/>
    <w:rsid w:val="005267EA"/>
    <w:rsid w:val="00534479"/>
    <w:rsid w:val="00563BFA"/>
    <w:rsid w:val="005A2627"/>
    <w:rsid w:val="005A574E"/>
    <w:rsid w:val="005A7790"/>
    <w:rsid w:val="005B3DA8"/>
    <w:rsid w:val="00603D9A"/>
    <w:rsid w:val="00607C5D"/>
    <w:rsid w:val="00637C6A"/>
    <w:rsid w:val="00637EC5"/>
    <w:rsid w:val="006403D0"/>
    <w:rsid w:val="00653364"/>
    <w:rsid w:val="00684F53"/>
    <w:rsid w:val="006A1DC3"/>
    <w:rsid w:val="006B4321"/>
    <w:rsid w:val="006C4287"/>
    <w:rsid w:val="006D51B0"/>
    <w:rsid w:val="006E3A1C"/>
    <w:rsid w:val="006F19AC"/>
    <w:rsid w:val="006F1F37"/>
    <w:rsid w:val="007033E6"/>
    <w:rsid w:val="00710F75"/>
    <w:rsid w:val="00712419"/>
    <w:rsid w:val="00712B5B"/>
    <w:rsid w:val="0073534B"/>
    <w:rsid w:val="007375F6"/>
    <w:rsid w:val="00743925"/>
    <w:rsid w:val="00744231"/>
    <w:rsid w:val="00744FD8"/>
    <w:rsid w:val="007521F0"/>
    <w:rsid w:val="00756C03"/>
    <w:rsid w:val="00777DC2"/>
    <w:rsid w:val="007B206A"/>
    <w:rsid w:val="007B412E"/>
    <w:rsid w:val="007B461C"/>
    <w:rsid w:val="007C0932"/>
    <w:rsid w:val="007C42A0"/>
    <w:rsid w:val="007D417D"/>
    <w:rsid w:val="007D4AB0"/>
    <w:rsid w:val="007E2362"/>
    <w:rsid w:val="007E4E4B"/>
    <w:rsid w:val="007F13C4"/>
    <w:rsid w:val="00860CF1"/>
    <w:rsid w:val="008751A9"/>
    <w:rsid w:val="00877DB3"/>
    <w:rsid w:val="00890311"/>
    <w:rsid w:val="008944F7"/>
    <w:rsid w:val="008A0D6F"/>
    <w:rsid w:val="008B213F"/>
    <w:rsid w:val="008C7F9D"/>
    <w:rsid w:val="008D4849"/>
    <w:rsid w:val="008E0B89"/>
    <w:rsid w:val="008E625D"/>
    <w:rsid w:val="008F287A"/>
    <w:rsid w:val="008F53AF"/>
    <w:rsid w:val="0091351A"/>
    <w:rsid w:val="0095207F"/>
    <w:rsid w:val="00955E8D"/>
    <w:rsid w:val="00955FA1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47D13"/>
    <w:rsid w:val="00A67F75"/>
    <w:rsid w:val="00A70473"/>
    <w:rsid w:val="00A72567"/>
    <w:rsid w:val="00AA76B9"/>
    <w:rsid w:val="00AD15D0"/>
    <w:rsid w:val="00AE3A30"/>
    <w:rsid w:val="00AE3F66"/>
    <w:rsid w:val="00AE7207"/>
    <w:rsid w:val="00B00A0D"/>
    <w:rsid w:val="00B16AA5"/>
    <w:rsid w:val="00B320AF"/>
    <w:rsid w:val="00B33A50"/>
    <w:rsid w:val="00B359F3"/>
    <w:rsid w:val="00B40AE8"/>
    <w:rsid w:val="00B62BD2"/>
    <w:rsid w:val="00B91F35"/>
    <w:rsid w:val="00BA619F"/>
    <w:rsid w:val="00BC2C05"/>
    <w:rsid w:val="00BC7956"/>
    <w:rsid w:val="00BD0751"/>
    <w:rsid w:val="00BD4A08"/>
    <w:rsid w:val="00BD5C13"/>
    <w:rsid w:val="00BE6CB5"/>
    <w:rsid w:val="00BF33B4"/>
    <w:rsid w:val="00BF51DF"/>
    <w:rsid w:val="00C0318C"/>
    <w:rsid w:val="00C1020D"/>
    <w:rsid w:val="00C15CC6"/>
    <w:rsid w:val="00C311E8"/>
    <w:rsid w:val="00C361FE"/>
    <w:rsid w:val="00C451F4"/>
    <w:rsid w:val="00C47CDB"/>
    <w:rsid w:val="00C56C7E"/>
    <w:rsid w:val="00C578E9"/>
    <w:rsid w:val="00CB2084"/>
    <w:rsid w:val="00CB6A5A"/>
    <w:rsid w:val="00CC50F1"/>
    <w:rsid w:val="00CD2AA1"/>
    <w:rsid w:val="00CE1C53"/>
    <w:rsid w:val="00CF5CA2"/>
    <w:rsid w:val="00CF62C8"/>
    <w:rsid w:val="00D15689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AA5"/>
    <w:rsid w:val="00E40E8A"/>
    <w:rsid w:val="00E4262F"/>
    <w:rsid w:val="00E51F5E"/>
    <w:rsid w:val="00EA7342"/>
    <w:rsid w:val="00EB74BB"/>
    <w:rsid w:val="00EC5529"/>
    <w:rsid w:val="00EC6503"/>
    <w:rsid w:val="00EC7A12"/>
    <w:rsid w:val="00EF3FB7"/>
    <w:rsid w:val="00F01678"/>
    <w:rsid w:val="00F05344"/>
    <w:rsid w:val="00F05D36"/>
    <w:rsid w:val="00F061A8"/>
    <w:rsid w:val="00F23480"/>
    <w:rsid w:val="00F61E28"/>
    <w:rsid w:val="00F649AB"/>
    <w:rsid w:val="00F759C3"/>
    <w:rsid w:val="00F81A8A"/>
    <w:rsid w:val="00F85AE9"/>
    <w:rsid w:val="00F97442"/>
    <w:rsid w:val="00FA6FA5"/>
    <w:rsid w:val="00FB3D63"/>
    <w:rsid w:val="00FC637A"/>
    <w:rsid w:val="00FD1300"/>
    <w:rsid w:val="00FD45BB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  <w15:docId w15:val="{177A9051-3864-4ACC-8F1B-02DEA326F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4B1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5D48D-553D-4ADC-A653-6687068D9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6</cp:revision>
  <cp:lastPrinted>2015-06-26T08:24:00Z</cp:lastPrinted>
  <dcterms:created xsi:type="dcterms:W3CDTF">2016-10-06T09:40:00Z</dcterms:created>
  <dcterms:modified xsi:type="dcterms:W3CDTF">2016-10-06T15:31:00Z</dcterms:modified>
</cp:coreProperties>
</file>