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72F" w:rsidRDefault="0088172F" w:rsidP="0088172F">
      <w:pPr>
        <w:ind w:left="4820"/>
        <w:rPr>
          <w:bCs/>
          <w:sz w:val="22"/>
          <w:szCs w:val="22"/>
        </w:rPr>
      </w:pPr>
    </w:p>
    <w:p w:rsidR="0088172F" w:rsidRDefault="0088172F" w:rsidP="0088172F">
      <w:pPr>
        <w:ind w:left="4820"/>
        <w:rPr>
          <w:bCs/>
          <w:sz w:val="22"/>
          <w:szCs w:val="22"/>
        </w:rPr>
      </w:pPr>
      <w:r w:rsidRPr="0088172F">
        <w:rPr>
          <w:bCs/>
          <w:sz w:val="22"/>
          <w:szCs w:val="22"/>
        </w:rPr>
        <w:t>Приложение №1 к Документации по проведению открытого запроса предложений</w:t>
      </w:r>
    </w:p>
    <w:p w:rsidR="0088172F" w:rsidRPr="0088172F" w:rsidRDefault="0088172F" w:rsidP="00EB707B">
      <w:pPr>
        <w:jc w:val="center"/>
        <w:rPr>
          <w:b/>
          <w:bCs/>
          <w:sz w:val="22"/>
          <w:szCs w:val="22"/>
        </w:rPr>
      </w:pPr>
    </w:p>
    <w:p w:rsidR="0088172F" w:rsidRPr="0088172F" w:rsidRDefault="0088172F" w:rsidP="00EB707B">
      <w:pPr>
        <w:jc w:val="center"/>
        <w:rPr>
          <w:b/>
          <w:bCs/>
          <w:sz w:val="22"/>
          <w:szCs w:val="22"/>
        </w:rPr>
      </w:pPr>
    </w:p>
    <w:p w:rsidR="00EB707B" w:rsidRPr="00ED668E" w:rsidRDefault="00EB707B" w:rsidP="00EB707B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:rsidR="00EB707B" w:rsidRPr="00ED668E" w:rsidRDefault="00BD5E8F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на </w:t>
      </w:r>
      <w:r w:rsidR="004C3BEB">
        <w:rPr>
          <w:b/>
          <w:sz w:val="22"/>
          <w:szCs w:val="22"/>
        </w:rPr>
        <w:t>оказание услуг</w:t>
      </w:r>
      <w:r w:rsidR="00EB707B" w:rsidRPr="00ED668E">
        <w:rPr>
          <w:b/>
          <w:sz w:val="22"/>
          <w:szCs w:val="22"/>
        </w:rPr>
        <w:t xml:space="preserve">  </w:t>
      </w:r>
      <w:r w:rsidR="00A073D0">
        <w:rPr>
          <w:b/>
          <w:sz w:val="22"/>
          <w:szCs w:val="22"/>
        </w:rPr>
        <w:t>по выво</w:t>
      </w:r>
      <w:r w:rsidR="006538BD">
        <w:rPr>
          <w:b/>
          <w:sz w:val="22"/>
          <w:szCs w:val="22"/>
        </w:rPr>
        <w:t xml:space="preserve">зу мусора </w:t>
      </w:r>
      <w:r w:rsidR="005D2CC1" w:rsidRPr="00C96226">
        <w:rPr>
          <w:b/>
          <w:color w:val="000000" w:themeColor="text1"/>
          <w:sz w:val="22"/>
          <w:szCs w:val="22"/>
        </w:rPr>
        <w:t>(отходов)</w:t>
      </w:r>
      <w:r w:rsidR="00F51D9A" w:rsidRPr="00F51D9A">
        <w:rPr>
          <w:b/>
          <w:color w:val="000000" w:themeColor="text1"/>
          <w:sz w:val="22"/>
          <w:szCs w:val="22"/>
        </w:rPr>
        <w:t>,</w:t>
      </w:r>
      <w:r w:rsidR="005D2CC1" w:rsidRPr="00C96226">
        <w:rPr>
          <w:b/>
          <w:color w:val="000000" w:themeColor="text1"/>
          <w:sz w:val="22"/>
          <w:szCs w:val="22"/>
        </w:rPr>
        <w:t xml:space="preserve"> собранн</w:t>
      </w:r>
      <w:r w:rsidR="00F22327" w:rsidRPr="00C96226">
        <w:rPr>
          <w:b/>
          <w:color w:val="000000" w:themeColor="text1"/>
          <w:sz w:val="22"/>
          <w:szCs w:val="22"/>
        </w:rPr>
        <w:t>ого</w:t>
      </w:r>
      <w:r w:rsidR="005D2CC1">
        <w:rPr>
          <w:b/>
          <w:color w:val="FF0000"/>
          <w:sz w:val="22"/>
          <w:szCs w:val="22"/>
        </w:rPr>
        <w:t xml:space="preserve"> </w:t>
      </w:r>
      <w:r w:rsidR="006538BD">
        <w:rPr>
          <w:b/>
          <w:sz w:val="22"/>
          <w:szCs w:val="22"/>
        </w:rPr>
        <w:t xml:space="preserve">селективным методом от объектов на </w:t>
      </w:r>
      <w:r w:rsidR="00A073D0">
        <w:rPr>
          <w:b/>
          <w:sz w:val="22"/>
          <w:szCs w:val="22"/>
        </w:rPr>
        <w:t>территории Инновационного Центра Сколково</w:t>
      </w:r>
      <w:r w:rsidR="00EB707B" w:rsidRPr="00ED668E">
        <w:rPr>
          <w:b/>
          <w:sz w:val="22"/>
          <w:szCs w:val="22"/>
        </w:rPr>
        <w:t xml:space="preserve"> </w:t>
      </w:r>
    </w:p>
    <w:p w:rsidR="00EB707B" w:rsidRDefault="00EB707B" w:rsidP="00EB707B">
      <w:pPr>
        <w:rPr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8080"/>
      </w:tblGrid>
      <w:tr w:rsidR="00EB707B" w:rsidRPr="00C4518F" w:rsidTr="007F65F9">
        <w:trPr>
          <w:cantSplit/>
          <w:trHeight w:val="535"/>
        </w:trPr>
        <w:tc>
          <w:tcPr>
            <w:tcW w:w="2093" w:type="dxa"/>
          </w:tcPr>
          <w:p w:rsidR="00EB707B" w:rsidRPr="00C4518F" w:rsidRDefault="00EB707B" w:rsidP="00D2173A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Место оказания услуг:</w:t>
            </w:r>
          </w:p>
        </w:tc>
        <w:tc>
          <w:tcPr>
            <w:tcW w:w="8080" w:type="dxa"/>
          </w:tcPr>
          <w:p w:rsidR="00EB707B" w:rsidRPr="00C4518F" w:rsidRDefault="00643AD2" w:rsidP="00A77001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Объект 1, Объект 2, Объект 3, расположенные на т</w:t>
            </w:r>
            <w:r w:rsidRPr="00C4518F">
              <w:rPr>
                <w:color w:val="000000" w:themeColor="text1"/>
                <w:sz w:val="22"/>
                <w:szCs w:val="22"/>
              </w:rPr>
              <w:t>ерритори</w:t>
            </w:r>
            <w:r>
              <w:rPr>
                <w:color w:val="000000" w:themeColor="text1"/>
                <w:sz w:val="22"/>
                <w:szCs w:val="22"/>
              </w:rPr>
              <w:t>и</w:t>
            </w:r>
            <w:r w:rsidRPr="00C4518F">
              <w:rPr>
                <w:color w:val="000000" w:themeColor="text1"/>
                <w:sz w:val="22"/>
                <w:szCs w:val="22"/>
              </w:rPr>
              <w:t xml:space="preserve">  И</w:t>
            </w:r>
            <w:r>
              <w:rPr>
                <w:color w:val="000000" w:themeColor="text1"/>
                <w:sz w:val="22"/>
                <w:szCs w:val="22"/>
              </w:rPr>
              <w:t>Ц</w:t>
            </w:r>
            <w:r w:rsidRPr="00C4518F">
              <w:rPr>
                <w:color w:val="000000" w:themeColor="text1"/>
                <w:sz w:val="22"/>
                <w:szCs w:val="22"/>
              </w:rPr>
              <w:t xml:space="preserve"> «Сколково»</w:t>
            </w:r>
          </w:p>
        </w:tc>
      </w:tr>
      <w:tr w:rsidR="00EB707B" w:rsidRPr="00C4518F" w:rsidTr="007F65F9">
        <w:trPr>
          <w:cantSplit/>
          <w:trHeight w:val="698"/>
        </w:trPr>
        <w:tc>
          <w:tcPr>
            <w:tcW w:w="2093" w:type="dxa"/>
          </w:tcPr>
          <w:p w:rsidR="00EB707B" w:rsidRPr="00C4518F" w:rsidRDefault="00EB707B" w:rsidP="00D2173A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080" w:type="dxa"/>
          </w:tcPr>
          <w:p w:rsidR="00EB707B" w:rsidRPr="00713B97" w:rsidRDefault="00EB707B" w:rsidP="00D2173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10"/>
                <w:sz w:val="22"/>
                <w:szCs w:val="22"/>
              </w:rPr>
            </w:pPr>
            <w:r w:rsidRPr="00C4518F">
              <w:rPr>
                <w:color w:val="000000"/>
                <w:sz w:val="22"/>
                <w:szCs w:val="22"/>
              </w:rPr>
              <w:t>О</w:t>
            </w:r>
            <w:r w:rsidR="00713139">
              <w:rPr>
                <w:color w:val="000000"/>
                <w:sz w:val="22"/>
                <w:szCs w:val="22"/>
              </w:rPr>
              <w:t>бщество с ограниченной ответственностью</w:t>
            </w:r>
            <w:r w:rsidRPr="00C4518F">
              <w:rPr>
                <w:color w:val="000000"/>
                <w:spacing w:val="38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«</w:t>
            </w:r>
            <w:r w:rsidRPr="00C4518F">
              <w:rPr>
                <w:color w:val="000000"/>
                <w:sz w:val="22"/>
                <w:szCs w:val="22"/>
              </w:rPr>
              <w:t>О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б</w:t>
            </w:r>
            <w:r w:rsidRPr="00C4518F">
              <w:rPr>
                <w:color w:val="000000"/>
                <w:sz w:val="22"/>
                <w:szCs w:val="22"/>
              </w:rPr>
              <w:t>ъединен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н</w:t>
            </w:r>
            <w:r w:rsidRPr="00C4518F">
              <w:rPr>
                <w:color w:val="000000"/>
                <w:sz w:val="22"/>
                <w:szCs w:val="22"/>
              </w:rPr>
              <w:t>ая</w:t>
            </w:r>
            <w:r w:rsidRPr="00C4518F">
              <w:rPr>
                <w:color w:val="000000"/>
                <w:spacing w:val="27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ди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екция</w:t>
            </w:r>
            <w:r w:rsidRPr="00C4518F">
              <w:rPr>
                <w:color w:val="000000"/>
                <w:spacing w:val="33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по</w:t>
            </w:r>
            <w:r w:rsidRPr="00C4518F">
              <w:rPr>
                <w:color w:val="000000"/>
                <w:spacing w:val="42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у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п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авлен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</w:t>
            </w:r>
            <w:r w:rsidRPr="00C4518F">
              <w:rPr>
                <w:color w:val="000000"/>
                <w:sz w:val="22"/>
                <w:szCs w:val="22"/>
              </w:rPr>
              <w:t>ю</w:t>
            </w:r>
            <w:r w:rsidRPr="00C4518F">
              <w:rPr>
                <w:color w:val="000000"/>
                <w:spacing w:val="32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актива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м</w:t>
            </w:r>
            <w:r w:rsidRPr="00C4518F">
              <w:rPr>
                <w:color w:val="000000"/>
                <w:sz w:val="22"/>
                <w:szCs w:val="22"/>
              </w:rPr>
              <w:t>и</w:t>
            </w:r>
            <w:r w:rsidRPr="00C4518F">
              <w:rPr>
                <w:color w:val="000000"/>
                <w:spacing w:val="35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и се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ви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с</w:t>
            </w:r>
            <w:r w:rsidRPr="00C4518F">
              <w:rPr>
                <w:color w:val="000000"/>
                <w:sz w:val="22"/>
                <w:szCs w:val="22"/>
              </w:rPr>
              <w:t>ами Цент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</w:t>
            </w:r>
            <w:r w:rsidRPr="00C4518F"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аз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аб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тки и 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мме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циал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</w:t>
            </w:r>
            <w:r w:rsidRPr="00C4518F">
              <w:rPr>
                <w:color w:val="000000"/>
                <w:sz w:val="22"/>
                <w:szCs w:val="22"/>
              </w:rPr>
              <w:t>зации 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ы</w:t>
            </w:r>
            <w:r w:rsidRPr="00C4518F">
              <w:rPr>
                <w:color w:val="000000"/>
                <w:sz w:val="22"/>
                <w:szCs w:val="22"/>
              </w:rPr>
              <w:t xml:space="preserve">х </w:t>
            </w:r>
            <w:r w:rsidRPr="00C4518F">
              <w:rPr>
                <w:color w:val="000000"/>
                <w:spacing w:val="16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те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х</w:t>
            </w:r>
            <w:r w:rsidRPr="00C4518F">
              <w:rPr>
                <w:color w:val="000000"/>
                <w:sz w:val="22"/>
                <w:szCs w:val="22"/>
              </w:rPr>
              <w:t>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 xml:space="preserve">гий </w:t>
            </w:r>
            <w:r w:rsidRPr="00C4518F">
              <w:rPr>
                <w:color w:val="000000"/>
                <w:spacing w:val="10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(инн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вац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ио</w:t>
            </w:r>
            <w:r w:rsidRPr="00C4518F">
              <w:rPr>
                <w:color w:val="000000"/>
                <w:sz w:val="22"/>
                <w:szCs w:val="22"/>
              </w:rPr>
              <w:t>нн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 xml:space="preserve">го </w:t>
            </w:r>
            <w:r w:rsidRPr="00C4518F">
              <w:rPr>
                <w:color w:val="000000"/>
                <w:spacing w:val="6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Цент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 xml:space="preserve">а 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«</w:t>
            </w:r>
            <w:r w:rsidRPr="00C4518F">
              <w:rPr>
                <w:color w:val="000000"/>
                <w:sz w:val="22"/>
                <w:szCs w:val="22"/>
              </w:rPr>
              <w:t>Ск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лк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о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)</w:t>
            </w:r>
            <w:r w:rsidR="00C96226" w:rsidRPr="00C4518F">
              <w:rPr>
                <w:color w:val="000000"/>
                <w:spacing w:val="-1"/>
                <w:sz w:val="22"/>
                <w:szCs w:val="22"/>
              </w:rPr>
              <w:t>»</w:t>
            </w:r>
          </w:p>
        </w:tc>
      </w:tr>
      <w:tr w:rsidR="00EB707B" w:rsidRPr="00C4518F" w:rsidTr="00C4518F">
        <w:trPr>
          <w:cantSplit/>
        </w:trPr>
        <w:tc>
          <w:tcPr>
            <w:tcW w:w="2093" w:type="dxa"/>
          </w:tcPr>
          <w:p w:rsidR="00EB707B" w:rsidRPr="00C4518F" w:rsidRDefault="00713139" w:rsidP="00D2173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Период</w:t>
            </w:r>
            <w:r w:rsidR="00A77001">
              <w:rPr>
                <w:b/>
                <w:sz w:val="22"/>
                <w:szCs w:val="22"/>
              </w:rPr>
              <w:t xml:space="preserve"> оказания</w:t>
            </w:r>
          </w:p>
          <w:p w:rsidR="00EB707B" w:rsidRPr="00C4518F" w:rsidRDefault="006538BD" w:rsidP="00A77001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 xml:space="preserve"> услуг:</w:t>
            </w:r>
            <w:r w:rsidRPr="00C4518F">
              <w:rPr>
                <w:b/>
                <w:sz w:val="22"/>
                <w:szCs w:val="22"/>
              </w:rPr>
              <w:tab/>
            </w:r>
          </w:p>
        </w:tc>
        <w:tc>
          <w:tcPr>
            <w:tcW w:w="8080" w:type="dxa"/>
          </w:tcPr>
          <w:p w:rsidR="00EB707B" w:rsidRPr="00713139" w:rsidRDefault="00A813D6" w:rsidP="00905DC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 xml:space="preserve">с </w:t>
            </w:r>
            <w:r w:rsidR="00905DC7"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аты подписания</w:t>
            </w:r>
            <w:proofErr w:type="gramEnd"/>
            <w:r>
              <w:rPr>
                <w:sz w:val="22"/>
                <w:szCs w:val="22"/>
              </w:rPr>
              <w:t xml:space="preserve"> Акта начала оказания услуг</w:t>
            </w:r>
            <w:r w:rsidR="00905DC7">
              <w:rPr>
                <w:sz w:val="22"/>
                <w:szCs w:val="22"/>
              </w:rPr>
              <w:t xml:space="preserve">, </w:t>
            </w:r>
            <w:r w:rsidR="00EC2078">
              <w:rPr>
                <w:sz w:val="22"/>
                <w:szCs w:val="22"/>
              </w:rPr>
              <w:t>но не ранее</w:t>
            </w:r>
            <w:r w:rsidR="00EA4A11">
              <w:rPr>
                <w:sz w:val="22"/>
                <w:szCs w:val="22"/>
              </w:rPr>
              <w:t xml:space="preserve"> 01.03.2017г. по Объекту </w:t>
            </w:r>
            <w:r>
              <w:rPr>
                <w:sz w:val="22"/>
                <w:szCs w:val="22"/>
              </w:rPr>
              <w:t>1; с 01.04.2017г по О</w:t>
            </w:r>
            <w:r w:rsidR="00EA4A11">
              <w:rPr>
                <w:sz w:val="22"/>
                <w:szCs w:val="22"/>
              </w:rPr>
              <w:t xml:space="preserve">бъектам 2, </w:t>
            </w:r>
            <w:bookmarkStart w:id="0" w:name="_GoBack"/>
            <w:bookmarkEnd w:id="0"/>
            <w:r w:rsidR="00905DC7">
              <w:rPr>
                <w:sz w:val="22"/>
                <w:szCs w:val="22"/>
              </w:rPr>
              <w:t>3,  по 31.12.2018г.</w:t>
            </w:r>
          </w:p>
        </w:tc>
      </w:tr>
    </w:tbl>
    <w:p w:rsidR="002568E9" w:rsidRDefault="002568E9" w:rsidP="00713B97">
      <w:pPr>
        <w:tabs>
          <w:tab w:val="left" w:pos="0"/>
          <w:tab w:val="left" w:pos="1276"/>
        </w:tabs>
        <w:suppressAutoHyphens/>
        <w:ind w:left="567"/>
        <w:jc w:val="both"/>
        <w:rPr>
          <w:rFonts w:eastAsia="Calibri"/>
          <w:b/>
          <w:lang w:eastAsia="en-US"/>
        </w:rPr>
      </w:pPr>
    </w:p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left="567"/>
        <w:jc w:val="both"/>
        <w:rPr>
          <w:rFonts w:eastAsia="Calibri"/>
          <w:lang w:eastAsia="en-US"/>
        </w:rPr>
      </w:pPr>
      <w:r w:rsidRPr="00713B97">
        <w:rPr>
          <w:rFonts w:eastAsia="Calibri"/>
          <w:b/>
          <w:lang w:eastAsia="en-US"/>
        </w:rPr>
        <w:t xml:space="preserve">«Объекты»  («Объект») </w:t>
      </w:r>
      <w:r w:rsidRPr="00713B97">
        <w:rPr>
          <w:rFonts w:eastAsia="Calibri"/>
          <w:lang w:eastAsia="en-US"/>
        </w:rPr>
        <w:t>– означают следующие объекты:</w:t>
      </w:r>
    </w:p>
    <w:p w:rsidR="005E2998" w:rsidRPr="005E2998" w:rsidRDefault="005E2998" w:rsidP="005E2998">
      <w:pPr>
        <w:ind w:firstLine="567"/>
        <w:jc w:val="both"/>
        <w:rPr>
          <w:rFonts w:eastAsia="Times New Roman"/>
        </w:rPr>
      </w:pPr>
      <w:r w:rsidRPr="005E2998">
        <w:rPr>
          <w:rFonts w:eastAsia="Times New Roman"/>
          <w:b/>
        </w:rPr>
        <w:t xml:space="preserve">«Объект 1» - </w:t>
      </w:r>
      <w:r w:rsidRPr="005E2998">
        <w:rPr>
          <w:rFonts w:eastAsia="Times New Roman"/>
        </w:rPr>
        <w:t xml:space="preserve"> земельные участки с кадастровыми номерами  № 77:15:0020321:122 (площадью 4628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№77:15:0020321:134 (площадью 9147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расположенные по адресу </w:t>
      </w:r>
      <w:proofErr w:type="spellStart"/>
      <w:r w:rsidRPr="005E2998">
        <w:rPr>
          <w:rFonts w:eastAsia="Times New Roman"/>
        </w:rPr>
        <w:t>г</w:t>
      </w:r>
      <w:proofErr w:type="gramStart"/>
      <w:r w:rsidRPr="005E2998">
        <w:rPr>
          <w:rFonts w:eastAsia="Times New Roman"/>
        </w:rPr>
        <w:t>.М</w:t>
      </w:r>
      <w:proofErr w:type="gramEnd"/>
      <w:r w:rsidRPr="005E2998">
        <w:rPr>
          <w:rFonts w:eastAsia="Times New Roman"/>
        </w:rPr>
        <w:t>осква</w:t>
      </w:r>
      <w:proofErr w:type="spellEnd"/>
      <w:r w:rsidRPr="005E2998">
        <w:rPr>
          <w:rFonts w:eastAsia="Times New Roman"/>
        </w:rPr>
        <w:t xml:space="preserve">, </w:t>
      </w:r>
      <w:proofErr w:type="spellStart"/>
      <w:r w:rsidRPr="005E2998">
        <w:rPr>
          <w:rFonts w:eastAsia="Times New Roman"/>
        </w:rPr>
        <w:t>д.Сколково</w:t>
      </w:r>
      <w:proofErr w:type="spellEnd"/>
      <w:r w:rsidRPr="005E2998">
        <w:rPr>
          <w:rFonts w:eastAsia="Times New Roman"/>
        </w:rPr>
        <w:t>, на которых расположено недвижимое имущество квартала 9 (здания апартаментов временного  проживания, здание предприятия питания, внешние инженерные сети и иные объекты недвижимости), а также движимое имущество квартала 9.</w:t>
      </w:r>
    </w:p>
    <w:p w:rsidR="005E2998" w:rsidRPr="005E2998" w:rsidRDefault="005E2998" w:rsidP="005E2998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Times New Roman"/>
          <w:b/>
        </w:rPr>
      </w:pPr>
      <w:r w:rsidRPr="005E2998">
        <w:rPr>
          <w:rFonts w:eastAsia="Times New Roman"/>
          <w:b/>
        </w:rPr>
        <w:t>«Объект 2» -</w:t>
      </w:r>
      <w:r w:rsidRPr="005E2998">
        <w:rPr>
          <w:rFonts w:eastAsia="Times New Roman"/>
        </w:rPr>
        <w:t xml:space="preserve">  земельные участки с кадастровыми номерами №77:15:0020109:111 (площадью 9 702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№ 77:15:0020109:162 (площадью 16 992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расположенные по адресу </w:t>
      </w:r>
      <w:proofErr w:type="spellStart"/>
      <w:r w:rsidRPr="005E2998">
        <w:rPr>
          <w:rFonts w:eastAsia="Times New Roman"/>
        </w:rPr>
        <w:t>г</w:t>
      </w:r>
      <w:proofErr w:type="gramStart"/>
      <w:r w:rsidRPr="005E2998">
        <w:rPr>
          <w:rFonts w:eastAsia="Times New Roman"/>
        </w:rPr>
        <w:t>.М</w:t>
      </w:r>
      <w:proofErr w:type="gramEnd"/>
      <w:r w:rsidRPr="005E2998">
        <w:rPr>
          <w:rFonts w:eastAsia="Times New Roman"/>
        </w:rPr>
        <w:t>осква</w:t>
      </w:r>
      <w:proofErr w:type="spellEnd"/>
      <w:r w:rsidRPr="005E2998">
        <w:rPr>
          <w:rFonts w:eastAsia="Times New Roman"/>
        </w:rPr>
        <w:t xml:space="preserve">, </w:t>
      </w:r>
      <w:proofErr w:type="spellStart"/>
      <w:r w:rsidRPr="005E2998">
        <w:rPr>
          <w:rFonts w:eastAsia="Times New Roman"/>
        </w:rPr>
        <w:t>д,Сколково</w:t>
      </w:r>
      <w:proofErr w:type="spellEnd"/>
      <w:r w:rsidRPr="005E2998">
        <w:rPr>
          <w:rFonts w:eastAsia="Times New Roman"/>
        </w:rPr>
        <w:t xml:space="preserve">,  на которых расположено недвижимое имущество квартала 10 (здания </w:t>
      </w:r>
      <w:proofErr w:type="spellStart"/>
      <w:r w:rsidRPr="005E2998">
        <w:rPr>
          <w:rFonts w:eastAsia="Times New Roman"/>
        </w:rPr>
        <w:t>таунхаусов</w:t>
      </w:r>
      <w:proofErr w:type="spellEnd"/>
      <w:r w:rsidRPr="005E2998">
        <w:rPr>
          <w:rFonts w:eastAsia="Times New Roman"/>
        </w:rPr>
        <w:t xml:space="preserve">, здание предприятия питания и сервисного обслуживания, внешние инженерные сети и иные объекты недвижимости), а также движимое имущество квартала 10. </w:t>
      </w:r>
    </w:p>
    <w:p w:rsidR="005E2998" w:rsidRPr="005E2998" w:rsidRDefault="005E2998" w:rsidP="005E2998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Times New Roman"/>
          <w:b/>
        </w:rPr>
      </w:pPr>
      <w:r w:rsidRPr="005E2998">
        <w:rPr>
          <w:rFonts w:eastAsia="Times New Roman"/>
          <w:b/>
        </w:rPr>
        <w:t>«Объект 3»</w:t>
      </w:r>
      <w:r w:rsidRPr="005E2998">
        <w:rPr>
          <w:rFonts w:eastAsia="Times New Roman"/>
        </w:rPr>
        <w:t xml:space="preserve"> - земельные участки с кадастровыми номерами №77:15:0020109:164 (площадью 30 920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№77:15:0020109:110 (площадью 14 902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№77:15:0020109:158 (площадью 750 </w:t>
      </w:r>
      <w:proofErr w:type="spellStart"/>
      <w:r w:rsidRPr="005E2998">
        <w:rPr>
          <w:rFonts w:eastAsia="Times New Roman"/>
        </w:rPr>
        <w:t>кв.м</w:t>
      </w:r>
      <w:proofErr w:type="spellEnd"/>
      <w:r w:rsidRPr="005E2998">
        <w:rPr>
          <w:rFonts w:eastAsia="Times New Roman"/>
        </w:rPr>
        <w:t xml:space="preserve">.),  расположенные по адресу </w:t>
      </w:r>
      <w:proofErr w:type="spellStart"/>
      <w:r w:rsidRPr="005E2998">
        <w:rPr>
          <w:rFonts w:eastAsia="Times New Roman"/>
        </w:rPr>
        <w:t>г</w:t>
      </w:r>
      <w:proofErr w:type="gramStart"/>
      <w:r w:rsidRPr="005E2998">
        <w:rPr>
          <w:rFonts w:eastAsia="Times New Roman"/>
        </w:rPr>
        <w:t>.М</w:t>
      </w:r>
      <w:proofErr w:type="gramEnd"/>
      <w:r w:rsidRPr="005E2998">
        <w:rPr>
          <w:rFonts w:eastAsia="Times New Roman"/>
        </w:rPr>
        <w:t>осква</w:t>
      </w:r>
      <w:proofErr w:type="spellEnd"/>
      <w:r w:rsidRPr="005E2998">
        <w:rPr>
          <w:rFonts w:eastAsia="Times New Roman"/>
        </w:rPr>
        <w:t xml:space="preserve">, </w:t>
      </w:r>
      <w:proofErr w:type="spellStart"/>
      <w:r w:rsidRPr="005E2998">
        <w:rPr>
          <w:rFonts w:eastAsia="Times New Roman"/>
        </w:rPr>
        <w:t>д,Сколково</w:t>
      </w:r>
      <w:proofErr w:type="spellEnd"/>
      <w:r w:rsidRPr="005E2998">
        <w:rPr>
          <w:rFonts w:eastAsia="Times New Roman"/>
        </w:rPr>
        <w:t xml:space="preserve">,  на которых расположено недвижимое имущество квартала 11 (здания коттеджей, здание административного назначения, внешние инженерные сети и иные объекты недвижимости), а также движимое имущество квартала 11. </w:t>
      </w:r>
    </w:p>
    <w:p w:rsidR="005E2998" w:rsidRPr="005E2998" w:rsidRDefault="005E2998" w:rsidP="005E2998">
      <w:pPr>
        <w:rPr>
          <w:rFonts w:eastAsia="Times New Roman"/>
        </w:rPr>
      </w:pPr>
    </w:p>
    <w:p w:rsidR="002568E9" w:rsidRPr="00713B97" w:rsidRDefault="002568E9" w:rsidP="00713B97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Calibri"/>
          <w:lang w:eastAsia="en-US"/>
        </w:rPr>
      </w:pPr>
    </w:p>
    <w:p w:rsidR="00BD5E8F" w:rsidRPr="00713B97" w:rsidRDefault="00BD5E8F" w:rsidP="003B2630">
      <w:pPr>
        <w:numPr>
          <w:ilvl w:val="0"/>
          <w:numId w:val="46"/>
        </w:numPr>
        <w:tabs>
          <w:tab w:val="left" w:pos="567"/>
        </w:tabs>
        <w:ind w:left="0" w:firstLine="360"/>
        <w:jc w:val="center"/>
        <w:rPr>
          <w:rFonts w:eastAsia="Times New Roman"/>
          <w:b/>
        </w:rPr>
      </w:pPr>
      <w:r w:rsidRPr="00713B97">
        <w:rPr>
          <w:rFonts w:eastAsia="Times New Roman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3B2630" w:rsidRPr="00713B97" w:rsidRDefault="003B2630" w:rsidP="003B2630">
      <w:pPr>
        <w:tabs>
          <w:tab w:val="left" w:pos="567"/>
        </w:tabs>
        <w:ind w:left="360"/>
        <w:rPr>
          <w:rFonts w:eastAsia="Times New Roman"/>
          <w:b/>
        </w:rPr>
      </w:pPr>
    </w:p>
    <w:p w:rsidR="00643AD2" w:rsidRPr="00713B97" w:rsidRDefault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Исполнитель </w:t>
      </w:r>
      <w:r w:rsidR="00707FB9">
        <w:rPr>
          <w:bCs/>
          <w:color w:val="000000" w:themeColor="text1"/>
        </w:rPr>
        <w:t>осуществляет прием и вывоз отходов из специально обустроенных и имеющих маркировку в соответствии с видом отходов (бумага, пластик, прочее), мест накопления, указываемых Заказчиком: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При вывозе Полезной фракции Отходов Исполнитель может использовать мобильный пресс-</w:t>
      </w:r>
      <w:proofErr w:type="spellStart"/>
      <w:r w:rsidRPr="00713B97">
        <w:rPr>
          <w:bCs/>
          <w:color w:val="000000" w:themeColor="text1"/>
        </w:rPr>
        <w:t>компактор</w:t>
      </w:r>
      <w:proofErr w:type="spellEnd"/>
      <w:r w:rsidRPr="00713B97">
        <w:rPr>
          <w:bCs/>
          <w:color w:val="000000" w:themeColor="text1"/>
        </w:rPr>
        <w:t>.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Место размещения Контейнерных площадок указано в Приложениях № 1, № 2</w:t>
      </w:r>
      <w:r w:rsidR="00A77001">
        <w:rPr>
          <w:bCs/>
          <w:color w:val="000000" w:themeColor="text1"/>
        </w:rPr>
        <w:t>, № 3</w:t>
      </w:r>
      <w:r w:rsidRPr="00713B97">
        <w:rPr>
          <w:bCs/>
          <w:color w:val="000000" w:themeColor="text1"/>
        </w:rPr>
        <w:t xml:space="preserve"> к настоящему Техническому заданию. Порядок установки Контейнеров определяется в соответствии с Правилами проекта.  На каждой Контейнерной площадке должно быть установлено как минимум 3 (три) контейнера.</w:t>
      </w:r>
    </w:p>
    <w:p w:rsidR="00643AD2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Исполнитель обязан обеспечить надлежащий внешний вид Контейнеров, их очистку по мере загрязнения</w:t>
      </w:r>
      <w:r w:rsidR="00622107">
        <w:rPr>
          <w:bCs/>
          <w:color w:val="000000" w:themeColor="text1"/>
        </w:rPr>
        <w:t xml:space="preserve">, </w:t>
      </w:r>
      <w:r w:rsidRPr="00713B97">
        <w:rPr>
          <w:bCs/>
          <w:color w:val="000000" w:themeColor="text1"/>
        </w:rPr>
        <w:t>промывку</w:t>
      </w:r>
      <w:r w:rsidR="00622107">
        <w:rPr>
          <w:bCs/>
          <w:color w:val="000000" w:themeColor="text1"/>
        </w:rPr>
        <w:t xml:space="preserve"> и замену в случае нанесения повреждений</w:t>
      </w:r>
      <w:r w:rsidRPr="00713B97">
        <w:rPr>
          <w:bCs/>
          <w:color w:val="000000" w:themeColor="text1"/>
        </w:rPr>
        <w:t xml:space="preserve">. Сроки и периодичность  проведения очистки и промывки Контейнеров согласовываются с Заказчиком с учетом требований, установленных  Правилами проекта. </w:t>
      </w:r>
    </w:p>
    <w:p w:rsidR="002568E9" w:rsidRPr="00713B97" w:rsidRDefault="002568E9" w:rsidP="00643AD2">
      <w:pPr>
        <w:ind w:firstLine="567"/>
        <w:jc w:val="both"/>
        <w:rPr>
          <w:bCs/>
          <w:color w:val="000000" w:themeColor="text1"/>
        </w:rPr>
      </w:pPr>
    </w:p>
    <w:tbl>
      <w:tblPr>
        <w:tblStyle w:val="a5"/>
        <w:tblW w:w="9923" w:type="dxa"/>
        <w:tblInd w:w="108" w:type="dxa"/>
        <w:tblLook w:val="04A0" w:firstRow="1" w:lastRow="0" w:firstColumn="1" w:lastColumn="0" w:noHBand="0" w:noVBand="1"/>
      </w:tblPr>
      <w:tblGrid>
        <w:gridCol w:w="426"/>
        <w:gridCol w:w="2693"/>
        <w:gridCol w:w="6804"/>
      </w:tblGrid>
      <w:tr w:rsidR="00EB707B" w:rsidRPr="00713B97" w:rsidTr="007F65F9">
        <w:trPr>
          <w:trHeight w:val="201"/>
        </w:trPr>
        <w:tc>
          <w:tcPr>
            <w:tcW w:w="426" w:type="dxa"/>
            <w:shd w:val="clear" w:color="auto" w:fill="DBE5F1" w:themeFill="accent1" w:themeFillTint="33"/>
          </w:tcPr>
          <w:p w:rsidR="00EB707B" w:rsidRPr="00713B97" w:rsidRDefault="00EB707B" w:rsidP="00D2173A">
            <w:pPr>
              <w:pStyle w:val="a3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lastRenderedPageBreak/>
              <w:t>№</w:t>
            </w:r>
          </w:p>
        </w:tc>
        <w:tc>
          <w:tcPr>
            <w:tcW w:w="2693" w:type="dxa"/>
            <w:shd w:val="clear" w:color="auto" w:fill="DBE5F1" w:themeFill="accent1" w:themeFillTint="33"/>
          </w:tcPr>
          <w:p w:rsidR="00EB707B" w:rsidRPr="00713B97" w:rsidRDefault="006538BD" w:rsidP="00D2173A">
            <w:pPr>
              <w:pStyle w:val="a3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6804" w:type="dxa"/>
            <w:shd w:val="clear" w:color="auto" w:fill="DBE5F1" w:themeFill="accent1" w:themeFillTint="33"/>
          </w:tcPr>
          <w:p w:rsidR="00EB707B" w:rsidRPr="00713B97" w:rsidRDefault="004A6ED3" w:rsidP="004A6ED3">
            <w:pPr>
              <w:pStyle w:val="a3"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Ориентировочный объем Отходов, планируемый к вывозу в месяц</w:t>
            </w:r>
          </w:p>
        </w:tc>
      </w:tr>
      <w:tr w:rsidR="003D35A1" w:rsidRPr="00713B97" w:rsidTr="004A6ED3">
        <w:trPr>
          <w:trHeight w:val="835"/>
        </w:trPr>
        <w:tc>
          <w:tcPr>
            <w:tcW w:w="426" w:type="dxa"/>
          </w:tcPr>
          <w:p w:rsidR="003D35A1" w:rsidRPr="00713B97" w:rsidRDefault="003D35A1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</w:tcPr>
          <w:p w:rsidR="003D35A1" w:rsidRPr="00713B97" w:rsidRDefault="00643AD2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1</w:t>
            </w:r>
          </w:p>
        </w:tc>
        <w:tc>
          <w:tcPr>
            <w:tcW w:w="6804" w:type="dxa"/>
          </w:tcPr>
          <w:p w:rsidR="00643AD2" w:rsidRPr="00C84798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«Бумага» - </w:t>
            </w:r>
            <w:r w:rsidR="00295F6E" w:rsidRPr="00EC2078">
              <w:rPr>
                <w:sz w:val="22"/>
                <w:szCs w:val="22"/>
              </w:rPr>
              <w:t xml:space="preserve">290,24 </w:t>
            </w:r>
            <w:r w:rsidR="00295F6E">
              <w:rPr>
                <w:sz w:val="22"/>
                <w:szCs w:val="22"/>
              </w:rPr>
              <w:t>кг</w:t>
            </w:r>
            <w:r w:rsidRPr="00C84798">
              <w:rPr>
                <w:sz w:val="22"/>
                <w:szCs w:val="22"/>
              </w:rPr>
              <w:t xml:space="preserve">; </w:t>
            </w:r>
          </w:p>
          <w:p w:rsidR="00643AD2" w:rsidRPr="00C84798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«Пластик» - </w:t>
            </w:r>
            <w:r w:rsidR="00295F6E">
              <w:rPr>
                <w:sz w:val="22"/>
                <w:szCs w:val="22"/>
              </w:rPr>
              <w:t>21,92 кг</w:t>
            </w:r>
            <w:r w:rsidRPr="00C84798">
              <w:rPr>
                <w:sz w:val="22"/>
                <w:szCs w:val="22"/>
              </w:rPr>
              <w:t xml:space="preserve">; </w:t>
            </w:r>
          </w:p>
          <w:p w:rsidR="00643AD2" w:rsidRPr="00C84798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«Прочее» - </w:t>
            </w:r>
            <w:r w:rsidR="00AE46CA" w:rsidRPr="00EC2078">
              <w:rPr>
                <w:sz w:val="22"/>
                <w:szCs w:val="22"/>
              </w:rPr>
              <w:t>32,47</w:t>
            </w:r>
            <w:r w:rsidR="005B70AA">
              <w:rPr>
                <w:sz w:val="22"/>
                <w:szCs w:val="22"/>
              </w:rPr>
              <w:t xml:space="preserve"> м3</w:t>
            </w:r>
            <w:r w:rsidR="00F51D9A" w:rsidRPr="00C84798">
              <w:rPr>
                <w:sz w:val="22"/>
                <w:szCs w:val="22"/>
                <w:vertAlign w:val="superscript"/>
              </w:rPr>
              <w:t xml:space="preserve"> </w:t>
            </w:r>
          </w:p>
          <w:p w:rsidR="003D35A1" w:rsidRPr="00C84798" w:rsidRDefault="003D35A1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</w:tc>
      </w:tr>
      <w:tr w:rsidR="00084E24" w:rsidRPr="00713B97" w:rsidTr="00643AD2">
        <w:trPr>
          <w:trHeight w:val="416"/>
        </w:trPr>
        <w:tc>
          <w:tcPr>
            <w:tcW w:w="426" w:type="dxa"/>
          </w:tcPr>
          <w:p w:rsidR="00084E24" w:rsidRPr="00713B97" w:rsidRDefault="00084E24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084E24" w:rsidRPr="00713B97" w:rsidRDefault="00084E24" w:rsidP="00025C23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2</w:t>
            </w:r>
          </w:p>
        </w:tc>
        <w:tc>
          <w:tcPr>
            <w:tcW w:w="6804" w:type="dxa"/>
          </w:tcPr>
          <w:p w:rsidR="00084E24" w:rsidRPr="00C84798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«Бумага» - </w:t>
            </w:r>
            <w:r w:rsidR="00295F6E">
              <w:rPr>
                <w:sz w:val="22"/>
                <w:szCs w:val="22"/>
              </w:rPr>
              <w:t>117</w:t>
            </w:r>
            <w:r w:rsidR="00EC2078">
              <w:rPr>
                <w:sz w:val="22"/>
                <w:szCs w:val="22"/>
              </w:rPr>
              <w:t>,02</w:t>
            </w:r>
            <w:r w:rsidR="00295F6E">
              <w:rPr>
                <w:sz w:val="22"/>
                <w:szCs w:val="22"/>
              </w:rPr>
              <w:t xml:space="preserve"> кг</w:t>
            </w:r>
            <w:r w:rsidRPr="00C84798">
              <w:rPr>
                <w:sz w:val="22"/>
                <w:szCs w:val="22"/>
              </w:rPr>
              <w:t xml:space="preserve">; </w:t>
            </w:r>
          </w:p>
          <w:p w:rsidR="00084E24" w:rsidRPr="00C84798" w:rsidRDefault="00305242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«Пластик» - </w:t>
            </w:r>
            <w:r w:rsidR="00295F6E">
              <w:rPr>
                <w:sz w:val="22"/>
                <w:szCs w:val="22"/>
              </w:rPr>
              <w:t>8,84</w:t>
            </w:r>
            <w:r w:rsidRPr="00C84798">
              <w:rPr>
                <w:sz w:val="22"/>
                <w:szCs w:val="22"/>
              </w:rPr>
              <w:t xml:space="preserve"> </w:t>
            </w:r>
            <w:r w:rsidR="00295F6E">
              <w:rPr>
                <w:sz w:val="22"/>
                <w:szCs w:val="22"/>
              </w:rPr>
              <w:t>кг</w:t>
            </w:r>
            <w:r w:rsidR="00084E24" w:rsidRPr="00C84798">
              <w:rPr>
                <w:sz w:val="22"/>
                <w:szCs w:val="22"/>
              </w:rPr>
              <w:t>;</w:t>
            </w:r>
          </w:p>
          <w:p w:rsidR="00084E24" w:rsidRPr="00C84798" w:rsidRDefault="00305242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C84798">
              <w:rPr>
                <w:sz w:val="22"/>
                <w:szCs w:val="22"/>
              </w:rPr>
              <w:t xml:space="preserve">«Прочее» - </w:t>
            </w:r>
            <w:r w:rsidR="00AE46CA" w:rsidRPr="00EC2078">
              <w:rPr>
                <w:sz w:val="22"/>
                <w:szCs w:val="22"/>
              </w:rPr>
              <w:t>13,09</w:t>
            </w:r>
            <w:r w:rsidR="005A0FE2">
              <w:rPr>
                <w:sz w:val="22"/>
                <w:szCs w:val="22"/>
              </w:rPr>
              <w:t xml:space="preserve"> </w:t>
            </w:r>
            <w:r w:rsidR="005B70AA">
              <w:rPr>
                <w:sz w:val="22"/>
                <w:szCs w:val="22"/>
              </w:rPr>
              <w:t>м3</w:t>
            </w:r>
            <w:r w:rsidR="00084E24" w:rsidRPr="00C84798">
              <w:rPr>
                <w:sz w:val="22"/>
                <w:szCs w:val="22"/>
              </w:rPr>
              <w:t>.</w:t>
            </w:r>
          </w:p>
          <w:p w:rsidR="00084E24" w:rsidRPr="00C84798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</w:tc>
      </w:tr>
      <w:tr w:rsidR="00084E24" w:rsidRPr="00713B97" w:rsidTr="00643AD2">
        <w:tc>
          <w:tcPr>
            <w:tcW w:w="426" w:type="dxa"/>
          </w:tcPr>
          <w:p w:rsidR="00084E24" w:rsidRPr="00713B97" w:rsidRDefault="00084E24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</w:tcPr>
          <w:p w:rsidR="00084E24" w:rsidRPr="00713B97" w:rsidRDefault="00084E24" w:rsidP="00025C23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3</w:t>
            </w:r>
          </w:p>
        </w:tc>
        <w:tc>
          <w:tcPr>
            <w:tcW w:w="6804" w:type="dxa"/>
          </w:tcPr>
          <w:p w:rsidR="00084E24" w:rsidRPr="00C84798" w:rsidRDefault="005B70AA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«Бумага» - </w:t>
            </w:r>
            <w:r w:rsidR="00295F6E">
              <w:rPr>
                <w:sz w:val="22"/>
                <w:szCs w:val="22"/>
              </w:rPr>
              <w:t>224,29 кг</w:t>
            </w:r>
            <w:r w:rsidR="00084E24" w:rsidRPr="00C84798">
              <w:rPr>
                <w:sz w:val="22"/>
                <w:szCs w:val="22"/>
              </w:rPr>
              <w:t xml:space="preserve">; </w:t>
            </w:r>
          </w:p>
          <w:p w:rsidR="00084E24" w:rsidRPr="00C84798" w:rsidRDefault="006878B2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«Пластик» - </w:t>
            </w:r>
            <w:r w:rsidR="00295F6E">
              <w:rPr>
                <w:sz w:val="22"/>
                <w:szCs w:val="22"/>
              </w:rPr>
              <w:t>16,94 кг</w:t>
            </w:r>
            <w:r w:rsidR="00084E24" w:rsidRPr="00C84798">
              <w:rPr>
                <w:sz w:val="22"/>
                <w:szCs w:val="22"/>
              </w:rPr>
              <w:t>;</w:t>
            </w:r>
          </w:p>
          <w:p w:rsidR="00084E24" w:rsidRPr="00C84798" w:rsidRDefault="005B70AA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«Прочее» - </w:t>
            </w:r>
            <w:r w:rsidR="00831317" w:rsidRPr="00EC2078">
              <w:rPr>
                <w:sz w:val="22"/>
                <w:szCs w:val="22"/>
              </w:rPr>
              <w:t>25,09</w:t>
            </w:r>
            <w:r>
              <w:rPr>
                <w:sz w:val="22"/>
                <w:szCs w:val="22"/>
              </w:rPr>
              <w:t xml:space="preserve"> м3</w:t>
            </w:r>
            <w:r w:rsidR="00084E24" w:rsidRPr="00C84798">
              <w:rPr>
                <w:sz w:val="22"/>
                <w:szCs w:val="22"/>
              </w:rPr>
              <w:t>.</w:t>
            </w:r>
          </w:p>
          <w:p w:rsidR="00084E24" w:rsidRPr="00C84798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</w:tc>
      </w:tr>
    </w:tbl>
    <w:p w:rsidR="00636E9A" w:rsidRPr="00713B97" w:rsidRDefault="00636E9A" w:rsidP="00C96226">
      <w:pPr>
        <w:rPr>
          <w:b/>
          <w:bCs/>
          <w:sz w:val="22"/>
          <w:szCs w:val="22"/>
        </w:rPr>
      </w:pPr>
    </w:p>
    <w:p w:rsidR="004307EA" w:rsidRPr="00713B97" w:rsidRDefault="004307EA" w:rsidP="004307EA">
      <w:pPr>
        <w:ind w:left="720"/>
        <w:contextualSpacing/>
        <w:jc w:val="center"/>
        <w:rPr>
          <w:b/>
          <w:bCs/>
        </w:rPr>
      </w:pPr>
      <w:r w:rsidRPr="00713B97">
        <w:rPr>
          <w:b/>
          <w:bCs/>
        </w:rPr>
        <w:t>График и периодичность оказания Услуг (далее – График вывоза)</w:t>
      </w:r>
    </w:p>
    <w:p w:rsidR="004307EA" w:rsidRPr="00713B97" w:rsidRDefault="004307EA" w:rsidP="004307EA">
      <w:pPr>
        <w:ind w:left="720"/>
        <w:contextualSpacing/>
        <w:jc w:val="center"/>
        <w:rPr>
          <w:b/>
          <w:bCs/>
          <w:color w:val="000000" w:themeColor="text1"/>
          <w:sz w:val="22"/>
          <w:szCs w:val="22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701"/>
        <w:gridCol w:w="6061"/>
      </w:tblGrid>
      <w:tr w:rsidR="004A6ED3" w:rsidRPr="00713B97" w:rsidTr="004307EA">
        <w:trPr>
          <w:trHeight w:val="34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График вывоза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Периодичность вывоза</w:t>
            </w:r>
          </w:p>
        </w:tc>
      </w:tr>
      <w:tr w:rsidR="004A6ED3" w:rsidRPr="00713B97" w:rsidTr="00592A0E">
        <w:trPr>
          <w:trHeight w:val="45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C84798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Объект 1</w:t>
            </w:r>
          </w:p>
          <w:p w:rsidR="004A6ED3" w:rsidRPr="00713B97" w:rsidRDefault="00C84798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Объект 2</w:t>
            </w:r>
          </w:p>
          <w:p w:rsidR="004A6ED3" w:rsidRPr="00713B97" w:rsidRDefault="00C84798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Объект 3</w:t>
            </w: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С 7:00 до 8:30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6ED3" w:rsidRPr="00713B97" w:rsidRDefault="004A6ED3" w:rsidP="004307EA">
            <w:pPr>
              <w:overflowPunct w:val="0"/>
              <w:autoSpaceDE w:val="0"/>
              <w:autoSpaceDN w:val="0"/>
              <w:adjustRightInd w:val="0"/>
              <w:ind w:left="75"/>
              <w:jc w:val="both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>Полезная фракция Отходов (Бумага, Пластик) – не реже 2-х раз в неделю</w:t>
            </w:r>
            <w:r w:rsidR="005E2998">
              <w:rPr>
                <w:sz w:val="22"/>
                <w:szCs w:val="22"/>
              </w:rPr>
              <w:t xml:space="preserve"> (по мере их образования)</w:t>
            </w:r>
            <w:r w:rsidRPr="00713B97">
              <w:rPr>
                <w:sz w:val="22"/>
                <w:szCs w:val="22"/>
              </w:rPr>
              <w:t>,</w:t>
            </w:r>
          </w:p>
          <w:p w:rsidR="004A6ED3" w:rsidRPr="00713B97" w:rsidRDefault="004A6ED3" w:rsidP="004307EA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>Прочее – ежедневно.</w:t>
            </w:r>
          </w:p>
        </w:tc>
      </w:tr>
    </w:tbl>
    <w:p w:rsidR="00713B97" w:rsidRDefault="00713B97" w:rsidP="00A72B1F">
      <w:pPr>
        <w:jc w:val="center"/>
        <w:rPr>
          <w:b/>
        </w:rPr>
      </w:pPr>
    </w:p>
    <w:p w:rsidR="00EB707B" w:rsidRPr="00713B97" w:rsidRDefault="00EB707B" w:rsidP="00A72B1F">
      <w:pPr>
        <w:jc w:val="center"/>
        <w:rPr>
          <w:b/>
          <w:lang w:val="en-US"/>
        </w:rPr>
      </w:pPr>
      <w:r w:rsidRPr="00713B97">
        <w:rPr>
          <w:b/>
        </w:rPr>
        <w:t xml:space="preserve">Требования к </w:t>
      </w:r>
      <w:r w:rsidR="00713B97">
        <w:rPr>
          <w:b/>
        </w:rPr>
        <w:t xml:space="preserve">оказанию </w:t>
      </w:r>
      <w:r w:rsidR="004307EA" w:rsidRPr="00713B97">
        <w:rPr>
          <w:b/>
        </w:rPr>
        <w:t>У</w:t>
      </w:r>
      <w:r w:rsidR="005F66E1" w:rsidRPr="00713B97">
        <w:rPr>
          <w:b/>
        </w:rPr>
        <w:t>слуг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t xml:space="preserve">Исполнитель в соответствии </w:t>
      </w:r>
      <w:r w:rsidRPr="00713B97">
        <w:rPr>
          <w:color w:val="000000" w:themeColor="text1"/>
        </w:rPr>
        <w:t>с Графиком  вывоза осуществляет сбор и вывоз Отходов Селективным методом;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Сбор Отходов осуществлять по фракциям (Бумага, Пластик, Прочее), не допуская смешивания фракций, вывоз каждой фракции должен осуществляться отдельной единицей транспорта;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Полезная фракция Отходов (Бумага, Пластик) подлежат передаче на переработку, Отходы категории Прочее должны передаваться на объекты, санкционированные для  целей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График вывоза должен быть согласован с Заказчиком, вывоз должен осуществляться не позднее 8:30 утра;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наличие у водителей машин-мусоровозов, осуществляющих перевозку Отходов путевых  листов и талонов, номинал которых соответствует грузоподъемности автомашин-мусоровозов;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удаление с Контейнерной площадки и прилегающей к ней территории Отходов, высыпавшихся при выгрузке из Контейнеров в специализированный автотранспорт, а также скопившихся в результате нарушения Графика вывоза, производится Исполнителем;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производить ремонт (замену на период ремонта) в случае повреждения  Контейнеров в срок, не превышающий 3 (трех) дней со дня подачи Заказчиком письменной заявки;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бережное отношение к имуществу Заказчика при оказании Услуг;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ведение учета оказанных Услуг по вывозу Отходов;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самостоятельно несет ответственность за соблюдение требований по безопасному обращению </w:t>
      </w:r>
      <w:proofErr w:type="gramStart"/>
      <w:r w:rsidRPr="00713B97">
        <w:rPr>
          <w:color w:val="000000" w:themeColor="text1"/>
        </w:rPr>
        <w:t>с отходами с момента погрузки  Отходов в специализированный автотранспорт до выгрузки Отходов на объектах</w:t>
      </w:r>
      <w:proofErr w:type="gramEnd"/>
      <w:r w:rsidRPr="00713B97">
        <w:rPr>
          <w:color w:val="000000" w:themeColor="text1"/>
        </w:rPr>
        <w:t xml:space="preserve">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 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возмещение ущерба Заказчику, понесенного в результате привлечения Заказчика к административной ответственности (уплаты штрафных санкций ТОУ </w:t>
      </w:r>
      <w:proofErr w:type="spellStart"/>
      <w:r w:rsidRPr="00713B97">
        <w:rPr>
          <w:color w:val="000000" w:themeColor="text1"/>
        </w:rPr>
        <w:t>Роспотребнадзору</w:t>
      </w:r>
      <w:proofErr w:type="spellEnd"/>
      <w:r w:rsidRPr="00713B97">
        <w:rPr>
          <w:color w:val="000000" w:themeColor="text1"/>
        </w:rPr>
        <w:t xml:space="preserve"> г. Москвы, административно-технической инспекции) за несвоевременный вывоз Отходов и другие нарушения санитарного состояния территорий Объектов, вызванные невыполнением либо ненадлежащим выполнением  Исполнителем условий Договора;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lastRenderedPageBreak/>
        <w:t>проведение ежедневного медицинского освидетельствования водителей автомашин-мусоровозов;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предоставить фотоотчет, подтверждающий объем оказанных Услуг, указанный в Отчете и </w:t>
      </w:r>
      <w:r w:rsidRPr="00713B97">
        <w:t>Акте сдачи-приемки оказанных Услуг</w:t>
      </w:r>
      <w:r w:rsidRPr="00713B97">
        <w:rPr>
          <w:color w:val="000000" w:themeColor="text1"/>
        </w:rPr>
        <w:t>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Исполнитель еженедельно письменно предоставляет информацию  об объемах вывезенных Отходов;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вывоз и утилизация Отходов с территории Объектов осуществляется только специализированным автотранспортом (автомашинами-мусоровозами) с экологическим классом не ниже Евро-4, принадлежащим на праве собственности или ином праве Исполнителю;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применение для вывоза Отходов специального автотранспорта, не оборудованного специальными устройствами погрузки и выгрузки Отходов, а также неисправного транспорта (в том числе имеющего утечки масел и каких-либо жидкостей из кузова и других узлов автотранспортного средства) не допускается;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специальный автомобильный транспорт, используемый Исполнителем для оказания Услуг, должен быть оснащен следующим оборудованием: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взвешивания Контейнеров при их погрузке,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спутниковой системой транспортного мониторинга,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видеоконтроля за движением транспорта и погрузочно-разгрузочными работами;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предоставлять данные </w:t>
      </w:r>
      <w:r w:rsidRPr="00713B97">
        <w:rPr>
          <w:color w:val="000000" w:themeColor="text1"/>
          <w:lang w:val="en-US"/>
        </w:rPr>
        <w:t>GPS</w:t>
      </w:r>
      <w:r w:rsidRPr="00713B97">
        <w:rPr>
          <w:color w:val="000000" w:themeColor="text1"/>
        </w:rPr>
        <w:t xml:space="preserve">, ГЛОНАСС, свидетельствующие о доставке Отходов на объекты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 оказании Услуг сотрудники Исполнителя должны соблюдать правила охраны труда, техники безопасности, пожарной безопасности и производственной санитарии. Вся полнота ответственности при оказании Услуг за соблюдением норм и правил по технике безопасности и пожарной безопасности возлагается на Исполнителя;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Услуги должны быть осуществлены с учетом всех сопутствующих затрат, включая расходы на страхование, транспортные расходы, расходы на используемые материалы (стоимость которых включена в стоимость оказания Услуг);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Отходы переходят в собственность Исполнителя с момента их размещения (складирования) в контейнеры и/или бункеры, установленные на Контейнерных площадках; </w:t>
      </w:r>
    </w:p>
    <w:p w:rsidR="004307EA" w:rsidRPr="00713B97" w:rsidRDefault="004307EA" w:rsidP="004307EA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713B97">
        <w:rPr>
          <w:rFonts w:eastAsiaTheme="minorHAnsi"/>
          <w:lang w:eastAsia="en-US"/>
        </w:rPr>
        <w:t>Исполнитель обязан иметь лицензию на осуществление деятельности по сбору, транспортированию, обработке, утилизации, обезвреживанию, размещению отходов I - IV классов опасности (либо лицензию и действующий договор со специализированной организацией), приказ о назначении ответственного за обращение с отходами на территории Объектов, сертификат, квалификационный аттестат или иной документ, подтверждающий право обращения с отходами (лицензируемый вид деятельности);</w:t>
      </w:r>
      <w:proofErr w:type="gramEnd"/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</w:pPr>
      <w:r w:rsidRPr="00713B97">
        <w:t xml:space="preserve">Исполнитель обязан оказывать Услуги с учетом требований и  ограничений, установленных Федеральным законом от 28.09.2010 №244-ФЗ «Об инновационном центре «Сколково», Федеральным законом от 24.06.1998 №89-ФЗ «Об отходах производства и потребления», Федеральным законом от 30.03.1999 №52-ФЗ «О санитарно-эпидемиологическом благополучии населения»,  Федеральным законом от 10.01.2002 №7-ФЗ «Об охране окружающей среды», Законом </w:t>
      </w:r>
      <w:proofErr w:type="spellStart"/>
      <w:r w:rsidRPr="00713B97">
        <w:t>г</w:t>
      </w:r>
      <w:proofErr w:type="gramStart"/>
      <w:r w:rsidRPr="00713B97">
        <w:t>.М</w:t>
      </w:r>
      <w:proofErr w:type="gramEnd"/>
      <w:r w:rsidRPr="00713B97">
        <w:t>осквы</w:t>
      </w:r>
      <w:proofErr w:type="spellEnd"/>
      <w:r w:rsidRPr="00713B97">
        <w:t xml:space="preserve"> от 30.11.2005 №67 «Об отходах производства и потребления», Правилами санитарного </w:t>
      </w:r>
      <w:proofErr w:type="gramStart"/>
      <w:r w:rsidRPr="00713B97">
        <w:t>содержания территорий, организации уборки и обеспечения чистоты и порядка в г. Москве, утвержденными Постановлением Правительства Москвы от 09.11.1999 N 1018, иными законами и нормативными правовыми актами РФ, города Москвы, регулирующими отношения в области обращения с отходами,  Правилами проекта, в том числе, но, не ограничиваясь Правилами обращения с отходами на территории инновационного центра «Сколково».</w:t>
      </w:r>
      <w:proofErr w:type="gramEnd"/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</w:pPr>
      <w:r w:rsidRPr="00713B97">
        <w:t xml:space="preserve">Исполнитель обязан разместить на Контейнерных площадках сведения о сроках сбора (удаления) отходов, наименование Исполнителя, контакты Уполномоченных лиц, ответственных за своевременный сбор (удаление) отходов, а также информацию, </w:t>
      </w:r>
      <w:r w:rsidRPr="00713B97">
        <w:lastRenderedPageBreak/>
        <w:t xml:space="preserve">предостерегающую владельцев автотранспорта, о  недопустимости загромождения подъезда к Контейнерной площадке специализированного автотранспорта, разгружающего Контейнеры. </w:t>
      </w:r>
    </w:p>
    <w:p w:rsidR="004307EA" w:rsidRPr="00713B97" w:rsidRDefault="004307EA" w:rsidP="00EB707B">
      <w:pPr>
        <w:autoSpaceDE w:val="0"/>
        <w:autoSpaceDN w:val="0"/>
        <w:adjustRightInd w:val="0"/>
        <w:jc w:val="both"/>
        <w:outlineLvl w:val="1"/>
        <w:rPr>
          <w:b/>
        </w:rPr>
      </w:pPr>
    </w:p>
    <w:p w:rsidR="00EB707B" w:rsidRPr="00713B97" w:rsidRDefault="00EB707B" w:rsidP="00EB707B">
      <w:pPr>
        <w:autoSpaceDE w:val="0"/>
        <w:autoSpaceDN w:val="0"/>
        <w:adjustRightInd w:val="0"/>
        <w:jc w:val="both"/>
        <w:outlineLvl w:val="1"/>
        <w:rPr>
          <w:b/>
        </w:rPr>
      </w:pPr>
      <w:r w:rsidRPr="00713B97">
        <w:rPr>
          <w:b/>
        </w:rPr>
        <w:t>Приложения:</w:t>
      </w:r>
    </w:p>
    <w:p w:rsidR="00A77001" w:rsidRDefault="004307EA" w:rsidP="004307EA">
      <w:pPr>
        <w:jc w:val="both"/>
      </w:pPr>
      <w:r w:rsidRPr="00713B97">
        <w:t>Приложение № 1 – Место размещения Конте</w:t>
      </w:r>
      <w:r w:rsidR="00A77001">
        <w:t>йнерных площадок для  Объекта 1</w:t>
      </w:r>
      <w:r w:rsidRPr="00713B97">
        <w:t xml:space="preserve"> </w:t>
      </w:r>
    </w:p>
    <w:p w:rsidR="00A77001" w:rsidRPr="00713B97" w:rsidRDefault="004307EA" w:rsidP="004307EA">
      <w:pPr>
        <w:jc w:val="both"/>
        <w:rPr>
          <w:iCs/>
        </w:rPr>
      </w:pPr>
      <w:r w:rsidRPr="00713B97">
        <w:t>Приложение №2</w:t>
      </w:r>
      <w:r w:rsidR="00A77001">
        <w:t xml:space="preserve"> – Место размещения Контейнерных площадок</w:t>
      </w:r>
      <w:r w:rsidRPr="00713B97">
        <w:t xml:space="preserve"> для </w:t>
      </w:r>
      <w:r w:rsidR="00A77001">
        <w:rPr>
          <w:iCs/>
        </w:rPr>
        <w:t>Объекта 2</w:t>
      </w:r>
      <w:r w:rsidRPr="00713B97">
        <w:rPr>
          <w:iCs/>
        </w:rPr>
        <w:t>.</w:t>
      </w:r>
    </w:p>
    <w:p w:rsidR="00A77001" w:rsidRPr="00713B97" w:rsidRDefault="00A77001" w:rsidP="00A77001">
      <w:pPr>
        <w:jc w:val="both"/>
        <w:rPr>
          <w:iCs/>
        </w:rPr>
      </w:pPr>
      <w:r w:rsidRPr="00713B97">
        <w:t>Приложение №</w:t>
      </w:r>
      <w:r w:rsidR="006B6231" w:rsidRPr="00FD0624">
        <w:t>3</w:t>
      </w:r>
      <w:r>
        <w:t xml:space="preserve"> – Место размещения Контейнерных площадок</w:t>
      </w:r>
      <w:r w:rsidRPr="00713B97">
        <w:t xml:space="preserve"> для </w:t>
      </w:r>
      <w:r>
        <w:rPr>
          <w:iCs/>
        </w:rPr>
        <w:t>Объекта 3</w:t>
      </w:r>
      <w:r w:rsidRPr="00713B97">
        <w:rPr>
          <w:iCs/>
        </w:rPr>
        <w:t>.</w:t>
      </w:r>
    </w:p>
    <w:p w:rsidR="004307EA" w:rsidRDefault="004307EA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Default="00046F85" w:rsidP="004307EA">
      <w:pPr>
        <w:jc w:val="both"/>
        <w:rPr>
          <w:iCs/>
          <w:sz w:val="22"/>
          <w:szCs w:val="22"/>
        </w:rPr>
      </w:pPr>
    </w:p>
    <w:p w:rsidR="00046F85" w:rsidRPr="004307EA" w:rsidRDefault="00046F85" w:rsidP="004307EA">
      <w:pPr>
        <w:jc w:val="both"/>
        <w:rPr>
          <w:iCs/>
          <w:sz w:val="22"/>
          <w:szCs w:val="22"/>
        </w:rPr>
      </w:pPr>
    </w:p>
    <w:p w:rsidR="00CC7BFC" w:rsidRDefault="00CC7BFC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CC7BFC" w:rsidRDefault="00EB707B" w:rsidP="00CC7BFC">
      <w:pPr>
        <w:autoSpaceDE w:val="0"/>
        <w:autoSpaceDN w:val="0"/>
        <w:adjustRightInd w:val="0"/>
        <w:ind w:left="7788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>Приложе</w:t>
      </w:r>
      <w:r w:rsidR="005F66E1">
        <w:rPr>
          <w:b/>
          <w:sz w:val="22"/>
          <w:szCs w:val="22"/>
        </w:rPr>
        <w:t>ние № 1</w:t>
      </w:r>
    </w:p>
    <w:p w:rsidR="005F66E1" w:rsidRDefault="00CC7BFC" w:rsidP="00CC7BFC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C107B0" w:rsidRDefault="00C107B0" w:rsidP="00CC7BF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5463DE" w:rsidRPr="005463DE" w:rsidRDefault="002568E9" w:rsidP="005463DE">
      <w:p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Места</w:t>
      </w:r>
      <w:r w:rsidR="005463DE" w:rsidRPr="005463DE">
        <w:rPr>
          <w:b/>
        </w:rPr>
        <w:t xml:space="preserve"> размещения </w:t>
      </w:r>
      <w:r w:rsidR="008B26E8">
        <w:rPr>
          <w:b/>
        </w:rPr>
        <w:t>К</w:t>
      </w:r>
      <w:r>
        <w:rPr>
          <w:b/>
        </w:rPr>
        <w:t>онтейнерных площадок</w:t>
      </w:r>
    </w:p>
    <w:p w:rsidR="005463DE" w:rsidRDefault="005463DE" w:rsidP="005463DE">
      <w:pPr>
        <w:autoSpaceDE w:val="0"/>
        <w:autoSpaceDN w:val="0"/>
        <w:adjustRightInd w:val="0"/>
        <w:jc w:val="center"/>
        <w:outlineLvl w:val="1"/>
        <w:rPr>
          <w:b/>
          <w:lang w:val="en-US"/>
        </w:rPr>
      </w:pPr>
      <w:r w:rsidRPr="005463DE">
        <w:rPr>
          <w:b/>
        </w:rPr>
        <w:t>для</w:t>
      </w:r>
      <w:r w:rsidR="002568E9">
        <w:rPr>
          <w:b/>
        </w:rPr>
        <w:t xml:space="preserve"> Объекта 1</w:t>
      </w:r>
    </w:p>
    <w:p w:rsidR="009871FB" w:rsidRPr="009871FB" w:rsidRDefault="009871FB" w:rsidP="005463DE">
      <w:pPr>
        <w:autoSpaceDE w:val="0"/>
        <w:autoSpaceDN w:val="0"/>
        <w:adjustRightInd w:val="0"/>
        <w:jc w:val="center"/>
        <w:outlineLvl w:val="1"/>
        <w:rPr>
          <w:b/>
          <w:lang w:val="en-US"/>
        </w:rPr>
      </w:pPr>
    </w:p>
    <w:p w:rsidR="00A72B1F" w:rsidRDefault="00A72B1F"/>
    <w:p w:rsidR="00FC1C7C" w:rsidRDefault="00FC1C7C"/>
    <w:p w:rsidR="00A72B1F" w:rsidRDefault="006B6231">
      <w:r>
        <w:rPr>
          <w:noProof/>
        </w:rPr>
        <w:drawing>
          <wp:inline distT="0" distB="0" distL="0" distR="0" wp14:anchorId="79C71278" wp14:editId="651C81AC">
            <wp:extent cx="6300470" cy="5947367"/>
            <wp:effectExtent l="0" t="0" r="5080" b="0"/>
            <wp:docPr id="4" name="Рисунок 4" descr="C:\Users\OPitsakova\Desktop\закупка кварталы\ТБО квартал №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Pitsakova\Desktop\закупка кварталы\ТБО квартал № 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594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C7C" w:rsidRDefault="00FC1C7C"/>
    <w:p w:rsidR="00FC1C7C" w:rsidRDefault="00FC1C7C"/>
    <w:p w:rsidR="00FC1C7C" w:rsidRDefault="00FC1C7C"/>
    <w:p w:rsidR="00CC7BFC" w:rsidRDefault="00CC7BFC">
      <w:pPr>
        <w:spacing w:after="200" w:line="276" w:lineRule="auto"/>
      </w:pPr>
      <w:r>
        <w:br w:type="page"/>
      </w:r>
    </w:p>
    <w:p w:rsidR="00CC7BFC" w:rsidRDefault="00CC7BFC" w:rsidP="00CC7BFC">
      <w:pPr>
        <w:autoSpaceDE w:val="0"/>
        <w:autoSpaceDN w:val="0"/>
        <w:adjustRightInd w:val="0"/>
        <w:ind w:left="7788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>Приложе</w:t>
      </w:r>
      <w:r>
        <w:rPr>
          <w:b/>
          <w:sz w:val="22"/>
          <w:szCs w:val="22"/>
        </w:rPr>
        <w:t>ние № 2</w:t>
      </w:r>
    </w:p>
    <w:p w:rsidR="00CC7BFC" w:rsidRDefault="00CC7BFC" w:rsidP="00CC7BFC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1878DD" w:rsidRDefault="001878DD">
      <w:pPr>
        <w:rPr>
          <w:b/>
        </w:rPr>
      </w:pPr>
    </w:p>
    <w:p w:rsidR="001878DD" w:rsidRDefault="001878DD">
      <w:pPr>
        <w:rPr>
          <w:b/>
        </w:rPr>
      </w:pPr>
    </w:p>
    <w:p w:rsidR="008B26E8" w:rsidRDefault="002568E9" w:rsidP="005463DE">
      <w:pPr>
        <w:jc w:val="center"/>
        <w:rPr>
          <w:b/>
        </w:rPr>
      </w:pPr>
      <w:r>
        <w:rPr>
          <w:b/>
        </w:rPr>
        <w:t>Места</w:t>
      </w:r>
      <w:r w:rsidR="008B26E8">
        <w:rPr>
          <w:b/>
        </w:rPr>
        <w:t xml:space="preserve"> размещения Контейнерных площадок</w:t>
      </w:r>
      <w:r w:rsidR="005463DE" w:rsidRPr="005463DE">
        <w:rPr>
          <w:b/>
        </w:rPr>
        <w:t xml:space="preserve"> </w:t>
      </w:r>
    </w:p>
    <w:p w:rsidR="005463DE" w:rsidRPr="005463DE" w:rsidRDefault="008B26E8" w:rsidP="005463DE">
      <w:pPr>
        <w:jc w:val="center"/>
        <w:rPr>
          <w:b/>
        </w:rPr>
      </w:pPr>
      <w:r>
        <w:rPr>
          <w:b/>
        </w:rPr>
        <w:t>для Объекта 2</w:t>
      </w:r>
    </w:p>
    <w:p w:rsidR="005463DE" w:rsidRPr="005463DE" w:rsidRDefault="005463DE" w:rsidP="005463DE">
      <w:pPr>
        <w:jc w:val="center"/>
        <w:rPr>
          <w:b/>
        </w:rPr>
      </w:pPr>
    </w:p>
    <w:p w:rsidR="00F238A1" w:rsidRDefault="00F238A1"/>
    <w:p w:rsidR="00F238A1" w:rsidRDefault="00F238A1"/>
    <w:p w:rsidR="008B26E8" w:rsidRDefault="00722F80">
      <w:r>
        <w:rPr>
          <w:b/>
          <w:noProof/>
        </w:rPr>
        <w:drawing>
          <wp:inline distT="0" distB="0" distL="0" distR="0" wp14:anchorId="11A79BE6" wp14:editId="6614760F">
            <wp:extent cx="5962650" cy="68961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Default="008B26E8"/>
    <w:p w:rsidR="008B26E8" w:rsidRPr="00EC2078" w:rsidRDefault="008B26E8" w:rsidP="008B26E8">
      <w:pPr>
        <w:autoSpaceDE w:val="0"/>
        <w:autoSpaceDN w:val="0"/>
        <w:adjustRightInd w:val="0"/>
        <w:ind w:left="7788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</w:t>
      </w:r>
      <w:r>
        <w:rPr>
          <w:b/>
          <w:sz w:val="22"/>
          <w:szCs w:val="22"/>
        </w:rPr>
        <w:t xml:space="preserve">ние № </w:t>
      </w:r>
      <w:r w:rsidR="006B6231" w:rsidRPr="00EC2078">
        <w:rPr>
          <w:b/>
          <w:sz w:val="22"/>
          <w:szCs w:val="22"/>
        </w:rPr>
        <w:t>3</w:t>
      </w:r>
    </w:p>
    <w:p w:rsidR="008B26E8" w:rsidRDefault="008B26E8" w:rsidP="008B26E8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8B26E8" w:rsidRDefault="008B26E8" w:rsidP="008B26E8">
      <w:pPr>
        <w:rPr>
          <w:b/>
        </w:rPr>
      </w:pPr>
    </w:p>
    <w:p w:rsidR="008B26E8" w:rsidRDefault="008B26E8" w:rsidP="008B26E8">
      <w:pPr>
        <w:jc w:val="center"/>
        <w:rPr>
          <w:b/>
        </w:rPr>
      </w:pPr>
      <w:r>
        <w:rPr>
          <w:b/>
        </w:rPr>
        <w:t>Места размещения Контейнерных площадок</w:t>
      </w:r>
      <w:r w:rsidRPr="005463DE">
        <w:rPr>
          <w:b/>
        </w:rPr>
        <w:t xml:space="preserve"> </w:t>
      </w:r>
    </w:p>
    <w:p w:rsidR="008B26E8" w:rsidRPr="005463DE" w:rsidRDefault="008B26E8" w:rsidP="008B26E8">
      <w:pPr>
        <w:jc w:val="center"/>
        <w:rPr>
          <w:b/>
        </w:rPr>
      </w:pPr>
      <w:r>
        <w:rPr>
          <w:b/>
        </w:rPr>
        <w:t>для Объекта 3</w:t>
      </w:r>
    </w:p>
    <w:p w:rsidR="008B26E8" w:rsidRPr="005463DE" w:rsidRDefault="008B26E8" w:rsidP="008B26E8">
      <w:pPr>
        <w:jc w:val="center"/>
        <w:rPr>
          <w:b/>
        </w:rPr>
      </w:pPr>
    </w:p>
    <w:p w:rsidR="00F238A1" w:rsidRDefault="00A12557">
      <w:r>
        <w:rPr>
          <w:noProof/>
        </w:rPr>
        <w:drawing>
          <wp:inline distT="0" distB="0" distL="0" distR="0" wp14:anchorId="3A01FD6F" wp14:editId="796458F2">
            <wp:extent cx="6296025" cy="6393180"/>
            <wp:effectExtent l="0" t="0" r="9525" b="7620"/>
            <wp:docPr id="6" name="Рисунок 6" descr="C:\Users\OPitsakova\Desktop\объект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Pitsakova\Desktop\объект 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639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38A1" w:rsidSect="00FD0624">
      <w:pgSz w:w="11906" w:h="16838"/>
      <w:pgMar w:top="794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36D" w:rsidRDefault="00AE336D">
      <w:r>
        <w:separator/>
      </w:r>
    </w:p>
  </w:endnote>
  <w:endnote w:type="continuationSeparator" w:id="0">
    <w:p w:rsidR="00AE336D" w:rsidRDefault="00AE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36D" w:rsidRDefault="00AE336D">
      <w:r>
        <w:separator/>
      </w:r>
    </w:p>
  </w:footnote>
  <w:footnote w:type="continuationSeparator" w:id="0">
    <w:p w:rsidR="00AE336D" w:rsidRDefault="00AE3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570B"/>
    <w:multiLevelType w:val="hybridMultilevel"/>
    <w:tmpl w:val="047C4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00E1C"/>
    <w:multiLevelType w:val="hybridMultilevel"/>
    <w:tmpl w:val="71E60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C26E4"/>
    <w:multiLevelType w:val="multilevel"/>
    <w:tmpl w:val="4184DDA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35"/>
        </w:tabs>
        <w:ind w:left="103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025"/>
        </w:tabs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15"/>
        </w:tabs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05"/>
        </w:tabs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2160"/>
      </w:pPr>
      <w:rPr>
        <w:rFonts w:hint="default"/>
      </w:rPr>
    </w:lvl>
  </w:abstractNum>
  <w:abstractNum w:abstractNumId="3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977611"/>
    <w:multiLevelType w:val="hybridMultilevel"/>
    <w:tmpl w:val="33D83850"/>
    <w:lvl w:ilvl="0" w:tplc="EDF6879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0EA75142"/>
    <w:multiLevelType w:val="hybridMultilevel"/>
    <w:tmpl w:val="BFC44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17100D"/>
    <w:multiLevelType w:val="hybridMultilevel"/>
    <w:tmpl w:val="FA6A6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2C63D0"/>
    <w:multiLevelType w:val="hybridMultilevel"/>
    <w:tmpl w:val="994EE7F2"/>
    <w:lvl w:ilvl="0" w:tplc="71EA7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A737C3"/>
    <w:multiLevelType w:val="multilevel"/>
    <w:tmpl w:val="071C35CE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FE7924"/>
    <w:multiLevelType w:val="hybridMultilevel"/>
    <w:tmpl w:val="8F3ED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1028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7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24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31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38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46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53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6043" w:hanging="360"/>
      </w:pPr>
      <w:rPr>
        <w:rFonts w:ascii="Wingdings" w:hAnsi="Wingdings" w:hint="default"/>
      </w:rPr>
    </w:lvl>
  </w:abstractNum>
  <w:abstractNum w:abstractNumId="14">
    <w:nsid w:val="20C717D9"/>
    <w:multiLevelType w:val="multilevel"/>
    <w:tmpl w:val="3266F98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5">
    <w:nsid w:val="21AC05D0"/>
    <w:multiLevelType w:val="hybridMultilevel"/>
    <w:tmpl w:val="B798F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27FF170B"/>
    <w:multiLevelType w:val="hybridMultilevel"/>
    <w:tmpl w:val="4266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A83B11"/>
    <w:multiLevelType w:val="hybridMultilevel"/>
    <w:tmpl w:val="8DD47F9C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33BD21DC"/>
    <w:multiLevelType w:val="hybridMultilevel"/>
    <w:tmpl w:val="5784E0B0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D47FDE"/>
    <w:multiLevelType w:val="multilevel"/>
    <w:tmpl w:val="69B6CE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386A6AFB"/>
    <w:multiLevelType w:val="multilevel"/>
    <w:tmpl w:val="8B0E4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8752BA6"/>
    <w:multiLevelType w:val="hybridMultilevel"/>
    <w:tmpl w:val="B776B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961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B4A441C"/>
    <w:multiLevelType w:val="multilevel"/>
    <w:tmpl w:val="334091E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85"/>
        </w:tabs>
        <w:ind w:left="88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1050"/>
        </w:tabs>
        <w:ind w:left="1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5"/>
        </w:tabs>
        <w:ind w:left="15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65"/>
        </w:tabs>
        <w:ind w:left="2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90"/>
        </w:tabs>
        <w:ind w:left="27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55"/>
        </w:tabs>
        <w:ind w:left="29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80"/>
        </w:tabs>
        <w:ind w:left="3480" w:hanging="2160"/>
      </w:pPr>
      <w:rPr>
        <w:rFonts w:hint="default"/>
      </w:rPr>
    </w:lvl>
  </w:abstractNum>
  <w:abstractNum w:abstractNumId="26">
    <w:nsid w:val="3BCD736A"/>
    <w:multiLevelType w:val="hybridMultilevel"/>
    <w:tmpl w:val="54B62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9C4505"/>
    <w:multiLevelType w:val="multilevel"/>
    <w:tmpl w:val="3884A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numFmt w:val="bullet"/>
      <w:lvlText w:val="–"/>
      <w:lvlJc w:val="left"/>
      <w:pPr>
        <w:ind w:left="1065" w:hanging="705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4E5F6A7A"/>
    <w:multiLevelType w:val="hybridMultilevel"/>
    <w:tmpl w:val="8196B818"/>
    <w:lvl w:ilvl="0" w:tplc="4454A06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0E1C93"/>
    <w:multiLevelType w:val="hybridMultilevel"/>
    <w:tmpl w:val="D39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5">
    <w:nsid w:val="56BA63C1"/>
    <w:multiLevelType w:val="hybridMultilevel"/>
    <w:tmpl w:val="5F30119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072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38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9">
    <w:nsid w:val="5EA4126E"/>
    <w:multiLevelType w:val="hybridMultilevel"/>
    <w:tmpl w:val="E6109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3E5669"/>
    <w:multiLevelType w:val="hybridMultilevel"/>
    <w:tmpl w:val="5AE0C498"/>
    <w:lvl w:ilvl="0" w:tplc="5C4C5962">
      <w:start w:val="42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465D75"/>
    <w:multiLevelType w:val="multilevel"/>
    <w:tmpl w:val="6BDA21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>
    <w:nsid w:val="737B0EA8"/>
    <w:multiLevelType w:val="hybridMultilevel"/>
    <w:tmpl w:val="21EA9864"/>
    <w:lvl w:ilvl="0" w:tplc="A3045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C350C2"/>
    <w:multiLevelType w:val="hybridMultilevel"/>
    <w:tmpl w:val="6792A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327F9C"/>
    <w:multiLevelType w:val="multilevel"/>
    <w:tmpl w:val="2458D1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6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7">
    <w:nsid w:val="7D02770A"/>
    <w:multiLevelType w:val="hybridMultilevel"/>
    <w:tmpl w:val="26A29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E575F4"/>
    <w:multiLevelType w:val="multilevel"/>
    <w:tmpl w:val="1AC44D5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48"/>
  </w:num>
  <w:num w:numId="4">
    <w:abstractNumId w:val="11"/>
  </w:num>
  <w:num w:numId="5">
    <w:abstractNumId w:val="29"/>
  </w:num>
  <w:num w:numId="6">
    <w:abstractNumId w:val="38"/>
  </w:num>
  <w:num w:numId="7">
    <w:abstractNumId w:val="3"/>
  </w:num>
  <w:num w:numId="8">
    <w:abstractNumId w:val="42"/>
  </w:num>
  <w:num w:numId="9">
    <w:abstractNumId w:val="7"/>
  </w:num>
  <w:num w:numId="10">
    <w:abstractNumId w:val="9"/>
  </w:num>
  <w:num w:numId="11">
    <w:abstractNumId w:val="43"/>
  </w:num>
  <w:num w:numId="12">
    <w:abstractNumId w:val="0"/>
  </w:num>
  <w:num w:numId="13">
    <w:abstractNumId w:val="35"/>
  </w:num>
  <w:num w:numId="14">
    <w:abstractNumId w:val="12"/>
  </w:num>
  <w:num w:numId="15">
    <w:abstractNumId w:val="1"/>
  </w:num>
  <w:num w:numId="16">
    <w:abstractNumId w:val="45"/>
  </w:num>
  <w:num w:numId="17">
    <w:abstractNumId w:val="22"/>
  </w:num>
  <w:num w:numId="18">
    <w:abstractNumId w:val="33"/>
  </w:num>
  <w:num w:numId="19">
    <w:abstractNumId w:val="8"/>
  </w:num>
  <w:num w:numId="20">
    <w:abstractNumId w:val="47"/>
  </w:num>
  <w:num w:numId="21">
    <w:abstractNumId w:val="26"/>
  </w:num>
  <w:num w:numId="22">
    <w:abstractNumId w:val="17"/>
  </w:num>
  <w:num w:numId="23">
    <w:abstractNumId w:val="36"/>
  </w:num>
  <w:num w:numId="24">
    <w:abstractNumId w:val="44"/>
  </w:num>
  <w:num w:numId="25">
    <w:abstractNumId w:val="21"/>
  </w:num>
  <w:num w:numId="26">
    <w:abstractNumId w:val="6"/>
  </w:num>
  <w:num w:numId="27">
    <w:abstractNumId w:val="23"/>
  </w:num>
  <w:num w:numId="28">
    <w:abstractNumId w:val="14"/>
  </w:num>
  <w:num w:numId="29">
    <w:abstractNumId w:val="15"/>
  </w:num>
  <w:num w:numId="30">
    <w:abstractNumId w:val="39"/>
  </w:num>
  <w:num w:numId="31">
    <w:abstractNumId w:val="30"/>
  </w:num>
  <w:num w:numId="32">
    <w:abstractNumId w:val="27"/>
  </w:num>
  <w:num w:numId="33">
    <w:abstractNumId w:val="18"/>
  </w:num>
  <w:num w:numId="34">
    <w:abstractNumId w:val="20"/>
  </w:num>
  <w:num w:numId="35">
    <w:abstractNumId w:val="28"/>
  </w:num>
  <w:num w:numId="36">
    <w:abstractNumId w:val="34"/>
  </w:num>
  <w:num w:numId="37">
    <w:abstractNumId w:val="46"/>
  </w:num>
  <w:num w:numId="38">
    <w:abstractNumId w:val="16"/>
  </w:num>
  <w:num w:numId="39">
    <w:abstractNumId w:val="32"/>
  </w:num>
  <w:num w:numId="40">
    <w:abstractNumId w:val="4"/>
  </w:num>
  <w:num w:numId="41">
    <w:abstractNumId w:val="5"/>
  </w:num>
  <w:num w:numId="42">
    <w:abstractNumId w:val="10"/>
  </w:num>
  <w:num w:numId="43">
    <w:abstractNumId w:val="49"/>
  </w:num>
  <w:num w:numId="44">
    <w:abstractNumId w:val="25"/>
  </w:num>
  <w:num w:numId="45">
    <w:abstractNumId w:val="2"/>
  </w:num>
  <w:num w:numId="46">
    <w:abstractNumId w:val="19"/>
  </w:num>
  <w:num w:numId="47">
    <w:abstractNumId w:val="31"/>
  </w:num>
  <w:num w:numId="48">
    <w:abstractNumId w:val="40"/>
  </w:num>
  <w:num w:numId="49">
    <w:abstractNumId w:val="41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B"/>
    <w:rsid w:val="00043D58"/>
    <w:rsid w:val="00046F85"/>
    <w:rsid w:val="000552D6"/>
    <w:rsid w:val="00084E24"/>
    <w:rsid w:val="00093B5C"/>
    <w:rsid w:val="000968EE"/>
    <w:rsid w:val="000C24D5"/>
    <w:rsid w:val="000E0707"/>
    <w:rsid w:val="00116B17"/>
    <w:rsid w:val="001617E3"/>
    <w:rsid w:val="0016513E"/>
    <w:rsid w:val="0017526B"/>
    <w:rsid w:val="00181914"/>
    <w:rsid w:val="001878DD"/>
    <w:rsid w:val="001941DB"/>
    <w:rsid w:val="001A5AA6"/>
    <w:rsid w:val="002301C1"/>
    <w:rsid w:val="00230C40"/>
    <w:rsid w:val="00234165"/>
    <w:rsid w:val="002568E9"/>
    <w:rsid w:val="0026138F"/>
    <w:rsid w:val="0026182C"/>
    <w:rsid w:val="00265587"/>
    <w:rsid w:val="0028691C"/>
    <w:rsid w:val="00295F6E"/>
    <w:rsid w:val="00296F6E"/>
    <w:rsid w:val="002B74F8"/>
    <w:rsid w:val="002C23F6"/>
    <w:rsid w:val="002D59C9"/>
    <w:rsid w:val="002D687D"/>
    <w:rsid w:val="002F33EB"/>
    <w:rsid w:val="00305242"/>
    <w:rsid w:val="00320D1B"/>
    <w:rsid w:val="00331D2C"/>
    <w:rsid w:val="0033273E"/>
    <w:rsid w:val="003334B8"/>
    <w:rsid w:val="00334784"/>
    <w:rsid w:val="003349BC"/>
    <w:rsid w:val="003B2101"/>
    <w:rsid w:val="003B2630"/>
    <w:rsid w:val="003B5BA0"/>
    <w:rsid w:val="003C42EA"/>
    <w:rsid w:val="003C46DF"/>
    <w:rsid w:val="003D35A1"/>
    <w:rsid w:val="004000C6"/>
    <w:rsid w:val="004111A6"/>
    <w:rsid w:val="0041615D"/>
    <w:rsid w:val="00416E19"/>
    <w:rsid w:val="00422CA4"/>
    <w:rsid w:val="00427166"/>
    <w:rsid w:val="004307EA"/>
    <w:rsid w:val="004A40C8"/>
    <w:rsid w:val="004A6ED3"/>
    <w:rsid w:val="004C3BEB"/>
    <w:rsid w:val="004E41D9"/>
    <w:rsid w:val="00502095"/>
    <w:rsid w:val="00527B7E"/>
    <w:rsid w:val="00540FEB"/>
    <w:rsid w:val="005463DE"/>
    <w:rsid w:val="00583B46"/>
    <w:rsid w:val="005A0FE2"/>
    <w:rsid w:val="005B70AA"/>
    <w:rsid w:val="005D2CC1"/>
    <w:rsid w:val="005E2998"/>
    <w:rsid w:val="005F66E1"/>
    <w:rsid w:val="00622107"/>
    <w:rsid w:val="00636E9A"/>
    <w:rsid w:val="00643AD2"/>
    <w:rsid w:val="006446E4"/>
    <w:rsid w:val="006538BD"/>
    <w:rsid w:val="006573FD"/>
    <w:rsid w:val="006878B2"/>
    <w:rsid w:val="00693243"/>
    <w:rsid w:val="006A367A"/>
    <w:rsid w:val="006B4250"/>
    <w:rsid w:val="006B4F5E"/>
    <w:rsid w:val="006B6231"/>
    <w:rsid w:val="006F148A"/>
    <w:rsid w:val="006F5009"/>
    <w:rsid w:val="006F5EB2"/>
    <w:rsid w:val="00707FB9"/>
    <w:rsid w:val="00713139"/>
    <w:rsid w:val="007138F6"/>
    <w:rsid w:val="00713B97"/>
    <w:rsid w:val="00722F80"/>
    <w:rsid w:val="0073561C"/>
    <w:rsid w:val="007644B2"/>
    <w:rsid w:val="007740DB"/>
    <w:rsid w:val="00787295"/>
    <w:rsid w:val="00790A0E"/>
    <w:rsid w:val="007B00F4"/>
    <w:rsid w:val="007B4B6E"/>
    <w:rsid w:val="007B751D"/>
    <w:rsid w:val="007C70F5"/>
    <w:rsid w:val="007D1AE9"/>
    <w:rsid w:val="007F65F9"/>
    <w:rsid w:val="00801742"/>
    <w:rsid w:val="008136F1"/>
    <w:rsid w:val="00821291"/>
    <w:rsid w:val="00830E72"/>
    <w:rsid w:val="00831317"/>
    <w:rsid w:val="00831D0D"/>
    <w:rsid w:val="00867263"/>
    <w:rsid w:val="00876A68"/>
    <w:rsid w:val="0088172F"/>
    <w:rsid w:val="00896E84"/>
    <w:rsid w:val="008A047C"/>
    <w:rsid w:val="008B1B56"/>
    <w:rsid w:val="008B26E8"/>
    <w:rsid w:val="008D6844"/>
    <w:rsid w:val="008F0691"/>
    <w:rsid w:val="00905DC7"/>
    <w:rsid w:val="00914600"/>
    <w:rsid w:val="00934DF9"/>
    <w:rsid w:val="0095041D"/>
    <w:rsid w:val="00975BEF"/>
    <w:rsid w:val="009852DD"/>
    <w:rsid w:val="009871FB"/>
    <w:rsid w:val="00996C2A"/>
    <w:rsid w:val="00A073D0"/>
    <w:rsid w:val="00A12557"/>
    <w:rsid w:val="00A24E80"/>
    <w:rsid w:val="00A25EF1"/>
    <w:rsid w:val="00A52B75"/>
    <w:rsid w:val="00A72B1F"/>
    <w:rsid w:val="00A73991"/>
    <w:rsid w:val="00A77001"/>
    <w:rsid w:val="00A80426"/>
    <w:rsid w:val="00A813D6"/>
    <w:rsid w:val="00AA583C"/>
    <w:rsid w:val="00AB34EF"/>
    <w:rsid w:val="00AE336D"/>
    <w:rsid w:val="00AE46CA"/>
    <w:rsid w:val="00B123EE"/>
    <w:rsid w:val="00B1299E"/>
    <w:rsid w:val="00B1320C"/>
    <w:rsid w:val="00B20E77"/>
    <w:rsid w:val="00B3157E"/>
    <w:rsid w:val="00B42E9F"/>
    <w:rsid w:val="00B435A9"/>
    <w:rsid w:val="00BA2D6D"/>
    <w:rsid w:val="00BD5E8F"/>
    <w:rsid w:val="00BF387B"/>
    <w:rsid w:val="00C1039A"/>
    <w:rsid w:val="00C107B0"/>
    <w:rsid w:val="00C4028C"/>
    <w:rsid w:val="00C40E37"/>
    <w:rsid w:val="00C437D6"/>
    <w:rsid w:val="00C4518F"/>
    <w:rsid w:val="00C708E8"/>
    <w:rsid w:val="00C7619C"/>
    <w:rsid w:val="00C842B9"/>
    <w:rsid w:val="00C84798"/>
    <w:rsid w:val="00C96226"/>
    <w:rsid w:val="00CB18D0"/>
    <w:rsid w:val="00CB76CC"/>
    <w:rsid w:val="00CC626F"/>
    <w:rsid w:val="00CC7BFC"/>
    <w:rsid w:val="00CE2DBB"/>
    <w:rsid w:val="00D11125"/>
    <w:rsid w:val="00D2173A"/>
    <w:rsid w:val="00D320D0"/>
    <w:rsid w:val="00D67410"/>
    <w:rsid w:val="00DB0EF6"/>
    <w:rsid w:val="00DE416C"/>
    <w:rsid w:val="00DF1A9B"/>
    <w:rsid w:val="00DF3EDC"/>
    <w:rsid w:val="00E11CF4"/>
    <w:rsid w:val="00E235AB"/>
    <w:rsid w:val="00E25E64"/>
    <w:rsid w:val="00E84497"/>
    <w:rsid w:val="00E92CEF"/>
    <w:rsid w:val="00EA4A11"/>
    <w:rsid w:val="00EB289C"/>
    <w:rsid w:val="00EB6EBD"/>
    <w:rsid w:val="00EB707B"/>
    <w:rsid w:val="00EC2078"/>
    <w:rsid w:val="00EC614C"/>
    <w:rsid w:val="00EC7718"/>
    <w:rsid w:val="00F22327"/>
    <w:rsid w:val="00F238A1"/>
    <w:rsid w:val="00F51D9A"/>
    <w:rsid w:val="00F63227"/>
    <w:rsid w:val="00F93F07"/>
    <w:rsid w:val="00F96DAC"/>
    <w:rsid w:val="00FC1C7C"/>
    <w:rsid w:val="00FC6929"/>
    <w:rsid w:val="00FD0624"/>
    <w:rsid w:val="00FE426B"/>
    <w:rsid w:val="00F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BD5E8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BD5E8F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BD5E8F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A367A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A367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BD5E8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BD5E8F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BD5E8F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A367A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A367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7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7</Pages>
  <Words>1565</Words>
  <Characters>8925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Butuzova Arina</dc:creator>
  <cp:lastModifiedBy>Andreeva Yuliya</cp:lastModifiedBy>
  <cp:revision>7</cp:revision>
  <cp:lastPrinted>2016-07-18T14:06:00Z</cp:lastPrinted>
  <dcterms:created xsi:type="dcterms:W3CDTF">2016-08-05T05:47:00Z</dcterms:created>
  <dcterms:modified xsi:type="dcterms:W3CDTF">2016-08-24T11:17:00Z</dcterms:modified>
</cp:coreProperties>
</file>