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EB214C" w:rsidRDefault="00D17214" w:rsidP="00D17214">
      <w:pPr>
        <w:jc w:val="center"/>
        <w:rPr>
          <w:rFonts w:eastAsia="Calibri"/>
          <w:b/>
          <w:sz w:val="28"/>
          <w:szCs w:val="28"/>
          <w:lang w:val="en-US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6162F8">
        <w:rPr>
          <w:rFonts w:eastAsia="Calibri"/>
          <w:b/>
          <w:sz w:val="28"/>
          <w:szCs w:val="28"/>
        </w:rPr>
        <w:t>16-50204/</w:t>
      </w:r>
      <w:r w:rsidR="00EB214C" w:rsidRPr="00EB214C">
        <w:rPr>
          <w:rFonts w:eastAsia="Calibri"/>
          <w:b/>
          <w:sz w:val="28"/>
          <w:szCs w:val="28"/>
        </w:rPr>
        <w:t>1</w:t>
      </w:r>
      <w:r w:rsidR="00EB214C">
        <w:rPr>
          <w:rFonts w:eastAsia="Calibri"/>
          <w:b/>
          <w:sz w:val="28"/>
          <w:szCs w:val="28"/>
          <w:lang w:val="en-US"/>
        </w:rPr>
        <w:t>99/2</w:t>
      </w:r>
    </w:p>
    <w:p w:rsidR="00963721" w:rsidRPr="00B613E1" w:rsidRDefault="00963721" w:rsidP="00217864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 xml:space="preserve">на право заключения </w:t>
      </w:r>
      <w:r w:rsidR="00F67A9B">
        <w:rPr>
          <w:b/>
          <w:sz w:val="28"/>
          <w:szCs w:val="28"/>
        </w:rPr>
        <w:t xml:space="preserve">рамочного </w:t>
      </w:r>
      <w:r w:rsidR="00457738" w:rsidRPr="00C06AF6">
        <w:rPr>
          <w:b/>
          <w:sz w:val="28"/>
          <w:szCs w:val="28"/>
        </w:rPr>
        <w:t>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727895" w:rsidRPr="00396A30">
        <w:rPr>
          <w:b/>
          <w:sz w:val="28"/>
          <w:szCs w:val="28"/>
        </w:rPr>
        <w:t xml:space="preserve">компьютерной техники и </w:t>
      </w:r>
      <w:r w:rsidR="00727895">
        <w:rPr>
          <w:b/>
          <w:sz w:val="28"/>
          <w:szCs w:val="28"/>
        </w:rPr>
        <w:t>телефонов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6162F8">
        <w:rPr>
          <w:sz w:val="28"/>
          <w:szCs w:val="28"/>
        </w:rPr>
        <w:t>Калимуллин Ринат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6162F8">
        <w:rPr>
          <w:sz w:val="28"/>
          <w:szCs w:val="28"/>
        </w:rPr>
        <w:t>148</w:t>
      </w:r>
      <w:r w:rsidR="009E115E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4, кор.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AD5C42" w:rsidRPr="00AD5C42" w:rsidRDefault="00AD5C42" w:rsidP="00AD5C42">
      <w:pPr>
        <w:pStyle w:val="ab"/>
        <w:ind w:left="360"/>
        <w:jc w:val="both"/>
        <w:rPr>
          <w:b/>
          <w:sz w:val="28"/>
          <w:szCs w:val="28"/>
        </w:rPr>
      </w:pPr>
      <w:r w:rsidRPr="00AD5C42">
        <w:rPr>
          <w:b/>
          <w:sz w:val="28"/>
          <w:szCs w:val="28"/>
        </w:rPr>
        <w:t>ЛОТ №1</w:t>
      </w:r>
    </w:p>
    <w:p w:rsidR="00AD5C42" w:rsidRDefault="00AD5C42" w:rsidP="00AD5C42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613E1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B613E1">
        <w:rPr>
          <w:sz w:val="28"/>
          <w:szCs w:val="28"/>
        </w:rPr>
        <w:t xml:space="preserve"> </w:t>
      </w:r>
      <w:r w:rsidRPr="005F2B43">
        <w:rPr>
          <w:sz w:val="28"/>
          <w:szCs w:val="28"/>
        </w:rPr>
        <w:t>компьютерной техники и телефонов</w:t>
      </w:r>
      <w:r>
        <w:rPr>
          <w:sz w:val="28"/>
          <w:szCs w:val="28"/>
        </w:rPr>
        <w:t xml:space="preserve"> для нужд Заказчика.</w:t>
      </w:r>
    </w:p>
    <w:p w:rsidR="00AD5C42" w:rsidRPr="00AD5C42" w:rsidRDefault="00AD5C42" w:rsidP="00AD5C42">
      <w:pPr>
        <w:pStyle w:val="ab"/>
        <w:ind w:left="360"/>
        <w:jc w:val="both"/>
        <w:rPr>
          <w:b/>
          <w:sz w:val="28"/>
          <w:szCs w:val="28"/>
        </w:rPr>
      </w:pPr>
      <w:r w:rsidRPr="00AD5C42">
        <w:rPr>
          <w:b/>
          <w:sz w:val="28"/>
          <w:szCs w:val="28"/>
        </w:rPr>
        <w:t>ЛОТ №2</w:t>
      </w:r>
    </w:p>
    <w:p w:rsidR="00F1208C" w:rsidRPr="00F1208C" w:rsidRDefault="00AD5C42" w:rsidP="00AD5C42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613E1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B613E1">
        <w:rPr>
          <w:sz w:val="28"/>
          <w:szCs w:val="28"/>
        </w:rPr>
        <w:t xml:space="preserve"> </w:t>
      </w:r>
      <w:r w:rsidRPr="005F2B43">
        <w:rPr>
          <w:sz w:val="28"/>
          <w:szCs w:val="28"/>
        </w:rPr>
        <w:t>телефонов</w:t>
      </w:r>
      <w:r>
        <w:rPr>
          <w:sz w:val="28"/>
          <w:szCs w:val="28"/>
        </w:rPr>
        <w:t xml:space="preserve"> для нужд Заказчика</w:t>
      </w:r>
      <w:r w:rsidR="00F1208C" w:rsidRPr="00F1208C">
        <w:rPr>
          <w:sz w:val="28"/>
          <w:szCs w:val="28"/>
        </w:rPr>
        <w:t>.</w:t>
      </w:r>
    </w:p>
    <w:p w:rsidR="00F1208C" w:rsidRPr="00F1208C" w:rsidRDefault="00F1208C" w:rsidP="00E60440">
      <w:pPr>
        <w:pStyle w:val="ab"/>
        <w:ind w:left="360"/>
        <w:jc w:val="both"/>
        <w:rPr>
          <w:b/>
          <w:sz w:val="28"/>
          <w:szCs w:val="28"/>
        </w:rPr>
      </w:pPr>
    </w:p>
    <w:p w:rsidR="00F67A9B" w:rsidRPr="00F67A9B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F67A9B" w:rsidRPr="00FC365E" w:rsidRDefault="00F67A9B" w:rsidP="00F67A9B">
      <w:pPr>
        <w:pStyle w:val="ab"/>
        <w:ind w:left="360"/>
        <w:jc w:val="both"/>
        <w:rPr>
          <w:sz w:val="28"/>
          <w:szCs w:val="28"/>
        </w:rPr>
      </w:pPr>
      <w:r w:rsidRPr="00FC365E">
        <w:rPr>
          <w:sz w:val="28"/>
          <w:szCs w:val="28"/>
        </w:rPr>
        <w:t>Не устанавливается.</w:t>
      </w:r>
    </w:p>
    <w:p w:rsidR="005E7BCE" w:rsidRDefault="00F67A9B" w:rsidP="00F67A9B">
      <w:pPr>
        <w:pStyle w:val="ab"/>
        <w:ind w:left="360"/>
        <w:jc w:val="both"/>
        <w:rPr>
          <w:sz w:val="28"/>
          <w:szCs w:val="28"/>
        </w:rPr>
      </w:pPr>
      <w:r w:rsidRPr="00FC365E">
        <w:rPr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</w:t>
      </w:r>
      <w:r w:rsidRPr="000D0F3F">
        <w:rPr>
          <w:sz w:val="28"/>
          <w:szCs w:val="28"/>
        </w:rPr>
        <w:t>коммерциализации новых технологий утвержденного Приказом № 88 от «13» сентября 2012 года.  На поставку всех товаров  по результатам настоящей закупки Заказчиком предусмотрен лимит финансирования в размере, не превышающем</w:t>
      </w:r>
      <w:r w:rsidR="00157B20" w:rsidRPr="000D0F3F">
        <w:rPr>
          <w:rFonts w:eastAsia="Calibri"/>
          <w:b/>
          <w:sz w:val="28"/>
          <w:szCs w:val="28"/>
        </w:rPr>
        <w:t xml:space="preserve"> </w:t>
      </w:r>
      <w:r w:rsidR="00AD5C42" w:rsidRPr="00AD5C42">
        <w:rPr>
          <w:rFonts w:eastAsia="Calibri"/>
          <w:b/>
          <w:sz w:val="28"/>
          <w:szCs w:val="28"/>
        </w:rPr>
        <w:t>7 177 061,03</w:t>
      </w:r>
      <w:r w:rsidR="00727895" w:rsidRPr="000D0F3F">
        <w:rPr>
          <w:rFonts w:eastAsia="Calibri"/>
          <w:b/>
          <w:sz w:val="28"/>
          <w:szCs w:val="28"/>
        </w:rPr>
        <w:t xml:space="preserve"> </w:t>
      </w:r>
      <w:r w:rsidR="004D32F0" w:rsidRPr="000D0F3F">
        <w:rPr>
          <w:rFonts w:eastAsia="Calibri"/>
          <w:sz w:val="28"/>
          <w:szCs w:val="28"/>
        </w:rPr>
        <w:t>(</w:t>
      </w:r>
      <w:r w:rsidR="00342326" w:rsidRPr="000D0F3F">
        <w:rPr>
          <w:rFonts w:eastAsia="Calibri"/>
          <w:sz w:val="28"/>
          <w:szCs w:val="28"/>
        </w:rPr>
        <w:t>Семь</w:t>
      </w:r>
      <w:r w:rsidR="004D32F0" w:rsidRPr="000D0F3F">
        <w:rPr>
          <w:sz w:val="28"/>
          <w:szCs w:val="28"/>
        </w:rPr>
        <w:t xml:space="preserve"> миллион</w:t>
      </w:r>
      <w:r w:rsidR="00342326" w:rsidRPr="000D0F3F">
        <w:rPr>
          <w:sz w:val="28"/>
          <w:szCs w:val="28"/>
        </w:rPr>
        <w:t>ов</w:t>
      </w:r>
      <w:r w:rsidR="004D32F0" w:rsidRPr="000D0F3F">
        <w:rPr>
          <w:sz w:val="28"/>
          <w:szCs w:val="28"/>
        </w:rPr>
        <w:t xml:space="preserve"> </w:t>
      </w:r>
      <w:r w:rsidR="00AD5C42">
        <w:rPr>
          <w:sz w:val="28"/>
          <w:szCs w:val="28"/>
        </w:rPr>
        <w:t>сто семьдесят семь тысяч</w:t>
      </w:r>
      <w:r w:rsidR="00FE11DC" w:rsidRPr="000D0F3F">
        <w:rPr>
          <w:sz w:val="28"/>
          <w:szCs w:val="28"/>
        </w:rPr>
        <w:t xml:space="preserve"> </w:t>
      </w:r>
      <w:r w:rsidR="00AD5C42">
        <w:rPr>
          <w:sz w:val="28"/>
          <w:szCs w:val="28"/>
        </w:rPr>
        <w:t>шестьдесят один</w:t>
      </w:r>
      <w:r w:rsidR="00727895" w:rsidRPr="000D0F3F">
        <w:rPr>
          <w:sz w:val="28"/>
          <w:szCs w:val="28"/>
        </w:rPr>
        <w:t xml:space="preserve"> </w:t>
      </w:r>
      <w:r w:rsidR="004D32F0" w:rsidRPr="000D0F3F">
        <w:rPr>
          <w:sz w:val="28"/>
          <w:szCs w:val="28"/>
        </w:rPr>
        <w:t xml:space="preserve">и </w:t>
      </w:r>
      <w:r w:rsidR="00AD5C42">
        <w:rPr>
          <w:sz w:val="28"/>
          <w:szCs w:val="28"/>
        </w:rPr>
        <w:t>03</w:t>
      </w:r>
      <w:r w:rsidR="004D32F0" w:rsidRPr="000D0F3F">
        <w:rPr>
          <w:sz w:val="28"/>
          <w:szCs w:val="28"/>
        </w:rPr>
        <w:t>/100) рубл</w:t>
      </w:r>
      <w:r w:rsidR="00AD5C42">
        <w:rPr>
          <w:sz w:val="28"/>
          <w:szCs w:val="28"/>
        </w:rPr>
        <w:t>ь</w:t>
      </w:r>
      <w:r w:rsidR="004D32F0" w:rsidRPr="000D0F3F">
        <w:rPr>
          <w:sz w:val="28"/>
          <w:szCs w:val="28"/>
        </w:rPr>
        <w:t>, в том числе НДС 18%</w:t>
      </w:r>
      <w:r w:rsidRPr="000D0F3F">
        <w:rPr>
          <w:sz w:val="28"/>
          <w:szCs w:val="28"/>
        </w:rPr>
        <w:t>, на весь период действия Договора, заключаемого на 12 месяцев</w:t>
      </w:r>
      <w:r w:rsidR="005E7BCE">
        <w:rPr>
          <w:sz w:val="28"/>
          <w:szCs w:val="28"/>
        </w:rPr>
        <w:t>, при этом</w:t>
      </w:r>
    </w:p>
    <w:p w:rsidR="00457738" w:rsidRDefault="005E7BCE" w:rsidP="00F67A9B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r w:rsidRPr="005E7BCE">
        <w:rPr>
          <w:b/>
          <w:sz w:val="28"/>
          <w:szCs w:val="28"/>
        </w:rPr>
        <w:t>ЛОТ №1</w:t>
      </w:r>
      <w:r>
        <w:rPr>
          <w:sz w:val="28"/>
          <w:szCs w:val="28"/>
        </w:rPr>
        <w:t xml:space="preserve"> </w:t>
      </w:r>
      <w:r w:rsidRPr="000D0F3F">
        <w:rPr>
          <w:sz w:val="28"/>
          <w:szCs w:val="28"/>
        </w:rPr>
        <w:t>предусмотрен лимит финансирования в размере, не превышающем</w:t>
      </w:r>
      <w:r>
        <w:rPr>
          <w:sz w:val="28"/>
          <w:szCs w:val="28"/>
        </w:rPr>
        <w:t xml:space="preserve"> </w:t>
      </w:r>
      <w:r w:rsidRPr="005E7BCE">
        <w:rPr>
          <w:b/>
          <w:sz w:val="28"/>
          <w:szCs w:val="28"/>
        </w:rPr>
        <w:t>5 497 279,66</w:t>
      </w:r>
      <w:r>
        <w:rPr>
          <w:b/>
          <w:sz w:val="28"/>
          <w:szCs w:val="28"/>
        </w:rPr>
        <w:t xml:space="preserve"> </w:t>
      </w:r>
      <w:r w:rsidRPr="000D0F3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Пят</w:t>
      </w:r>
      <w:r w:rsidRPr="000D0F3F">
        <w:rPr>
          <w:rFonts w:eastAsia="Calibri"/>
          <w:sz w:val="28"/>
          <w:szCs w:val="28"/>
        </w:rPr>
        <w:t>ь</w:t>
      </w:r>
      <w:r w:rsidRPr="000D0F3F">
        <w:rPr>
          <w:sz w:val="28"/>
          <w:szCs w:val="28"/>
        </w:rPr>
        <w:t xml:space="preserve"> миллионов </w:t>
      </w:r>
      <w:r>
        <w:rPr>
          <w:sz w:val="28"/>
          <w:szCs w:val="28"/>
        </w:rPr>
        <w:t>четыреста девяносто семь тысяч</w:t>
      </w:r>
      <w:r w:rsidRPr="000D0F3F">
        <w:rPr>
          <w:sz w:val="28"/>
          <w:szCs w:val="28"/>
        </w:rPr>
        <w:t xml:space="preserve"> </w:t>
      </w:r>
      <w:r>
        <w:rPr>
          <w:sz w:val="28"/>
          <w:szCs w:val="28"/>
        </w:rPr>
        <w:t>двести семьдесят девять</w:t>
      </w:r>
      <w:r w:rsidRPr="000D0F3F">
        <w:rPr>
          <w:sz w:val="28"/>
          <w:szCs w:val="28"/>
        </w:rPr>
        <w:t xml:space="preserve"> и </w:t>
      </w:r>
      <w:r>
        <w:rPr>
          <w:sz w:val="28"/>
          <w:szCs w:val="28"/>
        </w:rPr>
        <w:t>66</w:t>
      </w:r>
      <w:r w:rsidRPr="000D0F3F">
        <w:rPr>
          <w:sz w:val="28"/>
          <w:szCs w:val="28"/>
        </w:rPr>
        <w:t>/100) рубл</w:t>
      </w:r>
      <w:r w:rsidR="005478CD">
        <w:rPr>
          <w:sz w:val="28"/>
          <w:szCs w:val="28"/>
        </w:rPr>
        <w:t>ей</w:t>
      </w:r>
      <w:r w:rsidRPr="000D0F3F">
        <w:rPr>
          <w:sz w:val="28"/>
          <w:szCs w:val="28"/>
        </w:rPr>
        <w:t>, в том числе НДС 18%, на весь период действия Договора, заключаемого на 12 месяцев</w:t>
      </w:r>
      <w:r>
        <w:rPr>
          <w:sz w:val="28"/>
          <w:szCs w:val="28"/>
        </w:rPr>
        <w:t>;</w:t>
      </w:r>
    </w:p>
    <w:p w:rsidR="005E7BCE" w:rsidRPr="00C96283" w:rsidRDefault="005E7BCE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на </w:t>
      </w:r>
      <w:r w:rsidRPr="005E7BCE">
        <w:rPr>
          <w:b/>
          <w:sz w:val="28"/>
          <w:szCs w:val="28"/>
        </w:rPr>
        <w:t>ЛОТ №</w:t>
      </w:r>
      <w:r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0D0F3F">
        <w:rPr>
          <w:sz w:val="28"/>
          <w:szCs w:val="28"/>
        </w:rPr>
        <w:t>предусмотрен лимит финансирования в размере, не превышающем</w:t>
      </w:r>
      <w:r>
        <w:rPr>
          <w:sz w:val="28"/>
          <w:szCs w:val="28"/>
        </w:rPr>
        <w:t xml:space="preserve"> </w:t>
      </w:r>
      <w:r w:rsidRPr="005E7BCE">
        <w:rPr>
          <w:b/>
          <w:sz w:val="28"/>
          <w:szCs w:val="28"/>
        </w:rPr>
        <w:t>1 679 781,37</w:t>
      </w:r>
      <w:r>
        <w:rPr>
          <w:b/>
          <w:sz w:val="28"/>
          <w:szCs w:val="28"/>
        </w:rPr>
        <w:t xml:space="preserve"> </w:t>
      </w:r>
      <w:r w:rsidRPr="000D0F3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Один</w:t>
      </w:r>
      <w:r w:rsidRPr="000D0F3F">
        <w:rPr>
          <w:sz w:val="28"/>
          <w:szCs w:val="28"/>
        </w:rPr>
        <w:t xml:space="preserve"> миллион </w:t>
      </w:r>
      <w:r>
        <w:rPr>
          <w:sz w:val="28"/>
          <w:szCs w:val="28"/>
        </w:rPr>
        <w:t>шестьсот семьдесят девять тысяч</w:t>
      </w:r>
      <w:r w:rsidRPr="000D0F3F">
        <w:rPr>
          <w:sz w:val="28"/>
          <w:szCs w:val="28"/>
        </w:rPr>
        <w:t xml:space="preserve"> </w:t>
      </w:r>
      <w:r>
        <w:rPr>
          <w:sz w:val="28"/>
          <w:szCs w:val="28"/>
        </w:rPr>
        <w:t>семьсот восемьдесят один</w:t>
      </w:r>
      <w:r w:rsidRPr="000D0F3F">
        <w:rPr>
          <w:sz w:val="28"/>
          <w:szCs w:val="28"/>
        </w:rPr>
        <w:t xml:space="preserve"> и </w:t>
      </w:r>
      <w:r>
        <w:rPr>
          <w:sz w:val="28"/>
          <w:szCs w:val="28"/>
        </w:rPr>
        <w:t>37</w:t>
      </w:r>
      <w:r w:rsidRPr="000D0F3F">
        <w:rPr>
          <w:sz w:val="28"/>
          <w:szCs w:val="28"/>
        </w:rPr>
        <w:t>/100) рубл</w:t>
      </w:r>
      <w:r>
        <w:rPr>
          <w:sz w:val="28"/>
          <w:szCs w:val="28"/>
        </w:rPr>
        <w:t>ь</w:t>
      </w:r>
      <w:r w:rsidRPr="000D0F3F">
        <w:rPr>
          <w:sz w:val="28"/>
          <w:szCs w:val="28"/>
        </w:rPr>
        <w:t>, в том числе НДС 18%, на весь период действия Договора, заключаемого на 12 месяцев</w:t>
      </w:r>
      <w:r>
        <w:rPr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r>
        <w:rPr>
          <w:b/>
          <w:sz w:val="28"/>
          <w:szCs w:val="28"/>
        </w:rPr>
        <w:t xml:space="preserve">: </w:t>
      </w:r>
    </w:p>
    <w:p w:rsidR="00457738" w:rsidRPr="00FC365E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Место поставки - </w:t>
      </w:r>
      <w:r w:rsidRPr="00675BB1">
        <w:rPr>
          <w:sz w:val="28"/>
          <w:szCs w:val="28"/>
        </w:rPr>
        <w:t xml:space="preserve">территория </w:t>
      </w:r>
      <w:r>
        <w:rPr>
          <w:sz w:val="28"/>
          <w:szCs w:val="28"/>
        </w:rPr>
        <w:t>и</w:t>
      </w:r>
      <w:r w:rsidRPr="00675BB1">
        <w:rPr>
          <w:sz w:val="28"/>
          <w:szCs w:val="28"/>
        </w:rPr>
        <w:t xml:space="preserve">нновационного центра «Сколково» по адресу: г. </w:t>
      </w:r>
      <w:r w:rsidRPr="00FC365E">
        <w:rPr>
          <w:sz w:val="28"/>
          <w:szCs w:val="28"/>
        </w:rPr>
        <w:t>Москва, территория инновационного центра «Сколково», ул. Луговая, д.4, корп. 2.</w:t>
      </w:r>
    </w:p>
    <w:p w:rsidR="00AD59E7" w:rsidRPr="00AD59E7" w:rsidRDefault="00AD59E7" w:rsidP="00AD5C42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AD59E7">
        <w:rPr>
          <w:b/>
          <w:sz w:val="28"/>
          <w:szCs w:val="28"/>
        </w:rPr>
        <w:t>ЛОТ №1</w:t>
      </w:r>
    </w:p>
    <w:p w:rsidR="00AD5C42" w:rsidRPr="00AD5C42" w:rsidRDefault="00AD5C42" w:rsidP="00AD59E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AD5C42">
        <w:rPr>
          <w:sz w:val="28"/>
          <w:szCs w:val="28"/>
        </w:rPr>
        <w:t>Срок поставки ноутбуков и док-станций не должен превышать 40 (Сорок) рабочих дней со дня подписания договора или поступления заявки от покупателя.</w:t>
      </w:r>
    </w:p>
    <w:p w:rsidR="00477288" w:rsidRDefault="00AD5C42" w:rsidP="00AD5C42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AD5C42">
        <w:rPr>
          <w:sz w:val="28"/>
          <w:szCs w:val="28"/>
        </w:rPr>
        <w:t>Срок поставки остальной техник</w:t>
      </w:r>
      <w:r>
        <w:rPr>
          <w:sz w:val="28"/>
          <w:szCs w:val="28"/>
        </w:rPr>
        <w:t>и</w:t>
      </w:r>
      <w:r w:rsidRPr="00AD5C42">
        <w:rPr>
          <w:sz w:val="28"/>
          <w:szCs w:val="28"/>
        </w:rPr>
        <w:t xml:space="preserve"> не должен превышать 10 (Десять) рабочих дней со дня подписания договора или поступления заявки от покупателя.</w:t>
      </w:r>
    </w:p>
    <w:p w:rsidR="00AD59E7" w:rsidRPr="00AD59E7" w:rsidRDefault="00AD59E7" w:rsidP="00AD5C42">
      <w:pPr>
        <w:pStyle w:val="ab"/>
        <w:tabs>
          <w:tab w:val="left" w:pos="1134"/>
        </w:tabs>
        <w:spacing w:before="120"/>
        <w:ind w:left="792"/>
        <w:jc w:val="both"/>
        <w:rPr>
          <w:b/>
          <w:sz w:val="28"/>
          <w:szCs w:val="28"/>
        </w:rPr>
      </w:pPr>
      <w:r w:rsidRPr="00AD59E7">
        <w:rPr>
          <w:b/>
          <w:sz w:val="28"/>
          <w:szCs w:val="28"/>
        </w:rPr>
        <w:t>ЛОТ №2</w:t>
      </w:r>
    </w:p>
    <w:p w:rsidR="00AD59E7" w:rsidRDefault="00AD59E7" w:rsidP="00AD59E7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AD5C42">
        <w:rPr>
          <w:sz w:val="28"/>
          <w:szCs w:val="28"/>
        </w:rPr>
        <w:lastRenderedPageBreak/>
        <w:t xml:space="preserve">Срок поставки </w:t>
      </w:r>
      <w:r>
        <w:rPr>
          <w:sz w:val="28"/>
          <w:szCs w:val="28"/>
        </w:rPr>
        <w:t>телефонов</w:t>
      </w:r>
      <w:r w:rsidRPr="00AD5C42">
        <w:rPr>
          <w:sz w:val="28"/>
          <w:szCs w:val="28"/>
        </w:rPr>
        <w:t xml:space="preserve"> не должен превышать 10 (Десять) рабочих дней со дня подписания договора или поступления заявки от покупателя.</w:t>
      </w:r>
    </w:p>
    <w:p w:rsidR="00457738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действия договора: </w:t>
      </w:r>
      <w:r w:rsidR="005519FE">
        <w:rPr>
          <w:sz w:val="28"/>
          <w:szCs w:val="28"/>
        </w:rPr>
        <w:t xml:space="preserve">12 </w:t>
      </w:r>
      <w:r w:rsidR="00F102BA">
        <w:rPr>
          <w:sz w:val="28"/>
          <w:szCs w:val="28"/>
        </w:rPr>
        <w:t xml:space="preserve">(Двенадцать) </w:t>
      </w:r>
      <w:r w:rsidR="005519FE">
        <w:rPr>
          <w:sz w:val="28"/>
          <w:szCs w:val="28"/>
        </w:rPr>
        <w:t>месяцев</w:t>
      </w:r>
      <w:r w:rsidR="00727895">
        <w:rPr>
          <w:sz w:val="28"/>
          <w:szCs w:val="28"/>
        </w:rPr>
        <w:t xml:space="preserve"> с даты подписания</w:t>
      </w:r>
      <w:r w:rsidR="00C34EEB">
        <w:rPr>
          <w:sz w:val="28"/>
          <w:szCs w:val="28"/>
        </w:rPr>
        <w:t>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A3E5B" w:rsidRPr="005A3E5B" w:rsidRDefault="00A30056" w:rsidP="005F2B43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5F2B43" w:rsidRPr="005F2B43">
        <w:rPr>
          <w:sz w:val="28"/>
          <w:szCs w:val="28"/>
        </w:rPr>
        <w:t>Оплата каждой партии Товара производится в течение 30 (Тридцати) календарных дней с момента передачи (поставки) Товара Покупателю, передачи счета-фактуры и выставления Продавцом соответствующего счета на оплату за поставленную партию Товара. Датой пос</w:t>
      </w:r>
      <w:r w:rsidR="00FC365E">
        <w:rPr>
          <w:sz w:val="28"/>
          <w:szCs w:val="28"/>
        </w:rPr>
        <w:t>тавки считается</w:t>
      </w:r>
      <w:r w:rsidR="005F2B43" w:rsidRPr="005F2B43">
        <w:rPr>
          <w:sz w:val="28"/>
          <w:szCs w:val="28"/>
        </w:rPr>
        <w:t xml:space="preserve"> дата передачи Товара Покупателю на основании соответственно оформленной товарной накладной (формы ТОРГ-12).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D5C42" w:rsidRDefault="004874C0" w:rsidP="005F2B4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</w:p>
    <w:p w:rsidR="00AD5C42" w:rsidRPr="00AD5C42" w:rsidRDefault="00AD5C42" w:rsidP="00AD5C42">
      <w:pPr>
        <w:pStyle w:val="ab"/>
        <w:ind w:left="792"/>
        <w:jc w:val="both"/>
        <w:rPr>
          <w:b/>
          <w:sz w:val="28"/>
          <w:szCs w:val="28"/>
        </w:rPr>
      </w:pPr>
      <w:r w:rsidRPr="00AD5C42">
        <w:rPr>
          <w:b/>
          <w:sz w:val="28"/>
          <w:szCs w:val="28"/>
        </w:rPr>
        <w:t>ЛОТ №1</w:t>
      </w:r>
    </w:p>
    <w:p w:rsidR="00A1076D" w:rsidRDefault="00C34EEB" w:rsidP="00AD5C42">
      <w:pPr>
        <w:pStyle w:val="ab"/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613E1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B613E1">
        <w:rPr>
          <w:sz w:val="28"/>
          <w:szCs w:val="28"/>
        </w:rPr>
        <w:t xml:space="preserve"> </w:t>
      </w:r>
      <w:r w:rsidR="005F2B43" w:rsidRPr="005F2B43">
        <w:rPr>
          <w:sz w:val="28"/>
          <w:szCs w:val="28"/>
        </w:rPr>
        <w:t>компьютерной техники и телефонов</w:t>
      </w:r>
      <w:r>
        <w:rPr>
          <w:sz w:val="28"/>
          <w:szCs w:val="28"/>
        </w:rPr>
        <w:t xml:space="preserve"> для нужд </w:t>
      </w:r>
      <w:r w:rsidR="00F1208C">
        <w:rPr>
          <w:sz w:val="28"/>
          <w:szCs w:val="28"/>
        </w:rPr>
        <w:t>Заказчика.</w:t>
      </w:r>
    </w:p>
    <w:p w:rsidR="00AD5C42" w:rsidRPr="00AD5C42" w:rsidRDefault="00AD5C42" w:rsidP="00AD5C42">
      <w:pPr>
        <w:pStyle w:val="ab"/>
        <w:ind w:left="792"/>
        <w:jc w:val="both"/>
        <w:rPr>
          <w:b/>
          <w:sz w:val="28"/>
          <w:szCs w:val="28"/>
        </w:rPr>
      </w:pPr>
      <w:r w:rsidRPr="00AD5C42">
        <w:rPr>
          <w:b/>
          <w:sz w:val="28"/>
          <w:szCs w:val="28"/>
        </w:rPr>
        <w:t>ЛОТ №2</w:t>
      </w:r>
    </w:p>
    <w:p w:rsidR="00AD5C42" w:rsidRPr="00855CAF" w:rsidRDefault="00AD5C42" w:rsidP="00AD5C42">
      <w:pPr>
        <w:pStyle w:val="ab"/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613E1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B613E1">
        <w:rPr>
          <w:sz w:val="28"/>
          <w:szCs w:val="28"/>
        </w:rPr>
        <w:t xml:space="preserve"> </w:t>
      </w:r>
      <w:r w:rsidRPr="005F2B43">
        <w:rPr>
          <w:sz w:val="28"/>
          <w:szCs w:val="28"/>
        </w:rPr>
        <w:t>телефонов</w:t>
      </w:r>
      <w:r>
        <w:rPr>
          <w:sz w:val="28"/>
          <w:szCs w:val="28"/>
        </w:rPr>
        <w:t xml:space="preserve"> для нужд Заказчика.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F102BA">
        <w:rPr>
          <w:b/>
          <w:sz w:val="28"/>
          <w:szCs w:val="28"/>
        </w:rPr>
        <w:t>поставляемых расходных материалов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ориентировочное (расчетное) 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="00250B75">
        <w:rPr>
          <w:sz w:val="28"/>
          <w:szCs w:val="28"/>
        </w:rPr>
        <w:t xml:space="preserve"> и Проекте договора (Приложение №5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250B75">
        <w:rPr>
          <w:sz w:val="28"/>
          <w:szCs w:val="28"/>
        </w:rPr>
        <w:t xml:space="preserve"> и Проекте договора (Приложение №5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1076D" w:rsidRPr="00A30056" w:rsidRDefault="00E45BBD" w:rsidP="00E60440">
      <w:pPr>
        <w:ind w:left="792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Оплата каждой партии Товара производится в течение 30 (Тридцати) календарных дней с момента передачи (поставки) Товара Покупателю, передачи счета-фактуры и выставления Продавцом соответствующего счета на оплату за поставленную партию Товара. Датой поставки считается: дата передачи Товара Покупателю на основании соответственно оформленной товарной накладной (формы ТОРГ-12)</w:t>
      </w:r>
      <w:r w:rsidR="00302F8A" w:rsidRPr="005A3E5B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lastRenderedPageBreak/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E45BBD" w:rsidRDefault="00E45BBD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250B75">
        <w:rPr>
          <w:b/>
          <w:i/>
          <w:sz w:val="28"/>
          <w:szCs w:val="28"/>
        </w:rPr>
        <w:t>Заверенные Участником Процедуры закупки копии Сертификатов Авторизованного реселлера  на поставку  Товара или информационного письма от Производителя о праве поставки Товара Поставщиком</w:t>
      </w:r>
      <w:r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</w:rPr>
        <w:t>«</w:t>
      </w:r>
      <w:r w:rsidR="00EB214C" w:rsidRPr="00EB214C">
        <w:rPr>
          <w:color w:val="FF0000"/>
          <w:sz w:val="28"/>
          <w:szCs w:val="28"/>
        </w:rPr>
        <w:t>25</w:t>
      </w:r>
      <w:r w:rsidRPr="00477288">
        <w:rPr>
          <w:color w:val="FF0000"/>
          <w:sz w:val="28"/>
          <w:szCs w:val="28"/>
        </w:rPr>
        <w:t>»</w:t>
      </w:r>
      <w:r w:rsidR="004C6759" w:rsidRPr="00477288">
        <w:rPr>
          <w:color w:val="FF0000"/>
          <w:sz w:val="28"/>
          <w:szCs w:val="28"/>
        </w:rPr>
        <w:t xml:space="preserve"> </w:t>
      </w:r>
      <w:r w:rsidR="006162F8">
        <w:rPr>
          <w:color w:val="FF0000"/>
          <w:sz w:val="28"/>
          <w:szCs w:val="28"/>
        </w:rPr>
        <w:t>ию</w:t>
      </w:r>
      <w:r w:rsidR="00250B75">
        <w:rPr>
          <w:color w:val="FF0000"/>
          <w:sz w:val="28"/>
          <w:szCs w:val="28"/>
        </w:rPr>
        <w:t>л</w:t>
      </w:r>
      <w:r w:rsidR="006162F8">
        <w:rPr>
          <w:color w:val="FF0000"/>
          <w:sz w:val="28"/>
          <w:szCs w:val="28"/>
        </w:rPr>
        <w:t>я</w:t>
      </w:r>
      <w:r w:rsidRPr="00477288">
        <w:rPr>
          <w:color w:val="FF0000"/>
          <w:sz w:val="28"/>
          <w:szCs w:val="28"/>
        </w:rPr>
        <w:t xml:space="preserve"> 201</w:t>
      </w:r>
      <w:r w:rsidR="004B7253">
        <w:rPr>
          <w:color w:val="FF0000"/>
          <w:sz w:val="28"/>
          <w:szCs w:val="28"/>
        </w:rPr>
        <w:t>6</w:t>
      </w:r>
      <w:r w:rsidRPr="00477288">
        <w:rPr>
          <w:color w:val="FF0000"/>
          <w:sz w:val="28"/>
          <w:szCs w:val="28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</w:t>
      </w:r>
      <w:r w:rsidR="00AB43CD" w:rsidRPr="00242E90">
        <w:rPr>
          <w:sz w:val="28"/>
          <w:szCs w:val="28"/>
        </w:rPr>
        <w:lastRenderedPageBreak/>
        <w:t xml:space="preserve">предоставить Организатору </w:t>
      </w:r>
      <w:r w:rsidR="0091077B" w:rsidRPr="0091077B">
        <w:rPr>
          <w:sz w:val="28"/>
          <w:szCs w:val="28"/>
        </w:rPr>
        <w:t>Безусловное согласие с условиями договора (Приложение № 4 к Извещению)</w:t>
      </w:r>
      <w:r w:rsidR="0091077B">
        <w:rPr>
          <w:sz w:val="28"/>
          <w:szCs w:val="28"/>
        </w:rPr>
        <w:t xml:space="preserve"> 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B214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EB214C" w:rsidRPr="00EB214C">
        <w:rPr>
          <w:color w:val="FF0000"/>
          <w:sz w:val="28"/>
          <w:szCs w:val="28"/>
          <w:lang w:eastAsia="en-US"/>
        </w:rPr>
        <w:t>29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6162F8">
        <w:rPr>
          <w:color w:val="FF0000"/>
          <w:sz w:val="28"/>
          <w:szCs w:val="28"/>
          <w:lang w:eastAsia="en-US"/>
        </w:rPr>
        <w:t>ию</w:t>
      </w:r>
      <w:r w:rsidR="00250B75">
        <w:rPr>
          <w:color w:val="FF0000"/>
          <w:sz w:val="28"/>
          <w:szCs w:val="28"/>
          <w:lang w:eastAsia="en-US"/>
        </w:rPr>
        <w:t>л</w:t>
      </w:r>
      <w:r w:rsidR="006162F8">
        <w:rPr>
          <w:color w:val="FF0000"/>
          <w:sz w:val="28"/>
          <w:szCs w:val="28"/>
          <w:lang w:eastAsia="en-US"/>
        </w:rPr>
        <w:t>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4B7253">
        <w:rPr>
          <w:color w:val="FF0000"/>
          <w:sz w:val="28"/>
          <w:szCs w:val="28"/>
          <w:lang w:eastAsia="en-US"/>
        </w:rPr>
        <w:t>6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5411D8">
        <w:rPr>
          <w:color w:val="FF0000"/>
          <w:sz w:val="28"/>
          <w:szCs w:val="28"/>
          <w:lang w:eastAsia="en-US"/>
        </w:rPr>
        <w:t>1</w:t>
      </w:r>
      <w:r w:rsidR="00BE224D">
        <w:rPr>
          <w:color w:val="FF0000"/>
          <w:sz w:val="28"/>
          <w:szCs w:val="28"/>
          <w:lang w:eastAsia="en-US"/>
        </w:rPr>
        <w:t>5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EB214C">
        <w:rPr>
          <w:color w:val="FF0000"/>
          <w:sz w:val="28"/>
          <w:szCs w:val="28"/>
          <w:lang w:val="en-US" w:eastAsia="en-US"/>
        </w:rPr>
        <w:t>1</w:t>
      </w:r>
      <w:r w:rsidR="004874C0" w:rsidRPr="00477288">
        <w:rPr>
          <w:color w:val="FF0000"/>
          <w:sz w:val="28"/>
          <w:szCs w:val="28"/>
          <w:lang w:eastAsia="en-US"/>
        </w:rPr>
        <w:t xml:space="preserve">» </w:t>
      </w:r>
      <w:r w:rsidR="00EB214C">
        <w:rPr>
          <w:color w:val="FF0000"/>
          <w:sz w:val="28"/>
          <w:szCs w:val="28"/>
          <w:lang w:val="en-US" w:eastAsia="en-US"/>
        </w:rPr>
        <w:t>августа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EB214C">
        <w:rPr>
          <w:color w:val="FF0000"/>
          <w:sz w:val="28"/>
          <w:szCs w:val="28"/>
          <w:lang w:eastAsia="en-US"/>
        </w:rPr>
        <w:t>8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6162F8">
        <w:rPr>
          <w:color w:val="FF0000"/>
          <w:sz w:val="28"/>
          <w:szCs w:val="28"/>
          <w:lang w:eastAsia="en-US"/>
        </w:rPr>
        <w:t>ию</w:t>
      </w:r>
      <w:r w:rsidR="00250B75">
        <w:rPr>
          <w:color w:val="FF0000"/>
          <w:sz w:val="28"/>
          <w:szCs w:val="28"/>
          <w:lang w:eastAsia="en-US"/>
        </w:rPr>
        <w:t>л</w:t>
      </w:r>
      <w:r w:rsidR="006162F8">
        <w:rPr>
          <w:color w:val="FF0000"/>
          <w:sz w:val="28"/>
          <w:szCs w:val="28"/>
          <w:lang w:eastAsia="en-US"/>
        </w:rPr>
        <w:t>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="00A2187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  <w:bookmarkStart w:id="0" w:name="_GoBack"/>
      <w:bookmarkEnd w:id="0"/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B214C" w:rsidRPr="00EB214C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B214C" w:rsidRPr="00EB214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  <w15:docId w15:val="{2E9950C9-A177-49FC-B4F4-F251E66A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B4A859-DC3C-47D4-ACD6-EDF541937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1630</Words>
  <Characters>9292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10901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11</cp:revision>
  <cp:lastPrinted>2014-06-24T03:56:00Z</cp:lastPrinted>
  <dcterms:created xsi:type="dcterms:W3CDTF">2016-04-22T08:22:00Z</dcterms:created>
  <dcterms:modified xsi:type="dcterms:W3CDTF">2016-07-22T09:44:00Z</dcterms:modified>
</cp:coreProperties>
</file>