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77BE830" wp14:editId="67876C9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5E30D4" wp14:editId="25840989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56EA269" wp14:editId="10598797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316E52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316E52">
        <w:rPr>
          <w:rFonts w:eastAsia="Calibri"/>
          <w:lang w:eastAsia="en-US"/>
        </w:rPr>
        <w:t xml:space="preserve">   </w:t>
      </w:r>
      <w:proofErr w:type="gramStart"/>
      <w:r w:rsidR="00910CE1" w:rsidRPr="00316E5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</w:t>
      </w:r>
      <w:r w:rsidR="00910CE1" w:rsidRPr="00316E52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316E52" w:rsidRPr="00316E52">
        <w:rPr>
          <w:rFonts w:eastAsia="Calibri"/>
          <w:lang w:eastAsia="en-US"/>
        </w:rPr>
        <w:t>18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16E52">
        <w:rPr>
          <w:rFonts w:eastAsia="Calibri"/>
          <w:lang w:eastAsia="en-US"/>
        </w:rPr>
        <w:t>июля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823A00" w:rsidRPr="00823A00" w:rsidRDefault="00823A00" w:rsidP="00D512FC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AA0C36" w:rsidRDefault="00823A0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823A00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316E52" w:rsidRPr="00316E52">
        <w:rPr>
          <w:rFonts w:eastAsia="Calibri"/>
          <w:b/>
          <w:lang w:eastAsia="en-US"/>
        </w:rPr>
        <w:t>16-50204/266</w:t>
      </w:r>
    </w:p>
    <w:p w:rsidR="00445D26" w:rsidRPr="00823A00" w:rsidRDefault="00445D26" w:rsidP="00316E52">
      <w:pPr>
        <w:ind w:right="-2"/>
        <w:jc w:val="center"/>
        <w:rPr>
          <w:rFonts w:eastAsia="Calibri"/>
          <w:b/>
          <w:sz w:val="16"/>
          <w:szCs w:val="16"/>
          <w:lang w:eastAsia="en-US"/>
        </w:rPr>
      </w:pPr>
    </w:p>
    <w:p w:rsidR="00316E52" w:rsidRPr="00316E52" w:rsidRDefault="00D97AE4" w:rsidP="00316E52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316E52" w:rsidRPr="00316E52">
        <w:rPr>
          <w:rFonts w:eastAsia="Calibri"/>
          <w:b/>
        </w:rPr>
        <w:t>договора на поставку лабораторного (учебного) оборудования и инвентаря</w:t>
      </w:r>
    </w:p>
    <w:p w:rsidR="00D75C5A" w:rsidRDefault="00316E52" w:rsidP="00316E52">
      <w:pPr>
        <w:ind w:right="-2"/>
        <w:jc w:val="center"/>
        <w:rPr>
          <w:rFonts w:eastAsia="Calibri"/>
          <w:b/>
        </w:rPr>
      </w:pPr>
      <w:r w:rsidRPr="00316E52">
        <w:rPr>
          <w:rFonts w:eastAsia="Calibri"/>
          <w:b/>
        </w:rPr>
        <w:t>для нужд ОЧУ МГ ИЦ «</w:t>
      </w:r>
      <w:proofErr w:type="spellStart"/>
      <w:r w:rsidRPr="00316E52">
        <w:rPr>
          <w:rFonts w:eastAsia="Calibri"/>
          <w:b/>
        </w:rPr>
        <w:t>Сколково</w:t>
      </w:r>
      <w:proofErr w:type="spellEnd"/>
      <w:r w:rsidRPr="00316E52">
        <w:rPr>
          <w:rFonts w:eastAsia="Calibri"/>
          <w:b/>
        </w:rPr>
        <w:t>», размещенного на 1-ом этаже   ОЦ «Технопарк» ко</w:t>
      </w:r>
      <w:r w:rsidR="00D75C5A">
        <w:rPr>
          <w:rFonts w:eastAsia="Calibri"/>
          <w:b/>
        </w:rPr>
        <w:t>рп.1, расположенного по адресу:</w:t>
      </w:r>
      <w:r w:rsidRPr="00316E52">
        <w:rPr>
          <w:rFonts w:eastAsia="Calibri"/>
          <w:b/>
        </w:rPr>
        <w:t xml:space="preserve"> </w:t>
      </w:r>
    </w:p>
    <w:p w:rsidR="00392D01" w:rsidRDefault="00316E52" w:rsidP="00316E52">
      <w:pPr>
        <w:ind w:right="-2"/>
        <w:jc w:val="center"/>
        <w:rPr>
          <w:rFonts w:eastAsia="Calibri"/>
          <w:b/>
        </w:rPr>
      </w:pPr>
      <w:r w:rsidRPr="00316E52">
        <w:rPr>
          <w:rFonts w:eastAsia="Calibri"/>
          <w:b/>
        </w:rPr>
        <w:t>г. Москва, территория ИЦ «</w:t>
      </w:r>
      <w:proofErr w:type="spellStart"/>
      <w:r w:rsidRPr="00316E52">
        <w:rPr>
          <w:rFonts w:eastAsia="Calibri"/>
          <w:b/>
        </w:rPr>
        <w:t>Сколково</w:t>
      </w:r>
      <w:proofErr w:type="spellEnd"/>
      <w:r w:rsidRPr="00316E52">
        <w:rPr>
          <w:rFonts w:eastAsia="Calibri"/>
          <w:b/>
        </w:rPr>
        <w:t>», ул. Нобеля, д. 7</w:t>
      </w:r>
    </w:p>
    <w:p w:rsidR="00445D26" w:rsidRDefault="00445D26" w:rsidP="00316E52">
      <w:pPr>
        <w:ind w:right="-2"/>
        <w:jc w:val="center"/>
        <w:rPr>
          <w:rFonts w:eastAsia="Calibri"/>
          <w:b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51D61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D51D61">
        <w:rPr>
          <w:rFonts w:eastAsia="Calibri"/>
          <w:lang w:eastAsia="en-US"/>
        </w:rPr>
        <w:t>14</w:t>
      </w:r>
      <w:r>
        <w:rPr>
          <w:rFonts w:eastAsia="Calibri"/>
          <w:lang w:eastAsia="en-US"/>
        </w:rPr>
        <w:t>.</w:t>
      </w:r>
      <w:r w:rsidR="000D7934">
        <w:rPr>
          <w:rFonts w:eastAsia="Calibri"/>
          <w:lang w:eastAsia="en-US"/>
        </w:rPr>
        <w:t>0</w:t>
      </w:r>
      <w:r w:rsidR="00D51D61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9811" w:type="dxa"/>
        <w:tblInd w:w="-5" w:type="dxa"/>
        <w:tblLook w:val="06A0" w:firstRow="1" w:lastRow="0" w:firstColumn="1" w:lastColumn="0" w:noHBand="1" w:noVBand="1"/>
      </w:tblPr>
      <w:tblGrid>
        <w:gridCol w:w="462"/>
        <w:gridCol w:w="3474"/>
        <w:gridCol w:w="3323"/>
        <w:gridCol w:w="2552"/>
      </w:tblGrid>
      <w:tr w:rsidR="00AA0C36" w:rsidRPr="00FB179F" w:rsidTr="00445D26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32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445D26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14DE4" w:rsidRPr="00796F27" w:rsidRDefault="00AD2CF8" w:rsidP="005C6168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AD2CF8">
              <w:rPr>
                <w:rFonts w:ascii="Times New Roman" w:hAnsi="Times New Roman" w:cs="Times New Roman"/>
                <w:bCs/>
              </w:rPr>
              <w:t>ООО "ГАЛИЛЕО"</w:t>
            </w:r>
          </w:p>
          <w:p w:rsidR="00314DE4" w:rsidRPr="00796F27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AD2CF8" w:rsidRPr="00AD2CF8">
              <w:rPr>
                <w:rFonts w:ascii="Times New Roman" w:hAnsi="Times New Roman" w:cs="Times New Roman"/>
                <w:bCs/>
              </w:rPr>
              <w:t>7720594833</w:t>
            </w:r>
          </w:p>
          <w:p w:rsidR="00314DE4" w:rsidRPr="000E207C" w:rsidRDefault="00314DE4" w:rsidP="000D793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AD2CF8" w:rsidRPr="00AD2CF8">
              <w:rPr>
                <w:rFonts w:ascii="Times New Roman" w:hAnsi="Times New Roman" w:cs="Times New Roman"/>
                <w:bCs/>
              </w:rPr>
              <w:t>772101001</w:t>
            </w:r>
          </w:p>
        </w:tc>
        <w:tc>
          <w:tcPr>
            <w:tcW w:w="3323" w:type="dxa"/>
            <w:vAlign w:val="center"/>
          </w:tcPr>
          <w:p w:rsidR="005E6B31" w:rsidRDefault="00AD2CF8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AD2CF8">
              <w:rPr>
                <w:rFonts w:ascii="Times New Roman" w:hAnsi="Times New Roman" w:cs="Times New Roman"/>
                <w:bCs/>
                <w:iCs/>
              </w:rPr>
              <w:t>109542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314DE4">
              <w:rPr>
                <w:rFonts w:ascii="Times New Roman" w:hAnsi="Times New Roman" w:cs="Times New Roman"/>
                <w:bCs/>
              </w:rPr>
              <w:t xml:space="preserve">РФ, 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314DE4">
              <w:rPr>
                <w:rFonts w:ascii="Times New Roman" w:hAnsi="Times New Roman" w:cs="Times New Roman"/>
                <w:bCs/>
              </w:rPr>
              <w:t>Москва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105F5C">
              <w:rPr>
                <w:rFonts w:ascii="Times New Roman" w:hAnsi="Times New Roman" w:cs="Times New Roman"/>
                <w:bCs/>
                <w:iCs/>
              </w:rPr>
              <w:t>Рязанский проспект</w:t>
            </w:r>
            <w:r w:rsidR="00910CE1" w:rsidRPr="00910CE1">
              <w:rPr>
                <w:rFonts w:ascii="Times New Roman" w:hAnsi="Times New Roman" w:cs="Times New Roman"/>
                <w:bCs/>
                <w:iCs/>
              </w:rPr>
              <w:t>, д.</w:t>
            </w:r>
            <w:r w:rsidR="00105F5C">
              <w:rPr>
                <w:rFonts w:ascii="Times New Roman" w:hAnsi="Times New Roman" w:cs="Times New Roman"/>
                <w:bCs/>
                <w:iCs/>
              </w:rPr>
              <w:t>86/1</w:t>
            </w:r>
            <w:r w:rsidR="00910CE1" w:rsidRPr="00910CE1">
              <w:rPr>
                <w:rFonts w:ascii="Times New Roman" w:hAnsi="Times New Roman" w:cs="Times New Roman"/>
                <w:bCs/>
                <w:iCs/>
              </w:rPr>
              <w:t xml:space="preserve">, </w:t>
            </w:r>
            <w:r w:rsidR="00105F5C">
              <w:rPr>
                <w:rFonts w:ascii="Times New Roman" w:hAnsi="Times New Roman" w:cs="Times New Roman"/>
                <w:bCs/>
                <w:iCs/>
              </w:rPr>
              <w:t>стр</w:t>
            </w:r>
            <w:r w:rsidR="00910CE1" w:rsidRPr="00910CE1">
              <w:rPr>
                <w:rFonts w:ascii="Times New Roman" w:hAnsi="Times New Roman" w:cs="Times New Roman"/>
                <w:bCs/>
                <w:iCs/>
              </w:rPr>
              <w:t>.</w:t>
            </w:r>
            <w:r w:rsidR="00105F5C">
              <w:rPr>
                <w:rFonts w:ascii="Times New Roman" w:hAnsi="Times New Roman" w:cs="Times New Roman"/>
                <w:bCs/>
                <w:iCs/>
              </w:rPr>
              <w:t>3</w:t>
            </w:r>
            <w:r w:rsidR="00910CE1" w:rsidRPr="00910CE1">
              <w:rPr>
                <w:rFonts w:ascii="Times New Roman" w:hAnsi="Times New Roman" w:cs="Times New Roman"/>
                <w:bCs/>
                <w:iCs/>
              </w:rPr>
              <w:t xml:space="preserve">, </w:t>
            </w:r>
            <w:r w:rsidR="00105F5C">
              <w:rPr>
                <w:rFonts w:ascii="Times New Roman" w:hAnsi="Times New Roman" w:cs="Times New Roman"/>
                <w:bCs/>
                <w:iCs/>
              </w:rPr>
              <w:t>пом.</w:t>
            </w:r>
            <w:r w:rsidR="00910CE1" w:rsidRPr="00910CE1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r w:rsidR="00105F5C">
              <w:rPr>
                <w:rFonts w:ascii="Times New Roman" w:hAnsi="Times New Roman" w:cs="Times New Roman"/>
                <w:bCs/>
                <w:iCs/>
              </w:rPr>
              <w:t>34А</w:t>
            </w:r>
            <w:r w:rsidR="00314DE4" w:rsidRPr="00796F27">
              <w:rPr>
                <w:rFonts w:ascii="Times New Roman" w:hAnsi="Times New Roman" w:cs="Times New Roman"/>
                <w:bCs/>
              </w:rPr>
              <w:t>.</w:t>
            </w:r>
            <w:r w:rsidR="00314DE4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14DE4" w:rsidRPr="000E207C" w:rsidRDefault="00314DE4" w:rsidP="00105F5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910CE1" w:rsidRPr="00105F5C">
              <w:rPr>
                <w:rFonts w:ascii="Times New Roman" w:hAnsi="Times New Roman" w:cs="Times New Roman"/>
                <w:bCs/>
              </w:rPr>
              <w:t>8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495)</w:t>
            </w:r>
            <w:r w:rsidR="00910CE1" w:rsidRPr="00910CE1">
              <w:rPr>
                <w:rFonts w:ascii="PragmaticaC" w:eastAsia="MS Mincho" w:hAnsi="PragmaticaC" w:cs="Times New Roman"/>
                <w:noProof/>
                <w:color w:val="000000"/>
                <w:lang w:eastAsia="ru-RU"/>
              </w:rPr>
              <w:t xml:space="preserve"> </w:t>
            </w:r>
            <w:r w:rsidR="00105F5C">
              <w:rPr>
                <w:rFonts w:ascii="Times New Roman" w:hAnsi="Times New Roman" w:cs="Times New Roman"/>
                <w:bCs/>
              </w:rPr>
              <w:t>221-26-80</w:t>
            </w:r>
          </w:p>
        </w:tc>
        <w:tc>
          <w:tcPr>
            <w:tcW w:w="2552" w:type="dxa"/>
          </w:tcPr>
          <w:p w:rsidR="00314DE4" w:rsidRPr="00105F5C" w:rsidRDefault="00994C57" w:rsidP="00994C57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 w:rsidR="0045307F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 w:rsidR="0045307F">
              <w:rPr>
                <w:rFonts w:ascii="Times New Roman" w:eastAsia="Calibri" w:hAnsi="Times New Roman" w:cs="Times New Roman"/>
              </w:rPr>
              <w:t>6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314DE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314D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45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823A00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BA32A1">
        <w:rPr>
          <w:rFonts w:eastAsia="Calibri"/>
          <w:lang w:eastAsia="en-US"/>
        </w:rPr>
        <w:t>1</w:t>
      </w:r>
      <w:r w:rsidR="004D452B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4D452B">
        <w:rPr>
          <w:rFonts w:eastAsia="Calibri"/>
          <w:lang w:eastAsia="en-US"/>
        </w:rPr>
        <w:t>ию</w:t>
      </w:r>
      <w:r w:rsidR="00BA32A1">
        <w:rPr>
          <w:rFonts w:eastAsia="Calibri"/>
          <w:lang w:eastAsia="en-US"/>
        </w:rPr>
        <w:t>ля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</w:t>
      </w:r>
      <w:r w:rsidR="00C767CE">
        <w:rPr>
          <w:rFonts w:eastAsia="Calibri"/>
          <w:lang w:eastAsia="en-US"/>
        </w:rPr>
        <w:t>новационного центра «</w:t>
      </w:r>
      <w:proofErr w:type="spellStart"/>
      <w:r w:rsidR="00C767CE">
        <w:rPr>
          <w:rFonts w:eastAsia="Calibri"/>
          <w:lang w:eastAsia="en-US"/>
        </w:rPr>
        <w:t>Сколково</w:t>
      </w:r>
      <w:proofErr w:type="spellEnd"/>
      <w:r w:rsidR="00C767CE">
        <w:rPr>
          <w:rFonts w:eastAsia="Calibri"/>
          <w:lang w:eastAsia="en-US"/>
        </w:rPr>
        <w:t>»,</w:t>
      </w:r>
      <w:r w:rsidR="005A0217" w:rsidRPr="005A0217">
        <w:rPr>
          <w:rFonts w:eastAsia="Calibri"/>
          <w:lang w:eastAsia="en-US"/>
        </w:rPr>
        <w:t xml:space="preserve"> </w:t>
      </w:r>
      <w:r w:rsidR="00C767CE">
        <w:rPr>
          <w:rFonts w:eastAsia="Calibri"/>
          <w:lang w:eastAsia="en-US"/>
        </w:rPr>
        <w:t>ул. Нобеля,</w:t>
      </w:r>
      <w:r w:rsidR="005A0217" w:rsidRPr="005A0217">
        <w:rPr>
          <w:rFonts w:eastAsia="Calibri"/>
          <w:lang w:eastAsia="en-US"/>
        </w:rPr>
        <w:t xml:space="preserve">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C767CE" w:rsidRPr="002A3D00" w:rsidRDefault="00C767CE" w:rsidP="002A3D00">
      <w:pPr>
        <w:rPr>
          <w:rFonts w:eastAsia="Calibri"/>
          <w:sz w:val="16"/>
          <w:szCs w:val="16"/>
          <w:lang w:eastAsia="en-US"/>
        </w:rPr>
      </w:pPr>
    </w:p>
    <w:p w:rsidR="008E5DF5" w:rsidRPr="00445D26" w:rsidRDefault="008E5DF5" w:rsidP="00445D26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356" w:type="dxa"/>
        <w:jc w:val="center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536"/>
      </w:tblGrid>
      <w:tr w:rsidR="0035783B" w:rsidRPr="00FB179F" w:rsidTr="00C767CE">
        <w:trPr>
          <w:jc w:val="center"/>
        </w:trPr>
        <w:tc>
          <w:tcPr>
            <w:tcW w:w="457" w:type="dxa"/>
          </w:tcPr>
          <w:p w:rsidR="0035783B" w:rsidRPr="0035783B" w:rsidRDefault="0035783B" w:rsidP="00445D26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445D2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445D2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536" w:type="dxa"/>
          </w:tcPr>
          <w:p w:rsidR="0035783B" w:rsidRPr="00FB179F" w:rsidRDefault="0035783B" w:rsidP="00445D2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C767CE">
        <w:trPr>
          <w:jc w:val="center"/>
        </w:trPr>
        <w:tc>
          <w:tcPr>
            <w:tcW w:w="457" w:type="dxa"/>
          </w:tcPr>
          <w:p w:rsidR="0034199F" w:rsidRPr="00FB179F" w:rsidRDefault="0034199F" w:rsidP="00445D2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445D2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F94C59" w:rsidP="00445D26">
            <w:pPr>
              <w:jc w:val="center"/>
              <w:outlineLvl w:val="2"/>
              <w:rPr>
                <w:rFonts w:cs="Times New Roman"/>
                <w:bCs/>
              </w:rPr>
            </w:pPr>
            <w:r w:rsidRPr="00F94C59">
              <w:rPr>
                <w:rFonts w:cs="Times New Roman"/>
                <w:bCs/>
              </w:rPr>
              <w:t>ООО "ГАЛИЛЕО"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445D2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536" w:type="dxa"/>
          </w:tcPr>
          <w:p w:rsidR="0034199F" w:rsidRPr="00FB179F" w:rsidRDefault="0034199F" w:rsidP="00C767CE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C767CE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Default="009D6D94" w:rsidP="00445D26">
      <w:pPr>
        <w:pStyle w:val="ab"/>
        <w:ind w:left="0"/>
        <w:rPr>
          <w:rFonts w:eastAsia="Calibri"/>
          <w:sz w:val="16"/>
          <w:szCs w:val="16"/>
          <w:lang w:eastAsia="en-US"/>
        </w:rPr>
      </w:pPr>
    </w:p>
    <w:p w:rsidR="00704835" w:rsidRDefault="00704835" w:rsidP="00445D26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445D26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445D26" w:rsidRPr="00445D26">
        <w:rPr>
          <w:rFonts w:eastAsia="Calibri"/>
          <w:lang w:eastAsia="en-US"/>
        </w:rPr>
        <w:t>договора на поставку лабораторного (учебного) оборудования и инвентаря для нужд ОЧУ МГ ИЦ «</w:t>
      </w:r>
      <w:proofErr w:type="spellStart"/>
      <w:r w:rsidR="00445D26" w:rsidRPr="00445D26">
        <w:rPr>
          <w:rFonts w:eastAsia="Calibri"/>
          <w:lang w:eastAsia="en-US"/>
        </w:rPr>
        <w:t>Сколково</w:t>
      </w:r>
      <w:proofErr w:type="spellEnd"/>
      <w:r w:rsidR="00445D26" w:rsidRPr="00445D26">
        <w:rPr>
          <w:rFonts w:eastAsia="Calibri"/>
          <w:lang w:eastAsia="en-US"/>
        </w:rPr>
        <w:t>», размещенного на 1-ом этаже   ОЦ «Технопарк» ко</w:t>
      </w:r>
      <w:r w:rsidR="00C767CE">
        <w:rPr>
          <w:rFonts w:eastAsia="Calibri"/>
          <w:lang w:eastAsia="en-US"/>
        </w:rPr>
        <w:t>рп.1, расположенного по адресу:</w:t>
      </w:r>
      <w:r w:rsidR="00445D26" w:rsidRPr="00445D26">
        <w:rPr>
          <w:rFonts w:eastAsia="Calibri"/>
          <w:lang w:eastAsia="en-US"/>
        </w:rPr>
        <w:t xml:space="preserve"> г. Москва, территория ИЦ «</w:t>
      </w:r>
      <w:proofErr w:type="spellStart"/>
      <w:r w:rsidR="00445D26" w:rsidRPr="00445D26">
        <w:rPr>
          <w:rFonts w:eastAsia="Calibri"/>
          <w:lang w:eastAsia="en-US"/>
        </w:rPr>
        <w:t>Сколково</w:t>
      </w:r>
      <w:proofErr w:type="spellEnd"/>
      <w:r w:rsidR="00445D26" w:rsidRPr="00445D26">
        <w:rPr>
          <w:rFonts w:eastAsia="Calibri"/>
          <w:lang w:eastAsia="en-US"/>
        </w:rPr>
        <w:t>», ул. Нобеля, д. 7</w:t>
      </w:r>
      <w:r w:rsidR="00F76C29" w:rsidRPr="00445D26">
        <w:rPr>
          <w:rFonts w:eastAsia="Calibri"/>
          <w:lang w:eastAsia="en-US"/>
        </w:rPr>
        <w:t xml:space="preserve"> </w:t>
      </w:r>
      <w:r w:rsidRPr="00445D26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445D26">
      <w:pPr>
        <w:jc w:val="both"/>
        <w:rPr>
          <w:rFonts w:eastAsia="Calibri"/>
          <w:sz w:val="16"/>
          <w:szCs w:val="16"/>
          <w:lang w:eastAsia="en-US"/>
        </w:rPr>
      </w:pPr>
    </w:p>
    <w:p w:rsidR="00704835" w:rsidRDefault="00704835" w:rsidP="002B36C9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445D26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445D26">
        <w:rPr>
          <w:rFonts w:eastAsia="Calibri"/>
          <w:lang w:eastAsia="en-US"/>
        </w:rPr>
        <w:t>Комиссия</w:t>
      </w:r>
      <w:r w:rsidRPr="00445D26">
        <w:rPr>
          <w:rFonts w:eastAsia="Calibri"/>
          <w:lang w:eastAsia="en-US"/>
        </w:rPr>
        <w:t xml:space="preserve"> приня</w:t>
      </w:r>
      <w:r w:rsidR="00786A03" w:rsidRPr="00445D26">
        <w:rPr>
          <w:rFonts w:eastAsia="Calibri"/>
          <w:lang w:eastAsia="en-US"/>
        </w:rPr>
        <w:t>ла</w:t>
      </w:r>
      <w:r w:rsidRPr="00445D26">
        <w:rPr>
          <w:rFonts w:eastAsia="Calibri"/>
          <w:lang w:eastAsia="en-US"/>
        </w:rPr>
        <w:t xml:space="preserve"> решение рекомендовать Заказчику заключить Договор с единственным участником Процедуры закупки, на условиях, указанных в поданной этим участником Заявке: </w:t>
      </w:r>
      <w:r w:rsidR="00445D26" w:rsidRPr="00445D26">
        <w:rPr>
          <w:rFonts w:eastAsia="Calibri"/>
          <w:lang w:eastAsia="en-US"/>
        </w:rPr>
        <w:t>ООО "ГАЛИЛЕО"</w:t>
      </w:r>
      <w:r w:rsidRPr="00445D26">
        <w:rPr>
          <w:rFonts w:eastAsia="Calibri"/>
          <w:lang w:eastAsia="en-US"/>
        </w:rPr>
        <w:t xml:space="preserve">, </w:t>
      </w:r>
      <w:r w:rsidR="003E3A0C" w:rsidRPr="00445D26">
        <w:rPr>
          <w:rFonts w:eastAsia="Calibri"/>
          <w:lang w:eastAsia="en-US"/>
        </w:rPr>
        <w:t xml:space="preserve">почтовый адрес: </w:t>
      </w:r>
      <w:r w:rsidR="00445D26" w:rsidRPr="00445D26">
        <w:rPr>
          <w:rFonts w:eastAsia="Calibri"/>
          <w:lang w:eastAsia="en-US"/>
        </w:rPr>
        <w:t>109542, РФ, г. Москва, Рязанский проспект, д.86/1, стр.3, пом. 34А</w:t>
      </w:r>
      <w:r w:rsidRPr="00445D26">
        <w:rPr>
          <w:rFonts w:eastAsia="Calibri"/>
          <w:lang w:eastAsia="en-US"/>
        </w:rPr>
        <w:t>.</w:t>
      </w:r>
    </w:p>
    <w:p w:rsidR="00C3582E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23A00" w:rsidRPr="002A3D00" w:rsidRDefault="00823A00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1B7" w:rsidRDefault="005141B7" w:rsidP="00E10162">
      <w:r>
        <w:separator/>
      </w:r>
    </w:p>
  </w:endnote>
  <w:endnote w:type="continuationSeparator" w:id="0">
    <w:p w:rsidR="005141B7" w:rsidRDefault="005141B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Cambria Math"/>
    <w:charset w:val="00"/>
    <w:family w:val="auto"/>
    <w:pitch w:val="variable"/>
    <w:sig w:usb0="80000283" w:usb1="00000008" w:usb2="00000000" w:usb3="00000000" w:csb0="0000000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823A00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3459C5" w:rsidRPr="003459C5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1B7" w:rsidRDefault="005141B7" w:rsidP="00E10162">
      <w:r>
        <w:separator/>
      </w:r>
    </w:p>
  </w:footnote>
  <w:footnote w:type="continuationSeparator" w:id="0">
    <w:p w:rsidR="005141B7" w:rsidRDefault="005141B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1E19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225F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5F5C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3DCE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68E3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40A2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6E52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459C5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5D26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2B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1B7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6DEA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723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4E05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2958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3A00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4C57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2CF8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2F3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67CE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310"/>
    <w:rsid w:val="00D455AB"/>
    <w:rsid w:val="00D46A06"/>
    <w:rsid w:val="00D46B54"/>
    <w:rsid w:val="00D46FA3"/>
    <w:rsid w:val="00D47104"/>
    <w:rsid w:val="00D47B1F"/>
    <w:rsid w:val="00D51103"/>
    <w:rsid w:val="00D512FC"/>
    <w:rsid w:val="00D51D61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5C5A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54A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16B7"/>
    <w:rsid w:val="00F84481"/>
    <w:rsid w:val="00F85D27"/>
    <w:rsid w:val="00F87125"/>
    <w:rsid w:val="00F926F9"/>
    <w:rsid w:val="00F94C59"/>
    <w:rsid w:val="00F94E17"/>
    <w:rsid w:val="00F9535F"/>
    <w:rsid w:val="00F9733A"/>
    <w:rsid w:val="00FA0387"/>
    <w:rsid w:val="00FA0852"/>
    <w:rsid w:val="00FA2D7E"/>
    <w:rsid w:val="00FA6A79"/>
    <w:rsid w:val="00FA7554"/>
    <w:rsid w:val="00FA7877"/>
    <w:rsid w:val="00FB217B"/>
    <w:rsid w:val="00FB31FF"/>
    <w:rsid w:val="00FB425C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2EF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09D7AE-45DF-4D12-9F10-49CFD7631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2449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2016-07-18T11:59:00Z</cp:lastPrinted>
  <dcterms:created xsi:type="dcterms:W3CDTF">2016-07-18T11:56:00Z</dcterms:created>
  <dcterms:modified xsi:type="dcterms:W3CDTF">2016-07-18T11:59:00Z</dcterms:modified>
</cp:coreProperties>
</file>