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D50" w:rsidRPr="00F817A4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396833" w:rsidRPr="00396833">
        <w:rPr>
          <w:rFonts w:ascii="Times New Roman" w:hAnsi="Times New Roman" w:cs="Times New Roman"/>
          <w:b/>
          <w:sz w:val="28"/>
          <w:szCs w:val="28"/>
        </w:rPr>
        <w:t>2</w:t>
      </w:r>
      <w:r w:rsidR="002B3B02">
        <w:rPr>
          <w:rFonts w:ascii="Times New Roman" w:hAnsi="Times New Roman" w:cs="Times New Roman"/>
          <w:b/>
          <w:sz w:val="28"/>
          <w:szCs w:val="28"/>
        </w:rPr>
        <w:t>2</w:t>
      </w:r>
      <w:r w:rsidRPr="00DE5D50">
        <w:rPr>
          <w:rFonts w:ascii="Times New Roman" w:hAnsi="Times New Roman" w:cs="Times New Roman"/>
          <w:b/>
          <w:sz w:val="28"/>
          <w:szCs w:val="28"/>
        </w:rPr>
        <w:t>.</w:t>
      </w:r>
      <w:r w:rsidR="00F817A4" w:rsidRPr="00F817A4">
        <w:rPr>
          <w:rFonts w:ascii="Times New Roman" w:hAnsi="Times New Roman" w:cs="Times New Roman"/>
          <w:b/>
          <w:sz w:val="28"/>
          <w:szCs w:val="28"/>
        </w:rPr>
        <w:t>0</w:t>
      </w:r>
      <w:r w:rsidR="00FA054B">
        <w:rPr>
          <w:rFonts w:ascii="Times New Roman" w:hAnsi="Times New Roman" w:cs="Times New Roman"/>
          <w:b/>
          <w:sz w:val="28"/>
          <w:szCs w:val="28"/>
        </w:rPr>
        <w:t>7</w:t>
      </w:r>
      <w:r w:rsidR="00F817A4">
        <w:rPr>
          <w:rFonts w:ascii="Times New Roman" w:hAnsi="Times New Roman" w:cs="Times New Roman"/>
          <w:b/>
          <w:sz w:val="28"/>
          <w:szCs w:val="28"/>
        </w:rPr>
        <w:t>.2016</w:t>
      </w:r>
    </w:p>
    <w:p w:rsidR="00F817A4" w:rsidRPr="00396833" w:rsidRDefault="00092FFC" w:rsidP="00F817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="00DE5D50" w:rsidRPr="00DE5D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817A4" w:rsidRPr="00F817A4">
        <w:rPr>
          <w:rFonts w:ascii="Times New Roman" w:hAnsi="Times New Roman" w:cs="Times New Roman"/>
          <w:b/>
          <w:sz w:val="28"/>
          <w:szCs w:val="28"/>
        </w:rPr>
        <w:t>Извещени</w:t>
      </w:r>
      <w:r w:rsidR="00F817A4">
        <w:rPr>
          <w:rFonts w:ascii="Times New Roman" w:hAnsi="Times New Roman" w:cs="Times New Roman"/>
          <w:b/>
          <w:sz w:val="28"/>
          <w:szCs w:val="28"/>
        </w:rPr>
        <w:t>ю</w:t>
      </w:r>
      <w:r w:rsidR="00F817A4" w:rsidRPr="00F817A4">
        <w:rPr>
          <w:rFonts w:ascii="Times New Roman" w:hAnsi="Times New Roman" w:cs="Times New Roman"/>
          <w:b/>
          <w:sz w:val="28"/>
          <w:szCs w:val="28"/>
        </w:rPr>
        <w:t xml:space="preserve"> № 1</w:t>
      </w:r>
      <w:r w:rsidR="002B3B02">
        <w:rPr>
          <w:rFonts w:ascii="Times New Roman" w:hAnsi="Times New Roman" w:cs="Times New Roman"/>
          <w:b/>
          <w:sz w:val="28"/>
          <w:szCs w:val="28"/>
        </w:rPr>
        <w:t>6</w:t>
      </w:r>
      <w:r w:rsidR="00F817A4" w:rsidRPr="00F817A4">
        <w:rPr>
          <w:rFonts w:ascii="Times New Roman" w:hAnsi="Times New Roman" w:cs="Times New Roman"/>
          <w:b/>
          <w:sz w:val="28"/>
          <w:szCs w:val="28"/>
        </w:rPr>
        <w:t>-</w:t>
      </w:r>
      <w:r w:rsidR="002B3B02">
        <w:rPr>
          <w:rFonts w:ascii="Times New Roman" w:hAnsi="Times New Roman" w:cs="Times New Roman"/>
          <w:b/>
          <w:sz w:val="28"/>
          <w:szCs w:val="28"/>
        </w:rPr>
        <w:t>3</w:t>
      </w:r>
      <w:r w:rsidR="00F817A4" w:rsidRPr="00F817A4">
        <w:rPr>
          <w:rFonts w:ascii="Times New Roman" w:hAnsi="Times New Roman" w:cs="Times New Roman"/>
          <w:b/>
          <w:sz w:val="28"/>
          <w:szCs w:val="28"/>
        </w:rPr>
        <w:t>0</w:t>
      </w:r>
      <w:r w:rsidR="002B3B02">
        <w:rPr>
          <w:rFonts w:ascii="Times New Roman" w:hAnsi="Times New Roman" w:cs="Times New Roman"/>
          <w:b/>
          <w:sz w:val="28"/>
          <w:szCs w:val="28"/>
        </w:rPr>
        <w:t>107</w:t>
      </w:r>
      <w:r w:rsidR="00F817A4" w:rsidRPr="00F817A4">
        <w:rPr>
          <w:rFonts w:ascii="Times New Roman" w:hAnsi="Times New Roman" w:cs="Times New Roman"/>
          <w:b/>
          <w:sz w:val="28"/>
          <w:szCs w:val="28"/>
        </w:rPr>
        <w:t>/</w:t>
      </w:r>
      <w:r w:rsidR="002B3B02">
        <w:rPr>
          <w:rFonts w:ascii="Times New Roman" w:hAnsi="Times New Roman" w:cs="Times New Roman"/>
          <w:b/>
          <w:sz w:val="28"/>
          <w:szCs w:val="28"/>
        </w:rPr>
        <w:t>42</w:t>
      </w:r>
    </w:p>
    <w:p w:rsidR="00DE5D50" w:rsidRPr="002B3B02" w:rsidRDefault="002B3B02" w:rsidP="00F817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B3B0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о проведении запроса предложений на право заключения договора оказания услуг по размещению наружной рекламы с целью продвижения Всемирной Конференции </w:t>
      </w:r>
      <w:r w:rsidRPr="002B3B02">
        <w:rPr>
          <w:rFonts w:ascii="Times New Roman" w:eastAsia="Calibri" w:hAnsi="Times New Roman" w:cs="Times New Roman"/>
          <w:b/>
          <w:sz w:val="28"/>
          <w:szCs w:val="28"/>
          <w:lang w:val="en-US" w:eastAsia="ru-RU"/>
        </w:rPr>
        <w:t>IASP</w:t>
      </w:r>
      <w:r w:rsidRPr="002B3B0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2016 для Общества с ограниченной ответственностью «Технопарк «Сколково»</w:t>
      </w:r>
    </w:p>
    <w:p w:rsidR="00F817A4" w:rsidRPr="002566C0" w:rsidRDefault="00F817A4" w:rsidP="00F817A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817A4" w:rsidRDefault="00F817A4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bookmarkStart w:id="0" w:name="_GoBack"/>
      <w:bookmarkEnd w:id="0"/>
    </w:p>
    <w:p w:rsidR="001857D3" w:rsidRDefault="001857D3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В соответствии со </w:t>
      </w:r>
      <w:r w:rsidRPr="007D398F">
        <w:rPr>
          <w:rFonts w:eastAsia="Calibri"/>
          <w:sz w:val="28"/>
          <w:szCs w:val="28"/>
        </w:rPr>
        <w:t>стать</w:t>
      </w:r>
      <w:r>
        <w:rPr>
          <w:rFonts w:eastAsia="Calibri"/>
          <w:sz w:val="28"/>
          <w:szCs w:val="28"/>
        </w:rPr>
        <w:t>ей</w:t>
      </w:r>
      <w:r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</w:t>
      </w:r>
      <w:proofErr w:type="gramStart"/>
      <w:r>
        <w:rPr>
          <w:rFonts w:eastAsia="Calibri"/>
          <w:sz w:val="28"/>
          <w:szCs w:val="28"/>
        </w:rPr>
        <w:t>проводит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>Переторжку</w:t>
      </w:r>
      <w:proofErr w:type="gramEnd"/>
      <w:r w:rsidRPr="007D398F">
        <w:rPr>
          <w:rFonts w:eastAsia="Calibri"/>
          <w:sz w:val="28"/>
          <w:szCs w:val="28"/>
        </w:rPr>
        <w:t xml:space="preserve">, </w:t>
      </w:r>
      <w:r>
        <w:rPr>
          <w:rFonts w:eastAsia="Calibri"/>
          <w:sz w:val="28"/>
          <w:szCs w:val="28"/>
        </w:rPr>
        <w:t xml:space="preserve">предусмотренную в 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подпункте 7.2. 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предложений </w:t>
      </w:r>
      <w:r>
        <w:rPr>
          <w:rFonts w:eastAsia="Calibri"/>
          <w:sz w:val="28"/>
          <w:szCs w:val="28"/>
        </w:rPr>
        <w:t xml:space="preserve"> и </w:t>
      </w:r>
      <w:r w:rsidRPr="007D398F">
        <w:rPr>
          <w:rFonts w:eastAsia="Calibri"/>
          <w:sz w:val="28"/>
          <w:szCs w:val="28"/>
        </w:rPr>
        <w:t>пункт</w:t>
      </w:r>
      <w:r>
        <w:rPr>
          <w:rFonts w:eastAsia="Calibri"/>
          <w:sz w:val="28"/>
          <w:szCs w:val="28"/>
        </w:rPr>
        <w:t>е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7.15</w:t>
      </w:r>
      <w:r w:rsidRPr="007D398F">
        <w:rPr>
          <w:rFonts w:eastAsia="Calibri"/>
          <w:sz w:val="28"/>
          <w:szCs w:val="28"/>
        </w:rPr>
        <w:t xml:space="preserve"> Документации по проведению Запроса предложений, </w:t>
      </w:r>
      <w:r>
        <w:rPr>
          <w:rFonts w:eastAsia="Calibri"/>
          <w:sz w:val="28"/>
          <w:szCs w:val="28"/>
        </w:rPr>
        <w:t>в отношении всех критериев:</w:t>
      </w:r>
    </w:p>
    <w:p w:rsidR="001857D3" w:rsidRPr="007B6CE5" w:rsidRDefault="001857D3" w:rsidP="00663F1A">
      <w:pPr>
        <w:pStyle w:val="a3"/>
        <w:ind w:left="0" w:firstLine="567"/>
        <w:jc w:val="both"/>
        <w:rPr>
          <w:rFonts w:eastAsia="Calibri"/>
          <w:b/>
          <w:color w:val="FF0000"/>
          <w:sz w:val="28"/>
          <w:szCs w:val="28"/>
        </w:rPr>
      </w:pPr>
      <w:r>
        <w:rPr>
          <w:rFonts w:eastAsia="Calibri"/>
          <w:sz w:val="28"/>
          <w:szCs w:val="28"/>
        </w:rPr>
        <w:t xml:space="preserve"> Участники процедуры закупки подают Заявки на участие в Переторжке, по форме 9.2. </w:t>
      </w:r>
      <w:r w:rsidRPr="00371AD8">
        <w:rPr>
          <w:rFonts w:eastAsia="Calibri"/>
          <w:caps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 Приложением 9.2.1. «Предложение о цене договора»</w:t>
      </w:r>
      <w:r w:rsidRPr="00680E5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 адресу </w:t>
      </w:r>
      <w:r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>
        <w:rPr>
          <w:rFonts w:eastAsia="Calibri"/>
          <w:sz w:val="28"/>
          <w:szCs w:val="28"/>
        </w:rPr>
        <w:t xml:space="preserve">а «Сколково», </w:t>
      </w:r>
      <w:r w:rsidR="00E5269D">
        <w:rPr>
          <w:rFonts w:eastAsia="Calibri"/>
          <w:sz w:val="28"/>
          <w:szCs w:val="28"/>
        </w:rPr>
        <w:t xml:space="preserve">ул. Нобеля </w:t>
      </w:r>
      <w:r>
        <w:rPr>
          <w:rFonts w:eastAsia="Calibri"/>
          <w:sz w:val="28"/>
          <w:szCs w:val="28"/>
        </w:rPr>
        <w:t xml:space="preserve">д. </w:t>
      </w:r>
      <w:r w:rsidR="00E5269D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, </w:t>
      </w:r>
      <w:r w:rsidRPr="002B1AF9">
        <w:rPr>
          <w:rFonts w:eastAsia="Calibri"/>
          <w:sz w:val="28"/>
          <w:szCs w:val="28"/>
        </w:rPr>
        <w:t xml:space="preserve">не позднее </w:t>
      </w:r>
      <w:r w:rsidRPr="007B6CE5">
        <w:rPr>
          <w:rFonts w:eastAsia="Calibri"/>
          <w:b/>
          <w:color w:val="FF0000"/>
          <w:sz w:val="28"/>
          <w:szCs w:val="28"/>
        </w:rPr>
        <w:t>1</w:t>
      </w:r>
      <w:r w:rsidR="007B6CE5" w:rsidRPr="007B6CE5">
        <w:rPr>
          <w:rFonts w:eastAsia="Calibri"/>
          <w:b/>
          <w:color w:val="FF0000"/>
          <w:sz w:val="28"/>
          <w:szCs w:val="28"/>
        </w:rPr>
        <w:t>8</w:t>
      </w:r>
      <w:r w:rsidRPr="007B6CE5">
        <w:rPr>
          <w:rFonts w:eastAsia="Calibri"/>
          <w:b/>
          <w:color w:val="FF0000"/>
          <w:sz w:val="28"/>
          <w:szCs w:val="28"/>
        </w:rPr>
        <w:t xml:space="preserve">.00 московского времени </w:t>
      </w:r>
      <w:r w:rsidR="00F817A4">
        <w:rPr>
          <w:rFonts w:eastAsia="Calibri"/>
          <w:b/>
          <w:color w:val="FF0000"/>
          <w:sz w:val="28"/>
          <w:szCs w:val="28"/>
        </w:rPr>
        <w:t>«</w:t>
      </w:r>
      <w:r w:rsidR="002B3B02">
        <w:rPr>
          <w:rFonts w:eastAsia="Calibri"/>
          <w:b/>
          <w:color w:val="FF0000"/>
          <w:sz w:val="28"/>
          <w:szCs w:val="28"/>
        </w:rPr>
        <w:t>26</w:t>
      </w:r>
      <w:r w:rsidR="00F817A4">
        <w:rPr>
          <w:rFonts w:eastAsia="Calibri"/>
          <w:b/>
          <w:color w:val="FF0000"/>
          <w:sz w:val="28"/>
          <w:szCs w:val="28"/>
        </w:rPr>
        <w:t xml:space="preserve">» </w:t>
      </w:r>
      <w:r w:rsidR="002B3B02">
        <w:rPr>
          <w:rFonts w:eastAsia="Calibri"/>
          <w:b/>
          <w:color w:val="FF0000"/>
          <w:sz w:val="28"/>
          <w:szCs w:val="28"/>
        </w:rPr>
        <w:t>июля</w:t>
      </w:r>
      <w:r w:rsidR="00F817A4">
        <w:rPr>
          <w:rFonts w:eastAsia="Calibri"/>
          <w:b/>
          <w:color w:val="FF0000"/>
          <w:sz w:val="28"/>
          <w:szCs w:val="28"/>
        </w:rPr>
        <w:t xml:space="preserve"> </w:t>
      </w:r>
      <w:r w:rsidRPr="007B6CE5">
        <w:rPr>
          <w:rFonts w:eastAsia="Calibri"/>
          <w:b/>
          <w:color w:val="FF0000"/>
          <w:sz w:val="28"/>
          <w:szCs w:val="28"/>
        </w:rPr>
        <w:t>201</w:t>
      </w:r>
      <w:r w:rsidR="007B6CE5" w:rsidRPr="007B6CE5">
        <w:rPr>
          <w:rFonts w:eastAsia="Calibri"/>
          <w:b/>
          <w:color w:val="FF0000"/>
          <w:sz w:val="28"/>
          <w:szCs w:val="28"/>
        </w:rPr>
        <w:t>6</w:t>
      </w:r>
      <w:r w:rsidRPr="007B6CE5">
        <w:rPr>
          <w:rFonts w:eastAsia="Calibri"/>
          <w:b/>
          <w:color w:val="FF0000"/>
          <w:sz w:val="28"/>
          <w:szCs w:val="28"/>
        </w:rPr>
        <w:t xml:space="preserve"> года.</w:t>
      </w:r>
    </w:p>
    <w:p w:rsidR="007B6CE5" w:rsidRDefault="007B6CE5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7B6CE5" w:rsidRPr="007B6CE5" w:rsidRDefault="007B6CE5" w:rsidP="007B6CE5">
      <w:pPr>
        <w:pStyle w:val="a3"/>
        <w:ind w:left="0" w:firstLine="567"/>
        <w:jc w:val="both"/>
        <w:rPr>
          <w:sz w:val="28"/>
          <w:szCs w:val="28"/>
        </w:rPr>
      </w:pPr>
      <w:r w:rsidRPr="007B6CE5">
        <w:rPr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1857D3" w:rsidRPr="007B6CE5" w:rsidRDefault="007B6CE5" w:rsidP="007B6CE5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 w:rsidRPr="008C7B63">
        <w:rPr>
          <w:sz w:val="28"/>
          <w:szCs w:val="28"/>
        </w:rPr>
        <w:t xml:space="preserve">143026, </w:t>
      </w:r>
      <w:r w:rsidRPr="00EE43E6">
        <w:rPr>
          <w:sz w:val="28"/>
          <w:szCs w:val="28"/>
        </w:rPr>
        <w:t>г. Москва, территория инновационного центра «Сколково», ул. Нобеля, д. 5 (ОЦ Технопарк</w:t>
      </w:r>
      <w:r w:rsidRPr="007B6CE5">
        <w:rPr>
          <w:b/>
          <w:color w:val="FF0000"/>
          <w:sz w:val="28"/>
          <w:szCs w:val="28"/>
        </w:rPr>
        <w:t>) не позднее «</w:t>
      </w:r>
      <w:r w:rsidR="002B3B02">
        <w:rPr>
          <w:b/>
          <w:color w:val="FF0000"/>
          <w:sz w:val="28"/>
          <w:szCs w:val="28"/>
        </w:rPr>
        <w:t>10</w:t>
      </w:r>
      <w:r w:rsidRPr="007B6CE5">
        <w:rPr>
          <w:b/>
          <w:color w:val="FF0000"/>
          <w:sz w:val="28"/>
          <w:szCs w:val="28"/>
        </w:rPr>
        <w:t xml:space="preserve">» </w:t>
      </w:r>
      <w:r w:rsidR="002B3B02">
        <w:rPr>
          <w:b/>
          <w:color w:val="FF0000"/>
          <w:sz w:val="28"/>
          <w:szCs w:val="28"/>
        </w:rPr>
        <w:t>августа</w:t>
      </w:r>
      <w:r w:rsidRPr="007B6CE5">
        <w:rPr>
          <w:b/>
          <w:color w:val="FF0000"/>
          <w:sz w:val="28"/>
          <w:szCs w:val="28"/>
        </w:rPr>
        <w:t xml:space="preserve"> 2016 года.</w:t>
      </w:r>
    </w:p>
    <w:p w:rsidR="001857D3" w:rsidRDefault="001857D3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817A4" w:rsidRDefault="00F817A4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F817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5A"/>
    <w:rsid w:val="00092FFC"/>
    <w:rsid w:val="001857D3"/>
    <w:rsid w:val="002566C0"/>
    <w:rsid w:val="002B3B02"/>
    <w:rsid w:val="00396833"/>
    <w:rsid w:val="004622D8"/>
    <w:rsid w:val="0047115A"/>
    <w:rsid w:val="00542E0A"/>
    <w:rsid w:val="0058776B"/>
    <w:rsid w:val="00663F1A"/>
    <w:rsid w:val="007B6CE5"/>
    <w:rsid w:val="008C6FE8"/>
    <w:rsid w:val="009043C6"/>
    <w:rsid w:val="00920A79"/>
    <w:rsid w:val="00966007"/>
    <w:rsid w:val="00AA0034"/>
    <w:rsid w:val="00B4757F"/>
    <w:rsid w:val="00DE5D50"/>
    <w:rsid w:val="00E5269D"/>
    <w:rsid w:val="00F16DB9"/>
    <w:rsid w:val="00F817A4"/>
    <w:rsid w:val="00FA0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93E8F04-6653-43C7-A989-A61BF3095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192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Kalimullin Rinat</cp:lastModifiedBy>
  <cp:revision>10</cp:revision>
  <cp:lastPrinted>2016-02-08T08:03:00Z</cp:lastPrinted>
  <dcterms:created xsi:type="dcterms:W3CDTF">2015-12-16T09:34:00Z</dcterms:created>
  <dcterms:modified xsi:type="dcterms:W3CDTF">2016-07-22T12:09:00Z</dcterms:modified>
</cp:coreProperties>
</file>