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364224" cy="1184818"/>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371613" cy="1186194"/>
                    </a:xfrm>
                    <a:prstGeom prst="rect">
                      <a:avLst/>
                    </a:prstGeom>
                    <a:noFill/>
                    <a:ln w="9525">
                      <a:noFill/>
                      <a:miter lim="800000"/>
                      <a:headEnd/>
                      <a:tailEnd/>
                    </a:ln>
                  </pic:spPr>
                </pic:pic>
              </a:graphicData>
            </a:graphic>
          </wp:inline>
        </w:drawing>
      </w:r>
    </w:p>
    <w:p w:rsidR="00783702" w:rsidRPr="006977B3" w:rsidRDefault="00783702" w:rsidP="0025348D">
      <w:pPr>
        <w:ind w:left="5670"/>
      </w:pPr>
    </w:p>
    <w:p w:rsidR="00783702" w:rsidRPr="00A84020" w:rsidRDefault="00783702" w:rsidP="0025348D">
      <w:pPr>
        <w:ind w:left="5670"/>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762195" w:rsidRDefault="00A6336B" w:rsidP="00B424F4">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5E0D02" w:rsidRDefault="004C27BD" w:rsidP="008D2D6D">
      <w:pPr>
        <w:suppressAutoHyphens/>
        <w:jc w:val="center"/>
        <w:rPr>
          <w:rFonts w:eastAsia="Calibri"/>
          <w:sz w:val="28"/>
          <w:szCs w:val="28"/>
        </w:rPr>
      </w:pPr>
      <w:r w:rsidRPr="005E0D02">
        <w:rPr>
          <w:rFonts w:eastAsia="Calibri"/>
          <w:sz w:val="28"/>
          <w:szCs w:val="28"/>
        </w:rPr>
        <w:t xml:space="preserve">на выполнение строительно-монтажных работ по </w:t>
      </w:r>
      <w:r w:rsidR="005E0D02" w:rsidRPr="005E0D02">
        <w:rPr>
          <w:sz w:val="28"/>
          <w:szCs w:val="28"/>
        </w:rPr>
        <w:t>внутренней облицовке кассетами из алюминиевых композитных панелей конструкций</w:t>
      </w:r>
      <w:r w:rsidR="005E0D02" w:rsidRPr="005E0D02">
        <w:rPr>
          <w:rFonts w:eastAsia="Calibri"/>
          <w:sz w:val="28"/>
          <w:szCs w:val="28"/>
        </w:rPr>
        <w:t xml:space="preserve"> </w:t>
      </w:r>
      <w:r w:rsidRPr="005E0D02">
        <w:rPr>
          <w:rFonts w:eastAsia="Calibri"/>
          <w:sz w:val="28"/>
          <w:szCs w:val="28"/>
        </w:rPr>
        <w:t xml:space="preserve"> </w:t>
      </w:r>
    </w:p>
    <w:p w:rsidR="004C27BD" w:rsidRPr="005E0D02" w:rsidRDefault="005E0D02" w:rsidP="008D2D6D">
      <w:pPr>
        <w:suppressAutoHyphens/>
        <w:jc w:val="center"/>
        <w:rPr>
          <w:rFonts w:eastAsia="Calibri"/>
          <w:sz w:val="28"/>
          <w:szCs w:val="28"/>
        </w:rPr>
      </w:pPr>
      <w:r w:rsidRPr="005E0D02">
        <w:rPr>
          <w:rFonts w:eastAsia="Calibri"/>
          <w:sz w:val="28"/>
          <w:szCs w:val="28"/>
        </w:rPr>
        <w:t>о</w:t>
      </w:r>
      <w:r w:rsidR="004C27BD" w:rsidRPr="005E0D02">
        <w:rPr>
          <w:rFonts w:eastAsia="Calibri"/>
          <w:sz w:val="28"/>
          <w:szCs w:val="28"/>
        </w:rPr>
        <w:t>бъект</w:t>
      </w:r>
      <w:r w:rsidRPr="005E0D02">
        <w:rPr>
          <w:rFonts w:eastAsia="Calibri"/>
          <w:sz w:val="28"/>
          <w:szCs w:val="28"/>
        </w:rPr>
        <w:t>а</w:t>
      </w:r>
      <w:r w:rsidR="004C27BD" w:rsidRPr="005E0D02">
        <w:rPr>
          <w:rFonts w:eastAsia="Calibri"/>
          <w:sz w:val="28"/>
          <w:szCs w:val="28"/>
        </w:rPr>
        <w:t xml:space="preserve"> «</w:t>
      </w:r>
      <w:r>
        <w:rPr>
          <w:rFonts w:eastAsia="Calibri"/>
          <w:sz w:val="28"/>
          <w:szCs w:val="28"/>
        </w:rPr>
        <w:t xml:space="preserve">Комплекс </w:t>
      </w:r>
      <w:r w:rsidR="004C27BD" w:rsidRPr="005E0D02">
        <w:rPr>
          <w:rFonts w:eastAsia="Calibri"/>
          <w:sz w:val="28"/>
          <w:szCs w:val="28"/>
        </w:rPr>
        <w:t xml:space="preserve">Технопарк» </w:t>
      </w:r>
    </w:p>
    <w:p w:rsidR="001834B4" w:rsidRPr="005E0D02" w:rsidRDefault="004C27BD" w:rsidP="008D2D6D">
      <w:pPr>
        <w:suppressAutoHyphens/>
        <w:jc w:val="center"/>
        <w:rPr>
          <w:rFonts w:eastAsia="Calibri"/>
          <w:sz w:val="28"/>
          <w:szCs w:val="28"/>
        </w:rPr>
      </w:pPr>
      <w:r w:rsidRPr="005E0D02">
        <w:rPr>
          <w:rFonts w:eastAsia="Calibri"/>
          <w:sz w:val="28"/>
          <w:szCs w:val="28"/>
        </w:rPr>
        <w:t xml:space="preserve">1 этап строительства (здания 3А,3В,3С), планировочный район </w:t>
      </w:r>
      <w:r w:rsidRPr="005E0D02">
        <w:rPr>
          <w:rFonts w:eastAsia="Calibri"/>
          <w:sz w:val="28"/>
          <w:szCs w:val="28"/>
          <w:lang w:val="en-US"/>
        </w:rPr>
        <w:t>D</w:t>
      </w:r>
      <w:r w:rsidRPr="005E0D02">
        <w:rPr>
          <w:rFonts w:eastAsia="Calibri"/>
          <w:sz w:val="28"/>
          <w:szCs w:val="28"/>
        </w:rPr>
        <w:t xml:space="preserve">2» </w:t>
      </w:r>
      <w:r w:rsidR="006977B3" w:rsidRPr="005E0D02">
        <w:rPr>
          <w:rFonts w:eastAsia="Calibri"/>
          <w:sz w:val="28"/>
          <w:szCs w:val="28"/>
        </w:rPr>
        <w:t xml:space="preserve"> </w:t>
      </w:r>
      <w:r w:rsidRPr="005E0D02">
        <w:rPr>
          <w:rFonts w:eastAsia="Calibri"/>
          <w:sz w:val="28"/>
          <w:szCs w:val="28"/>
        </w:rPr>
        <w:t xml:space="preserve"> </w:t>
      </w:r>
    </w:p>
    <w:p w:rsidR="00505E6A" w:rsidRPr="00505E6A" w:rsidRDefault="00505E6A" w:rsidP="008D2D6D">
      <w:pPr>
        <w:suppressAutoHyphens/>
        <w:jc w:val="center"/>
        <w:rPr>
          <w:rFonts w:eastAsia="Calibri"/>
          <w:sz w:val="28"/>
          <w:szCs w:val="28"/>
        </w:rPr>
      </w:pPr>
      <w:r>
        <w:rPr>
          <w:rFonts w:eastAsia="Calibri"/>
          <w:sz w:val="28"/>
          <w:szCs w:val="28"/>
        </w:rPr>
        <w:t>для нужд</w:t>
      </w:r>
    </w:p>
    <w:p w:rsidR="001834B4" w:rsidRPr="005220CA" w:rsidRDefault="001834B4" w:rsidP="008D2D6D">
      <w:pPr>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E33EAB" w:rsidRDefault="002D7E0C" w:rsidP="00B424F4">
      <w:pPr>
        <w:suppressAutoHyphens/>
        <w:ind w:right="639"/>
        <w:jc w:val="center"/>
        <w:rPr>
          <w:b/>
        </w:rPr>
      </w:pPr>
      <w:r w:rsidRPr="00D76A8A">
        <w:rPr>
          <w:sz w:val="28"/>
          <w:szCs w:val="28"/>
        </w:rPr>
        <w:t xml:space="preserve">Извещение </w:t>
      </w:r>
      <w:r w:rsidR="00157AEB" w:rsidRPr="00D76A8A">
        <w:rPr>
          <w:b/>
          <w:sz w:val="28"/>
          <w:szCs w:val="28"/>
        </w:rPr>
        <w:t>№</w:t>
      </w:r>
      <w:r w:rsidR="00157AEB" w:rsidRPr="00D76A8A">
        <w:rPr>
          <w:b/>
        </w:rPr>
        <w:t xml:space="preserve"> </w:t>
      </w:r>
      <w:r w:rsidR="00C21F01" w:rsidRPr="00D76A8A">
        <w:rPr>
          <w:b/>
          <w:bCs/>
          <w:sz w:val="28"/>
          <w:szCs w:val="28"/>
        </w:rPr>
        <w:t>1</w:t>
      </w:r>
      <w:r w:rsidR="00E31226" w:rsidRPr="00D76A8A">
        <w:rPr>
          <w:b/>
          <w:bCs/>
          <w:sz w:val="28"/>
          <w:szCs w:val="28"/>
        </w:rPr>
        <w:t>6</w:t>
      </w:r>
      <w:r w:rsidR="00C21F01" w:rsidRPr="00D76A8A">
        <w:rPr>
          <w:b/>
          <w:bCs/>
          <w:sz w:val="28"/>
          <w:szCs w:val="28"/>
        </w:rPr>
        <w:t>-50104/</w:t>
      </w:r>
      <w:r w:rsidR="00787338" w:rsidRPr="00D76A8A">
        <w:rPr>
          <w:b/>
          <w:bCs/>
          <w:sz w:val="28"/>
          <w:szCs w:val="28"/>
        </w:rPr>
        <w:t>165</w:t>
      </w:r>
      <w:r w:rsidR="00D76A8A" w:rsidRPr="00D76A8A">
        <w:rPr>
          <w:b/>
          <w:bCs/>
          <w:sz w:val="28"/>
          <w:szCs w:val="28"/>
        </w:rPr>
        <w:t>/2</w:t>
      </w:r>
      <w:r w:rsidR="00706204" w:rsidRPr="00D76A8A">
        <w:rPr>
          <w:b/>
          <w:bCs/>
          <w:sz w:val="28"/>
          <w:szCs w:val="28"/>
        </w:rPr>
        <w:t xml:space="preserve"> </w:t>
      </w:r>
      <w:r w:rsidR="00787338" w:rsidRPr="00D76A8A">
        <w:rPr>
          <w:b/>
          <w:bCs/>
          <w:sz w:val="28"/>
          <w:szCs w:val="28"/>
        </w:rPr>
        <w:t>от</w:t>
      </w:r>
      <w:r w:rsidR="00F46535" w:rsidRPr="00D76A8A">
        <w:rPr>
          <w:b/>
          <w:bCs/>
          <w:sz w:val="28"/>
          <w:szCs w:val="28"/>
        </w:rPr>
        <w:t xml:space="preserve"> </w:t>
      </w:r>
      <w:r w:rsidR="00D76A8A" w:rsidRPr="00D76A8A">
        <w:rPr>
          <w:b/>
          <w:bCs/>
          <w:sz w:val="28"/>
          <w:szCs w:val="28"/>
        </w:rPr>
        <w:t>01.06.</w:t>
      </w:r>
      <w:r w:rsidR="00706204" w:rsidRPr="00D76A8A">
        <w:rPr>
          <w:b/>
          <w:bCs/>
          <w:sz w:val="28"/>
          <w:szCs w:val="28"/>
        </w:rPr>
        <w:t>201</w:t>
      </w:r>
      <w:r w:rsidR="00E31226" w:rsidRPr="00D76A8A">
        <w:rPr>
          <w:b/>
          <w:bCs/>
          <w:sz w:val="28"/>
          <w:szCs w:val="28"/>
        </w:rPr>
        <w:t>6</w:t>
      </w:r>
      <w:r w:rsidR="00E33EAB" w:rsidRPr="00D76A8A">
        <w:rPr>
          <w:b/>
          <w:bCs/>
          <w:sz w:val="28"/>
          <w:szCs w:val="28"/>
        </w:rPr>
        <w:t xml:space="preserve"> года</w:t>
      </w:r>
    </w:p>
    <w:p w:rsidR="002D7E0C" w:rsidRPr="00257118" w:rsidRDefault="002D7E0C" w:rsidP="00B424F4">
      <w:pPr>
        <w:suppressAutoHyphens/>
        <w:ind w:right="639"/>
        <w:jc w:val="center"/>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Default="001F5127" w:rsidP="00B424F4">
      <w:pPr>
        <w:jc w:val="center"/>
        <w:rPr>
          <w:sz w:val="22"/>
          <w:szCs w:val="28"/>
        </w:rPr>
      </w:pPr>
    </w:p>
    <w:p w:rsidR="00787338" w:rsidRDefault="00787338" w:rsidP="00B424F4">
      <w:pPr>
        <w:jc w:val="center"/>
        <w:rPr>
          <w:sz w:val="22"/>
          <w:szCs w:val="28"/>
        </w:rPr>
      </w:pPr>
    </w:p>
    <w:p w:rsidR="00787338" w:rsidRDefault="00787338" w:rsidP="00B424F4">
      <w:pPr>
        <w:jc w:val="center"/>
        <w:rPr>
          <w:sz w:val="22"/>
          <w:szCs w:val="28"/>
        </w:rPr>
      </w:pPr>
    </w:p>
    <w:p w:rsidR="00787338" w:rsidRDefault="00787338" w:rsidP="00B424F4">
      <w:pPr>
        <w:jc w:val="center"/>
        <w:rPr>
          <w:sz w:val="22"/>
          <w:szCs w:val="28"/>
        </w:rPr>
      </w:pPr>
    </w:p>
    <w:p w:rsidR="00787338" w:rsidRPr="004C27BD" w:rsidRDefault="00787338"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Default="000E7ADB" w:rsidP="00B424F4">
      <w:pPr>
        <w:jc w:val="center"/>
        <w:rPr>
          <w:sz w:val="22"/>
          <w:szCs w:val="28"/>
          <w:lang w:val="en-US"/>
        </w:rPr>
      </w:pPr>
    </w:p>
    <w:p w:rsidR="00D76A8A" w:rsidRDefault="00D76A8A" w:rsidP="00B424F4">
      <w:pPr>
        <w:jc w:val="center"/>
        <w:rPr>
          <w:sz w:val="22"/>
          <w:szCs w:val="28"/>
          <w:lang w:val="en-US"/>
        </w:rPr>
      </w:pPr>
    </w:p>
    <w:p w:rsidR="00D76A8A" w:rsidRPr="00D76A8A" w:rsidRDefault="00D76A8A" w:rsidP="00B424F4">
      <w:pPr>
        <w:jc w:val="center"/>
        <w:rPr>
          <w:sz w:val="22"/>
          <w:szCs w:val="28"/>
          <w:lang w:val="en-US"/>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D76A8A">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d"/>
            <w:rFonts w:ascii="Times New Roman" w:eastAsia="Calibri" w:hAnsi="Times New Roman" w:cs="Times New Roman"/>
          </w:rPr>
          <w:t>1.  ОСНОВНЫЕ ТЕРМИНЫ, ИСПОЛЬЗУЕМЫЕ В ДОКУМЕНТАЦИИ ПРОЦЕДУРЫ  ЗАКУПОК</w:t>
        </w:r>
        <w:r>
          <w:rPr>
            <w:rStyle w:val="ad"/>
            <w:rFonts w:ascii="Times New Roman" w:eastAsia="Calibri" w:hAnsi="Times New Roman" w:cs="Times New Roman"/>
            <w:webHidden/>
          </w:rPr>
          <w:tab/>
        </w:r>
        <w:r>
          <w:rPr>
            <w:rStyle w:val="ad"/>
            <w:rFonts w:ascii="Times New Roman" w:eastAsia="Calibri" w:hAnsi="Times New Roman" w:cs="Times New Roman"/>
            <w:webHidden/>
          </w:rPr>
          <w:fldChar w:fldCharType="begin"/>
        </w:r>
        <w:r>
          <w:rPr>
            <w:rStyle w:val="ad"/>
            <w:rFonts w:ascii="Times New Roman" w:eastAsia="Calibri" w:hAnsi="Times New Roman" w:cs="Times New Roman"/>
            <w:webHidden/>
          </w:rPr>
          <w:instrText xml:space="preserve"> PAGEREF _Toc403472549 \h </w:instrText>
        </w:r>
        <w:r>
          <w:rPr>
            <w:rStyle w:val="ad"/>
            <w:rFonts w:ascii="Times New Roman" w:eastAsia="Calibri" w:hAnsi="Times New Roman" w:cs="Times New Roman"/>
            <w:webHidden/>
          </w:rPr>
        </w:r>
        <w:r>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Pr>
            <w:rStyle w:val="ad"/>
            <w:rFonts w:ascii="Times New Roman" w:eastAsia="Calibri" w:hAnsi="Times New Roman" w:cs="Times New Roman"/>
            <w:webHidden/>
          </w:rPr>
          <w:fldChar w:fldCharType="end"/>
        </w:r>
      </w:hyperlink>
    </w:p>
    <w:p w:rsidR="00923380" w:rsidRDefault="00323D7F"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d"/>
            <w:rFonts w:ascii="Times New Roman" w:eastAsia="Calibri" w:hAnsi="Times New Roman" w:cs="Times New Roman"/>
          </w:rPr>
          <w:t>2.  ОБЩИЕ СВЕДЕНИЯ О ПРОЦЕДУРЕ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323D7F" w:rsidP="00923380">
      <w:pPr>
        <w:pStyle w:val="22"/>
        <w:rPr>
          <w:rFonts w:eastAsiaTheme="minorEastAsia"/>
          <w:bCs w:val="0"/>
          <w:sz w:val="22"/>
          <w:szCs w:val="22"/>
        </w:rPr>
      </w:pPr>
      <w:hyperlink r:id="rId14" w:anchor="_Toc403472551" w:history="1">
        <w:r w:rsidR="00923380">
          <w:rPr>
            <w:rStyle w:val="ad"/>
            <w:rFonts w:eastAsia="Calibri"/>
          </w:rPr>
          <w:t>2.1. Наименование, способ и предмет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15" w:anchor="_Toc403472552" w:history="1">
        <w:r w:rsidR="00923380">
          <w:rPr>
            <w:rStyle w:val="ad"/>
            <w:rFonts w:eastAsia="Calibri"/>
          </w:rPr>
          <w:t>2.2. Отказ от проведения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16" w:anchor="_Toc403472553" w:history="1">
        <w:r w:rsidR="00923380">
          <w:rPr>
            <w:rStyle w:val="ad"/>
            <w:rFonts w:eastAsia="Calibri"/>
          </w:rPr>
          <w:t>2.3. Затраты на участие в Процедуре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323D7F"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d"/>
            <w:rFonts w:ascii="Times New Roman" w:eastAsia="Calibri" w:hAnsi="Times New Roman" w:cs="Times New Roman"/>
          </w:rPr>
          <w:t>3. ТРЕБОВАНИЯ К СОДЕРЖАНИЮ, ФОРМЕ И СОСТАВУ ЗАЯВКИ, ИНСТРУКЦИЯ ПО ЕЕ ЗАПОЛНЕНИЮ</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_Toc403472554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323D7F" w:rsidP="00923380">
      <w:pPr>
        <w:pStyle w:val="22"/>
        <w:rPr>
          <w:rFonts w:eastAsiaTheme="minorEastAsia"/>
          <w:bCs w:val="0"/>
          <w:sz w:val="22"/>
          <w:szCs w:val="22"/>
        </w:rPr>
      </w:pPr>
      <w:hyperlink r:id="rId18" w:anchor="_Toc403472555" w:history="1">
        <w:r w:rsidR="00923380">
          <w:rPr>
            <w:rStyle w:val="ad"/>
            <w:rFonts w:eastAsia="Calibri"/>
          </w:rPr>
          <w:t>3.1. Форма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19" w:anchor="_Toc403472556" w:history="1">
        <w:r w:rsidR="00923380">
          <w:rPr>
            <w:rStyle w:val="ad"/>
            <w:rFonts w:eastAsia="Calibri"/>
          </w:rPr>
          <w:t>3.2. Подготовка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20" w:anchor="_Toc403472557" w:history="1">
        <w:r w:rsidR="00923380">
          <w:rPr>
            <w:rStyle w:val="ad"/>
            <w:rFonts w:eastAsia="Calibri"/>
          </w:rPr>
          <w:t>3.3. Подготовка Предложения на поставку товаров, выполнение работ и оказание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6</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21" w:anchor="_Toc403472558" w:history="1">
        <w:r w:rsidR="00923380">
          <w:rPr>
            <w:rStyle w:val="ad"/>
            <w:rFonts w:eastAsia="Calibri"/>
          </w:rPr>
          <w:t>3.4. Расчет цены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7</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22" w:anchor="_Toc403472559" w:history="1">
        <w:r w:rsidR="00923380">
          <w:rPr>
            <w:rStyle w:val="ad"/>
            <w:rFonts w:eastAsia="Calibri"/>
          </w:rPr>
          <w:t>3.5. Оформление и подписание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_Toc403472559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7</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23" w:anchor="_Toc403472560" w:history="1">
        <w:r w:rsidR="00923380">
          <w:rPr>
            <w:rStyle w:val="ad"/>
            <w:rFonts w:eastAsia="Calibri"/>
          </w:rPr>
          <w:t>3.6. Опечатывание и маркировка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24" w:anchor="_Toc403472561" w:history="1">
        <w:r w:rsidR="00923380">
          <w:rPr>
            <w:rStyle w:val="ad"/>
            <w:rFonts w:eastAsia="Calibri"/>
          </w:rPr>
          <w:t>3.7. Возврат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25" w:anchor="_Toc403472562" w:history="1">
        <w:r w:rsidR="00923380">
          <w:rPr>
            <w:rStyle w:val="ad"/>
            <w:rFonts w:eastAsia="Calibri"/>
          </w:rPr>
          <w:t>3.8. Уточнение Заказчиком сведений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323D7F"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d"/>
            <w:rFonts w:ascii="Times New Roman" w:eastAsia="Calibri" w:hAnsi="Times New Roman" w:cs="Times New Roman"/>
          </w:rPr>
          <w:t>4.  ТРЕБОВАНИЯ К УЧАСТНИКАМ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_Toc403472563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323D7F" w:rsidP="00923380">
      <w:pPr>
        <w:pStyle w:val="22"/>
        <w:rPr>
          <w:rFonts w:eastAsiaTheme="minorEastAsia"/>
          <w:bCs w:val="0"/>
          <w:sz w:val="22"/>
          <w:szCs w:val="22"/>
        </w:rPr>
      </w:pPr>
      <w:hyperlink r:id="rId27" w:anchor="_Toc403472564" w:history="1">
        <w:r w:rsidR="00923380">
          <w:rPr>
            <w:rStyle w:val="ad"/>
            <w:rFonts w:eastAsia="Calibri"/>
          </w:rPr>
          <w:t>4.1. Обязательные требования к Участникам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9</w:t>
        </w:r>
        <w:r w:rsidR="00923380">
          <w:rPr>
            <w:rStyle w:val="ad"/>
            <w:rFonts w:eastAsia="Calibri"/>
            <w:webHidden/>
          </w:rPr>
          <w:fldChar w:fldCharType="end"/>
        </w:r>
      </w:hyperlink>
    </w:p>
    <w:p w:rsidR="00923380" w:rsidRDefault="00323D7F"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d"/>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_Toc403472565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323D7F" w:rsidP="00923380">
      <w:pPr>
        <w:pStyle w:val="22"/>
        <w:rPr>
          <w:rFonts w:eastAsiaTheme="minorEastAsia"/>
          <w:bCs w:val="0"/>
          <w:sz w:val="22"/>
          <w:szCs w:val="22"/>
        </w:rPr>
      </w:pPr>
      <w:hyperlink r:id="rId29" w:anchor="_Toc403472566" w:history="1">
        <w:r w:rsidR="00923380">
          <w:rPr>
            <w:rStyle w:val="ad"/>
            <w:rFonts w:eastAsia="Calibri"/>
          </w:rPr>
          <w:t>5.1 Обеспечение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9</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30" w:anchor="_Toc403472567" w:history="1">
        <w:r w:rsidR="00923380">
          <w:rPr>
            <w:rStyle w:val="ad"/>
            <w:rFonts w:eastAsia="Calibri"/>
          </w:rPr>
          <w:t>5.2.</w:t>
        </w:r>
        <w:r w:rsidR="00923380">
          <w:rPr>
            <w:rStyle w:val="ad"/>
            <w:rFonts w:eastAsiaTheme="minorEastAsia"/>
            <w:bCs w:val="0"/>
            <w:szCs w:val="22"/>
          </w:rPr>
          <w:tab/>
        </w:r>
        <w:r w:rsidR="00923380">
          <w:rPr>
            <w:rStyle w:val="ad"/>
            <w:rFonts w:eastAsia="Calibri"/>
          </w:rPr>
          <w:t>Обеспечение исполнения Договора и (или) обеспечения возврата аванса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11</w:t>
        </w:r>
        <w:r w:rsidR="00923380">
          <w:rPr>
            <w:rStyle w:val="ad"/>
            <w:rFonts w:eastAsia="Calibri"/>
            <w:webHidden/>
          </w:rPr>
          <w:fldChar w:fldCharType="end"/>
        </w:r>
      </w:hyperlink>
    </w:p>
    <w:p w:rsidR="00923380" w:rsidRDefault="00323D7F"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d"/>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_Toc403472568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14</w:t>
        </w:r>
        <w:r w:rsidR="00923380">
          <w:rPr>
            <w:rStyle w:val="ad"/>
            <w:rFonts w:ascii="Times New Roman" w:eastAsia="Calibri" w:hAnsi="Times New Roman" w:cs="Times New Roman"/>
            <w:webHidden/>
          </w:rPr>
          <w:fldChar w:fldCharType="end"/>
        </w:r>
      </w:hyperlink>
    </w:p>
    <w:p w:rsidR="00923380" w:rsidRDefault="00323D7F"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d"/>
            <w:rFonts w:ascii="Times New Roman" w:eastAsia="Calibri" w:hAnsi="Times New Roman" w:cs="Times New Roman"/>
          </w:rPr>
          <w:t>7.  ПОРЯДОК ПРОВЕДЕНИЯ ПРОЦЕДУРЫ ЗАКУПКИ И ЗАКЛЮЧЕНИЯ ДОГОВОРА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15</w:t>
        </w:r>
        <w:r w:rsidR="00923380">
          <w:rPr>
            <w:rStyle w:val="ad"/>
            <w:rFonts w:ascii="Times New Roman" w:eastAsia="Calibri" w:hAnsi="Times New Roman" w:cs="Times New Roman"/>
            <w:webHidden/>
          </w:rPr>
          <w:fldChar w:fldCharType="end"/>
        </w:r>
      </w:hyperlink>
    </w:p>
    <w:p w:rsidR="00923380" w:rsidRDefault="00323D7F" w:rsidP="00923380">
      <w:pPr>
        <w:pStyle w:val="22"/>
        <w:rPr>
          <w:rFonts w:eastAsiaTheme="minorEastAsia"/>
          <w:bCs w:val="0"/>
          <w:sz w:val="22"/>
          <w:szCs w:val="22"/>
        </w:rPr>
      </w:pPr>
      <w:hyperlink r:id="rId33" w:anchor="_Toc403472570" w:history="1">
        <w:r w:rsidR="00923380">
          <w:rPr>
            <w:rStyle w:val="ad"/>
            <w:rFonts w:eastAsia="Calibri"/>
          </w:rPr>
          <w:t>7.1. Получение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34" w:anchor="_Toc403472571" w:history="1">
        <w:r w:rsidR="00923380">
          <w:rPr>
            <w:rStyle w:val="ad"/>
            <w:rFonts w:eastAsia="Calibri"/>
          </w:rPr>
          <w:t>7.2. Разъяснение положений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35" w:anchor="_Toc403472572" w:history="1">
        <w:r w:rsidR="00923380">
          <w:rPr>
            <w:rStyle w:val="ad"/>
            <w:rFonts w:eastAsia="Calibri"/>
          </w:rPr>
          <w:t>7.3. Внесение изменений в Документацию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36" w:anchor="_Toc403472573" w:history="1">
        <w:r w:rsidR="00923380">
          <w:rPr>
            <w:rStyle w:val="ad"/>
            <w:rFonts w:eastAsia="Calibri"/>
          </w:rPr>
          <w:t>7.4. Официальный язык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37" w:anchor="_Toc403472574" w:history="1">
        <w:r w:rsidR="00923380">
          <w:rPr>
            <w:rStyle w:val="ad"/>
            <w:rFonts w:eastAsia="Calibri"/>
          </w:rPr>
          <w:t>7.5. Валюта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38" w:anchor="_Toc403472575" w:history="1">
        <w:r w:rsidR="00923380">
          <w:rPr>
            <w:rStyle w:val="ad"/>
            <w:rFonts w:eastAsia="Calibri"/>
          </w:rPr>
          <w:t>7.6. Подача и прием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39" w:anchor="_Toc403472576" w:history="1">
        <w:r w:rsidR="00923380">
          <w:rPr>
            <w:rStyle w:val="ad"/>
            <w:rFonts w:eastAsia="Calibri"/>
          </w:rPr>
          <w:t>7.7. Опоздавшие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40" w:anchor="_Toc403472577" w:history="1">
        <w:r w:rsidR="00923380">
          <w:rPr>
            <w:rStyle w:val="ad"/>
            <w:rFonts w:eastAsia="Calibri"/>
          </w:rPr>
          <w:t>7.8. Изменение Заявок и их отзыв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41" w:anchor="_Toc403472578" w:history="1">
        <w:r w:rsidR="00923380">
          <w:rPr>
            <w:rStyle w:val="ad"/>
            <w:rFonts w:eastAsia="Calibri"/>
          </w:rPr>
          <w:t>7.9. Вскрытие,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42" w:anchor="_Toc403472579" w:history="1">
        <w:r w:rsidR="00923380">
          <w:rPr>
            <w:rStyle w:val="ad"/>
            <w:rFonts w:eastAsia="Calibri"/>
          </w:rPr>
          <w:t>7.10. Переговоры с Участниками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_Toc403472579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43" w:anchor="_Toc403472580" w:history="1">
        <w:r w:rsidR="00923380">
          <w:rPr>
            <w:rStyle w:val="ad"/>
            <w:rFonts w:eastAsia="Calibri"/>
          </w:rPr>
          <w:t>7.11.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44" w:anchor="_Toc403472581" w:history="1">
        <w:r w:rsidR="00923380">
          <w:rPr>
            <w:rStyle w:val="ad"/>
            <w:rFonts w:eastAsia="Calibri"/>
          </w:rPr>
          <w:t>7.12. Определение Победителя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45" w:anchor="_Toc403472582" w:history="1">
        <w:r w:rsidR="00923380">
          <w:rPr>
            <w:rStyle w:val="ad"/>
            <w:rFonts w:eastAsia="Calibri"/>
          </w:rPr>
          <w:t>7.13. Порядок заключения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18</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46" w:anchor="_Toc403472583" w:history="1">
        <w:r w:rsidR="00923380">
          <w:rPr>
            <w:rStyle w:val="ad"/>
            <w:rFonts w:eastAsia="Calibri"/>
          </w:rPr>
          <w:t>7.14. Режим обмена информацией.</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19</w:t>
        </w:r>
        <w:r w:rsidR="00923380">
          <w:rPr>
            <w:rStyle w:val="ad"/>
            <w:rFonts w:eastAsia="Calibri"/>
            <w:webHidden/>
          </w:rPr>
          <w:fldChar w:fldCharType="end"/>
        </w:r>
      </w:hyperlink>
    </w:p>
    <w:p w:rsidR="00923380" w:rsidRDefault="00323D7F" w:rsidP="00923380">
      <w:pPr>
        <w:pStyle w:val="22"/>
        <w:rPr>
          <w:rFonts w:eastAsiaTheme="minorEastAsia"/>
          <w:bCs w:val="0"/>
          <w:sz w:val="22"/>
          <w:szCs w:val="22"/>
          <w:lang w:val="en-US"/>
        </w:rPr>
      </w:pPr>
      <w:hyperlink r:id="rId47" w:anchor="_Toc403472584" w:history="1">
        <w:r w:rsidR="00923380">
          <w:rPr>
            <w:rStyle w:val="ad"/>
            <w:rFonts w:eastAsia="Calibri"/>
          </w:rPr>
          <w:t>7.15. Переторжка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19</w:t>
        </w:r>
        <w:r w:rsidR="00923380">
          <w:rPr>
            <w:rStyle w:val="ad"/>
            <w:rFonts w:eastAsia="Calibri"/>
            <w:webHidden/>
          </w:rPr>
          <w:fldChar w:fldCharType="end"/>
        </w:r>
      </w:hyperlink>
    </w:p>
    <w:p w:rsidR="00923380" w:rsidRDefault="00323D7F" w:rsidP="00923380">
      <w:pPr>
        <w:pStyle w:val="22"/>
        <w:rPr>
          <w:rFonts w:eastAsiaTheme="minorEastAsia"/>
          <w:bCs w:val="0"/>
          <w:sz w:val="22"/>
          <w:szCs w:val="22"/>
          <w:lang w:val="en-US"/>
        </w:rPr>
      </w:pPr>
      <w:hyperlink r:id="rId48" w:anchor="_Toc403472585" w:history="1">
        <w:r w:rsidR="00923380">
          <w:rPr>
            <w:rStyle w:val="ad"/>
            <w:rFonts w:eastAsia="Calibri"/>
          </w:rPr>
          <w:t>7.16. Разделение объема закупки между Участниками Процедур закупок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20</w:t>
        </w:r>
        <w:r w:rsidR="00923380">
          <w:rPr>
            <w:rStyle w:val="ad"/>
            <w:rFonts w:eastAsia="Calibri"/>
            <w:webHidden/>
          </w:rPr>
          <w:fldChar w:fldCharType="end"/>
        </w:r>
      </w:hyperlink>
    </w:p>
    <w:p w:rsidR="00923380" w:rsidRDefault="00323D7F"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d"/>
            <w:rFonts w:ascii="Times New Roman" w:eastAsia="Calibri" w:hAnsi="Times New Roman" w:cs="Times New Roman"/>
          </w:rPr>
          <w:t>8.  ИНФОРМАЦИОННАЯ КАРТА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_Toc403472586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21</w:t>
        </w:r>
        <w:r w:rsidR="00923380">
          <w:rPr>
            <w:rStyle w:val="ad"/>
            <w:rFonts w:ascii="Times New Roman" w:eastAsia="Calibri" w:hAnsi="Times New Roman" w:cs="Times New Roman"/>
            <w:webHidden/>
          </w:rPr>
          <w:fldChar w:fldCharType="end"/>
        </w:r>
      </w:hyperlink>
    </w:p>
    <w:p w:rsidR="00923380" w:rsidRDefault="00323D7F"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d"/>
            <w:rFonts w:ascii="Times New Roman" w:eastAsia="Calibri" w:hAnsi="Times New Roman" w:cs="Times New Roman"/>
          </w:rPr>
          <w:t>9.  ОБРАЗЦЫ ФОРМ И ДОКУМЕНТОВ ДЛЯ ЗАПОЛНЕНИЯ УЧАСТНИКАМИ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_Toc403472587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26</w:t>
        </w:r>
        <w:r w:rsidR="00923380">
          <w:rPr>
            <w:rStyle w:val="ad"/>
            <w:rFonts w:ascii="Times New Roman" w:eastAsia="Calibri" w:hAnsi="Times New Roman" w:cs="Times New Roman"/>
            <w:webHidden/>
          </w:rPr>
          <w:fldChar w:fldCharType="end"/>
        </w:r>
      </w:hyperlink>
    </w:p>
    <w:p w:rsidR="00923380" w:rsidRDefault="00323D7F" w:rsidP="00923380">
      <w:pPr>
        <w:pStyle w:val="22"/>
        <w:rPr>
          <w:rFonts w:eastAsiaTheme="minorEastAsia"/>
          <w:bCs w:val="0"/>
          <w:sz w:val="22"/>
          <w:szCs w:val="22"/>
          <w:lang w:val="en-US"/>
        </w:rPr>
      </w:pPr>
      <w:hyperlink r:id="rId51" w:anchor="_Toc403472588" w:history="1">
        <w:r w:rsidR="00923380">
          <w:rPr>
            <w:rStyle w:val="ad"/>
            <w:rFonts w:eastAsia="Calibri"/>
          </w:rPr>
          <w:t>9.1. ФОРМА ОПИСИ ДОКУМЕНТОВ, ПРЕДСТАВЛЯЕМЫХ В СОСТАВЕ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26</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52" w:anchor="_Toc403472589" w:history="1">
        <w:r w:rsidR="00923380">
          <w:rPr>
            <w:rStyle w:val="ad"/>
            <w:rFonts w:eastAsia="Calibri"/>
          </w:rPr>
          <w:t>9.2. ФОРМА ЗАЯВКИ</w:t>
        </w:r>
        <w:r w:rsidR="00923380">
          <w:rPr>
            <w:rStyle w:val="ad"/>
            <w:rFonts w:eastAsia="Calibri"/>
            <w:webHidden/>
          </w:rPr>
          <w:tab/>
        </w:r>
      </w:hyperlink>
      <w:r w:rsidR="008F0BF8" w:rsidRPr="00D76A8A">
        <w:rPr>
          <w:rStyle w:val="ad"/>
          <w:rFonts w:eastAsia="Calibri"/>
          <w:color w:val="auto"/>
          <w:u w:val="none"/>
        </w:rPr>
        <w:t>29</w:t>
      </w:r>
    </w:p>
    <w:p w:rsidR="00923380" w:rsidRDefault="00323D7F" w:rsidP="00923380">
      <w:pPr>
        <w:pStyle w:val="22"/>
        <w:rPr>
          <w:rFonts w:eastAsiaTheme="minorEastAsia"/>
          <w:bCs w:val="0"/>
          <w:sz w:val="22"/>
          <w:szCs w:val="22"/>
        </w:rPr>
      </w:pPr>
      <w:hyperlink r:id="rId53" w:anchor="_Toc403472590" w:history="1">
        <w:r w:rsidR="00923380">
          <w:rPr>
            <w:rStyle w:val="ad"/>
            <w:rFonts w:eastAsia="Calibri"/>
          </w:rPr>
          <w:t>9.2.1. ФОРМА «ПРЕДЛОЖЕНИЕ О ЦЕНЕ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32</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54" w:anchor="_Toc403472591" w:history="1">
        <w:r w:rsidR="00923380">
          <w:rPr>
            <w:rStyle w:val="ad"/>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34</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55" w:anchor="_Toc403472593" w:history="1">
        <w:r w:rsidR="00923380">
          <w:rPr>
            <w:rStyle w:val="ad"/>
            <w:rFonts w:eastAsia="Calibri"/>
          </w:rPr>
          <w:t>Таблица №1 «СПРАВКА О ПЕРЕЧНЕ И ОБЪЕМАХ ВЫПОЛНЕНИЯ АНАЛОГИЧНЫХ ДОГОВОРОВ»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34</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56" w:anchor="_Toc403472594" w:history="1">
        <w:r w:rsidR="00923380">
          <w:rPr>
            <w:rStyle w:val="ad"/>
            <w:rFonts w:eastAsia="Calibri"/>
          </w:rPr>
          <w:t>Таблица №2 «СПРАВКА О КАДРОВЫХ РЕСУРСАХ»</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36</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57" w:anchor="_Toc403472595" w:history="1">
        <w:r w:rsidR="00923380">
          <w:rPr>
            <w:rStyle w:val="ad"/>
            <w:rFonts w:eastAsia="Calibri"/>
          </w:rPr>
          <w:t>Таблица №3 «СПРАВКА О ТЕХНИЧЕСКОЙ ОСНАЩЕННОСТИ»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37</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58" w:anchor="_Toc403472596" w:history="1">
        <w:r w:rsidR="00923380">
          <w:rPr>
            <w:rStyle w:val="ad"/>
            <w:rFonts w:eastAsia="Calibri"/>
          </w:rPr>
          <w:t>9.3. ФОРМА АНКЕТЫ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38</w:t>
        </w:r>
        <w:r w:rsidR="00923380">
          <w:rPr>
            <w:rStyle w:val="ad"/>
            <w:rFonts w:eastAsia="Calibri"/>
            <w:webHidden/>
          </w:rPr>
          <w:fldChar w:fldCharType="end"/>
        </w:r>
      </w:hyperlink>
    </w:p>
    <w:p w:rsidR="00923380" w:rsidRDefault="00323D7F" w:rsidP="00923380">
      <w:pPr>
        <w:pStyle w:val="22"/>
        <w:rPr>
          <w:rFonts w:eastAsiaTheme="minorEastAsia"/>
          <w:bCs w:val="0"/>
          <w:sz w:val="22"/>
          <w:szCs w:val="22"/>
        </w:rPr>
      </w:pPr>
      <w:hyperlink r:id="rId59" w:anchor="_Toc403472597" w:history="1">
        <w:r w:rsidR="00923380">
          <w:rPr>
            <w:rStyle w:val="ad"/>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40</w:t>
        </w:r>
        <w:r w:rsidR="00923380">
          <w:rPr>
            <w:rStyle w:val="ad"/>
            <w:rFonts w:eastAsia="Calibri"/>
            <w:webHidden/>
          </w:rPr>
          <w:fldChar w:fldCharType="end"/>
        </w:r>
      </w:hyperlink>
    </w:p>
    <w:p w:rsidR="00923380" w:rsidRDefault="00323D7F" w:rsidP="00923380">
      <w:pPr>
        <w:pStyle w:val="22"/>
      </w:pPr>
      <w:hyperlink r:id="rId60" w:anchor="_Toc403472598" w:history="1">
        <w:r w:rsidR="00923380">
          <w:rPr>
            <w:rStyle w:val="ad"/>
            <w:rFonts w:eastAsia="Calibri"/>
          </w:rPr>
          <w:t xml:space="preserve">9.5. ФОРМА БАНКОВСКОЙ ГАРАНТИИ </w:t>
        </w:r>
        <w:r w:rsidR="00923380">
          <w:rPr>
            <w:rStyle w:val="ad"/>
            <w:rFonts w:eastAsia="Calibri"/>
            <w:caps/>
          </w:rPr>
          <w:t>обеспечения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41</w:t>
        </w:r>
        <w:r w:rsidR="00923380">
          <w:rPr>
            <w:rStyle w:val="ad"/>
            <w:rFonts w:eastAsia="Calibri"/>
            <w:webHidden/>
          </w:rPr>
          <w:fldChar w:fldCharType="end"/>
        </w:r>
      </w:hyperlink>
    </w:p>
    <w:p w:rsidR="00923380" w:rsidRPr="00923380" w:rsidRDefault="00923380" w:rsidP="00923380">
      <w:pPr>
        <w:ind w:firstLine="284"/>
        <w:rPr>
          <w:rStyle w:val="ad"/>
          <w:rFonts w:eastAsia="Calibri"/>
          <w:bCs/>
          <w:noProof/>
          <w:color w:val="auto"/>
          <w:sz w:val="16"/>
          <w:szCs w:val="16"/>
          <w:u w:val="none"/>
        </w:rPr>
      </w:pPr>
      <w:r w:rsidRPr="00923380">
        <w:rPr>
          <w:rStyle w:val="ad"/>
          <w:rFonts w:eastAsia="Calibri"/>
          <w:bCs/>
          <w:noProof/>
          <w:color w:val="auto"/>
          <w:sz w:val="16"/>
          <w:szCs w:val="16"/>
          <w:u w:val="none"/>
        </w:rPr>
        <w:t>9.6. ФОРМА ЗАЯВЛЕНИЯ О БЕЗУСЛОВНОМ СОГЛАСИИ С УСЛОВИЯМИ ДОГОВОРА………………………..……………………4</w:t>
      </w:r>
      <w:r w:rsidR="008F0BF8">
        <w:rPr>
          <w:rStyle w:val="ad"/>
          <w:rFonts w:eastAsia="Calibri"/>
          <w:bCs/>
          <w:noProof/>
          <w:color w:val="auto"/>
          <w:sz w:val="16"/>
          <w:szCs w:val="16"/>
          <w:u w:val="none"/>
        </w:rPr>
        <w:t>3</w:t>
      </w:r>
      <w:r w:rsidRPr="00923380">
        <w:rPr>
          <w:rStyle w:val="ad"/>
          <w:rFonts w:eastAsia="Calibri"/>
          <w:bCs/>
          <w:noProof/>
          <w:color w:val="auto"/>
          <w:sz w:val="16"/>
          <w:szCs w:val="16"/>
          <w:u w:val="none"/>
        </w:rPr>
        <w:t xml:space="preserve"> </w:t>
      </w:r>
    </w:p>
    <w:p w:rsidR="00923380" w:rsidRPr="00923380" w:rsidRDefault="00923380" w:rsidP="00923380">
      <w:pPr>
        <w:ind w:firstLine="284"/>
        <w:rPr>
          <w:rStyle w:val="ad"/>
          <w:rFonts w:eastAsia="Calibri"/>
          <w:bCs/>
          <w:noProof/>
          <w:color w:val="auto"/>
          <w:sz w:val="16"/>
          <w:szCs w:val="16"/>
          <w:u w:val="none"/>
        </w:rPr>
      </w:pPr>
      <w:r w:rsidRPr="00923380">
        <w:rPr>
          <w:rStyle w:val="ad"/>
          <w:rFonts w:eastAsia="Calibri"/>
          <w:bCs/>
          <w:noProof/>
          <w:color w:val="auto"/>
          <w:sz w:val="16"/>
          <w:szCs w:val="16"/>
          <w:u w:val="none"/>
        </w:rPr>
        <w:t xml:space="preserve">  9.7. ФОРМА ОБЯЗАТЕЛЬСТВА О НЕРАЗГЛАШЕНИИ ИНФОРМАЦИИ ТРЕТЬИМ ЛИЦАМ………………………………………….4</w:t>
      </w:r>
      <w:r w:rsidR="008F0BF8">
        <w:rPr>
          <w:rStyle w:val="ad"/>
          <w:rFonts w:eastAsia="Calibri"/>
          <w:bCs/>
          <w:noProof/>
          <w:color w:val="auto"/>
          <w:sz w:val="16"/>
          <w:szCs w:val="16"/>
          <w:u w:val="none"/>
        </w:rPr>
        <w:t>4</w:t>
      </w:r>
      <w:r w:rsidRPr="00923380">
        <w:rPr>
          <w:rStyle w:val="ad"/>
          <w:rFonts w:eastAsia="Calibri"/>
          <w:bCs/>
          <w:noProof/>
          <w:color w:val="auto"/>
          <w:sz w:val="16"/>
          <w:szCs w:val="16"/>
          <w:u w:val="none"/>
        </w:rPr>
        <w:t xml:space="preserve"> </w:t>
      </w:r>
    </w:p>
    <w:p w:rsidR="00923380" w:rsidRDefault="00323D7F" w:rsidP="00923380">
      <w:pPr>
        <w:pStyle w:val="14"/>
        <w:rPr>
          <w:rFonts w:ascii="Times New Roman" w:eastAsiaTheme="minorEastAsia" w:hAnsi="Times New Roman" w:cs="Times New Roman"/>
          <w:caps w:val="0"/>
          <w:sz w:val="22"/>
          <w:szCs w:val="22"/>
        </w:rPr>
      </w:pPr>
      <w:hyperlink r:id="rId61" w:anchor="_Toc403472599" w:history="1">
        <w:r w:rsidR="00923380">
          <w:rPr>
            <w:rStyle w:val="ad"/>
            <w:rFonts w:ascii="Times New Roman" w:eastAsia="Calibri" w:hAnsi="Times New Roman" w:cs="Times New Roman"/>
          </w:rPr>
          <w:t>10.  ПРОЕКТ ДОГОВОРА ИЛИ УСЛОВИЯ, НА КОТОРЫХ ДОГОВОР ДОЛЖЕН БЫТЬ ЗАКЛЮЧЕН</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_Toc403472599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45</w:t>
        </w:r>
        <w:r w:rsidR="00923380">
          <w:rPr>
            <w:rStyle w:val="ad"/>
            <w:rFonts w:ascii="Times New Roman" w:eastAsia="Calibri" w:hAnsi="Times New Roman" w:cs="Times New Roman"/>
            <w:webHidden/>
          </w:rPr>
          <w:fldChar w:fldCharType="end"/>
        </w:r>
      </w:hyperlink>
    </w:p>
    <w:p w:rsidR="00923380" w:rsidRDefault="00323D7F"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d"/>
            <w:rFonts w:ascii="Times New Roman" w:eastAsia="Calibri" w:hAnsi="Times New Roman" w:cs="Times New Roman"/>
          </w:rPr>
          <w:t>11.  ТЕХНИЧЕСКАЯ ЧАСТЬ</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_Toc403472600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46</w:t>
        </w:r>
        <w:r w:rsidR="00923380">
          <w:rPr>
            <w:rStyle w:val="ad"/>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505E6A">
      <w:pPr>
        <w:pStyle w:val="10"/>
        <w:tabs>
          <w:tab w:val="clear" w:pos="540"/>
          <w:tab w:val="clear" w:pos="1134"/>
          <w:tab w:val="left" w:pos="0"/>
          <w:tab w:val="left" w:pos="709"/>
        </w:tabs>
        <w:spacing w:before="240" w:after="240" w:line="240" w:lineRule="auto"/>
        <w:ind w:left="426" w:hanging="142"/>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w:t>
      </w:r>
      <w:r w:rsidR="00972CB7" w:rsidRPr="002440E8">
        <w:t>У</w:t>
      </w:r>
      <w:r w:rsidR="00972CB7" w:rsidRPr="002440E8">
        <w:t>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3"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w:t>
      </w:r>
      <w:r w:rsidR="00F7711E" w:rsidRPr="002440E8">
        <w:t>К</w:t>
      </w:r>
      <w:r w:rsidR="00F7711E" w:rsidRPr="002440E8">
        <w:t>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lastRenderedPageBreak/>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w:t>
      </w:r>
      <w:r w:rsidR="00F7711E" w:rsidRPr="002440E8">
        <w:lastRenderedPageBreak/>
        <w:t xml:space="preserve">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lastRenderedPageBreak/>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lastRenderedPageBreak/>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lastRenderedPageBreak/>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lastRenderedPageBreak/>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lastRenderedPageBreak/>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w:t>
            </w:r>
            <w:r w:rsidRPr="00A157DF">
              <w:rPr>
                <w:rFonts w:eastAsiaTheme="minorEastAsia" w:cstheme="minorBidi"/>
                <w:b w:val="0"/>
                <w:bCs w:val="0"/>
                <w:sz w:val="20"/>
              </w:rPr>
              <w:t>ю</w:t>
            </w:r>
            <w:r w:rsidRPr="00A157DF">
              <w:rPr>
                <w:rFonts w:eastAsiaTheme="minorEastAsia" w:cstheme="minorBidi"/>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lastRenderedPageBreak/>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D76A8A"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b"/>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 xml:space="preserve">тийных обязательств и 45 дней после истечения срока исполнения указанных обязательств. </w:t>
      </w:r>
      <w:r w:rsidRPr="000B372A">
        <w:lastRenderedPageBreak/>
        <w:t>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lastRenderedPageBreak/>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lastRenderedPageBreak/>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03472569"/>
      <w:r>
        <w:lastRenderedPageBreak/>
        <w:t>7</w:t>
      </w:r>
      <w:r w:rsidR="00782D00">
        <w:t>.</w:t>
      </w:r>
      <w:r w:rsidR="009812E7" w:rsidRPr="009812E7">
        <w:t xml:space="preserve"> </w:t>
      </w:r>
      <w:r w:rsidR="00972CB7" w:rsidRPr="002440E8">
        <w:t xml:space="preserve"> ПОРЯДОК ПРОВЕДЕНИЯ ПРОЦЕДУРЫ ЗАКУПКИ И ЗАКЛЮЧЕНИЯ ДОГ</w:t>
      </w:r>
      <w:r w:rsidR="00972CB7" w:rsidRPr="002440E8">
        <w:t>О</w:t>
      </w:r>
      <w:r w:rsidR="00972CB7" w:rsidRPr="002440E8">
        <w:t>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lastRenderedPageBreak/>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lastRenderedPageBreak/>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F236C6">
        <w:t xml:space="preserve"> </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36C6">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lastRenderedPageBreak/>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Участником Процедуры закупки, с к</w:t>
      </w:r>
      <w:r w:rsidRPr="002440E8">
        <w:t>о</w:t>
      </w:r>
      <w:r w:rsidRPr="002440E8">
        <w:t xml:space="preserve">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w:t>
      </w:r>
      <w:r w:rsidRPr="002440E8">
        <w:t>а</w:t>
      </w:r>
      <w:r w:rsidRPr="002440E8">
        <w:t>купки, с которым заключается Договор, в срок установленный Документацией Пр</w:t>
      </w:r>
      <w:r w:rsidRPr="002440E8">
        <w:t>о</w:t>
      </w:r>
      <w:r w:rsidRPr="002440E8">
        <w:t>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Участником Процедуры закупки, с которым заключается Д</w:t>
      </w:r>
      <w:r w:rsidR="0026392B" w:rsidRPr="002440E8">
        <w:t>о</w:t>
      </w:r>
      <w:r w:rsidR="0026392B" w:rsidRPr="002440E8">
        <w:t xml:space="preserve">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w:t>
      </w:r>
      <w:r w:rsidRPr="002440E8">
        <w:t>о</w:t>
      </w:r>
      <w:r w:rsidRPr="002440E8">
        <w:t>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w:t>
      </w:r>
      <w:r w:rsidRPr="002440E8">
        <w:t>а</w:t>
      </w:r>
      <w:r w:rsidRPr="002440E8">
        <w:t>ключения Договора.</w:t>
      </w:r>
    </w:p>
    <w:p w:rsidR="003053B0" w:rsidRPr="002440E8" w:rsidRDefault="003053B0" w:rsidP="00F20D5B">
      <w:pPr>
        <w:spacing w:before="20"/>
        <w:ind w:left="851"/>
        <w:jc w:val="both"/>
      </w:pPr>
      <w:r w:rsidRPr="002440E8">
        <w:lastRenderedPageBreak/>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w:t>
      </w:r>
      <w:r w:rsidRPr="002440E8">
        <w:t>е</w:t>
      </w:r>
      <w:r w:rsidRPr="002440E8">
        <w:t>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lastRenderedPageBreak/>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0A44B0" w:rsidRDefault="00024514" w:rsidP="000A44B0">
      <w:pPr>
        <w:pStyle w:val="10"/>
        <w:spacing w:before="0" w:after="0" w:line="240" w:lineRule="auto"/>
        <w:ind w:left="465" w:hanging="181"/>
        <w:jc w:val="both"/>
      </w:pPr>
      <w:bookmarkStart w:id="45" w:name="_Toc403472586"/>
      <w:r>
        <w:t>8</w:t>
      </w:r>
      <w:r w:rsidR="00AD58AB">
        <w:t>.</w:t>
      </w:r>
      <w:r w:rsidR="009812E7" w:rsidRPr="00E537F4">
        <w:t xml:space="preserve"> </w:t>
      </w:r>
      <w:r w:rsidR="00216E96" w:rsidRPr="002440E8">
        <w:t xml:space="preserve"> ИНФОРМАЦИОННАЯ КАРТА</w:t>
      </w:r>
      <w:bookmarkEnd w:id="45"/>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787338" w:rsidRPr="00787338" w:rsidRDefault="00787338" w:rsidP="00787338">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 xml:space="preserve">нновационного центра </w:t>
            </w:r>
            <w:r w:rsidR="00BC3AD4">
              <w:rPr>
                <w:sz w:val="20"/>
                <w:szCs w:val="20"/>
              </w:rPr>
              <w:lastRenderedPageBreak/>
              <w:t>«Сколково»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8842B7" w:rsidP="00B22A81">
            <w:pPr>
              <w:rPr>
                <w:sz w:val="20"/>
                <w:szCs w:val="20"/>
              </w:rPr>
            </w:pPr>
            <w:r>
              <w:rPr>
                <w:sz w:val="20"/>
                <w:szCs w:val="20"/>
              </w:rPr>
              <w:t>Владимир Чекин</w:t>
            </w:r>
            <w:r w:rsidR="00F236C6">
              <w:rPr>
                <w:sz w:val="20"/>
                <w:szCs w:val="20"/>
              </w:rPr>
              <w:t>,</w:t>
            </w:r>
            <w:r w:rsidR="000A44B0">
              <w:rPr>
                <w:sz w:val="20"/>
                <w:szCs w:val="20"/>
              </w:rPr>
              <w:t xml:space="preserve"> т</w:t>
            </w:r>
            <w:r w:rsidR="00CB7D05" w:rsidRPr="00B22A81">
              <w:rPr>
                <w:sz w:val="20"/>
                <w:szCs w:val="20"/>
              </w:rPr>
              <w:t xml:space="preserve">ел: </w:t>
            </w:r>
            <w:r>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Pr>
                <w:sz w:val="20"/>
                <w:szCs w:val="20"/>
              </w:rPr>
              <w:t>26-25</w:t>
            </w:r>
            <w:r w:rsidR="009C6FF4" w:rsidRPr="00B22A81">
              <w:rPr>
                <w:sz w:val="20"/>
                <w:szCs w:val="20"/>
              </w:rPr>
              <w:t>)</w:t>
            </w:r>
            <w:r w:rsidR="00733D19">
              <w:rPr>
                <w:sz w:val="20"/>
                <w:szCs w:val="20"/>
              </w:rPr>
              <w:t>, моб. 8 (916</w:t>
            </w:r>
            <w:r w:rsidR="00787338">
              <w:rPr>
                <w:sz w:val="20"/>
                <w:szCs w:val="20"/>
              </w:rPr>
              <w:t>) 388-59-11</w:t>
            </w:r>
            <w:r w:rsidR="00CB7D05" w:rsidRPr="00B22A81">
              <w:rPr>
                <w:sz w:val="20"/>
                <w:szCs w:val="20"/>
              </w:rPr>
              <w:t xml:space="preserve"> </w:t>
            </w:r>
          </w:p>
          <w:p w:rsidR="000A44B0" w:rsidRPr="000A44B0" w:rsidRDefault="000A44B0" w:rsidP="00B22A81">
            <w:pPr>
              <w:rPr>
                <w:b/>
                <w:sz w:val="20"/>
                <w:szCs w:val="20"/>
              </w:rPr>
            </w:pPr>
            <w:r w:rsidRPr="000A44B0">
              <w:rPr>
                <w:b/>
                <w:sz w:val="20"/>
                <w:szCs w:val="20"/>
              </w:rPr>
              <w:t xml:space="preserve">Контактное лицо для получения информации по техническим вопросам: </w:t>
            </w:r>
          </w:p>
          <w:p w:rsidR="000A44B0" w:rsidRDefault="00F236C6" w:rsidP="000A44B0">
            <w:pPr>
              <w:rPr>
                <w:sz w:val="20"/>
                <w:szCs w:val="20"/>
              </w:rPr>
            </w:pPr>
            <w:r>
              <w:rPr>
                <w:sz w:val="20"/>
                <w:szCs w:val="20"/>
              </w:rPr>
              <w:t>Сергей Федорович Калашников,</w:t>
            </w:r>
            <w:r w:rsidR="000A44B0">
              <w:rPr>
                <w:sz w:val="20"/>
                <w:szCs w:val="20"/>
              </w:rPr>
              <w:t xml:space="preserve"> тел. 8</w:t>
            </w:r>
            <w:r w:rsidR="000A44B0" w:rsidRPr="00B22A81">
              <w:rPr>
                <w:sz w:val="20"/>
                <w:szCs w:val="20"/>
              </w:rPr>
              <w:t xml:space="preserve">(495) </w:t>
            </w:r>
            <w:r w:rsidR="000A44B0" w:rsidRPr="00772E3A">
              <w:rPr>
                <w:sz w:val="20"/>
                <w:szCs w:val="20"/>
              </w:rPr>
              <w:t>9</w:t>
            </w:r>
            <w:r w:rsidR="000A44B0">
              <w:rPr>
                <w:sz w:val="20"/>
                <w:szCs w:val="20"/>
              </w:rPr>
              <w:t>56</w:t>
            </w:r>
            <w:r w:rsidR="000A44B0" w:rsidRPr="00772E3A">
              <w:rPr>
                <w:sz w:val="20"/>
                <w:szCs w:val="20"/>
              </w:rPr>
              <w:t>-0</w:t>
            </w:r>
            <w:r w:rsidR="000A44B0">
              <w:rPr>
                <w:sz w:val="20"/>
                <w:szCs w:val="20"/>
              </w:rPr>
              <w:t>0</w:t>
            </w:r>
            <w:r w:rsidR="000A44B0" w:rsidRPr="00772E3A">
              <w:rPr>
                <w:sz w:val="20"/>
                <w:szCs w:val="20"/>
              </w:rPr>
              <w:t>-</w:t>
            </w:r>
            <w:r w:rsidR="000A44B0">
              <w:rPr>
                <w:sz w:val="20"/>
                <w:szCs w:val="20"/>
              </w:rPr>
              <w:t>33</w:t>
            </w:r>
            <w:r w:rsidR="000A44B0" w:rsidRPr="00B22A81">
              <w:rPr>
                <w:sz w:val="20"/>
                <w:szCs w:val="20"/>
              </w:rPr>
              <w:t xml:space="preserve"> (доб. </w:t>
            </w:r>
            <w:r w:rsidR="000A44B0">
              <w:rPr>
                <w:sz w:val="20"/>
                <w:szCs w:val="20"/>
              </w:rPr>
              <w:t>27-</w:t>
            </w:r>
            <w:r w:rsidR="00522648">
              <w:rPr>
                <w:sz w:val="20"/>
                <w:szCs w:val="20"/>
              </w:rPr>
              <w:t>48</w:t>
            </w:r>
            <w:r w:rsidR="00787338">
              <w:rPr>
                <w:sz w:val="20"/>
                <w:szCs w:val="20"/>
              </w:rPr>
              <w:t>), моб. 8 (</w:t>
            </w:r>
            <w:r w:rsidR="00787338" w:rsidRPr="00787338">
              <w:rPr>
                <w:sz w:val="20"/>
                <w:szCs w:val="20"/>
              </w:rPr>
              <w:t>985</w:t>
            </w:r>
            <w:r w:rsidR="00787338">
              <w:rPr>
                <w:sz w:val="20"/>
                <w:szCs w:val="20"/>
              </w:rPr>
              <w:t xml:space="preserve">) </w:t>
            </w:r>
            <w:r w:rsidR="00787338" w:rsidRPr="00787338">
              <w:rPr>
                <w:sz w:val="20"/>
                <w:szCs w:val="20"/>
              </w:rPr>
              <w:t>299</w:t>
            </w:r>
            <w:r w:rsidR="00787338">
              <w:rPr>
                <w:sz w:val="20"/>
                <w:szCs w:val="20"/>
              </w:rPr>
              <w:t>-</w:t>
            </w:r>
            <w:r w:rsidR="00787338" w:rsidRPr="00787338">
              <w:rPr>
                <w:sz w:val="20"/>
                <w:szCs w:val="20"/>
              </w:rPr>
              <w:t>81</w:t>
            </w:r>
            <w:r w:rsidR="00787338">
              <w:rPr>
                <w:sz w:val="20"/>
                <w:szCs w:val="20"/>
              </w:rPr>
              <w:t>-</w:t>
            </w:r>
            <w:r w:rsidR="00787338" w:rsidRPr="00787338">
              <w:rPr>
                <w:sz w:val="20"/>
                <w:szCs w:val="20"/>
              </w:rPr>
              <w:t>46</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5" w:history="1">
              <w:r w:rsidR="007C441C" w:rsidRPr="00B22A81">
                <w:rPr>
                  <w:rStyle w:val="ad"/>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6"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B22A81" w:rsidRDefault="00C70508" w:rsidP="005E0D02">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027884">
              <w:rPr>
                <w:rFonts w:eastAsia="Calibri"/>
                <w:sz w:val="20"/>
                <w:szCs w:val="20"/>
              </w:rPr>
              <w:t>В</w:t>
            </w:r>
            <w:r w:rsidRPr="005E0D02">
              <w:rPr>
                <w:rFonts w:eastAsia="Calibri"/>
                <w:sz w:val="20"/>
                <w:szCs w:val="20"/>
              </w:rPr>
              <w:t>ыполнение строительно-монтажных работ по</w:t>
            </w:r>
            <w:r w:rsidR="005E0D02" w:rsidRPr="005E0D02">
              <w:rPr>
                <w:sz w:val="20"/>
                <w:szCs w:val="20"/>
              </w:rPr>
              <w:t xml:space="preserve">  внутренней облицовке кассетами из алюминиевых композитных панелей конструкций</w:t>
            </w:r>
            <w:r w:rsidRPr="005E0D02">
              <w:rPr>
                <w:rFonts w:eastAsia="Calibri"/>
                <w:sz w:val="20"/>
                <w:szCs w:val="20"/>
              </w:rPr>
              <w:t xml:space="preserve"> </w:t>
            </w:r>
            <w:r w:rsidR="005E0D02" w:rsidRPr="005E0D02">
              <w:rPr>
                <w:rFonts w:eastAsia="Calibri"/>
                <w:sz w:val="20"/>
                <w:szCs w:val="20"/>
              </w:rPr>
              <w:t xml:space="preserve"> </w:t>
            </w:r>
            <w:r w:rsidRPr="005E0D02">
              <w:rPr>
                <w:rFonts w:eastAsia="Calibri"/>
                <w:sz w:val="20"/>
                <w:szCs w:val="20"/>
              </w:rPr>
              <w:t xml:space="preserve"> объект</w:t>
            </w:r>
            <w:r w:rsidR="005E0D02" w:rsidRPr="005E0D02">
              <w:rPr>
                <w:rFonts w:eastAsia="Calibri"/>
                <w:sz w:val="20"/>
                <w:szCs w:val="20"/>
              </w:rPr>
              <w:t>а</w:t>
            </w:r>
            <w:r w:rsidRPr="005E0D02">
              <w:rPr>
                <w:rFonts w:eastAsia="Calibri"/>
                <w:sz w:val="20"/>
                <w:szCs w:val="20"/>
              </w:rPr>
              <w:t xml:space="preserve"> «Комплекс Технопарк» 1 этап строительства (здания 3А,3В,3С), планировочный район </w:t>
            </w:r>
            <w:r w:rsidRPr="005E0D02">
              <w:rPr>
                <w:rFonts w:eastAsia="Calibri"/>
                <w:sz w:val="20"/>
                <w:szCs w:val="20"/>
                <w:lang w:val="en-US"/>
              </w:rPr>
              <w:t>D</w:t>
            </w:r>
            <w:r w:rsidRPr="005E0D02">
              <w:rPr>
                <w:rFonts w:eastAsia="Calibri"/>
                <w:sz w:val="20"/>
                <w:szCs w:val="20"/>
              </w:rPr>
              <w:t>2»</w:t>
            </w:r>
            <w:r w:rsidRPr="00C70508">
              <w:rPr>
                <w:rFonts w:eastAsia="Calibri"/>
                <w:sz w:val="20"/>
                <w:szCs w:val="20"/>
              </w:rPr>
              <w:t xml:space="preserve"> </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EB55F9" w:rsidP="00EB55F9">
            <w:pPr>
              <w:keepNext/>
              <w:jc w:val="both"/>
              <w:rPr>
                <w:i/>
                <w:color w:val="FF0000"/>
                <w:sz w:val="22"/>
                <w:szCs w:val="22"/>
              </w:rPr>
            </w:pPr>
            <w:r w:rsidRPr="00EB55F9">
              <w:rPr>
                <w:sz w:val="20"/>
                <w:szCs w:val="20"/>
              </w:rPr>
              <w:t>П</w:t>
            </w:r>
            <w:r w:rsidR="003141C4" w:rsidRPr="00EB55F9">
              <w:rPr>
                <w:sz w:val="20"/>
                <w:szCs w:val="20"/>
              </w:rPr>
              <w:t>редоставляется</w:t>
            </w:r>
            <w:r w:rsidRPr="00EB55F9">
              <w:rPr>
                <w:sz w:val="20"/>
                <w:szCs w:val="20"/>
              </w:rPr>
              <w:t xml:space="preserve"> при предъявлении письма о заинтер</w:t>
            </w:r>
            <w:r w:rsidRPr="00EB55F9">
              <w:rPr>
                <w:sz w:val="20"/>
                <w:szCs w:val="20"/>
              </w:rPr>
              <w:t>е</w:t>
            </w:r>
            <w:r w:rsidRPr="00EB55F9">
              <w:rPr>
                <w:sz w:val="20"/>
                <w:szCs w:val="20"/>
              </w:rPr>
              <w:t>сованности</w:t>
            </w:r>
            <w:r>
              <w:rPr>
                <w:sz w:val="20"/>
                <w:szCs w:val="20"/>
              </w:rPr>
              <w:t xml:space="preserve"> </w:t>
            </w:r>
            <w:r w:rsidR="0073768C">
              <w:rPr>
                <w:sz w:val="20"/>
                <w:szCs w:val="20"/>
              </w:rPr>
              <w:t>в участии в Процедуре закупки (</w:t>
            </w:r>
            <w:r>
              <w:rPr>
                <w:sz w:val="20"/>
                <w:szCs w:val="20"/>
              </w:rPr>
              <w:t>форма не установлена) и подписанного  Обязательства о нера</w:t>
            </w:r>
            <w:r>
              <w:rPr>
                <w:sz w:val="20"/>
                <w:szCs w:val="20"/>
              </w:rPr>
              <w:t>з</w:t>
            </w:r>
            <w:r>
              <w:rPr>
                <w:sz w:val="20"/>
                <w:szCs w:val="20"/>
              </w:rPr>
              <w:t>г</w:t>
            </w:r>
            <w:r w:rsidR="00F236C6">
              <w:rPr>
                <w:sz w:val="20"/>
                <w:szCs w:val="20"/>
              </w:rPr>
              <w:t>лашении информации по Форме 9.7</w:t>
            </w:r>
            <w:r>
              <w:rPr>
                <w:sz w:val="20"/>
                <w:szCs w:val="20"/>
              </w:rPr>
              <w:t xml:space="preserve"> Документации Процедуры закупки.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 Процедуры закупки, обязательно,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F236C6" w:rsidP="00041027">
            <w:pPr>
              <w:rPr>
                <w:sz w:val="20"/>
                <w:szCs w:val="20"/>
              </w:rPr>
            </w:pPr>
            <w:proofErr w:type="gramStart"/>
            <w:r>
              <w:rPr>
                <w:sz w:val="20"/>
                <w:szCs w:val="20"/>
              </w:rPr>
              <w:t>Почтовый адрес (а</w:t>
            </w:r>
            <w:r w:rsidR="006A4CAD" w:rsidRPr="00B22A81">
              <w:rPr>
                <w:sz w:val="20"/>
                <w:szCs w:val="20"/>
              </w:rPr>
              <w:t xml:space="preserve">дрес подачи Заявок): </w:t>
            </w:r>
            <w:r w:rsidR="004B54B7" w:rsidRPr="00495501">
              <w:rPr>
                <w:sz w:val="20"/>
                <w:szCs w:val="20"/>
              </w:rPr>
              <w:t>143026, г. Москва, территория ин</w:t>
            </w:r>
            <w:r w:rsidR="001D4051">
              <w:rPr>
                <w:sz w:val="20"/>
                <w:szCs w:val="20"/>
              </w:rPr>
              <w:t>новационного центра «Сколк</w:t>
            </w:r>
            <w:r w:rsidR="001D4051">
              <w:rPr>
                <w:sz w:val="20"/>
                <w:szCs w:val="20"/>
              </w:rPr>
              <w:t>о</w:t>
            </w:r>
            <w:r w:rsidR="001D4051">
              <w:rPr>
                <w:sz w:val="20"/>
                <w:szCs w:val="20"/>
              </w:rPr>
              <w:t xml:space="preserve">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ДО «Полет»,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Б1-15).</w:t>
            </w:r>
            <w:proofErr w:type="gramEnd"/>
          </w:p>
          <w:p w:rsidR="006A4CAD" w:rsidRPr="00E33EAB" w:rsidRDefault="006A4CAD" w:rsidP="00787338">
            <w:pPr>
              <w:rPr>
                <w:b/>
                <w:sz w:val="20"/>
                <w:szCs w:val="20"/>
              </w:rPr>
            </w:pPr>
            <w:r w:rsidRPr="00E33EAB">
              <w:rPr>
                <w:b/>
                <w:sz w:val="20"/>
                <w:szCs w:val="20"/>
              </w:rPr>
              <w:t xml:space="preserve">Заявки </w:t>
            </w:r>
            <w:r w:rsidRPr="00787338">
              <w:rPr>
                <w:b/>
                <w:sz w:val="20"/>
                <w:szCs w:val="20"/>
              </w:rPr>
              <w:t xml:space="preserve">принимаются ежедневно по рабочим дням с </w:t>
            </w:r>
            <w:r w:rsidRPr="00F236C6">
              <w:rPr>
                <w:b/>
                <w:color w:val="FF0000"/>
                <w:sz w:val="20"/>
                <w:szCs w:val="20"/>
              </w:rPr>
              <w:t>«</w:t>
            </w:r>
            <w:r w:rsidR="00F236C6" w:rsidRPr="00F236C6">
              <w:rPr>
                <w:b/>
                <w:color w:val="FF0000"/>
                <w:sz w:val="20"/>
                <w:szCs w:val="20"/>
              </w:rPr>
              <w:t>02</w:t>
            </w:r>
            <w:r w:rsidRPr="00F236C6">
              <w:rPr>
                <w:b/>
                <w:color w:val="FF0000"/>
                <w:sz w:val="20"/>
                <w:szCs w:val="20"/>
              </w:rPr>
              <w:t xml:space="preserve">» </w:t>
            </w:r>
            <w:r w:rsidR="00F236C6" w:rsidRPr="00F236C6">
              <w:rPr>
                <w:b/>
                <w:color w:val="FF0000"/>
                <w:sz w:val="20"/>
                <w:szCs w:val="20"/>
              </w:rPr>
              <w:t>июня</w:t>
            </w:r>
            <w:r w:rsidR="00787338" w:rsidRPr="00F236C6">
              <w:rPr>
                <w:b/>
                <w:color w:val="FF0000"/>
                <w:sz w:val="20"/>
                <w:szCs w:val="20"/>
              </w:rPr>
              <w:t xml:space="preserve"> </w:t>
            </w:r>
            <w:r w:rsidRPr="00F236C6">
              <w:rPr>
                <w:b/>
                <w:color w:val="FF0000"/>
                <w:sz w:val="20"/>
                <w:szCs w:val="20"/>
              </w:rPr>
              <w:t>201</w:t>
            </w:r>
            <w:r w:rsidR="00E31226" w:rsidRPr="00F236C6">
              <w:rPr>
                <w:b/>
                <w:color w:val="FF0000"/>
                <w:sz w:val="20"/>
                <w:szCs w:val="20"/>
              </w:rPr>
              <w:t>6</w:t>
            </w:r>
            <w:r w:rsidRPr="00F236C6">
              <w:rPr>
                <w:b/>
                <w:color w:val="FF0000"/>
                <w:sz w:val="20"/>
                <w:szCs w:val="20"/>
              </w:rPr>
              <w:t xml:space="preserve"> года по «</w:t>
            </w:r>
            <w:r w:rsidR="00F236C6">
              <w:rPr>
                <w:b/>
                <w:color w:val="FF0000"/>
                <w:sz w:val="20"/>
                <w:szCs w:val="20"/>
              </w:rPr>
              <w:t>10</w:t>
            </w:r>
            <w:r w:rsidRPr="00F236C6">
              <w:rPr>
                <w:b/>
                <w:color w:val="FF0000"/>
                <w:sz w:val="20"/>
                <w:szCs w:val="20"/>
              </w:rPr>
              <w:t>»</w:t>
            </w:r>
            <w:r w:rsidR="00F236C6">
              <w:rPr>
                <w:b/>
                <w:color w:val="FF0000"/>
                <w:sz w:val="20"/>
                <w:szCs w:val="20"/>
              </w:rPr>
              <w:t xml:space="preserve"> июня</w:t>
            </w:r>
            <w:r w:rsidR="00787338" w:rsidRPr="00F236C6">
              <w:rPr>
                <w:b/>
                <w:color w:val="FF0000"/>
                <w:sz w:val="20"/>
                <w:szCs w:val="20"/>
              </w:rPr>
              <w:t xml:space="preserve"> </w:t>
            </w:r>
            <w:r w:rsidRPr="00F236C6">
              <w:rPr>
                <w:b/>
                <w:color w:val="FF0000"/>
                <w:sz w:val="20"/>
                <w:szCs w:val="20"/>
              </w:rPr>
              <w:t>201</w:t>
            </w:r>
            <w:r w:rsidR="00E31226" w:rsidRPr="00F236C6">
              <w:rPr>
                <w:b/>
                <w:color w:val="FF0000"/>
                <w:sz w:val="20"/>
                <w:szCs w:val="20"/>
              </w:rPr>
              <w:t>6</w:t>
            </w:r>
            <w:r w:rsidRPr="00F236C6">
              <w:rPr>
                <w:b/>
                <w:color w:val="FF0000"/>
                <w:sz w:val="20"/>
                <w:szCs w:val="20"/>
              </w:rPr>
              <w:t xml:space="preserve"> года</w:t>
            </w:r>
            <w:r w:rsidRPr="00787338">
              <w:rPr>
                <w:b/>
                <w:sz w:val="20"/>
                <w:szCs w:val="20"/>
              </w:rPr>
              <w:t>,</w:t>
            </w:r>
            <w:r w:rsidRPr="00E33EAB">
              <w:rPr>
                <w:b/>
                <w:sz w:val="20"/>
                <w:szCs w:val="20"/>
              </w:rPr>
              <w:t xml:space="preserve"> с  </w:t>
            </w:r>
            <w:r w:rsidR="008842B7" w:rsidRPr="00E33EAB">
              <w:rPr>
                <w:b/>
                <w:sz w:val="20"/>
                <w:szCs w:val="20"/>
              </w:rPr>
              <w:t xml:space="preserve">8 </w:t>
            </w:r>
            <w:r w:rsidRPr="00E33EAB">
              <w:rPr>
                <w:b/>
                <w:sz w:val="20"/>
                <w:szCs w:val="20"/>
              </w:rPr>
              <w:t>ч</w:t>
            </w:r>
            <w:r w:rsidRPr="00E33EAB">
              <w:rPr>
                <w:b/>
                <w:sz w:val="20"/>
                <w:szCs w:val="20"/>
              </w:rPr>
              <w:t>а</w:t>
            </w:r>
            <w:r w:rsidRPr="00E33EAB">
              <w:rPr>
                <w:b/>
                <w:sz w:val="20"/>
                <w:szCs w:val="20"/>
              </w:rPr>
              <w:t xml:space="preserve">сов </w:t>
            </w:r>
            <w:r w:rsidR="008842B7" w:rsidRPr="00E33EAB">
              <w:rPr>
                <w:b/>
                <w:sz w:val="20"/>
                <w:szCs w:val="20"/>
              </w:rPr>
              <w:t>30 минут до 17 часов 30</w:t>
            </w:r>
            <w:r w:rsidRPr="00E33EAB">
              <w:rPr>
                <w:b/>
                <w:sz w:val="20"/>
                <w:szCs w:val="20"/>
              </w:rPr>
              <w:t xml:space="preserve"> минут (время моско</w:t>
            </w:r>
            <w:r w:rsidRPr="00E33EAB">
              <w:rPr>
                <w:b/>
                <w:sz w:val="20"/>
                <w:szCs w:val="20"/>
              </w:rPr>
              <w:t>в</w:t>
            </w:r>
            <w:r w:rsidRPr="00E33EAB">
              <w:rPr>
                <w:b/>
                <w:sz w:val="20"/>
                <w:szCs w:val="20"/>
              </w:rPr>
              <w:t>ское).</w:t>
            </w:r>
            <w:r w:rsidR="00787338">
              <w:rPr>
                <w:b/>
                <w:sz w:val="20"/>
                <w:szCs w:val="20"/>
              </w:rPr>
              <w:t xml:space="preserve"> В</w:t>
            </w:r>
            <w:r w:rsidR="00F236C6">
              <w:rPr>
                <w:b/>
                <w:sz w:val="20"/>
                <w:szCs w:val="20"/>
              </w:rPr>
              <w:t xml:space="preserve">ремя окончания приема заявок </w:t>
            </w:r>
            <w:r w:rsidR="00F236C6" w:rsidRPr="00F236C6">
              <w:rPr>
                <w:b/>
                <w:color w:val="FF0000"/>
                <w:sz w:val="20"/>
                <w:szCs w:val="20"/>
              </w:rPr>
              <w:t>«10» июня</w:t>
            </w:r>
            <w:r w:rsidR="00787338" w:rsidRPr="00F236C6">
              <w:rPr>
                <w:b/>
                <w:color w:val="FF0000"/>
                <w:sz w:val="20"/>
                <w:szCs w:val="20"/>
              </w:rPr>
              <w:t xml:space="preserve"> 2016 года</w:t>
            </w:r>
            <w:r w:rsidR="00787338">
              <w:rPr>
                <w:b/>
                <w:sz w:val="20"/>
                <w:szCs w:val="20"/>
              </w:rPr>
              <w:t xml:space="preserve"> – </w:t>
            </w:r>
            <w:r w:rsidR="00787338" w:rsidRPr="00F236C6">
              <w:rPr>
                <w:b/>
                <w:color w:val="FF0000"/>
                <w:sz w:val="20"/>
                <w:szCs w:val="20"/>
              </w:rPr>
              <w:t xml:space="preserve">14 часов 00 минут </w:t>
            </w:r>
            <w:r w:rsidR="00787338">
              <w:rPr>
                <w:b/>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hyperlink r:id="rId67"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6A4CAD" w:rsidRDefault="005E0D02" w:rsidP="00E31226">
            <w:pPr>
              <w:jc w:val="both"/>
              <w:rPr>
                <w:sz w:val="20"/>
                <w:szCs w:val="20"/>
              </w:rPr>
            </w:pPr>
            <w:r>
              <w:rPr>
                <w:b/>
                <w:sz w:val="20"/>
                <w:szCs w:val="20"/>
              </w:rPr>
              <w:t xml:space="preserve">22 400 737,66 </w:t>
            </w:r>
            <w:r w:rsidR="00EC3EB8" w:rsidRPr="00EC3EB8">
              <w:rPr>
                <w:b/>
                <w:sz w:val="20"/>
                <w:szCs w:val="20"/>
              </w:rPr>
              <w:t xml:space="preserve">руб. </w:t>
            </w:r>
            <w:r w:rsidR="00EC3EB8" w:rsidRPr="00EC3EB8">
              <w:rPr>
                <w:sz w:val="20"/>
                <w:szCs w:val="20"/>
              </w:rPr>
              <w:t>(</w:t>
            </w:r>
            <w:r w:rsidR="00C70508">
              <w:rPr>
                <w:sz w:val="20"/>
                <w:szCs w:val="20"/>
              </w:rPr>
              <w:t>Д</w:t>
            </w:r>
            <w:r>
              <w:rPr>
                <w:sz w:val="20"/>
                <w:szCs w:val="20"/>
              </w:rPr>
              <w:t xml:space="preserve">вадцать два миллиона четыреста  </w:t>
            </w:r>
            <w:r w:rsidR="00C70508">
              <w:rPr>
                <w:sz w:val="20"/>
                <w:szCs w:val="20"/>
              </w:rPr>
              <w:t xml:space="preserve">  </w:t>
            </w:r>
            <w:r w:rsidR="00EC3EB8" w:rsidRPr="00EC3EB8">
              <w:rPr>
                <w:sz w:val="20"/>
                <w:szCs w:val="20"/>
              </w:rPr>
              <w:t xml:space="preserve"> тысяч </w:t>
            </w:r>
            <w:r>
              <w:rPr>
                <w:sz w:val="20"/>
                <w:szCs w:val="20"/>
              </w:rPr>
              <w:t xml:space="preserve">семьсот </w:t>
            </w:r>
            <w:r w:rsidR="002B7B7A">
              <w:rPr>
                <w:sz w:val="20"/>
                <w:szCs w:val="20"/>
              </w:rPr>
              <w:t xml:space="preserve">тридцать семь </w:t>
            </w:r>
            <w:r w:rsidR="00EC3EB8" w:rsidRPr="00EC3EB8">
              <w:rPr>
                <w:sz w:val="20"/>
                <w:szCs w:val="20"/>
              </w:rPr>
              <w:t>рубл</w:t>
            </w:r>
            <w:r w:rsidR="00C70508">
              <w:rPr>
                <w:sz w:val="20"/>
                <w:szCs w:val="20"/>
              </w:rPr>
              <w:t>ей</w:t>
            </w:r>
            <w:r w:rsidR="00EC3EB8" w:rsidRPr="00EC3EB8">
              <w:rPr>
                <w:sz w:val="20"/>
                <w:szCs w:val="20"/>
              </w:rPr>
              <w:t xml:space="preserve"> </w:t>
            </w:r>
            <w:r w:rsidR="002B7B7A">
              <w:rPr>
                <w:sz w:val="20"/>
                <w:szCs w:val="20"/>
              </w:rPr>
              <w:t>6</w:t>
            </w:r>
            <w:r w:rsidR="00C70508">
              <w:rPr>
                <w:sz w:val="20"/>
                <w:szCs w:val="20"/>
              </w:rPr>
              <w:t xml:space="preserve">6 </w:t>
            </w:r>
            <w:r w:rsidR="00EC3EB8" w:rsidRPr="00EC3EB8">
              <w:rPr>
                <w:sz w:val="20"/>
                <w:szCs w:val="20"/>
              </w:rPr>
              <w:t>копеек) в тек</w:t>
            </w:r>
            <w:r w:rsidR="00EC3EB8" w:rsidRPr="00EC3EB8">
              <w:rPr>
                <w:sz w:val="20"/>
                <w:szCs w:val="20"/>
              </w:rPr>
              <w:t>у</w:t>
            </w:r>
            <w:r w:rsidR="00EC3EB8" w:rsidRPr="00EC3EB8">
              <w:rPr>
                <w:sz w:val="20"/>
                <w:szCs w:val="20"/>
              </w:rPr>
              <w:t>щих ценах, включая НДС 18%.</w:t>
            </w:r>
          </w:p>
          <w:p w:rsidR="00DD45B0" w:rsidRPr="007364A5" w:rsidRDefault="00DD45B0" w:rsidP="00E31226">
            <w:pPr>
              <w:jc w:val="both"/>
              <w:rPr>
                <w:sz w:val="20"/>
                <w:szCs w:val="20"/>
              </w:rPr>
            </w:pPr>
          </w:p>
          <w:p w:rsidR="007364A5" w:rsidRPr="007364A5" w:rsidRDefault="007364A5" w:rsidP="00027884">
            <w:pPr>
              <w:jc w:val="both"/>
              <w:rPr>
                <w:sz w:val="20"/>
                <w:szCs w:val="20"/>
              </w:rPr>
            </w:pPr>
            <w:r w:rsidRPr="007E1E28">
              <w:rPr>
                <w:sz w:val="20"/>
                <w:szCs w:val="20"/>
              </w:rPr>
              <w:t>Пред</w:t>
            </w:r>
            <w:r w:rsidR="0041243E" w:rsidRPr="007E1E28">
              <w:rPr>
                <w:sz w:val="20"/>
                <w:szCs w:val="20"/>
              </w:rPr>
              <w:t>усмотрен А</w:t>
            </w:r>
            <w:r w:rsidR="00AE1175" w:rsidRPr="007E1E28">
              <w:rPr>
                <w:sz w:val="20"/>
                <w:szCs w:val="20"/>
              </w:rPr>
              <w:t xml:space="preserve">вансовый платеж до </w:t>
            </w:r>
            <w:r w:rsidR="000C60AF" w:rsidRPr="007E1E28">
              <w:rPr>
                <w:sz w:val="20"/>
                <w:szCs w:val="20"/>
              </w:rPr>
              <w:t>4</w:t>
            </w:r>
            <w:r w:rsidR="00AE1175" w:rsidRPr="007E1E28">
              <w:rPr>
                <w:sz w:val="20"/>
                <w:szCs w:val="20"/>
              </w:rPr>
              <w:t>0</w:t>
            </w:r>
            <w:r w:rsidRPr="007E1E28">
              <w:rPr>
                <w:sz w:val="20"/>
                <w:szCs w:val="20"/>
              </w:rPr>
              <w:t>% (</w:t>
            </w:r>
            <w:r w:rsidR="000C60AF" w:rsidRPr="007E1E28">
              <w:rPr>
                <w:sz w:val="20"/>
                <w:szCs w:val="20"/>
              </w:rPr>
              <w:t xml:space="preserve">Сорока </w:t>
            </w:r>
            <w:r w:rsidRPr="007E1E28">
              <w:rPr>
                <w:sz w:val="20"/>
                <w:szCs w:val="20"/>
              </w:rPr>
              <w:t xml:space="preserve"> пр</w:t>
            </w:r>
            <w:r w:rsidRPr="007E1E28">
              <w:rPr>
                <w:sz w:val="20"/>
                <w:szCs w:val="20"/>
              </w:rPr>
              <w:t>о</w:t>
            </w:r>
            <w:r w:rsidRPr="007E1E28">
              <w:rPr>
                <w:sz w:val="20"/>
                <w:szCs w:val="20"/>
              </w:rPr>
              <w:t xml:space="preserve">центов) от </w:t>
            </w:r>
            <w:r w:rsidR="00027884" w:rsidRPr="007E1E28">
              <w:rPr>
                <w:sz w:val="20"/>
                <w:szCs w:val="20"/>
              </w:rPr>
              <w:t>ц</w:t>
            </w:r>
            <w:r w:rsidR="000C60AF" w:rsidRPr="007E1E28">
              <w:rPr>
                <w:sz w:val="20"/>
                <w:szCs w:val="20"/>
              </w:rPr>
              <w:t xml:space="preserve">ены договора </w:t>
            </w:r>
            <w:r w:rsidR="000A44B0" w:rsidRPr="007E1E28">
              <w:rPr>
                <w:rFonts w:eastAsia="Calibri"/>
                <w:sz w:val="20"/>
                <w:szCs w:val="20"/>
              </w:rPr>
              <w:t>на основании</w:t>
            </w:r>
            <w:r w:rsidR="000C60AF" w:rsidRPr="007E1E28">
              <w:rPr>
                <w:rFonts w:eastAsia="Calibri"/>
                <w:sz w:val="20"/>
                <w:szCs w:val="20"/>
              </w:rPr>
              <w:t xml:space="preserve"> результатов </w:t>
            </w:r>
            <w:r w:rsidR="00027884" w:rsidRPr="007E1E28">
              <w:rPr>
                <w:rFonts w:eastAsia="Calibri"/>
                <w:sz w:val="20"/>
                <w:szCs w:val="20"/>
              </w:rPr>
              <w:t>оценка</w:t>
            </w:r>
            <w:r w:rsidR="000C60AF" w:rsidRPr="007E1E28">
              <w:rPr>
                <w:rFonts w:eastAsia="Calibri"/>
                <w:sz w:val="20"/>
                <w:szCs w:val="20"/>
              </w:rPr>
              <w:t xml:space="preserve"> ф</w:t>
            </w:r>
            <w:r w:rsidR="000A44B0" w:rsidRPr="007E1E28">
              <w:rPr>
                <w:rFonts w:eastAsia="Calibri"/>
                <w:sz w:val="20"/>
                <w:szCs w:val="20"/>
              </w:rPr>
              <w:t>инансовой устойчивости</w:t>
            </w:r>
            <w:r w:rsidR="000C60AF" w:rsidRPr="007E1E28">
              <w:rPr>
                <w:rFonts w:eastAsia="Calibri"/>
                <w:sz w:val="20"/>
                <w:szCs w:val="20"/>
              </w:rPr>
              <w:t xml:space="preserve"> Подрядчика</w:t>
            </w:r>
            <w:r w:rsidR="00027884" w:rsidRPr="007E1E28">
              <w:rPr>
                <w:rFonts w:eastAsia="Calibri"/>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7E475E" w:rsidRPr="007E475E" w:rsidRDefault="00240D11" w:rsidP="00E31226">
            <w:pPr>
              <w:jc w:val="both"/>
              <w:rPr>
                <w:b/>
                <w:sz w:val="20"/>
                <w:szCs w:val="20"/>
              </w:rPr>
            </w:pPr>
            <w:r w:rsidRPr="007E475E">
              <w:rPr>
                <w:b/>
                <w:sz w:val="20"/>
                <w:szCs w:val="20"/>
              </w:rPr>
              <w:t>Начало работ</w:t>
            </w:r>
            <w:r w:rsidR="007E475E" w:rsidRPr="007E475E">
              <w:rPr>
                <w:b/>
                <w:sz w:val="20"/>
                <w:szCs w:val="20"/>
              </w:rPr>
              <w:t>:</w:t>
            </w:r>
            <w:r w:rsidRPr="007E475E">
              <w:rPr>
                <w:b/>
                <w:sz w:val="20"/>
                <w:szCs w:val="20"/>
              </w:rPr>
              <w:t xml:space="preserve"> </w:t>
            </w:r>
            <w:proofErr w:type="gramStart"/>
            <w:r w:rsidRPr="007E475E">
              <w:rPr>
                <w:b/>
                <w:sz w:val="20"/>
                <w:szCs w:val="20"/>
              </w:rPr>
              <w:t>с даты подписания</w:t>
            </w:r>
            <w:proofErr w:type="gramEnd"/>
            <w:r w:rsidRPr="007E475E">
              <w:rPr>
                <w:b/>
                <w:sz w:val="20"/>
                <w:szCs w:val="20"/>
              </w:rPr>
              <w:t xml:space="preserve"> договора.</w:t>
            </w:r>
          </w:p>
          <w:p w:rsidR="003141C4" w:rsidRDefault="007E475E" w:rsidP="002B7B7A">
            <w:pPr>
              <w:jc w:val="both"/>
              <w:rPr>
                <w:sz w:val="20"/>
                <w:szCs w:val="20"/>
              </w:rPr>
            </w:pPr>
            <w:r w:rsidRPr="007E475E">
              <w:rPr>
                <w:b/>
                <w:sz w:val="20"/>
                <w:szCs w:val="20"/>
              </w:rPr>
              <w:t>Окончание работ</w:t>
            </w:r>
            <w:r w:rsidR="00240D11" w:rsidRPr="007E475E">
              <w:rPr>
                <w:b/>
                <w:sz w:val="20"/>
                <w:szCs w:val="20"/>
              </w:rPr>
              <w:t xml:space="preserve">: </w:t>
            </w:r>
            <w:r w:rsidR="0085597C">
              <w:rPr>
                <w:b/>
                <w:sz w:val="20"/>
                <w:szCs w:val="20"/>
              </w:rPr>
              <w:t xml:space="preserve">не позднее </w:t>
            </w:r>
            <w:r w:rsidR="00A7680F">
              <w:rPr>
                <w:b/>
                <w:sz w:val="20"/>
                <w:szCs w:val="20"/>
              </w:rPr>
              <w:t>30</w:t>
            </w:r>
            <w:r w:rsidRPr="007E475E">
              <w:rPr>
                <w:b/>
                <w:sz w:val="20"/>
                <w:szCs w:val="20"/>
              </w:rPr>
              <w:t>.0</w:t>
            </w:r>
            <w:r w:rsidR="00F236C6">
              <w:rPr>
                <w:b/>
                <w:sz w:val="20"/>
                <w:szCs w:val="20"/>
              </w:rPr>
              <w:t>7</w:t>
            </w:r>
            <w:r w:rsidRPr="007E475E">
              <w:rPr>
                <w:b/>
                <w:sz w:val="20"/>
                <w:szCs w:val="20"/>
              </w:rPr>
              <w:t>.2016</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Копии лицензий, разрешений, свидетельств о д</w:t>
            </w:r>
            <w:r w:rsidRPr="00B22A81">
              <w:rPr>
                <w:sz w:val="20"/>
                <w:szCs w:val="20"/>
              </w:rPr>
              <w:t>о</w:t>
            </w:r>
            <w:r w:rsidRPr="00B22A81">
              <w:rPr>
                <w:sz w:val="20"/>
                <w:szCs w:val="20"/>
              </w:rPr>
              <w:t xml:space="preserve">пуске к работам в соответствии с </w:t>
            </w:r>
            <w:r w:rsidR="007E475E">
              <w:rPr>
                <w:sz w:val="20"/>
                <w:szCs w:val="20"/>
              </w:rPr>
              <w:t>предметом заку</w:t>
            </w:r>
            <w:r w:rsidR="007E475E">
              <w:rPr>
                <w:sz w:val="20"/>
                <w:szCs w:val="20"/>
              </w:rPr>
              <w:t>п</w:t>
            </w:r>
            <w:r w:rsidR="007E475E">
              <w:rPr>
                <w:sz w:val="20"/>
                <w:szCs w:val="20"/>
              </w:rPr>
              <w:t xml:space="preserve">ки и </w:t>
            </w:r>
            <w:r w:rsidRPr="00B22A81">
              <w:rPr>
                <w:sz w:val="20"/>
                <w:szCs w:val="20"/>
              </w:rPr>
              <w:t xml:space="preserve">объемом работ </w:t>
            </w:r>
            <w:r w:rsidR="007E475E">
              <w:rPr>
                <w:sz w:val="20"/>
                <w:szCs w:val="20"/>
              </w:rPr>
              <w:t>по закупке</w:t>
            </w:r>
            <w:r w:rsidRPr="00B22A81">
              <w:rPr>
                <w:sz w:val="20"/>
                <w:szCs w:val="20"/>
              </w:rPr>
              <w:t>;</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70B0D">
            <w:pPr>
              <w:pStyle w:val="ab"/>
              <w:numPr>
                <w:ilvl w:val="0"/>
                <w:numId w:val="14"/>
              </w:numPr>
              <w:ind w:left="368" w:hanging="368"/>
              <w:jc w:val="both"/>
              <w:rPr>
                <w:sz w:val="20"/>
                <w:szCs w:val="20"/>
              </w:rPr>
            </w:pPr>
            <w:proofErr w:type="gramStart"/>
            <w:r w:rsidRPr="00B22A81">
              <w:rPr>
                <w:sz w:val="20"/>
                <w:szCs w:val="20"/>
              </w:rPr>
              <w:t>Пред</w:t>
            </w:r>
            <w:r w:rsidR="00133674">
              <w:rPr>
                <w:sz w:val="20"/>
                <w:szCs w:val="20"/>
              </w:rPr>
              <w:t>о</w:t>
            </w:r>
            <w:r w:rsidRPr="00B22A81">
              <w:rPr>
                <w:sz w:val="20"/>
                <w:szCs w:val="20"/>
              </w:rPr>
              <w:t>ставить документы</w:t>
            </w:r>
            <w:proofErr w:type="gramEnd"/>
            <w:r w:rsidR="007E475E">
              <w:rPr>
                <w:sz w:val="20"/>
                <w:szCs w:val="20"/>
              </w:rPr>
              <w:t>,</w:t>
            </w:r>
            <w:r w:rsidRPr="00B22A81">
              <w:rPr>
                <w:sz w:val="20"/>
                <w:szCs w:val="20"/>
              </w:rPr>
              <w:t xml:space="preserve"> подтверждающие квал</w:t>
            </w:r>
            <w:r w:rsidRPr="00B22A81">
              <w:rPr>
                <w:sz w:val="20"/>
                <w:szCs w:val="20"/>
              </w:rPr>
              <w:t>и</w:t>
            </w:r>
            <w:r w:rsidRPr="00B22A81">
              <w:rPr>
                <w:sz w:val="20"/>
                <w:szCs w:val="20"/>
              </w:rPr>
              <w:t>фикацию субподрядчика (</w:t>
            </w:r>
            <w:r w:rsidR="00133674">
              <w:rPr>
                <w:sz w:val="20"/>
                <w:szCs w:val="20"/>
              </w:rPr>
              <w:t xml:space="preserve">свидетельства СРО по видам работ согласно предмету закупки, </w:t>
            </w:r>
            <w:r w:rsidRPr="00B22A81">
              <w:rPr>
                <w:sz w:val="20"/>
                <w:szCs w:val="20"/>
              </w:rPr>
              <w:t>наличие опыта, наличие к</w:t>
            </w:r>
            <w:r w:rsidR="00133674">
              <w:rPr>
                <w:sz w:val="20"/>
                <w:szCs w:val="20"/>
              </w:rPr>
              <w:t>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w:t>
            </w:r>
            <w:r w:rsidRPr="00B22A81">
              <w:rPr>
                <w:sz w:val="20"/>
                <w:szCs w:val="20"/>
              </w:rPr>
              <w:t>ж</w:t>
            </w:r>
            <w:r w:rsidRPr="00B22A81">
              <w:rPr>
                <w:sz w:val="20"/>
                <w:szCs w:val="20"/>
              </w:rPr>
              <w:t>ность посещения сотрудниками Заказчика или чл</w:t>
            </w:r>
            <w:r w:rsidRPr="00B22A81">
              <w:rPr>
                <w:sz w:val="20"/>
                <w:szCs w:val="20"/>
              </w:rPr>
              <w:t>е</w:t>
            </w:r>
            <w:r w:rsidRPr="00B22A81">
              <w:rPr>
                <w:sz w:val="20"/>
                <w:szCs w:val="20"/>
              </w:rPr>
              <w:t>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4E2A4C"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lastRenderedPageBreak/>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lastRenderedPageBreak/>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EC3EB8" w:rsidP="00B22A81">
            <w:pPr>
              <w:rPr>
                <w:sz w:val="20"/>
                <w:szCs w:val="20"/>
              </w:rPr>
            </w:pPr>
            <w:r>
              <w:rPr>
                <w:sz w:val="20"/>
                <w:szCs w:val="20"/>
              </w:rPr>
              <w:t>П</w:t>
            </w:r>
            <w:r w:rsidR="000F6BA3">
              <w:rPr>
                <w:sz w:val="20"/>
                <w:szCs w:val="20"/>
              </w:rPr>
              <w:t>редусмотрено</w:t>
            </w:r>
            <w:r>
              <w:rPr>
                <w:sz w:val="20"/>
                <w:szCs w:val="20"/>
              </w:rPr>
              <w:t xml:space="preserve"> (при необходимости)</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6C06A5" w:rsidP="00F236C6">
            <w:pPr>
              <w:tabs>
                <w:tab w:val="left" w:pos="567"/>
              </w:tabs>
              <w:spacing w:after="240" w:line="276" w:lineRule="auto"/>
              <w:jc w:val="both"/>
              <w:rPr>
                <w:sz w:val="20"/>
                <w:szCs w:val="20"/>
              </w:rPr>
            </w:pPr>
            <w:r w:rsidRPr="00D4793D">
              <w:rPr>
                <w:sz w:val="20"/>
                <w:szCs w:val="20"/>
              </w:rPr>
              <w:t xml:space="preserve">Обеспечение Заявки  </w:t>
            </w:r>
            <w:r w:rsidRPr="007E1E28">
              <w:rPr>
                <w:sz w:val="20"/>
                <w:szCs w:val="20"/>
              </w:rPr>
              <w:t xml:space="preserve">- </w:t>
            </w:r>
            <w:r w:rsidR="00F236C6">
              <w:rPr>
                <w:sz w:val="20"/>
                <w:szCs w:val="20"/>
              </w:rPr>
              <w:t>5</w:t>
            </w:r>
            <w:r w:rsidR="00027884" w:rsidRPr="007E1E28">
              <w:rPr>
                <w:sz w:val="20"/>
                <w:szCs w:val="20"/>
              </w:rPr>
              <w:t>00 000,00 руб.</w:t>
            </w:r>
            <w:r w:rsidR="000C60AF" w:rsidRPr="007E1E28">
              <w:rPr>
                <w:sz w:val="20"/>
                <w:szCs w:val="20"/>
              </w:rPr>
              <w:t xml:space="preserve"> (</w:t>
            </w:r>
            <w:r w:rsidR="00F236C6">
              <w:rPr>
                <w:sz w:val="20"/>
                <w:szCs w:val="20"/>
              </w:rPr>
              <w:t>Пятьсот тысяч</w:t>
            </w:r>
            <w:r w:rsidR="000C60AF" w:rsidRPr="007E1E28">
              <w:rPr>
                <w:sz w:val="20"/>
                <w:szCs w:val="20"/>
              </w:rPr>
              <w:t xml:space="preserve"> рублей </w:t>
            </w:r>
            <w:r w:rsidR="00D4793D" w:rsidRPr="007E1E28">
              <w:rPr>
                <w:sz w:val="20"/>
                <w:szCs w:val="20"/>
              </w:rPr>
              <w:t xml:space="preserve">00 </w:t>
            </w:r>
            <w:r w:rsidR="000C60AF" w:rsidRPr="007E1E28">
              <w:rPr>
                <w:sz w:val="20"/>
                <w:szCs w:val="20"/>
              </w:rPr>
              <w:t>копеек</w:t>
            </w:r>
            <w:r w:rsidR="00027884" w:rsidRPr="007E1E28">
              <w:rPr>
                <w:sz w:val="20"/>
                <w:szCs w:val="20"/>
              </w:rPr>
              <w:t>)</w:t>
            </w:r>
            <w:r w:rsidR="000C60AF" w:rsidRPr="007E1E28">
              <w:rPr>
                <w:sz w:val="20"/>
                <w:szCs w:val="20"/>
              </w:rPr>
              <w:t xml:space="preserve"> в форме</w:t>
            </w:r>
            <w:r w:rsidR="000C60AF" w:rsidRPr="00D4793D">
              <w:rPr>
                <w:sz w:val="20"/>
                <w:szCs w:val="20"/>
              </w:rPr>
              <w:t xml:space="preserve"> банковской гарантии, </w:t>
            </w:r>
            <w:proofErr w:type="gramStart"/>
            <w:r w:rsidR="000C60AF" w:rsidRPr="00D4793D">
              <w:rPr>
                <w:sz w:val="20"/>
                <w:szCs w:val="20"/>
              </w:rPr>
              <w:t>треб</w:t>
            </w:r>
            <w:r w:rsidR="000C60AF" w:rsidRPr="00D4793D">
              <w:rPr>
                <w:sz w:val="20"/>
                <w:szCs w:val="20"/>
              </w:rPr>
              <w:t>о</w:t>
            </w:r>
            <w:r w:rsidR="000C60AF" w:rsidRPr="00D4793D">
              <w:rPr>
                <w:sz w:val="20"/>
                <w:szCs w:val="20"/>
              </w:rPr>
              <w:t>вания</w:t>
            </w:r>
            <w:proofErr w:type="gramEnd"/>
            <w:r w:rsidR="000C60AF" w:rsidRPr="00D4793D">
              <w:rPr>
                <w:sz w:val="20"/>
                <w:szCs w:val="20"/>
              </w:rPr>
              <w:t xml:space="preserve"> к оформлению которой</w:t>
            </w:r>
            <w:r w:rsidR="000C60AF" w:rsidRPr="000C60AF">
              <w:rPr>
                <w:sz w:val="20"/>
                <w:szCs w:val="20"/>
              </w:rPr>
              <w:t xml:space="preserve"> содержатся в Документ</w:t>
            </w:r>
            <w:r w:rsidR="000C60AF" w:rsidRPr="000C60AF">
              <w:rPr>
                <w:sz w:val="20"/>
                <w:szCs w:val="20"/>
              </w:rPr>
              <w:t>а</w:t>
            </w:r>
            <w:r w:rsidR="000C60AF" w:rsidRPr="000C60AF">
              <w:rPr>
                <w:sz w:val="20"/>
                <w:szCs w:val="20"/>
              </w:rPr>
              <w:t>ции процедуры закупки, или путем перечисления д</w:t>
            </w:r>
            <w:r w:rsidR="000C60AF" w:rsidRPr="000C60AF">
              <w:rPr>
                <w:sz w:val="20"/>
                <w:szCs w:val="20"/>
              </w:rPr>
              <w:t>е</w:t>
            </w:r>
            <w:r w:rsidR="000C60AF" w:rsidRPr="000C60AF">
              <w:rPr>
                <w:sz w:val="20"/>
                <w:szCs w:val="20"/>
              </w:rPr>
              <w:t>нежных средств на расчетный счет Организатора Пр</w:t>
            </w:r>
            <w:r w:rsidR="000C60AF" w:rsidRPr="000C60AF">
              <w:rPr>
                <w:sz w:val="20"/>
                <w:szCs w:val="20"/>
              </w:rPr>
              <w:t>о</w:t>
            </w:r>
            <w:r w:rsidR="000C60AF" w:rsidRPr="000C60AF">
              <w:rPr>
                <w:sz w:val="20"/>
                <w:szCs w:val="20"/>
              </w:rPr>
              <w:t xml:space="preserve">цедуры закупки, указанный в Документации Процедуры закупки. </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В соответствии с требованиями п. 5.1 Документации.</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6C06A5" w:rsidRDefault="006C06A5" w:rsidP="006C06A5">
            <w:pPr>
              <w:rPr>
                <w:sz w:val="20"/>
                <w:szCs w:val="20"/>
              </w:rPr>
            </w:pPr>
            <w:r>
              <w:rPr>
                <w:sz w:val="20"/>
                <w:szCs w:val="20"/>
              </w:rPr>
              <w:t>Общество с ограниченной ответственностью «Объед</w:t>
            </w:r>
            <w:r>
              <w:rPr>
                <w:sz w:val="20"/>
                <w:szCs w:val="20"/>
              </w:rPr>
              <w:t>и</w:t>
            </w:r>
            <w:r>
              <w:rPr>
                <w:sz w:val="20"/>
                <w:szCs w:val="20"/>
              </w:rPr>
              <w:t>ненная дирекция по проектированию и строительству Центра разработки и коммерциализации новых техн</w:t>
            </w:r>
            <w:r>
              <w:rPr>
                <w:sz w:val="20"/>
                <w:szCs w:val="20"/>
              </w:rPr>
              <w:t>о</w:t>
            </w:r>
            <w:r>
              <w:rPr>
                <w:sz w:val="20"/>
                <w:szCs w:val="20"/>
              </w:rPr>
              <w:t>логий (инновационного центра «Сколково»)»</w:t>
            </w:r>
          </w:p>
          <w:p w:rsidR="006C06A5" w:rsidRDefault="006C06A5" w:rsidP="006C06A5">
            <w:pPr>
              <w:rPr>
                <w:sz w:val="20"/>
                <w:szCs w:val="20"/>
              </w:rPr>
            </w:pPr>
            <w:r>
              <w:rPr>
                <w:sz w:val="20"/>
                <w:szCs w:val="20"/>
              </w:rPr>
              <w:t>Место нахождения: 143026, г. Москва, территория и</w:t>
            </w:r>
            <w:r>
              <w:rPr>
                <w:sz w:val="20"/>
                <w:szCs w:val="20"/>
              </w:rPr>
              <w:t>н</w:t>
            </w:r>
            <w:r>
              <w:rPr>
                <w:sz w:val="20"/>
                <w:szCs w:val="20"/>
              </w:rPr>
              <w:t xml:space="preserve">новационного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ОГРН 1107746949793;</w:t>
            </w:r>
          </w:p>
          <w:p w:rsidR="006C06A5" w:rsidRDefault="006C06A5" w:rsidP="006C06A5">
            <w:pPr>
              <w:rPr>
                <w:sz w:val="20"/>
                <w:szCs w:val="20"/>
              </w:rPr>
            </w:pPr>
            <w:r>
              <w:rPr>
                <w:sz w:val="20"/>
                <w:szCs w:val="20"/>
              </w:rPr>
              <w:t>ИНН7701897582/ КПП 773101001</w:t>
            </w:r>
          </w:p>
          <w:p w:rsidR="006C06A5" w:rsidRDefault="006C06A5" w:rsidP="006C06A5">
            <w:pPr>
              <w:rPr>
                <w:sz w:val="20"/>
                <w:szCs w:val="20"/>
              </w:rPr>
            </w:pPr>
            <w:r>
              <w:rPr>
                <w:sz w:val="20"/>
                <w:szCs w:val="20"/>
              </w:rPr>
              <w:t>Почтовый адрес: 143026, г. Москва, территория инн</w:t>
            </w:r>
            <w:r>
              <w:rPr>
                <w:sz w:val="20"/>
                <w:szCs w:val="20"/>
              </w:rPr>
              <w:t>о</w:t>
            </w:r>
            <w:r>
              <w:rPr>
                <w:sz w:val="20"/>
                <w:szCs w:val="20"/>
              </w:rPr>
              <w:t xml:space="preserve">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Банковские реквизиты:</w:t>
            </w:r>
          </w:p>
          <w:p w:rsidR="006C06A5" w:rsidRDefault="006C06A5" w:rsidP="006C06A5">
            <w:pPr>
              <w:rPr>
                <w:sz w:val="20"/>
                <w:szCs w:val="20"/>
              </w:rPr>
            </w:pPr>
            <w:r>
              <w:rPr>
                <w:sz w:val="20"/>
                <w:szCs w:val="20"/>
              </w:rPr>
              <w:t>Наименование банка: Банк ГПБ (АО), г. МОСКВА</w:t>
            </w:r>
          </w:p>
          <w:p w:rsidR="006C06A5" w:rsidRDefault="006C06A5" w:rsidP="006C06A5">
            <w:pPr>
              <w:rPr>
                <w:sz w:val="20"/>
                <w:szCs w:val="20"/>
              </w:rPr>
            </w:pPr>
            <w:proofErr w:type="gramStart"/>
            <w:r>
              <w:rPr>
                <w:sz w:val="20"/>
                <w:szCs w:val="20"/>
              </w:rPr>
              <w:t>р</w:t>
            </w:r>
            <w:proofErr w:type="gramEnd"/>
            <w:r>
              <w:rPr>
                <w:sz w:val="20"/>
                <w:szCs w:val="20"/>
              </w:rPr>
              <w:t>/с 40702810692000005757</w:t>
            </w:r>
          </w:p>
          <w:p w:rsidR="006C06A5" w:rsidRDefault="006C06A5" w:rsidP="006C06A5">
            <w:pPr>
              <w:rPr>
                <w:sz w:val="20"/>
                <w:szCs w:val="20"/>
              </w:rPr>
            </w:pPr>
            <w:r>
              <w:rPr>
                <w:sz w:val="20"/>
                <w:szCs w:val="20"/>
              </w:rPr>
              <w:t>к/с 30101810200000000823,</w:t>
            </w:r>
          </w:p>
          <w:p w:rsidR="006C06A5" w:rsidRDefault="006C06A5" w:rsidP="006C06A5">
            <w:pPr>
              <w:rPr>
                <w:sz w:val="20"/>
                <w:szCs w:val="20"/>
              </w:rPr>
            </w:pPr>
            <w:r>
              <w:rPr>
                <w:sz w:val="20"/>
                <w:szCs w:val="20"/>
              </w:rPr>
              <w:t>БИК 044525823.</w:t>
            </w:r>
          </w:p>
          <w:p w:rsidR="00C62369" w:rsidRPr="00B22A81" w:rsidRDefault="00F41335" w:rsidP="00F41335">
            <w:pPr>
              <w:tabs>
                <w:tab w:val="left" w:pos="567"/>
              </w:tabs>
              <w:spacing w:after="240" w:line="276" w:lineRule="auto"/>
              <w:jc w:val="both"/>
              <w:rPr>
                <w:sz w:val="20"/>
                <w:szCs w:val="20"/>
              </w:rPr>
            </w:pPr>
            <w:r>
              <w:rPr>
                <w:sz w:val="20"/>
                <w:szCs w:val="20"/>
              </w:rPr>
              <w:t xml:space="preserve">             В</w:t>
            </w:r>
            <w:r w:rsidR="006C06A5" w:rsidRPr="000C60AF">
              <w:rPr>
                <w:sz w:val="20"/>
                <w:szCs w:val="20"/>
              </w:rPr>
              <w:t xml:space="preserve"> случае обеспечения Заявки путем перечисл</w:t>
            </w:r>
            <w:r w:rsidR="006C06A5" w:rsidRPr="000C60AF">
              <w:rPr>
                <w:sz w:val="20"/>
                <w:szCs w:val="20"/>
              </w:rPr>
              <w:t>е</w:t>
            </w:r>
            <w:r w:rsidR="006C06A5" w:rsidRPr="000C60AF">
              <w:rPr>
                <w:sz w:val="20"/>
                <w:szCs w:val="20"/>
              </w:rPr>
              <w:t>ния денежных средств на расчетный счет Организатора Процедуры закупки, в платежном поручении в сроке «Назначение платежа» указать «</w:t>
            </w:r>
            <w:r w:rsidR="006C06A5" w:rsidRPr="000C60AF">
              <w:rPr>
                <w:b/>
                <w:i/>
                <w:sz w:val="20"/>
                <w:szCs w:val="20"/>
              </w:rPr>
              <w:t xml:space="preserve">Обеспечение Заявки на </w:t>
            </w:r>
            <w:r w:rsidR="00027884">
              <w:rPr>
                <w:b/>
                <w:i/>
                <w:sz w:val="20"/>
                <w:szCs w:val="20"/>
              </w:rPr>
              <w:t>участие в Процедуре закупки по Извещению</w:t>
            </w:r>
            <w:r w:rsidR="00DD45B0">
              <w:rPr>
                <w:b/>
                <w:i/>
                <w:sz w:val="20"/>
                <w:szCs w:val="20"/>
              </w:rPr>
              <w:t xml:space="preserve"> №16-50104/165</w:t>
            </w:r>
            <w:r w:rsidR="00D76A8A" w:rsidRPr="00D76A8A">
              <w:rPr>
                <w:b/>
                <w:i/>
                <w:sz w:val="20"/>
                <w:szCs w:val="20"/>
              </w:rPr>
              <w:t>/2</w:t>
            </w:r>
            <w:r w:rsidR="00D76A8A">
              <w:rPr>
                <w:b/>
                <w:i/>
                <w:sz w:val="20"/>
                <w:szCs w:val="20"/>
              </w:rPr>
              <w:t xml:space="preserve"> от </w:t>
            </w:r>
            <w:r w:rsidR="00D76A8A" w:rsidRPr="00D76A8A">
              <w:rPr>
                <w:b/>
                <w:i/>
                <w:sz w:val="20"/>
                <w:szCs w:val="20"/>
              </w:rPr>
              <w:t>01</w:t>
            </w:r>
            <w:r w:rsidR="00D76A8A">
              <w:rPr>
                <w:b/>
                <w:i/>
                <w:sz w:val="20"/>
                <w:szCs w:val="20"/>
              </w:rPr>
              <w:t>.0</w:t>
            </w:r>
            <w:r w:rsidR="00D76A8A" w:rsidRPr="00D76A8A">
              <w:rPr>
                <w:b/>
                <w:i/>
                <w:sz w:val="20"/>
                <w:szCs w:val="20"/>
              </w:rPr>
              <w:t>6</w:t>
            </w:r>
            <w:r w:rsidR="006C06A5" w:rsidRPr="000C60AF">
              <w:rPr>
                <w:b/>
                <w:i/>
                <w:sz w:val="20"/>
                <w:szCs w:val="20"/>
              </w:rPr>
              <w:t>.2016</w:t>
            </w:r>
            <w:r w:rsidR="00027884">
              <w:rPr>
                <w:b/>
                <w:i/>
                <w:sz w:val="20"/>
                <w:szCs w:val="20"/>
              </w:rPr>
              <w:t>г</w:t>
            </w:r>
            <w:r w:rsidR="006C06A5" w:rsidRPr="000C60AF">
              <w:rPr>
                <w:b/>
                <w:i/>
                <w:sz w:val="20"/>
                <w:szCs w:val="20"/>
              </w:rPr>
              <w:t>. НДС не облагается</w:t>
            </w:r>
            <w:r w:rsidR="006C06A5" w:rsidRPr="000C60AF">
              <w:rPr>
                <w:sz w:val="20"/>
                <w:szCs w:val="20"/>
              </w:rPr>
              <w:t>».  Обеспечение Заявки должно быть перечислено по ре</w:t>
            </w:r>
            <w:r w:rsidR="006C06A5" w:rsidRPr="000C60AF">
              <w:rPr>
                <w:sz w:val="20"/>
                <w:szCs w:val="20"/>
              </w:rPr>
              <w:t>к</w:t>
            </w:r>
            <w:r w:rsidR="006C06A5" w:rsidRPr="000C60AF">
              <w:rPr>
                <w:sz w:val="20"/>
                <w:szCs w:val="20"/>
              </w:rPr>
              <w:t>визитам Организатора Процедуры закупки в срок, обе</w:t>
            </w:r>
            <w:r w:rsidR="006C06A5" w:rsidRPr="000C60AF">
              <w:rPr>
                <w:sz w:val="20"/>
                <w:szCs w:val="20"/>
              </w:rPr>
              <w:t>с</w:t>
            </w:r>
            <w:r w:rsidR="006C06A5" w:rsidRPr="000C60AF">
              <w:rPr>
                <w:sz w:val="20"/>
                <w:szCs w:val="20"/>
              </w:rPr>
              <w:t>печивающий их своевременное поступление на счет получателя не позднее времени и даты окончания под</w:t>
            </w:r>
            <w:r w:rsidR="006C06A5" w:rsidRPr="000C60AF">
              <w:rPr>
                <w:sz w:val="20"/>
                <w:szCs w:val="20"/>
              </w:rPr>
              <w:t>а</w:t>
            </w:r>
            <w:r w:rsidR="006C06A5" w:rsidRPr="000C60AF">
              <w:rPr>
                <w:sz w:val="20"/>
                <w:szCs w:val="20"/>
              </w:rPr>
              <w:t>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lastRenderedPageBreak/>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EB55F9" w:rsidRDefault="00341EA8" w:rsidP="00297820">
                  <w:pPr>
                    <w:widowControl w:val="0"/>
                    <w:jc w:val="center"/>
                    <w:rPr>
                      <w:b/>
                      <w:sz w:val="20"/>
                      <w:szCs w:val="20"/>
                    </w:rPr>
                  </w:pPr>
                  <w:r w:rsidRPr="00EB55F9">
                    <w:rPr>
                      <w:b/>
                      <w:sz w:val="20"/>
                      <w:szCs w:val="20"/>
                    </w:rPr>
                    <w:t>1.</w:t>
                  </w:r>
                </w:p>
              </w:tc>
              <w:tc>
                <w:tcPr>
                  <w:tcW w:w="4254" w:type="dxa"/>
                  <w:tcBorders>
                    <w:bottom w:val="single" w:sz="4" w:space="0" w:color="auto"/>
                  </w:tcBorders>
                  <w:tcMar>
                    <w:top w:w="57" w:type="dxa"/>
                    <w:left w:w="57" w:type="dxa"/>
                    <w:bottom w:w="57" w:type="dxa"/>
                    <w:right w:w="57" w:type="dxa"/>
                  </w:tcMar>
                </w:tcPr>
                <w:p w:rsidR="00341EA8" w:rsidRPr="00EB55F9" w:rsidRDefault="00341EA8" w:rsidP="00297820">
                  <w:pPr>
                    <w:widowControl w:val="0"/>
                    <w:ind w:right="-28"/>
                    <w:jc w:val="both"/>
                    <w:rPr>
                      <w:b/>
                      <w:sz w:val="20"/>
                      <w:szCs w:val="20"/>
                    </w:rPr>
                  </w:pPr>
                  <w:r w:rsidRPr="00EB55F9">
                    <w:rPr>
                      <w:b/>
                      <w:sz w:val="20"/>
                      <w:szCs w:val="20"/>
                    </w:rPr>
                    <w:t>Цена Договора:</w:t>
                  </w:r>
                </w:p>
                <w:p w:rsidR="00341EA8" w:rsidRPr="00EB55F9" w:rsidRDefault="00341EA8" w:rsidP="00297820">
                  <w:pPr>
                    <w:widowControl w:val="0"/>
                    <w:ind w:right="-28"/>
                    <w:jc w:val="both"/>
                    <w:rPr>
                      <w:sz w:val="20"/>
                      <w:szCs w:val="20"/>
                    </w:rPr>
                  </w:pPr>
                  <w:r w:rsidRPr="00EB55F9">
                    <w:rPr>
                      <w:sz w:val="20"/>
                      <w:szCs w:val="20"/>
                    </w:rPr>
                    <w:t>Стоимость предложения Участника Процедуры закупки</w:t>
                  </w:r>
                  <w:r w:rsidRPr="00EB55F9">
                    <w:rPr>
                      <w:i/>
                      <w:sz w:val="20"/>
                      <w:szCs w:val="20"/>
                    </w:rPr>
                    <w:t xml:space="preserve">, но не </w:t>
                  </w:r>
                  <w:proofErr w:type="gramStart"/>
                  <w:r w:rsidRPr="00EB55F9">
                    <w:rPr>
                      <w:i/>
                      <w:sz w:val="20"/>
                      <w:szCs w:val="20"/>
                    </w:rPr>
                    <w:t>более Начальной</w:t>
                  </w:r>
                  <w:proofErr w:type="gramEnd"/>
                  <w:r w:rsidRPr="00EB55F9">
                    <w:rPr>
                      <w:i/>
                      <w:sz w:val="20"/>
                      <w:szCs w:val="20"/>
                    </w:rPr>
                    <w:t xml:space="preserve"> (максимальной) цены Процедуры закупк</w:t>
                  </w:r>
                  <w:r w:rsidR="007E1E28">
                    <w:rPr>
                      <w:i/>
                      <w:sz w:val="20"/>
                      <w:szCs w:val="20"/>
                    </w:rPr>
                    <w:t>и.</w:t>
                  </w:r>
                </w:p>
              </w:tc>
              <w:tc>
                <w:tcPr>
                  <w:tcW w:w="1276" w:type="dxa"/>
                  <w:tcBorders>
                    <w:bottom w:val="single" w:sz="4" w:space="0" w:color="auto"/>
                  </w:tcBorders>
                  <w:tcMar>
                    <w:top w:w="57" w:type="dxa"/>
                    <w:left w:w="57" w:type="dxa"/>
                    <w:bottom w:w="57" w:type="dxa"/>
                    <w:right w:w="57" w:type="dxa"/>
                  </w:tcMar>
                </w:tcPr>
                <w:p w:rsidR="00341EA8" w:rsidRPr="00EB55F9" w:rsidRDefault="00D67DEE" w:rsidP="00297820">
                  <w:pPr>
                    <w:widowControl w:val="0"/>
                    <w:jc w:val="center"/>
                    <w:rPr>
                      <w:b/>
                      <w:sz w:val="20"/>
                      <w:szCs w:val="20"/>
                    </w:rPr>
                  </w:pPr>
                  <w:r w:rsidRPr="00EB55F9">
                    <w:rPr>
                      <w:b/>
                      <w:sz w:val="20"/>
                      <w:szCs w:val="20"/>
                    </w:rPr>
                    <w:t>100</w:t>
                  </w:r>
                </w:p>
              </w:tc>
              <w:tc>
                <w:tcPr>
                  <w:tcW w:w="1275" w:type="dxa"/>
                  <w:tcBorders>
                    <w:bottom w:val="single" w:sz="4" w:space="0" w:color="auto"/>
                  </w:tcBorders>
                  <w:tcMar>
                    <w:top w:w="57" w:type="dxa"/>
                    <w:left w:w="57" w:type="dxa"/>
                    <w:bottom w:w="57" w:type="dxa"/>
                    <w:right w:w="57" w:type="dxa"/>
                  </w:tcMar>
                </w:tcPr>
                <w:p w:rsidR="00341EA8" w:rsidRPr="00EB55F9" w:rsidRDefault="007E1E28" w:rsidP="00297820">
                  <w:pPr>
                    <w:widowControl w:val="0"/>
                    <w:jc w:val="center"/>
                    <w:rPr>
                      <w:b/>
                      <w:sz w:val="20"/>
                      <w:szCs w:val="20"/>
                    </w:rPr>
                  </w:pPr>
                  <w:r>
                    <w:rPr>
                      <w:b/>
                      <w:sz w:val="20"/>
                      <w:szCs w:val="20"/>
                    </w:rPr>
                    <w:t>6</w:t>
                  </w:r>
                  <w:r w:rsidR="00341EA8" w:rsidRPr="00EB55F9">
                    <w:rPr>
                      <w:b/>
                      <w:sz w:val="20"/>
                      <w:szCs w:val="20"/>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EB55F9" w:rsidRDefault="007E1E28" w:rsidP="00297820">
                  <w:pPr>
                    <w:widowControl w:val="0"/>
                    <w:jc w:val="center"/>
                    <w:rPr>
                      <w:b/>
                      <w:sz w:val="20"/>
                      <w:szCs w:val="20"/>
                    </w:rPr>
                  </w:pPr>
                  <w:r>
                    <w:rPr>
                      <w:b/>
                      <w:sz w:val="20"/>
                      <w:szCs w:val="20"/>
                    </w:rPr>
                    <w:t>2</w:t>
                  </w:r>
                  <w:r w:rsidR="00487A5F"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487A5F" w:rsidP="001834B4">
                  <w:pPr>
                    <w:widowControl w:val="0"/>
                    <w:rPr>
                      <w:b/>
                      <w:sz w:val="20"/>
                      <w:szCs w:val="20"/>
                    </w:rPr>
                  </w:pPr>
                  <w:r w:rsidRPr="00EB55F9">
                    <w:rPr>
                      <w:b/>
                      <w:sz w:val="20"/>
                      <w:szCs w:val="20"/>
                    </w:rPr>
                    <w:t>Квалификация Участника Процедуры з</w:t>
                  </w:r>
                  <w:r w:rsidRPr="00EB55F9">
                    <w:rPr>
                      <w:b/>
                      <w:sz w:val="20"/>
                      <w:szCs w:val="20"/>
                    </w:rPr>
                    <w:t>а</w:t>
                  </w:r>
                  <w:r w:rsidRPr="00EB55F9">
                    <w:rPr>
                      <w:b/>
                      <w:sz w:val="20"/>
                      <w:szCs w:val="20"/>
                    </w:rPr>
                    <w:t>купки:</w:t>
                  </w:r>
                </w:p>
              </w:tc>
              <w:tc>
                <w:tcPr>
                  <w:tcW w:w="1276" w:type="dxa"/>
                  <w:tcBorders>
                    <w:bottom w:val="single" w:sz="4" w:space="0" w:color="auto"/>
                  </w:tcBorders>
                  <w:tcMar>
                    <w:top w:w="57" w:type="dxa"/>
                    <w:left w:w="57" w:type="dxa"/>
                    <w:bottom w:w="57" w:type="dxa"/>
                    <w:right w:w="57" w:type="dxa"/>
                  </w:tcMar>
                </w:tcPr>
                <w:p w:rsidR="00487A5F" w:rsidRPr="00EB55F9" w:rsidRDefault="00514CAD" w:rsidP="00297820">
                  <w:pPr>
                    <w:widowControl w:val="0"/>
                    <w:jc w:val="center"/>
                    <w:rPr>
                      <w:b/>
                      <w:sz w:val="20"/>
                      <w:szCs w:val="20"/>
                    </w:rPr>
                  </w:pPr>
                  <w:r w:rsidRPr="00EB55F9">
                    <w:rPr>
                      <w:b/>
                      <w:sz w:val="20"/>
                      <w:szCs w:val="20"/>
                    </w:rPr>
                    <w:t>0-100</w:t>
                  </w:r>
                </w:p>
              </w:tc>
              <w:tc>
                <w:tcPr>
                  <w:tcW w:w="1275" w:type="dxa"/>
                  <w:tcBorders>
                    <w:bottom w:val="single" w:sz="4" w:space="0" w:color="auto"/>
                  </w:tcBorders>
                  <w:tcMar>
                    <w:top w:w="57" w:type="dxa"/>
                    <w:left w:w="57" w:type="dxa"/>
                    <w:bottom w:w="57" w:type="dxa"/>
                    <w:right w:w="57" w:type="dxa"/>
                  </w:tcMar>
                </w:tcPr>
                <w:p w:rsidR="00487A5F" w:rsidRPr="00EB55F9" w:rsidRDefault="007E1E28" w:rsidP="00C73FB2">
                  <w:pPr>
                    <w:widowControl w:val="0"/>
                    <w:jc w:val="center"/>
                    <w:rPr>
                      <w:b/>
                      <w:sz w:val="20"/>
                      <w:szCs w:val="20"/>
                    </w:rPr>
                  </w:pPr>
                  <w:r>
                    <w:rPr>
                      <w:b/>
                      <w:sz w:val="20"/>
                      <w:szCs w:val="20"/>
                    </w:rPr>
                    <w:t>4</w:t>
                  </w:r>
                  <w:r w:rsidR="00A86B51" w:rsidRPr="00EB55F9">
                    <w:rPr>
                      <w:b/>
                      <w:sz w:val="20"/>
                      <w:szCs w:val="20"/>
                    </w:rPr>
                    <w:t>0</w:t>
                  </w:r>
                  <w:r w:rsidR="00487A5F" w:rsidRPr="00EB55F9">
                    <w:rPr>
                      <w:b/>
                      <w:sz w:val="20"/>
                      <w:szCs w:val="20"/>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7E1E28" w:rsidP="00297820">
                  <w:pPr>
                    <w:widowControl w:val="0"/>
                    <w:jc w:val="center"/>
                    <w:rPr>
                      <w:b/>
                      <w:sz w:val="20"/>
                      <w:szCs w:val="20"/>
                    </w:rPr>
                  </w:pPr>
                  <w:r>
                    <w:rPr>
                      <w:b/>
                      <w:sz w:val="20"/>
                      <w:szCs w:val="20"/>
                    </w:rPr>
                    <w:t>2</w:t>
                  </w:r>
                  <w:r w:rsidR="00434203" w:rsidRPr="00EB55F9">
                    <w:rPr>
                      <w:b/>
                      <w:sz w:val="20"/>
                      <w:szCs w:val="20"/>
                    </w:rPr>
                    <w:t>.1</w:t>
                  </w:r>
                  <w:r w:rsidR="001406DA"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1406DA" w:rsidP="00120C0E">
                  <w:pPr>
                    <w:widowControl w:val="0"/>
                    <w:ind w:right="-28"/>
                    <w:jc w:val="both"/>
                    <w:rPr>
                      <w:sz w:val="20"/>
                      <w:szCs w:val="20"/>
                    </w:rPr>
                  </w:pPr>
                  <w:r w:rsidRPr="00EB55F9">
                    <w:rPr>
                      <w:b/>
                      <w:bCs/>
                      <w:color w:val="333333"/>
                      <w:sz w:val="20"/>
                      <w:szCs w:val="20"/>
                    </w:rPr>
                    <w:t>Опыт строительства</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b/>
                      <w:sz w:val="20"/>
                      <w:szCs w:val="20"/>
                    </w:rPr>
                  </w:pPr>
                  <w:r w:rsidRPr="00EB55F9">
                    <w:rPr>
                      <w:b/>
                      <w:sz w:val="20"/>
                      <w:szCs w:val="20"/>
                    </w:rPr>
                    <w:t>0-</w:t>
                  </w:r>
                  <w:r w:rsidR="00120C0E" w:rsidRPr="00EB55F9">
                    <w:rPr>
                      <w:b/>
                      <w:sz w:val="20"/>
                      <w:szCs w:val="20"/>
                    </w:rPr>
                    <w:t>3</w:t>
                  </w:r>
                  <w:r w:rsidR="005E3046"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487A5F" w:rsidRPr="00EB55F9" w:rsidRDefault="001406DA" w:rsidP="007E1E28">
                  <w:pPr>
                    <w:widowControl w:val="0"/>
                    <w:ind w:right="-28"/>
                    <w:jc w:val="both"/>
                    <w:rPr>
                      <w:sz w:val="20"/>
                      <w:szCs w:val="20"/>
                    </w:rPr>
                  </w:pPr>
                  <w:r w:rsidRPr="00EB55F9">
                    <w:rPr>
                      <w:color w:val="333333"/>
                      <w:sz w:val="20"/>
                      <w:szCs w:val="20"/>
                    </w:rPr>
                    <w:t xml:space="preserve">Опыт </w:t>
                  </w:r>
                  <w:r w:rsidR="00120C0E" w:rsidRPr="00EB55F9">
                    <w:rPr>
                      <w:color w:val="333333"/>
                      <w:sz w:val="20"/>
                      <w:szCs w:val="20"/>
                    </w:rPr>
                    <w:t>проведения аналогичного вида  работ (</w:t>
                  </w:r>
                  <w:r w:rsidRPr="00EB55F9">
                    <w:rPr>
                      <w:color w:val="333333"/>
                      <w:sz w:val="20"/>
                      <w:szCs w:val="20"/>
                    </w:rPr>
                    <w:t xml:space="preserve">за последние </w:t>
                  </w:r>
                  <w:r w:rsidR="005E3046" w:rsidRPr="00EB55F9">
                    <w:rPr>
                      <w:color w:val="333333"/>
                      <w:sz w:val="20"/>
                      <w:szCs w:val="20"/>
                    </w:rPr>
                    <w:t xml:space="preserve">два </w:t>
                  </w:r>
                  <w:r w:rsidRPr="00EB55F9">
                    <w:rPr>
                      <w:color w:val="333333"/>
                      <w:sz w:val="20"/>
                      <w:szCs w:val="20"/>
                    </w:rPr>
                    <w:t xml:space="preserve">года) с приложением копий </w:t>
                  </w:r>
                  <w:r w:rsidR="007E1E28">
                    <w:rPr>
                      <w:color w:val="333333"/>
                      <w:sz w:val="20"/>
                      <w:szCs w:val="20"/>
                    </w:rPr>
                    <w:t xml:space="preserve">КС-2 и </w:t>
                  </w:r>
                  <w:r w:rsidRPr="00EB55F9">
                    <w:rPr>
                      <w:color w:val="333333"/>
                      <w:sz w:val="20"/>
                      <w:szCs w:val="20"/>
                    </w:rPr>
                    <w:t>договоров</w:t>
                  </w:r>
                  <w:r w:rsidR="007E1E28">
                    <w:rPr>
                      <w:color w:val="333333"/>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sz w:val="20"/>
                      <w:szCs w:val="20"/>
                    </w:rPr>
                  </w:pPr>
                  <w:r w:rsidRPr="00EB55F9">
                    <w:rPr>
                      <w:sz w:val="20"/>
                      <w:szCs w:val="20"/>
                    </w:rPr>
                    <w:t>0-</w:t>
                  </w:r>
                  <w:r w:rsidR="007E1E28">
                    <w:rPr>
                      <w:sz w:val="20"/>
                      <w:szCs w:val="20"/>
                    </w:rPr>
                    <w:t>30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EB55F9" w:rsidRDefault="007E1E28" w:rsidP="00C656E2">
                  <w:pPr>
                    <w:widowControl w:val="0"/>
                    <w:jc w:val="center"/>
                    <w:rPr>
                      <w:b/>
                      <w:sz w:val="20"/>
                      <w:szCs w:val="20"/>
                    </w:rPr>
                  </w:pPr>
                  <w:r>
                    <w:rPr>
                      <w:b/>
                      <w:sz w:val="20"/>
                      <w:szCs w:val="20"/>
                    </w:rPr>
                    <w:t>2</w:t>
                  </w:r>
                  <w:r w:rsidR="00360692" w:rsidRPr="00EB55F9">
                    <w:rPr>
                      <w:b/>
                      <w:sz w:val="20"/>
                      <w:szCs w:val="20"/>
                    </w:rPr>
                    <w:t>.2.</w:t>
                  </w:r>
                </w:p>
              </w:tc>
              <w:tc>
                <w:tcPr>
                  <w:tcW w:w="4254" w:type="dxa"/>
                  <w:tcBorders>
                    <w:bottom w:val="single" w:sz="4" w:space="0" w:color="auto"/>
                  </w:tcBorders>
                  <w:tcMar>
                    <w:top w:w="57" w:type="dxa"/>
                    <w:left w:w="57" w:type="dxa"/>
                    <w:bottom w:w="57" w:type="dxa"/>
                    <w:right w:w="57" w:type="dxa"/>
                  </w:tcMar>
                </w:tcPr>
                <w:p w:rsidR="00976A5F" w:rsidRPr="00EB55F9" w:rsidRDefault="00360692" w:rsidP="00297820">
                  <w:pPr>
                    <w:widowControl w:val="0"/>
                    <w:jc w:val="both"/>
                    <w:rPr>
                      <w:sz w:val="20"/>
                      <w:szCs w:val="20"/>
                    </w:rPr>
                  </w:pPr>
                  <w:r w:rsidRPr="00EB55F9">
                    <w:rPr>
                      <w:b/>
                      <w:bCs/>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976A5F" w:rsidRPr="00EB55F9" w:rsidRDefault="00360692" w:rsidP="00EB2899">
                  <w:pPr>
                    <w:widowControl w:val="0"/>
                    <w:jc w:val="center"/>
                    <w:rPr>
                      <w:b/>
                      <w:sz w:val="20"/>
                      <w:szCs w:val="20"/>
                    </w:rPr>
                  </w:pPr>
                  <w:r w:rsidRPr="00EB55F9">
                    <w:rPr>
                      <w:b/>
                      <w:sz w:val="20"/>
                      <w:szCs w:val="20"/>
                    </w:rPr>
                    <w:t>0-3</w:t>
                  </w:r>
                  <w:r w:rsidR="00976A5F"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976A5F" w:rsidRPr="00EB55F9" w:rsidRDefault="00976A5F" w:rsidP="00297820">
                  <w:pPr>
                    <w:widowControl w:val="0"/>
                    <w:jc w:val="center"/>
                    <w:rPr>
                      <w:b/>
                      <w:sz w:val="20"/>
                      <w:szCs w:val="20"/>
                    </w:rPr>
                  </w:pPr>
                </w:p>
              </w:tc>
            </w:tr>
            <w:tr w:rsidR="00360692" w:rsidRPr="00E621E6" w:rsidTr="00D14113">
              <w:trPr>
                <w:trHeight w:val="210"/>
              </w:trPr>
              <w:tc>
                <w:tcPr>
                  <w:tcW w:w="584" w:type="dxa"/>
                  <w:tcBorders>
                    <w:bottom w:val="single" w:sz="4" w:space="0" w:color="auto"/>
                  </w:tcBorders>
                  <w:tcMar>
                    <w:top w:w="57" w:type="dxa"/>
                    <w:left w:w="57" w:type="dxa"/>
                    <w:bottom w:w="57" w:type="dxa"/>
                    <w:right w:w="57" w:type="dxa"/>
                  </w:tcMar>
                </w:tcPr>
                <w:p w:rsidR="00360692" w:rsidRPr="00EB55F9" w:rsidRDefault="00360692"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360692" w:rsidRPr="00EB55F9" w:rsidRDefault="00905DDE" w:rsidP="007E1E28">
                  <w:pPr>
                    <w:tabs>
                      <w:tab w:val="left" w:pos="993"/>
                    </w:tabs>
                    <w:spacing w:line="276" w:lineRule="auto"/>
                    <w:rPr>
                      <w:color w:val="333333"/>
                      <w:sz w:val="20"/>
                      <w:szCs w:val="20"/>
                    </w:rPr>
                  </w:pPr>
                  <w:r w:rsidRPr="00EB55F9">
                    <w:rPr>
                      <w:color w:val="333333"/>
                      <w:sz w:val="20"/>
                      <w:szCs w:val="20"/>
                    </w:rPr>
                    <w:t>Наличие специалистов по видам работ, соо</w:t>
                  </w:r>
                  <w:r w:rsidRPr="00EB55F9">
                    <w:rPr>
                      <w:color w:val="333333"/>
                      <w:sz w:val="20"/>
                      <w:szCs w:val="20"/>
                    </w:rPr>
                    <w:t>т</w:t>
                  </w:r>
                  <w:r w:rsidRPr="00EB55F9">
                    <w:rPr>
                      <w:color w:val="333333"/>
                      <w:sz w:val="20"/>
                      <w:szCs w:val="20"/>
                    </w:rPr>
                    <w:t>ветствующим предмету закупки (подтвержд</w:t>
                  </w:r>
                  <w:r w:rsidRPr="00EB55F9">
                    <w:rPr>
                      <w:color w:val="333333"/>
                      <w:sz w:val="20"/>
                      <w:szCs w:val="20"/>
                    </w:rPr>
                    <w:t>а</w:t>
                  </w:r>
                  <w:r w:rsidRPr="00EB55F9">
                    <w:rPr>
                      <w:color w:val="333333"/>
                      <w:sz w:val="20"/>
                      <w:szCs w:val="20"/>
                    </w:rPr>
                    <w:t>ется штатным расписанием и штатным замещ</w:t>
                  </w:r>
                  <w:r w:rsidRPr="00EB55F9">
                    <w:rPr>
                      <w:color w:val="333333"/>
                      <w:sz w:val="20"/>
                      <w:szCs w:val="20"/>
                    </w:rPr>
                    <w:t>е</w:t>
                  </w:r>
                  <w:r w:rsidRPr="00EB55F9">
                    <w:rPr>
                      <w:color w:val="333333"/>
                      <w:sz w:val="20"/>
                      <w:szCs w:val="20"/>
                    </w:rPr>
                    <w:t>нием (распределением)</w:t>
                  </w:r>
                  <w:r w:rsidR="007E1E28">
                    <w:rPr>
                      <w:color w:val="333333"/>
                      <w:sz w:val="20"/>
                      <w:szCs w:val="20"/>
                    </w:rPr>
                    <w:t>).</w:t>
                  </w:r>
                </w:p>
              </w:tc>
              <w:tc>
                <w:tcPr>
                  <w:tcW w:w="1276" w:type="dxa"/>
                  <w:tcBorders>
                    <w:bottom w:val="single" w:sz="4" w:space="0" w:color="auto"/>
                  </w:tcBorders>
                  <w:tcMar>
                    <w:top w:w="57" w:type="dxa"/>
                    <w:left w:w="57" w:type="dxa"/>
                    <w:bottom w:w="57" w:type="dxa"/>
                    <w:right w:w="57" w:type="dxa"/>
                  </w:tcMar>
                </w:tcPr>
                <w:p w:rsidR="00360692" w:rsidRPr="00EB55F9" w:rsidRDefault="00360692" w:rsidP="00D14113">
                  <w:pPr>
                    <w:tabs>
                      <w:tab w:val="left" w:pos="993"/>
                    </w:tabs>
                    <w:spacing w:line="276" w:lineRule="auto"/>
                    <w:jc w:val="center"/>
                    <w:rPr>
                      <w:sz w:val="20"/>
                      <w:szCs w:val="20"/>
                    </w:rPr>
                  </w:pPr>
                  <w:r w:rsidRPr="00EB55F9">
                    <w:rPr>
                      <w:sz w:val="20"/>
                      <w:szCs w:val="20"/>
                    </w:rPr>
                    <w:t>0-30</w:t>
                  </w:r>
                </w:p>
              </w:tc>
              <w:tc>
                <w:tcPr>
                  <w:tcW w:w="1275" w:type="dxa"/>
                  <w:tcBorders>
                    <w:bottom w:val="single" w:sz="4" w:space="0" w:color="auto"/>
                  </w:tcBorders>
                  <w:tcMar>
                    <w:top w:w="57" w:type="dxa"/>
                    <w:left w:w="57" w:type="dxa"/>
                    <w:bottom w:w="57" w:type="dxa"/>
                    <w:right w:w="57" w:type="dxa"/>
                  </w:tcMar>
                </w:tcPr>
                <w:p w:rsidR="00360692" w:rsidRPr="00EB55F9" w:rsidRDefault="00360692"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7E1E28" w:rsidP="00905DDE">
                  <w:pPr>
                    <w:widowControl w:val="0"/>
                    <w:jc w:val="center"/>
                    <w:rPr>
                      <w:b/>
                      <w:sz w:val="20"/>
                      <w:szCs w:val="20"/>
                      <w:lang w:val="en-US"/>
                    </w:rPr>
                  </w:pPr>
                  <w:r>
                    <w:rPr>
                      <w:b/>
                      <w:sz w:val="20"/>
                      <w:szCs w:val="20"/>
                    </w:rPr>
                    <w:t>2</w:t>
                  </w:r>
                  <w:r w:rsidR="00606955" w:rsidRPr="00EB55F9">
                    <w:rPr>
                      <w:b/>
                      <w:sz w:val="20"/>
                      <w:szCs w:val="20"/>
                      <w:lang w:val="en-US"/>
                    </w:rPr>
                    <w:t>.3.</w:t>
                  </w:r>
                </w:p>
              </w:tc>
              <w:tc>
                <w:tcPr>
                  <w:tcW w:w="4254" w:type="dxa"/>
                  <w:tcBorders>
                    <w:bottom w:val="single" w:sz="4" w:space="0" w:color="auto"/>
                  </w:tcBorders>
                  <w:tcMar>
                    <w:top w:w="57" w:type="dxa"/>
                    <w:left w:w="57" w:type="dxa"/>
                    <w:bottom w:w="57" w:type="dxa"/>
                    <w:right w:w="57" w:type="dxa"/>
                  </w:tcMar>
                </w:tcPr>
                <w:p w:rsidR="0095721C" w:rsidRPr="00EB55F9" w:rsidRDefault="0095721C" w:rsidP="00D14113">
                  <w:pPr>
                    <w:tabs>
                      <w:tab w:val="left" w:pos="993"/>
                    </w:tabs>
                    <w:spacing w:line="276" w:lineRule="auto"/>
                    <w:rPr>
                      <w:color w:val="333333"/>
                      <w:sz w:val="20"/>
                      <w:szCs w:val="20"/>
                    </w:rPr>
                  </w:pPr>
                  <w:r w:rsidRPr="00EB55F9">
                    <w:rPr>
                      <w:b/>
                      <w:color w:val="333333"/>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b/>
                      <w:sz w:val="20"/>
                      <w:szCs w:val="20"/>
                    </w:rPr>
                  </w:pPr>
                  <w:r w:rsidRPr="00EB55F9">
                    <w:rPr>
                      <w:b/>
                      <w:sz w:val="20"/>
                      <w:szCs w:val="20"/>
                    </w:rPr>
                    <w:t>0-</w:t>
                  </w:r>
                  <w:r w:rsidR="007E1E28">
                    <w:rPr>
                      <w:b/>
                      <w:sz w:val="20"/>
                      <w:szCs w:val="20"/>
                    </w:rPr>
                    <w:t>30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95721C" w:rsidP="007E1E28">
                  <w:pPr>
                    <w:widowControl w:val="0"/>
                    <w:rPr>
                      <w:sz w:val="20"/>
                      <w:szCs w:val="20"/>
                    </w:rPr>
                  </w:pPr>
                </w:p>
              </w:tc>
              <w:tc>
                <w:tcPr>
                  <w:tcW w:w="4254" w:type="dxa"/>
                  <w:tcBorders>
                    <w:bottom w:val="single" w:sz="4" w:space="0" w:color="auto"/>
                  </w:tcBorders>
                  <w:tcMar>
                    <w:top w:w="57" w:type="dxa"/>
                    <w:left w:w="57" w:type="dxa"/>
                    <w:bottom w:w="57" w:type="dxa"/>
                    <w:right w:w="57" w:type="dxa"/>
                  </w:tcMar>
                </w:tcPr>
                <w:p w:rsidR="0095721C" w:rsidRPr="00EB55F9" w:rsidRDefault="00905DDE" w:rsidP="007E1E28">
                  <w:pPr>
                    <w:tabs>
                      <w:tab w:val="left" w:pos="993"/>
                    </w:tabs>
                    <w:spacing w:line="276" w:lineRule="auto"/>
                    <w:rPr>
                      <w:color w:val="333333"/>
                      <w:sz w:val="20"/>
                      <w:szCs w:val="20"/>
                    </w:rPr>
                  </w:pPr>
                  <w:r w:rsidRPr="00EB55F9">
                    <w:rPr>
                      <w:sz w:val="20"/>
                      <w:szCs w:val="20"/>
                    </w:rPr>
                    <w:t>Наличие в собственности, аренде или лизинге не</w:t>
                  </w:r>
                  <w:r w:rsidR="007E1E28">
                    <w:rPr>
                      <w:sz w:val="20"/>
                      <w:szCs w:val="20"/>
                    </w:rPr>
                    <w:t xml:space="preserve">обходимой строительной техники </w:t>
                  </w:r>
                  <w:r w:rsidRPr="00EB55F9">
                    <w:rPr>
                      <w:sz w:val="20"/>
                      <w:szCs w:val="20"/>
                    </w:rPr>
                    <w:t>для выпо</w:t>
                  </w:r>
                  <w:r w:rsidRPr="00EB55F9">
                    <w:rPr>
                      <w:sz w:val="20"/>
                      <w:szCs w:val="20"/>
                    </w:rPr>
                    <w:t>л</w:t>
                  </w:r>
                  <w:r w:rsidR="007E1E28">
                    <w:rPr>
                      <w:sz w:val="20"/>
                      <w:szCs w:val="20"/>
                    </w:rPr>
                    <w:t>нения Работ</w:t>
                  </w:r>
                  <w:r w:rsidRPr="00EB55F9">
                    <w:rPr>
                      <w:sz w:val="20"/>
                      <w:szCs w:val="20"/>
                    </w:rPr>
                    <w:t xml:space="preserve"> со</w:t>
                  </w:r>
                  <w:r w:rsidR="007E1E28">
                    <w:rPr>
                      <w:sz w:val="20"/>
                      <w:szCs w:val="20"/>
                    </w:rPr>
                    <w:t>гласно предмету</w:t>
                  </w:r>
                  <w:r w:rsidRPr="00EB55F9">
                    <w:rPr>
                      <w:sz w:val="20"/>
                      <w:szCs w:val="20"/>
                    </w:rPr>
                    <w:t xml:space="preserve"> закупки с пр</w:t>
                  </w:r>
                  <w:r w:rsidRPr="00EB55F9">
                    <w:rPr>
                      <w:sz w:val="20"/>
                      <w:szCs w:val="20"/>
                    </w:rPr>
                    <w:t>и</w:t>
                  </w:r>
                  <w:r w:rsidRPr="00EB55F9">
                    <w:rPr>
                      <w:sz w:val="20"/>
                      <w:szCs w:val="20"/>
                    </w:rPr>
                    <w:t>ложением копий свидетельств о собственности, договоров аренды/лизинга и др.</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sz w:val="20"/>
                      <w:szCs w:val="20"/>
                    </w:rPr>
                  </w:pPr>
                  <w:r w:rsidRPr="00EB55F9">
                    <w:rPr>
                      <w:sz w:val="20"/>
                      <w:szCs w:val="20"/>
                    </w:rPr>
                    <w:t>0-</w:t>
                  </w:r>
                  <w:r w:rsidR="007E1E28">
                    <w:rPr>
                      <w:sz w:val="20"/>
                      <w:szCs w:val="20"/>
                    </w:rPr>
                    <w:t>30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905DDE" w:rsidP="00C656E2">
                  <w:pPr>
                    <w:widowControl w:val="0"/>
                    <w:jc w:val="center"/>
                    <w:rPr>
                      <w:b/>
                      <w:sz w:val="20"/>
                      <w:szCs w:val="20"/>
                      <w:lang w:val="en-US"/>
                    </w:rPr>
                  </w:pPr>
                  <w:r w:rsidRPr="00EB55F9">
                    <w:rPr>
                      <w:b/>
                      <w:sz w:val="20"/>
                      <w:szCs w:val="20"/>
                    </w:rPr>
                    <w:t>3</w:t>
                  </w:r>
                  <w:r w:rsidR="00606955" w:rsidRPr="00EB55F9">
                    <w:rPr>
                      <w:b/>
                      <w:sz w:val="20"/>
                      <w:szCs w:val="20"/>
                      <w:lang w:val="en-US"/>
                    </w:rPr>
                    <w:t>.4.</w:t>
                  </w:r>
                </w:p>
              </w:tc>
              <w:tc>
                <w:tcPr>
                  <w:tcW w:w="4254" w:type="dxa"/>
                  <w:tcBorders>
                    <w:bottom w:val="single" w:sz="4" w:space="0" w:color="auto"/>
                  </w:tcBorders>
                  <w:tcMar>
                    <w:top w:w="57" w:type="dxa"/>
                    <w:left w:w="57" w:type="dxa"/>
                    <w:bottom w:w="57" w:type="dxa"/>
                    <w:right w:w="57" w:type="dxa"/>
                  </w:tcMar>
                </w:tcPr>
                <w:p w:rsidR="0095721C" w:rsidRPr="00EB55F9" w:rsidRDefault="0095721C" w:rsidP="00D14113">
                  <w:pPr>
                    <w:tabs>
                      <w:tab w:val="left" w:pos="993"/>
                    </w:tabs>
                    <w:spacing w:line="276" w:lineRule="auto"/>
                    <w:rPr>
                      <w:b/>
                      <w:color w:val="333333"/>
                      <w:sz w:val="20"/>
                      <w:szCs w:val="20"/>
                    </w:rPr>
                  </w:pPr>
                  <w:r w:rsidRPr="00EB55F9">
                    <w:rPr>
                      <w:b/>
                      <w:color w:val="333333"/>
                      <w:sz w:val="20"/>
                      <w:szCs w:val="20"/>
                    </w:rPr>
                    <w:t>Финансовая устойчивость предприятия</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b/>
                      <w:sz w:val="20"/>
                      <w:szCs w:val="20"/>
                    </w:rPr>
                  </w:pPr>
                  <w:r w:rsidRPr="00EB55F9">
                    <w:rPr>
                      <w:b/>
                      <w:sz w:val="20"/>
                      <w:szCs w:val="20"/>
                    </w:rPr>
                    <w:t>0-1</w:t>
                  </w:r>
                  <w:r w:rsidR="007E1E28">
                    <w:rPr>
                      <w:b/>
                      <w:sz w:val="20"/>
                      <w:szCs w:val="20"/>
                    </w:rPr>
                    <w:t>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8F3E5C">
              <w:trPr>
                <w:trHeight w:val="236"/>
              </w:trPr>
              <w:tc>
                <w:tcPr>
                  <w:tcW w:w="6114" w:type="dxa"/>
                  <w:gridSpan w:val="3"/>
                  <w:tcMar>
                    <w:top w:w="57" w:type="dxa"/>
                    <w:left w:w="57" w:type="dxa"/>
                    <w:bottom w:w="57" w:type="dxa"/>
                    <w:right w:w="57" w:type="dxa"/>
                  </w:tcMar>
                </w:tcPr>
                <w:p w:rsidR="0095721C" w:rsidRPr="00EB55F9" w:rsidRDefault="0095721C" w:rsidP="00297820">
                  <w:pPr>
                    <w:widowControl w:val="0"/>
                    <w:jc w:val="both"/>
                    <w:rPr>
                      <w:b/>
                      <w:sz w:val="20"/>
                      <w:szCs w:val="20"/>
                    </w:rPr>
                  </w:pPr>
                  <w:r w:rsidRPr="00EB55F9">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5721C" w:rsidRPr="00EB55F9" w:rsidRDefault="0095721C" w:rsidP="00297820">
                  <w:pPr>
                    <w:widowControl w:val="0"/>
                    <w:jc w:val="center"/>
                    <w:rPr>
                      <w:b/>
                      <w:sz w:val="20"/>
                      <w:szCs w:val="20"/>
                    </w:rPr>
                  </w:pPr>
                  <w:r w:rsidRPr="00EB55F9">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w:t>
            </w:r>
            <w:r w:rsidRPr="00B615B3">
              <w:rPr>
                <w:i/>
                <w:sz w:val="20"/>
                <w:szCs w:val="20"/>
              </w:rPr>
              <w:t>О</w:t>
            </w:r>
            <w:r w:rsidRPr="00B615B3">
              <w:rPr>
                <w:i/>
                <w:sz w:val="20"/>
                <w:szCs w:val="20"/>
              </w:rPr>
              <w:t>ВОРА НА ПОСТАВКУ ПРОДУКЦИИ ДЛЯ НУЖД</w:t>
            </w:r>
            <w:proofErr w:type="gramEnd"/>
            <w:r w:rsidRPr="00B615B3">
              <w:rPr>
                <w:i/>
                <w:sz w:val="20"/>
                <w:szCs w:val="20"/>
              </w:rPr>
              <w:t xml:space="preserve"> НЕКОММЕРЧЕСКОЙ ОРГАНИЗ</w:t>
            </w:r>
            <w:r w:rsidRPr="00B615B3">
              <w:rPr>
                <w:i/>
                <w:sz w:val="20"/>
                <w:szCs w:val="20"/>
              </w:rPr>
              <w:t>А</w:t>
            </w:r>
            <w:r w:rsidRPr="00B615B3">
              <w:rPr>
                <w:i/>
                <w:sz w:val="20"/>
                <w:szCs w:val="20"/>
              </w:rPr>
              <w:t>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.2.7</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w:t>
            </w:r>
            <w:r w:rsidRPr="007A21C8">
              <w:rPr>
                <w:b/>
                <w:i/>
                <w:color w:val="FF0000"/>
                <w:sz w:val="22"/>
                <w:szCs w:val="22"/>
              </w:rPr>
              <w:t>т</w:t>
            </w:r>
            <w:r w:rsidRPr="007A21C8">
              <w:rPr>
                <w:b/>
                <w:i/>
                <w:color w:val="FF0000"/>
                <w:sz w:val="22"/>
                <w:szCs w:val="22"/>
              </w:rPr>
              <w:t>ветствии подтверждающих документов.</w:t>
            </w:r>
          </w:p>
          <w:p w:rsidR="00341EA8" w:rsidRPr="00EB7199" w:rsidRDefault="00341EA8" w:rsidP="00297820">
            <w:pPr>
              <w:rPr>
                <w:sz w:val="22"/>
                <w:szCs w:val="22"/>
              </w:rPr>
            </w:pPr>
          </w:p>
          <w:p w:rsidR="00341EA8" w:rsidRPr="00EC3EB8" w:rsidRDefault="00341EA8" w:rsidP="00297820">
            <w:pPr>
              <w:rPr>
                <w:sz w:val="20"/>
                <w:szCs w:val="20"/>
              </w:rPr>
            </w:pPr>
            <w:r w:rsidRPr="00EC3EB8">
              <w:rPr>
                <w:sz w:val="20"/>
                <w:szCs w:val="20"/>
              </w:rPr>
              <w:t>Рейтинг представляет собой сумму натуральных чисел  в баллах, получаемую по р</w:t>
            </w:r>
            <w:r w:rsidRPr="00EC3EB8">
              <w:rPr>
                <w:sz w:val="20"/>
                <w:szCs w:val="20"/>
              </w:rPr>
              <w:t>е</w:t>
            </w:r>
            <w:r w:rsidRPr="00EC3EB8">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EC3EB8">
              <w:rPr>
                <w:sz w:val="20"/>
                <w:szCs w:val="20"/>
              </w:rPr>
              <w:t>е</w:t>
            </w:r>
            <w:r w:rsidRPr="00EC3EB8">
              <w:rPr>
                <w:sz w:val="20"/>
                <w:szCs w:val="20"/>
              </w:rPr>
              <w:t xml:space="preserve">риев. </w:t>
            </w:r>
          </w:p>
          <w:p w:rsidR="00341EA8" w:rsidRPr="00EC3EB8" w:rsidRDefault="00341EA8" w:rsidP="00297820">
            <w:pPr>
              <w:rPr>
                <w:sz w:val="20"/>
                <w:szCs w:val="20"/>
              </w:rPr>
            </w:pPr>
            <w:r w:rsidRPr="00EC3EB8">
              <w:rPr>
                <w:sz w:val="20"/>
                <w:szCs w:val="20"/>
              </w:rPr>
              <w:t>Сумма значимостей критериев оценки Заявок, установленных в Документации Проц</w:t>
            </w:r>
            <w:r w:rsidRPr="00EC3EB8">
              <w:rPr>
                <w:sz w:val="20"/>
                <w:szCs w:val="20"/>
              </w:rPr>
              <w:t>е</w:t>
            </w:r>
            <w:r w:rsidRPr="00EC3EB8">
              <w:rPr>
                <w:sz w:val="20"/>
                <w:szCs w:val="20"/>
              </w:rPr>
              <w:t xml:space="preserve">дуры закупки, составляет 100 баллов. </w:t>
            </w:r>
          </w:p>
          <w:p w:rsidR="00341EA8" w:rsidRPr="00EC3EB8" w:rsidRDefault="00341EA8" w:rsidP="00297820">
            <w:pPr>
              <w:rPr>
                <w:sz w:val="20"/>
                <w:szCs w:val="20"/>
              </w:rPr>
            </w:pPr>
            <w:r w:rsidRPr="00EC3EB8">
              <w:rPr>
                <w:sz w:val="20"/>
                <w:szCs w:val="20"/>
              </w:rPr>
              <w:t>Для оценки Заявки осуществляется расчет итогового рейтинга по каждой Заявке. Ит</w:t>
            </w:r>
            <w:r w:rsidRPr="00EC3EB8">
              <w:rPr>
                <w:sz w:val="20"/>
                <w:szCs w:val="20"/>
              </w:rPr>
              <w:t>о</w:t>
            </w:r>
            <w:r w:rsidRPr="00EC3EB8">
              <w:rPr>
                <w:sz w:val="20"/>
                <w:szCs w:val="20"/>
              </w:rPr>
              <w:t>говый рейтинг Заявки рассчитывается путем сложения рейтингов по каждому крит</w:t>
            </w:r>
            <w:r w:rsidRPr="00EC3EB8">
              <w:rPr>
                <w:sz w:val="20"/>
                <w:szCs w:val="20"/>
              </w:rPr>
              <w:t>е</w:t>
            </w:r>
            <w:r w:rsidRPr="00EC3EB8">
              <w:rPr>
                <w:sz w:val="20"/>
                <w:szCs w:val="20"/>
              </w:rPr>
              <w:t xml:space="preserve">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w:t>
            </w:r>
            <w:r w:rsidRPr="00EC3EB8">
              <w:rPr>
                <w:sz w:val="20"/>
                <w:szCs w:val="20"/>
              </w:rPr>
              <w:lastRenderedPageBreak/>
              <w:t xml:space="preserve">значение в баллах по каждому критерию. </w:t>
            </w:r>
          </w:p>
          <w:p w:rsidR="00341EA8" w:rsidRPr="00EB7199" w:rsidRDefault="00341EA8" w:rsidP="00297820">
            <w:pPr>
              <w:rPr>
                <w:sz w:val="22"/>
                <w:szCs w:val="22"/>
              </w:rPr>
            </w:pPr>
            <w:r w:rsidRPr="00EC3EB8">
              <w:rPr>
                <w:sz w:val="20"/>
                <w:szCs w:val="20"/>
              </w:rPr>
              <w:t>Присуждение каждой Заявке порядкового номера по мере уменьшения степени выго</w:t>
            </w:r>
            <w:r w:rsidRPr="00EC3EB8">
              <w:rPr>
                <w:sz w:val="20"/>
                <w:szCs w:val="20"/>
              </w:rPr>
              <w:t>д</w:t>
            </w:r>
            <w:r w:rsidRPr="00EC3EB8">
              <w:rPr>
                <w:sz w:val="20"/>
                <w:szCs w:val="20"/>
              </w:rPr>
              <w:t>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027884">
            <w:pPr>
              <w:rPr>
                <w:sz w:val="20"/>
                <w:szCs w:val="20"/>
              </w:rPr>
            </w:pPr>
            <w:r w:rsidRPr="00B22A81">
              <w:rPr>
                <w:sz w:val="20"/>
                <w:szCs w:val="20"/>
              </w:rPr>
              <w:t xml:space="preserve">Не </w:t>
            </w:r>
            <w:r w:rsidRPr="0030631B">
              <w:rPr>
                <w:sz w:val="20"/>
                <w:szCs w:val="20"/>
              </w:rPr>
              <w:t xml:space="preserve">позднее </w:t>
            </w:r>
            <w:r w:rsidRPr="0030631B">
              <w:rPr>
                <w:b/>
                <w:sz w:val="20"/>
                <w:szCs w:val="20"/>
              </w:rPr>
              <w:t>«</w:t>
            </w:r>
            <w:r w:rsidR="00F236C6">
              <w:rPr>
                <w:b/>
                <w:sz w:val="20"/>
                <w:szCs w:val="20"/>
              </w:rPr>
              <w:t>20</w:t>
            </w:r>
            <w:r w:rsidRPr="0030631B">
              <w:rPr>
                <w:b/>
                <w:sz w:val="20"/>
                <w:szCs w:val="20"/>
              </w:rPr>
              <w:t>»</w:t>
            </w:r>
            <w:r w:rsidR="00F236C6">
              <w:rPr>
                <w:b/>
                <w:sz w:val="20"/>
                <w:szCs w:val="20"/>
              </w:rPr>
              <w:t xml:space="preserve"> июня</w:t>
            </w:r>
            <w:r w:rsidR="0030631B" w:rsidRPr="0030631B">
              <w:rPr>
                <w:b/>
                <w:sz w:val="20"/>
                <w:szCs w:val="20"/>
              </w:rPr>
              <w:t xml:space="preserve"> </w:t>
            </w:r>
            <w:r w:rsidRPr="0030631B">
              <w:rPr>
                <w:b/>
                <w:sz w:val="20"/>
                <w:szCs w:val="20"/>
              </w:rPr>
              <w:t>201</w:t>
            </w:r>
            <w:r w:rsidR="00C70B0D" w:rsidRPr="0030631B">
              <w:rPr>
                <w:b/>
                <w:sz w:val="20"/>
                <w:szCs w:val="20"/>
              </w:rPr>
              <w:t>6</w:t>
            </w:r>
            <w:r w:rsidRPr="0030631B">
              <w:rPr>
                <w:b/>
                <w:sz w:val="20"/>
                <w:szCs w:val="20"/>
              </w:rPr>
              <w:t xml:space="preserve"> года</w:t>
            </w:r>
            <w:r w:rsidRPr="00B22A81">
              <w:rPr>
                <w:sz w:val="20"/>
                <w:szCs w:val="20"/>
              </w:rPr>
              <w:t xml:space="preserve"> по адресу Организ</w:t>
            </w:r>
            <w:r w:rsidRPr="00B22A81">
              <w:rPr>
                <w:sz w:val="20"/>
                <w:szCs w:val="20"/>
              </w:rPr>
              <w:t>а</w:t>
            </w:r>
            <w:r w:rsidRPr="00B22A81">
              <w:rPr>
                <w:sz w:val="20"/>
                <w:szCs w:val="20"/>
              </w:rPr>
              <w:t xml:space="preserve">тора Процедуры закупки: </w:t>
            </w:r>
            <w:r w:rsidR="00F11B8D" w:rsidRPr="00495501">
              <w:rPr>
                <w:sz w:val="20"/>
                <w:szCs w:val="20"/>
              </w:rPr>
              <w:t xml:space="preserve">143026, г. Москва, </w:t>
            </w:r>
            <w:r w:rsidR="00B0748A">
              <w:rPr>
                <w:sz w:val="20"/>
                <w:szCs w:val="20"/>
              </w:rPr>
              <w:t xml:space="preserve">территория инновационного центра «Сколково», ул. Луговая, д. 4, </w:t>
            </w:r>
            <w:proofErr w:type="spellStart"/>
            <w:r w:rsidR="00B0748A">
              <w:rPr>
                <w:sz w:val="20"/>
                <w:szCs w:val="20"/>
              </w:rPr>
              <w:t>кор</w:t>
            </w:r>
            <w:proofErr w:type="spellEnd"/>
            <w:r w:rsidR="00B0748A">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D76A8A">
          <w:pgSz w:w="11906" w:h="16838"/>
          <w:pgMar w:top="1560"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Pr="00281228" w:rsidRDefault="007233CB" w:rsidP="00B424F4">
            <w:r w:rsidRPr="00281228">
              <w:t>- Справк</w:t>
            </w:r>
            <w:r w:rsidR="00F15E3D" w:rsidRPr="00281228">
              <w:t>а</w:t>
            </w:r>
            <w:r w:rsidRPr="00281228">
              <w:t xml:space="preserve"> о перечне и объемах выполнения аналогичных договоров;</w:t>
            </w:r>
          </w:p>
          <w:p w:rsidR="007233CB" w:rsidRPr="00281228" w:rsidRDefault="007233CB" w:rsidP="00B424F4">
            <w:r w:rsidRPr="00281228">
              <w:t xml:space="preserve">- </w:t>
            </w:r>
            <w:r w:rsidR="00177681" w:rsidRPr="00281228">
              <w:t>Справка о кадровых ресурсах</w:t>
            </w:r>
            <w:r w:rsidRPr="00281228">
              <w:t>;</w:t>
            </w:r>
          </w:p>
          <w:p w:rsidR="002D7E0C" w:rsidRPr="002440E8" w:rsidRDefault="007233CB" w:rsidP="00184BCA">
            <w:r w:rsidRPr="00281228">
              <w:t>- Справк</w:t>
            </w:r>
            <w:r w:rsidR="00184BCA" w:rsidRPr="00281228">
              <w:t>а</w:t>
            </w:r>
            <w:r w:rsidRPr="00281228">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236C6">
            <w:r w:rsidRPr="002440E8">
              <w:t>копия решения о назначении или об избрании либо приказа о назначении физического лица на должность, в соответствии с которым такое физич</w:t>
            </w:r>
            <w:r w:rsidRPr="002440E8">
              <w:t>е</w:t>
            </w:r>
            <w:r w:rsidRPr="002440E8">
              <w:t>ское лицо (руководитель) обладает правом действовать от имени Учас</w:t>
            </w:r>
            <w:r w:rsidRPr="002440E8">
              <w:t>т</w:t>
            </w:r>
            <w:r w:rsidRPr="002440E8">
              <w:t>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lastRenderedPageBreak/>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30631B" w:rsidRDefault="002D7E0C" w:rsidP="00E01CA8">
      <w:pPr>
        <w:jc w:val="both"/>
        <w:rPr>
          <w:sz w:val="18"/>
          <w:szCs w:val="18"/>
        </w:rPr>
      </w:pPr>
      <w:proofErr w:type="gramStart"/>
      <w:r w:rsidRPr="0030631B">
        <w:rPr>
          <w:sz w:val="18"/>
          <w:szCs w:val="18"/>
        </w:rPr>
        <w:t>(фирменное наименование (наименование)</w:t>
      </w:r>
      <w:r w:rsidR="008D3FCD" w:rsidRPr="0030631B">
        <w:rPr>
          <w:sz w:val="18"/>
          <w:szCs w:val="18"/>
        </w:rPr>
        <w:t xml:space="preserve"> Участника процедуры закупки</w:t>
      </w:r>
      <w:r w:rsidRPr="0030631B">
        <w:rPr>
          <w:sz w:val="18"/>
          <w:szCs w:val="18"/>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30631B" w:rsidRDefault="002D7E0C" w:rsidP="00E01CA8">
      <w:pPr>
        <w:jc w:val="both"/>
        <w:rPr>
          <w:sz w:val="18"/>
          <w:szCs w:val="18"/>
        </w:rPr>
      </w:pPr>
      <w:r w:rsidRPr="0030631B">
        <w:rPr>
          <w:sz w:val="18"/>
          <w:szCs w:val="18"/>
        </w:rPr>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30631B" w:rsidRDefault="009A70B4" w:rsidP="00E01CA8">
      <w:pPr>
        <w:jc w:val="both"/>
        <w:rPr>
          <w:sz w:val="18"/>
          <w:szCs w:val="18"/>
        </w:rPr>
      </w:pPr>
      <w:proofErr w:type="gramStart"/>
      <w:r w:rsidRPr="0030631B">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w:t>
      </w:r>
      <w:r w:rsidR="002D7E0C" w:rsidRPr="002440E8">
        <w:t>а</w:t>
      </w:r>
      <w:r w:rsidR="002D7E0C" w:rsidRPr="002440E8">
        <w:t>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C06A5" w:rsidRDefault="006A1770" w:rsidP="00027884">
            <w:r w:rsidRPr="006C06A5">
              <w:t>Размер аванса</w:t>
            </w:r>
            <w:r w:rsidR="002D7E0C" w:rsidRPr="006C06A5">
              <w:t xml:space="preserve"> </w:t>
            </w:r>
            <w:r w:rsidR="00645D54" w:rsidRPr="006C06A5">
              <w:t xml:space="preserve">(не </w:t>
            </w:r>
            <w:r w:rsidR="00645D54" w:rsidRPr="007E1E28">
              <w:t xml:space="preserve">более </w:t>
            </w:r>
            <w:r w:rsidR="006C06A5" w:rsidRPr="007E1E28">
              <w:t>4</w:t>
            </w:r>
            <w:r w:rsidR="00645D54" w:rsidRPr="007E1E28">
              <w:t>0%</w:t>
            </w:r>
            <w:r w:rsidR="00B47717" w:rsidRPr="007E1E28">
              <w:t xml:space="preserve"> </w:t>
            </w:r>
            <w:r w:rsidR="00027884" w:rsidRPr="007E1E28">
              <w:t>(Сор</w:t>
            </w:r>
            <w:r w:rsidR="00027884" w:rsidRPr="007E1E28">
              <w:t>о</w:t>
            </w:r>
            <w:r w:rsidR="00027884" w:rsidRPr="007E1E28">
              <w:t xml:space="preserve">ка процентов) </w:t>
            </w:r>
            <w:r w:rsidR="00B47717" w:rsidRPr="007E1E28">
              <w:t xml:space="preserve">от </w:t>
            </w:r>
            <w:r w:rsidR="00027884" w:rsidRPr="007E1E28">
              <w:t>ц</w:t>
            </w:r>
            <w:r w:rsidR="006C06A5" w:rsidRPr="007E1E28">
              <w:t xml:space="preserve">ены договора </w:t>
            </w:r>
            <w:r w:rsidR="006C06A5" w:rsidRPr="007E1E28">
              <w:rPr>
                <w:rFonts w:eastAsia="Calibri"/>
              </w:rPr>
              <w:t xml:space="preserve">на основании результатов </w:t>
            </w:r>
            <w:r w:rsidR="00027884" w:rsidRPr="007E1E28">
              <w:rPr>
                <w:rFonts w:eastAsia="Calibri"/>
              </w:rPr>
              <w:t>оценки</w:t>
            </w:r>
            <w:r w:rsidR="006C06A5" w:rsidRPr="007E1E28">
              <w:rPr>
                <w:rFonts w:eastAsia="Calibri"/>
              </w:rPr>
              <w:t xml:space="preserve"> ф</w:t>
            </w:r>
            <w:r w:rsidR="006C06A5" w:rsidRPr="007E1E28">
              <w:rPr>
                <w:rFonts w:eastAsia="Calibri"/>
              </w:rPr>
              <w:t>и</w:t>
            </w:r>
            <w:r w:rsidR="006C06A5" w:rsidRPr="007E1E28">
              <w:rPr>
                <w:rFonts w:eastAsia="Calibri"/>
              </w:rPr>
              <w:t>нансовой устойчивости Подрядч</w:t>
            </w:r>
            <w:r w:rsidR="006C06A5" w:rsidRPr="007E1E28">
              <w:rPr>
                <w:rFonts w:eastAsia="Calibri"/>
              </w:rPr>
              <w:t>и</w:t>
            </w:r>
            <w:r w:rsidR="006C06A5" w:rsidRPr="007E1E28">
              <w:rPr>
                <w:rFonts w:eastAsia="Calibri"/>
              </w:rPr>
              <w:t>ка</w:t>
            </w:r>
            <w:r w:rsidR="0030631B">
              <w:rPr>
                <w:rFonts w:eastAsia="Calibri"/>
              </w:rPr>
              <w:t>)</w:t>
            </w:r>
            <w:r w:rsidR="00027884">
              <w:rPr>
                <w:rFonts w:eastAsia="Calibri"/>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1E28" w:rsidRDefault="007E1E28" w:rsidP="00B424F4"/>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1E28" w:rsidRDefault="007E1E28"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1E28" w:rsidRDefault="007E1E28" w:rsidP="00B424F4"/>
          <w:p w:rsidR="007E1E28" w:rsidRDefault="007E1E28" w:rsidP="00B424F4"/>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F236C6" w:rsidP="00CD3EB9">
            <w:r>
              <w:t>30.07</w:t>
            </w:r>
            <w:r w:rsidR="007E1E28">
              <w:t>.2016</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lastRenderedPageBreak/>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w:t>
      </w:r>
      <w:r w:rsidR="00620914" w:rsidRPr="00504626">
        <w:rPr>
          <w:sz w:val="20"/>
          <w:szCs w:val="20"/>
        </w:rPr>
        <w:t>(наименование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30631B">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 банкротом и об открытии </w:t>
      </w:r>
      <w:r w:rsidR="00144FDE" w:rsidRPr="002440E8">
        <w:t>Конкурсного производства</w:t>
      </w:r>
      <w:r w:rsidR="002D7E0C" w:rsidRPr="002440E8">
        <w:t>, деятел</w:t>
      </w:r>
      <w:r w:rsidR="002D7E0C" w:rsidRPr="002440E8">
        <w:t>ь</w:t>
      </w:r>
      <w:r w:rsidR="002D7E0C" w:rsidRPr="002440E8">
        <w:t>ность не приостановлена, а также, что размер задолженности по начисленным налогам, сб</w:t>
      </w:r>
      <w:r w:rsidR="002D7E0C" w:rsidRPr="002440E8">
        <w:t>о</w:t>
      </w:r>
      <w:r w:rsidR="002D7E0C" w:rsidRPr="002440E8">
        <w:t>рам и иным обязательным платежам в бюджеты любого уровня или государственные вн</w:t>
      </w:r>
      <w:r w:rsidR="002D7E0C" w:rsidRPr="002440E8">
        <w:t>е</w:t>
      </w:r>
      <w:r w:rsidR="002D7E0C" w:rsidRPr="002440E8">
        <w:t>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r w:rsidR="00027884">
        <w:rPr>
          <w:b/>
        </w:rPr>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49" w:name="_Toc403472590"/>
      <w:r>
        <w:t>9</w:t>
      </w:r>
      <w:r w:rsidR="002D7E0C" w:rsidRPr="002440E8">
        <w:t>.2.1. ФОРМА «ПРЕДЛОЖЕНИЕ О ЦЕНЕ ДОГОВОРА»</w:t>
      </w:r>
      <w:bookmarkEnd w:id="49"/>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Default="00C63702" w:rsidP="00B424F4">
      <w:r>
        <w:t>Предложение о цене Договора</w:t>
      </w:r>
    </w:p>
    <w:tbl>
      <w:tblPr>
        <w:tblW w:w="15183" w:type="dxa"/>
        <w:tblInd w:w="93" w:type="dxa"/>
        <w:tblLayout w:type="fixed"/>
        <w:tblLook w:val="04A0" w:firstRow="1" w:lastRow="0" w:firstColumn="1" w:lastColumn="0" w:noHBand="0" w:noVBand="1"/>
      </w:tblPr>
      <w:tblGrid>
        <w:gridCol w:w="720"/>
        <w:gridCol w:w="7078"/>
        <w:gridCol w:w="1261"/>
        <w:gridCol w:w="1294"/>
        <w:gridCol w:w="1711"/>
        <w:gridCol w:w="1562"/>
        <w:gridCol w:w="1557"/>
      </w:tblGrid>
      <w:tr w:rsidR="003A7642" w:rsidRPr="00997D1F" w:rsidTr="00C03B78">
        <w:trPr>
          <w:trHeight w:val="120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997D1F" w:rsidRDefault="003A7642" w:rsidP="00C03B78">
            <w:pPr>
              <w:jc w:val="center"/>
              <w:rPr>
                <w:b/>
                <w:color w:val="000000"/>
                <w:sz w:val="20"/>
                <w:szCs w:val="20"/>
              </w:rPr>
            </w:pPr>
            <w:r w:rsidRPr="00997D1F">
              <w:rPr>
                <w:b/>
                <w:color w:val="000000"/>
                <w:sz w:val="20"/>
                <w:szCs w:val="20"/>
              </w:rPr>
              <w:t>№</w:t>
            </w:r>
            <w:r w:rsidR="00C03B78" w:rsidRPr="00997D1F">
              <w:rPr>
                <w:b/>
                <w:color w:val="000000"/>
                <w:sz w:val="20"/>
                <w:szCs w:val="20"/>
              </w:rPr>
              <w:t xml:space="preserve"> </w:t>
            </w:r>
            <w:proofErr w:type="gramStart"/>
            <w:r w:rsidRPr="00997D1F">
              <w:rPr>
                <w:b/>
                <w:color w:val="000000"/>
                <w:sz w:val="20"/>
                <w:szCs w:val="20"/>
              </w:rPr>
              <w:t>п</w:t>
            </w:r>
            <w:proofErr w:type="gramEnd"/>
            <w:r w:rsidRPr="00997D1F">
              <w:rPr>
                <w:b/>
                <w:color w:val="000000"/>
                <w:sz w:val="20"/>
                <w:szCs w:val="20"/>
              </w:rPr>
              <w:t>/п</w:t>
            </w:r>
          </w:p>
        </w:tc>
        <w:tc>
          <w:tcPr>
            <w:tcW w:w="7078"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286CDA" w:rsidP="00C03B78">
            <w:pPr>
              <w:jc w:val="center"/>
              <w:rPr>
                <w:b/>
                <w:color w:val="000000"/>
                <w:sz w:val="20"/>
                <w:szCs w:val="20"/>
              </w:rPr>
            </w:pPr>
            <w:r>
              <w:rPr>
                <w:b/>
                <w:color w:val="000000"/>
                <w:sz w:val="20"/>
                <w:szCs w:val="20"/>
              </w:rPr>
              <w:t xml:space="preserve">Наименование работ </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307AD" w:rsidP="00C03B78">
            <w:pPr>
              <w:jc w:val="center"/>
              <w:rPr>
                <w:b/>
                <w:color w:val="000000"/>
                <w:sz w:val="20"/>
                <w:szCs w:val="20"/>
              </w:rPr>
            </w:pPr>
            <w:r w:rsidRPr="00997D1F">
              <w:rPr>
                <w:b/>
                <w:color w:val="000000"/>
                <w:sz w:val="20"/>
                <w:szCs w:val="20"/>
              </w:rPr>
              <w:t>Е</w:t>
            </w:r>
            <w:r w:rsidR="003A7642" w:rsidRPr="00997D1F">
              <w:rPr>
                <w:b/>
                <w:color w:val="000000"/>
                <w:sz w:val="20"/>
                <w:szCs w:val="20"/>
              </w:rPr>
              <w:t>д. изм.</w:t>
            </w:r>
          </w:p>
        </w:tc>
        <w:tc>
          <w:tcPr>
            <w:tcW w:w="1294"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307AD" w:rsidP="00C03B78">
            <w:pPr>
              <w:jc w:val="center"/>
              <w:rPr>
                <w:b/>
                <w:color w:val="000000"/>
                <w:sz w:val="20"/>
                <w:szCs w:val="20"/>
              </w:rPr>
            </w:pPr>
            <w:r w:rsidRPr="00997D1F">
              <w:rPr>
                <w:b/>
                <w:color w:val="000000"/>
                <w:sz w:val="20"/>
                <w:szCs w:val="20"/>
              </w:rPr>
              <w:t>О</w:t>
            </w:r>
            <w:r w:rsidR="003A7642" w:rsidRPr="00997D1F">
              <w:rPr>
                <w:b/>
                <w:color w:val="000000"/>
                <w:sz w:val="20"/>
                <w:szCs w:val="20"/>
              </w:rPr>
              <w:t>бъём</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A7642" w:rsidP="003307AD">
            <w:pPr>
              <w:jc w:val="center"/>
              <w:rPr>
                <w:b/>
                <w:color w:val="000000"/>
                <w:sz w:val="20"/>
                <w:szCs w:val="20"/>
              </w:rPr>
            </w:pPr>
            <w:r w:rsidRPr="00997D1F">
              <w:rPr>
                <w:b/>
                <w:color w:val="000000"/>
                <w:sz w:val="20"/>
                <w:szCs w:val="20"/>
              </w:rPr>
              <w:t xml:space="preserve">Цена за единицу </w:t>
            </w:r>
            <w:r w:rsidR="003307AD" w:rsidRPr="00997D1F">
              <w:rPr>
                <w:b/>
                <w:color w:val="000000"/>
                <w:sz w:val="20"/>
                <w:szCs w:val="20"/>
              </w:rPr>
              <w:t xml:space="preserve">без </w:t>
            </w:r>
            <w:r w:rsidRPr="00997D1F">
              <w:rPr>
                <w:b/>
                <w:color w:val="000000"/>
                <w:sz w:val="20"/>
                <w:szCs w:val="20"/>
              </w:rPr>
              <w:t>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A7642" w:rsidP="003307AD">
            <w:pPr>
              <w:jc w:val="center"/>
              <w:rPr>
                <w:b/>
                <w:color w:val="000000"/>
                <w:sz w:val="20"/>
                <w:szCs w:val="20"/>
              </w:rPr>
            </w:pPr>
            <w:r w:rsidRPr="00997D1F">
              <w:rPr>
                <w:b/>
                <w:color w:val="000000"/>
                <w:sz w:val="20"/>
                <w:szCs w:val="20"/>
              </w:rPr>
              <w:t xml:space="preserve">Стоимость </w:t>
            </w:r>
            <w:r w:rsidR="003307AD" w:rsidRPr="00997D1F">
              <w:rPr>
                <w:b/>
                <w:color w:val="000000"/>
                <w:sz w:val="20"/>
                <w:szCs w:val="20"/>
              </w:rPr>
              <w:t xml:space="preserve">без </w:t>
            </w:r>
            <w:r w:rsidRPr="00997D1F">
              <w:rPr>
                <w:b/>
                <w:color w:val="000000"/>
                <w:sz w:val="20"/>
                <w:szCs w:val="20"/>
              </w:rPr>
              <w:t>НДС, в руб.</w:t>
            </w:r>
          </w:p>
        </w:tc>
        <w:tc>
          <w:tcPr>
            <w:tcW w:w="1557" w:type="dxa"/>
            <w:tcBorders>
              <w:top w:val="single" w:sz="4" w:space="0" w:color="auto"/>
              <w:left w:val="nil"/>
              <w:bottom w:val="single" w:sz="4" w:space="0" w:color="auto"/>
              <w:right w:val="single" w:sz="4" w:space="0" w:color="auto"/>
            </w:tcBorders>
            <w:vAlign w:val="center"/>
          </w:tcPr>
          <w:p w:rsidR="003A7642" w:rsidRPr="00997D1F" w:rsidRDefault="003A7642" w:rsidP="00C03B78">
            <w:pPr>
              <w:jc w:val="center"/>
              <w:rPr>
                <w:b/>
                <w:color w:val="000000"/>
                <w:sz w:val="20"/>
                <w:szCs w:val="20"/>
              </w:rPr>
            </w:pPr>
            <w:r w:rsidRPr="00997D1F">
              <w:rPr>
                <w:b/>
                <w:color w:val="000000"/>
                <w:sz w:val="20"/>
                <w:szCs w:val="20"/>
              </w:rPr>
              <w:t>Примечание</w:t>
            </w:r>
          </w:p>
        </w:tc>
      </w:tr>
      <w:tr w:rsidR="003A764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7078"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294"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1711"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557"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0F17FA" w:rsidRPr="00D2116D" w:rsidTr="003307AD">
        <w:trPr>
          <w:trHeight w:val="351"/>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E96C80">
            <w:pPr>
              <w:pStyle w:val="ab"/>
              <w:ind w:left="464"/>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2B7B7A" w:rsidP="002B7B7A">
            <w:pPr>
              <w:rPr>
                <w:b/>
                <w:bCs/>
                <w:sz w:val="20"/>
                <w:szCs w:val="20"/>
              </w:rPr>
            </w:pPr>
            <w:r>
              <w:rPr>
                <w:b/>
                <w:bCs/>
                <w:sz w:val="20"/>
                <w:szCs w:val="20"/>
              </w:rPr>
              <w:t>Внутренняя облицовка конструкций кассетами из алюминиевых комп</w:t>
            </w:r>
            <w:r>
              <w:rPr>
                <w:b/>
                <w:bCs/>
                <w:sz w:val="20"/>
                <w:szCs w:val="20"/>
              </w:rPr>
              <w:t>о</w:t>
            </w:r>
            <w:r>
              <w:rPr>
                <w:b/>
                <w:bCs/>
                <w:sz w:val="20"/>
                <w:szCs w:val="20"/>
              </w:rPr>
              <w:t>зитных материалов</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sz w:val="20"/>
                <w:szCs w:val="20"/>
              </w:rPr>
            </w:pP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r>
              <w:rPr>
                <w:b/>
                <w:bCs/>
                <w:color w:val="FF0000"/>
                <w:sz w:val="20"/>
                <w:szCs w:val="20"/>
              </w:rPr>
              <w:t> </w:t>
            </w: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b/>
                <w:bCs/>
                <w:sz w:val="20"/>
                <w:szCs w:val="20"/>
              </w:rPr>
            </w:pPr>
            <w:r>
              <w:rPr>
                <w:b/>
                <w:bCs/>
                <w:sz w:val="20"/>
                <w:szCs w:val="20"/>
              </w:rPr>
              <w:t> </w:t>
            </w: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3307AD" w:rsidRPr="00D2116D" w:rsidTr="00C03B78">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E96C80" w:rsidP="00972BE9">
            <w:pPr>
              <w:rPr>
                <w:color w:val="000000"/>
              </w:rPr>
            </w:pPr>
            <w:r>
              <w:rPr>
                <w:color w:val="000000"/>
              </w:rPr>
              <w:t>1</w:t>
            </w:r>
          </w:p>
        </w:tc>
        <w:tc>
          <w:tcPr>
            <w:tcW w:w="7078" w:type="dxa"/>
            <w:tcBorders>
              <w:top w:val="nil"/>
              <w:left w:val="nil"/>
              <w:bottom w:val="single" w:sz="4" w:space="0" w:color="auto"/>
              <w:right w:val="single" w:sz="4" w:space="0" w:color="auto"/>
            </w:tcBorders>
            <w:shd w:val="clear" w:color="auto" w:fill="auto"/>
            <w:vAlign w:val="center"/>
          </w:tcPr>
          <w:p w:rsidR="003307AD" w:rsidRPr="003307AD" w:rsidRDefault="00E96C80" w:rsidP="003307AD">
            <w:pPr>
              <w:rPr>
                <w:sz w:val="20"/>
                <w:szCs w:val="20"/>
              </w:rPr>
            </w:pPr>
            <w:r>
              <w:t xml:space="preserve">Облицовка </w:t>
            </w:r>
            <w:r w:rsidRPr="003524F9">
              <w:t>кассетами из алюминиевых композитных панелей</w:t>
            </w:r>
            <w:r w:rsidRPr="004551CA">
              <w:t xml:space="preserve"> площадок</w:t>
            </w:r>
            <w:r>
              <w:t xml:space="preserve"> лекционного зала, включая систему крепления, цвет </w:t>
            </w:r>
            <w:r>
              <w:rPr>
                <w:lang w:val="en-US"/>
              </w:rPr>
              <w:t>RAL</w:t>
            </w:r>
            <w:r w:rsidRPr="003524F9">
              <w:t xml:space="preserve"> 9003</w:t>
            </w:r>
          </w:p>
        </w:tc>
        <w:tc>
          <w:tcPr>
            <w:tcW w:w="1261" w:type="dxa"/>
            <w:tcBorders>
              <w:top w:val="nil"/>
              <w:left w:val="nil"/>
              <w:bottom w:val="single" w:sz="4" w:space="0" w:color="auto"/>
              <w:right w:val="single" w:sz="4" w:space="0" w:color="auto"/>
            </w:tcBorders>
            <w:shd w:val="clear" w:color="auto" w:fill="auto"/>
            <w:vAlign w:val="center"/>
          </w:tcPr>
          <w:p w:rsidR="003307AD" w:rsidRPr="003307AD" w:rsidRDefault="00E96C80" w:rsidP="00D14113">
            <w:pPr>
              <w:jc w:val="center"/>
              <w:rPr>
                <w:bCs/>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3307AD" w:rsidRPr="003307AD" w:rsidRDefault="00E96C80" w:rsidP="00D14113">
            <w:pPr>
              <w:jc w:val="center"/>
              <w:rPr>
                <w:bCs/>
                <w:sz w:val="20"/>
                <w:szCs w:val="20"/>
              </w:rPr>
            </w:pPr>
            <w:r>
              <w:rPr>
                <w:lang w:val="en-US"/>
              </w:rPr>
              <w:t>430</w:t>
            </w: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E96C80" w:rsidP="00972BE9">
            <w:pPr>
              <w:rPr>
                <w:color w:val="000000"/>
              </w:rPr>
            </w:pPr>
            <w:r>
              <w:rPr>
                <w:color w:val="000000"/>
              </w:rPr>
              <w:t>2</w:t>
            </w:r>
          </w:p>
        </w:tc>
        <w:tc>
          <w:tcPr>
            <w:tcW w:w="7078" w:type="dxa"/>
            <w:tcBorders>
              <w:top w:val="nil"/>
              <w:left w:val="nil"/>
              <w:bottom w:val="single" w:sz="4" w:space="0" w:color="auto"/>
              <w:right w:val="single" w:sz="4" w:space="0" w:color="auto"/>
            </w:tcBorders>
            <w:shd w:val="clear" w:color="auto" w:fill="auto"/>
            <w:vAlign w:val="center"/>
          </w:tcPr>
          <w:p w:rsidR="003307AD" w:rsidRPr="000F17FA" w:rsidRDefault="00E96C80" w:rsidP="00C84E52">
            <w:pPr>
              <w:rPr>
                <w:sz w:val="20"/>
                <w:szCs w:val="20"/>
              </w:rPr>
            </w:pPr>
            <w:r w:rsidRPr="003524F9">
              <w:t>Облицовка кассетами из алюминиевых композитных панелей</w:t>
            </w:r>
            <w:r w:rsidRPr="00293A9D">
              <w:t xml:space="preserve"> </w:t>
            </w:r>
            <w:r>
              <w:t>низа</w:t>
            </w:r>
            <w:r w:rsidRPr="003524F9">
              <w:t xml:space="preserve"> эскалаторов,</w:t>
            </w:r>
            <w:r>
              <w:t xml:space="preserve"> включая систему крепления,</w:t>
            </w:r>
            <w:r w:rsidRPr="003524F9">
              <w:t xml:space="preserve"> </w:t>
            </w:r>
            <w:r>
              <w:t>цвет зеркальный</w:t>
            </w:r>
          </w:p>
        </w:tc>
        <w:tc>
          <w:tcPr>
            <w:tcW w:w="1261" w:type="dxa"/>
            <w:tcBorders>
              <w:top w:val="nil"/>
              <w:left w:val="nil"/>
              <w:bottom w:val="single" w:sz="4" w:space="0" w:color="auto"/>
              <w:right w:val="single" w:sz="4" w:space="0" w:color="auto"/>
            </w:tcBorders>
            <w:shd w:val="clear" w:color="auto" w:fill="auto"/>
            <w:vAlign w:val="center"/>
          </w:tcPr>
          <w:p w:rsidR="003307AD" w:rsidRPr="000F17FA" w:rsidRDefault="00E96C80" w:rsidP="00FF2584">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3307AD" w:rsidRPr="000F17FA" w:rsidRDefault="00E96C80" w:rsidP="00FF2584">
            <w:pPr>
              <w:jc w:val="center"/>
              <w:rPr>
                <w:sz w:val="20"/>
                <w:szCs w:val="20"/>
              </w:rPr>
            </w:pPr>
            <w:r>
              <w:t>45,1</w:t>
            </w: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C84E5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C84E52" w:rsidRDefault="00E96C80" w:rsidP="00972BE9">
            <w:pPr>
              <w:rPr>
                <w:color w:val="000000"/>
              </w:rPr>
            </w:pPr>
            <w:r>
              <w:rPr>
                <w:color w:val="000000"/>
              </w:rPr>
              <w:t>3</w:t>
            </w:r>
          </w:p>
        </w:tc>
        <w:tc>
          <w:tcPr>
            <w:tcW w:w="7078" w:type="dxa"/>
            <w:tcBorders>
              <w:top w:val="nil"/>
              <w:left w:val="nil"/>
              <w:bottom w:val="single" w:sz="4" w:space="0" w:color="auto"/>
              <w:right w:val="single" w:sz="4" w:space="0" w:color="auto"/>
            </w:tcBorders>
            <w:shd w:val="clear" w:color="auto" w:fill="auto"/>
            <w:vAlign w:val="center"/>
          </w:tcPr>
          <w:p w:rsidR="00C84E52" w:rsidRDefault="00E96C80" w:rsidP="00060E34">
            <w:pPr>
              <w:rPr>
                <w:sz w:val="20"/>
                <w:szCs w:val="20"/>
              </w:rPr>
            </w:pPr>
            <w:r w:rsidRPr="003524F9">
              <w:t>Облицовка кассетами из алюминиевых композитных панелей</w:t>
            </w:r>
            <w:r w:rsidRPr="00E2316B">
              <w:t xml:space="preserve"> </w:t>
            </w:r>
            <w:r>
              <w:t>низа лекционного зала, включая систему крепления, цвет зеркальный</w:t>
            </w:r>
          </w:p>
        </w:tc>
        <w:tc>
          <w:tcPr>
            <w:tcW w:w="1261" w:type="dxa"/>
            <w:tcBorders>
              <w:top w:val="nil"/>
              <w:left w:val="nil"/>
              <w:bottom w:val="single" w:sz="4" w:space="0" w:color="auto"/>
              <w:right w:val="single" w:sz="4" w:space="0" w:color="auto"/>
            </w:tcBorders>
            <w:shd w:val="clear" w:color="auto" w:fill="auto"/>
            <w:vAlign w:val="center"/>
          </w:tcPr>
          <w:p w:rsidR="00C84E52" w:rsidRPr="002B7B7A" w:rsidRDefault="00E96C80" w:rsidP="00FF2584">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C84E52" w:rsidRPr="002B7B7A" w:rsidRDefault="00E96C80" w:rsidP="00C84E52">
            <w:pPr>
              <w:jc w:val="center"/>
              <w:rPr>
                <w:sz w:val="20"/>
                <w:szCs w:val="20"/>
              </w:rPr>
            </w:pPr>
            <w:r>
              <w:t>1 814</w:t>
            </w:r>
          </w:p>
        </w:tc>
        <w:tc>
          <w:tcPr>
            <w:tcW w:w="1711"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right"/>
              <w:rPr>
                <w:sz w:val="20"/>
                <w:szCs w:val="20"/>
              </w:rPr>
            </w:pPr>
          </w:p>
        </w:tc>
        <w:tc>
          <w:tcPr>
            <w:tcW w:w="1557" w:type="dxa"/>
            <w:tcBorders>
              <w:top w:val="nil"/>
              <w:left w:val="nil"/>
              <w:bottom w:val="single" w:sz="4" w:space="0" w:color="auto"/>
              <w:right w:val="single" w:sz="4" w:space="0" w:color="auto"/>
            </w:tcBorders>
          </w:tcPr>
          <w:p w:rsidR="00C84E52" w:rsidRPr="000F17FA" w:rsidRDefault="00C84E52" w:rsidP="000F17FA">
            <w:pPr>
              <w:ind w:left="284"/>
              <w:jc w:val="right"/>
              <w:rPr>
                <w:color w:val="000000"/>
              </w:rPr>
            </w:pPr>
          </w:p>
        </w:tc>
      </w:tr>
      <w:tr w:rsidR="00C84E5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C84E52" w:rsidRDefault="00E96C80" w:rsidP="00972BE9">
            <w:pPr>
              <w:rPr>
                <w:color w:val="000000"/>
              </w:rPr>
            </w:pPr>
            <w:r>
              <w:rPr>
                <w:color w:val="000000"/>
              </w:rPr>
              <w:t>4</w:t>
            </w:r>
          </w:p>
        </w:tc>
        <w:tc>
          <w:tcPr>
            <w:tcW w:w="7078" w:type="dxa"/>
            <w:tcBorders>
              <w:top w:val="nil"/>
              <w:left w:val="nil"/>
              <w:bottom w:val="single" w:sz="4" w:space="0" w:color="auto"/>
              <w:right w:val="single" w:sz="4" w:space="0" w:color="auto"/>
            </w:tcBorders>
            <w:shd w:val="clear" w:color="auto" w:fill="auto"/>
            <w:vAlign w:val="center"/>
          </w:tcPr>
          <w:p w:rsidR="00C84E52" w:rsidRDefault="00E96C80" w:rsidP="00B363ED">
            <w:pPr>
              <w:rPr>
                <w:sz w:val="20"/>
                <w:szCs w:val="20"/>
              </w:rPr>
            </w:pPr>
            <w:r w:rsidRPr="003524F9">
              <w:t>Облицовка кассетами из алюминиевых композитных панелей</w:t>
            </w:r>
            <w:r w:rsidRPr="00E2316B">
              <w:t xml:space="preserve"> </w:t>
            </w:r>
            <w:r>
              <w:t>низа переходных мостиков в лекционный зал, включая систему кре</w:t>
            </w:r>
            <w:r>
              <w:t>п</w:t>
            </w:r>
            <w:r>
              <w:t>ления, цвет зеркальный</w:t>
            </w:r>
          </w:p>
        </w:tc>
        <w:tc>
          <w:tcPr>
            <w:tcW w:w="1261" w:type="dxa"/>
            <w:tcBorders>
              <w:top w:val="nil"/>
              <w:left w:val="nil"/>
              <w:bottom w:val="single" w:sz="4" w:space="0" w:color="auto"/>
              <w:right w:val="single" w:sz="4" w:space="0" w:color="auto"/>
            </w:tcBorders>
            <w:shd w:val="clear" w:color="auto" w:fill="auto"/>
            <w:vAlign w:val="center"/>
          </w:tcPr>
          <w:p w:rsidR="00C84E52" w:rsidRPr="00B363ED" w:rsidRDefault="00E96C80" w:rsidP="00FF2584">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C84E52" w:rsidRPr="000F17FA" w:rsidRDefault="00E96C80" w:rsidP="00FF2584">
            <w:pPr>
              <w:jc w:val="center"/>
              <w:rPr>
                <w:sz w:val="20"/>
                <w:szCs w:val="20"/>
              </w:rPr>
            </w:pPr>
            <w:r>
              <w:t>314</w:t>
            </w:r>
          </w:p>
        </w:tc>
        <w:tc>
          <w:tcPr>
            <w:tcW w:w="1711"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right"/>
              <w:rPr>
                <w:sz w:val="20"/>
                <w:szCs w:val="20"/>
              </w:rPr>
            </w:pPr>
          </w:p>
        </w:tc>
        <w:tc>
          <w:tcPr>
            <w:tcW w:w="1557" w:type="dxa"/>
            <w:tcBorders>
              <w:top w:val="nil"/>
              <w:left w:val="nil"/>
              <w:bottom w:val="single" w:sz="4" w:space="0" w:color="auto"/>
              <w:right w:val="single" w:sz="4" w:space="0" w:color="auto"/>
            </w:tcBorders>
          </w:tcPr>
          <w:p w:rsidR="00C84E52" w:rsidRPr="000F17FA" w:rsidRDefault="00C84E52" w:rsidP="000F17FA">
            <w:pPr>
              <w:ind w:left="284"/>
              <w:jc w:val="right"/>
              <w:rPr>
                <w:color w:val="000000"/>
              </w:rPr>
            </w:pPr>
          </w:p>
        </w:tc>
      </w:tr>
      <w:tr w:rsidR="00C84E5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C84E52" w:rsidRDefault="00E96C80" w:rsidP="00972BE9">
            <w:pPr>
              <w:rPr>
                <w:color w:val="000000"/>
              </w:rPr>
            </w:pPr>
            <w:r>
              <w:rPr>
                <w:color w:val="000000"/>
              </w:rPr>
              <w:t>5</w:t>
            </w:r>
          </w:p>
        </w:tc>
        <w:tc>
          <w:tcPr>
            <w:tcW w:w="7078" w:type="dxa"/>
            <w:tcBorders>
              <w:top w:val="nil"/>
              <w:left w:val="nil"/>
              <w:bottom w:val="single" w:sz="4" w:space="0" w:color="auto"/>
              <w:right w:val="single" w:sz="4" w:space="0" w:color="auto"/>
            </w:tcBorders>
            <w:shd w:val="clear" w:color="auto" w:fill="auto"/>
            <w:vAlign w:val="center"/>
          </w:tcPr>
          <w:p w:rsidR="00B363ED" w:rsidRDefault="00E96C80" w:rsidP="00B363ED">
            <w:pPr>
              <w:rPr>
                <w:sz w:val="20"/>
                <w:szCs w:val="20"/>
              </w:rPr>
            </w:pPr>
            <w:r>
              <w:t xml:space="preserve">Облицовка </w:t>
            </w:r>
            <w:r w:rsidRPr="003524F9">
              <w:t>кассетами из алюминиевых композитных панелей</w:t>
            </w:r>
            <w:r w:rsidRPr="004551CA">
              <w:t xml:space="preserve"> </w:t>
            </w:r>
            <w:r>
              <w:t xml:space="preserve">ферм перехода, </w:t>
            </w:r>
            <w:r>
              <w:rPr>
                <w:lang w:val="en-US"/>
              </w:rPr>
              <w:t>RAL</w:t>
            </w:r>
            <w:r w:rsidRPr="003524F9">
              <w:t xml:space="preserve"> 9003</w:t>
            </w:r>
            <w:r>
              <w:t>, включая систему крепления</w:t>
            </w:r>
          </w:p>
        </w:tc>
        <w:tc>
          <w:tcPr>
            <w:tcW w:w="1261" w:type="dxa"/>
            <w:tcBorders>
              <w:top w:val="nil"/>
              <w:left w:val="nil"/>
              <w:bottom w:val="single" w:sz="4" w:space="0" w:color="auto"/>
              <w:right w:val="single" w:sz="4" w:space="0" w:color="auto"/>
            </w:tcBorders>
            <w:shd w:val="clear" w:color="auto" w:fill="auto"/>
            <w:vAlign w:val="center"/>
          </w:tcPr>
          <w:p w:rsidR="00C84E52" w:rsidRPr="000F17FA" w:rsidRDefault="00E96C80" w:rsidP="00B363ED">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C84E52" w:rsidRPr="000F17FA" w:rsidRDefault="00E96C80" w:rsidP="00FF2584">
            <w:pPr>
              <w:jc w:val="center"/>
              <w:rPr>
                <w:sz w:val="20"/>
                <w:szCs w:val="20"/>
              </w:rPr>
            </w:pPr>
            <w:r>
              <w:t>674</w:t>
            </w:r>
          </w:p>
        </w:tc>
        <w:tc>
          <w:tcPr>
            <w:tcW w:w="1711"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right"/>
              <w:rPr>
                <w:sz w:val="20"/>
                <w:szCs w:val="20"/>
              </w:rPr>
            </w:pPr>
          </w:p>
        </w:tc>
        <w:tc>
          <w:tcPr>
            <w:tcW w:w="1557" w:type="dxa"/>
            <w:tcBorders>
              <w:top w:val="nil"/>
              <w:left w:val="nil"/>
              <w:bottom w:val="single" w:sz="4" w:space="0" w:color="auto"/>
              <w:right w:val="single" w:sz="4" w:space="0" w:color="auto"/>
            </w:tcBorders>
          </w:tcPr>
          <w:p w:rsidR="00C84E52" w:rsidRPr="000F17FA" w:rsidRDefault="00C84E52" w:rsidP="000F17FA">
            <w:pPr>
              <w:ind w:left="284"/>
              <w:jc w:val="right"/>
              <w:rPr>
                <w:color w:val="000000"/>
              </w:rPr>
            </w:pPr>
          </w:p>
        </w:tc>
      </w:tr>
      <w:tr w:rsidR="00B363ED"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B363ED" w:rsidRDefault="00E96C80" w:rsidP="00972BE9">
            <w:pPr>
              <w:rPr>
                <w:color w:val="000000"/>
              </w:rPr>
            </w:pPr>
            <w:r>
              <w:rPr>
                <w:color w:val="000000"/>
              </w:rPr>
              <w:t>6</w:t>
            </w:r>
          </w:p>
        </w:tc>
        <w:tc>
          <w:tcPr>
            <w:tcW w:w="7078" w:type="dxa"/>
            <w:tcBorders>
              <w:top w:val="nil"/>
              <w:left w:val="nil"/>
              <w:bottom w:val="single" w:sz="4" w:space="0" w:color="auto"/>
              <w:right w:val="single" w:sz="4" w:space="0" w:color="auto"/>
            </w:tcBorders>
            <w:shd w:val="clear" w:color="auto" w:fill="auto"/>
            <w:vAlign w:val="center"/>
          </w:tcPr>
          <w:p w:rsidR="00B363ED" w:rsidRPr="00B363ED" w:rsidRDefault="00E96C80" w:rsidP="00997D1F">
            <w:pPr>
              <w:rPr>
                <w:sz w:val="20"/>
                <w:szCs w:val="20"/>
              </w:rPr>
            </w:pPr>
            <w:r>
              <w:t xml:space="preserve">Облицовка </w:t>
            </w:r>
            <w:r w:rsidRPr="003524F9">
              <w:t>кассетами из алюминиевых композитных панелей</w:t>
            </w:r>
            <w:r w:rsidRPr="004551CA">
              <w:t xml:space="preserve"> </w:t>
            </w:r>
            <w:r>
              <w:t xml:space="preserve">арок перехода, </w:t>
            </w:r>
            <w:r>
              <w:rPr>
                <w:lang w:val="en-US"/>
              </w:rPr>
              <w:t>RAL</w:t>
            </w:r>
            <w:r w:rsidRPr="003524F9">
              <w:t xml:space="preserve"> 9003</w:t>
            </w:r>
            <w:r>
              <w:t>, включая систему крепления</w:t>
            </w:r>
          </w:p>
        </w:tc>
        <w:tc>
          <w:tcPr>
            <w:tcW w:w="1261" w:type="dxa"/>
            <w:tcBorders>
              <w:top w:val="nil"/>
              <w:left w:val="nil"/>
              <w:bottom w:val="single" w:sz="4" w:space="0" w:color="auto"/>
              <w:right w:val="single" w:sz="4" w:space="0" w:color="auto"/>
            </w:tcBorders>
            <w:shd w:val="clear" w:color="auto" w:fill="auto"/>
            <w:vAlign w:val="center"/>
          </w:tcPr>
          <w:p w:rsidR="00B363ED" w:rsidRDefault="00E96C80" w:rsidP="00B363ED">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B363ED" w:rsidRDefault="00E96C80" w:rsidP="00997D1F">
            <w:pPr>
              <w:jc w:val="center"/>
              <w:rPr>
                <w:sz w:val="20"/>
                <w:szCs w:val="20"/>
              </w:rPr>
            </w:pPr>
            <w:r>
              <w:t>92</w:t>
            </w:r>
          </w:p>
        </w:tc>
        <w:tc>
          <w:tcPr>
            <w:tcW w:w="1711" w:type="dxa"/>
            <w:tcBorders>
              <w:top w:val="nil"/>
              <w:left w:val="nil"/>
              <w:bottom w:val="single" w:sz="4" w:space="0" w:color="auto"/>
              <w:right w:val="single" w:sz="4" w:space="0" w:color="auto"/>
            </w:tcBorders>
            <w:shd w:val="clear" w:color="auto" w:fill="auto"/>
            <w:noWrap/>
            <w:vAlign w:val="center"/>
          </w:tcPr>
          <w:p w:rsidR="00B363ED" w:rsidRPr="000F17FA" w:rsidRDefault="00B363E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B363ED" w:rsidRPr="000F17FA" w:rsidRDefault="00B363ED" w:rsidP="000F17FA">
            <w:pPr>
              <w:ind w:left="284"/>
              <w:jc w:val="right"/>
              <w:rPr>
                <w:sz w:val="20"/>
                <w:szCs w:val="20"/>
              </w:rPr>
            </w:pPr>
          </w:p>
        </w:tc>
        <w:tc>
          <w:tcPr>
            <w:tcW w:w="1557" w:type="dxa"/>
            <w:tcBorders>
              <w:top w:val="nil"/>
              <w:left w:val="nil"/>
              <w:bottom w:val="single" w:sz="4" w:space="0" w:color="auto"/>
              <w:right w:val="single" w:sz="4" w:space="0" w:color="auto"/>
            </w:tcBorders>
          </w:tcPr>
          <w:p w:rsidR="00B363ED" w:rsidRPr="000F17FA" w:rsidRDefault="00B363ED" w:rsidP="000F17FA">
            <w:pPr>
              <w:ind w:left="284"/>
              <w:jc w:val="right"/>
              <w:rPr>
                <w:color w:val="000000"/>
              </w:rPr>
            </w:pPr>
          </w:p>
        </w:tc>
      </w:tr>
      <w:tr w:rsidR="003307AD" w:rsidRPr="00D2116D" w:rsidTr="00C03B78">
        <w:trPr>
          <w:trHeight w:val="385"/>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ИТОГО без НДС 18%</w:t>
            </w:r>
          </w:p>
        </w:tc>
        <w:tc>
          <w:tcPr>
            <w:tcW w:w="1261" w:type="dxa"/>
            <w:tcBorders>
              <w:top w:val="nil"/>
              <w:left w:val="nil"/>
              <w:bottom w:val="single" w:sz="4" w:space="0" w:color="auto"/>
              <w:right w:val="single" w:sz="4" w:space="0" w:color="auto"/>
            </w:tcBorders>
            <w:shd w:val="clear" w:color="auto" w:fill="auto"/>
            <w:vAlign w:val="center"/>
          </w:tcPr>
          <w:p w:rsidR="003307AD" w:rsidRPr="000F17FA" w:rsidRDefault="003307AD" w:rsidP="000F17FA">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271"/>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r w:rsidR="003307AD" w:rsidRPr="00D2116D" w:rsidTr="00C03B78">
        <w:trPr>
          <w:trHeight w:val="262"/>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ВСЕГО с учетом 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bl>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8A2264" w:rsidRPr="008A2264" w:rsidRDefault="008A2264" w:rsidP="003F5CE3">
      <w:pPr>
        <w:rPr>
          <w:u w:val="single"/>
        </w:rPr>
      </w:pPr>
      <w:r w:rsidRPr="008A2264">
        <w:lastRenderedPageBreak/>
        <w:t>В цену должны быть включены все расходы, связанные с доставкой продукции до места назначения, включая страхование, уплату т</w:t>
      </w:r>
      <w:r w:rsidRPr="008A2264">
        <w:t>а</w:t>
      </w:r>
      <w:r w:rsidRPr="008A2264">
        <w:t>моженных пошлин, налоги, сборы и другие обязательные платежи.</w:t>
      </w:r>
      <w:r>
        <w:t xml:space="preserve"> </w:t>
      </w:r>
      <w:r w:rsidRPr="008A2264">
        <w:t>Цена Договора представляет собой сумму цен по каждому наим</w:t>
      </w:r>
      <w:r w:rsidRPr="008A2264">
        <w:t>е</w:t>
      </w:r>
      <w:r w:rsidRPr="008A2264">
        <w:t>нованию продукции в соответствии с  Документацией процедуры закупок с учетом цены единицы продукции и ее количества.</w:t>
      </w:r>
    </w:p>
    <w:p w:rsidR="002D7E0C" w:rsidRPr="0041243E" w:rsidRDefault="00DA3708" w:rsidP="00B424F4">
      <w:r w:rsidRPr="00F41335">
        <w:rPr>
          <w:b/>
        </w:rPr>
        <w:t>Условие об авансировании</w:t>
      </w:r>
      <w:r w:rsidR="003F5CE3">
        <w:t>:</w:t>
      </w:r>
      <w:r w:rsidR="00EB2899">
        <w:t xml:space="preserve"> </w:t>
      </w:r>
      <w:r w:rsidR="00F41335">
        <w:t xml:space="preserve">    </w:t>
      </w:r>
      <w:r w:rsidR="00F41335" w:rsidRPr="006C06A5">
        <w:t>Размер аванса</w:t>
      </w:r>
      <w:r w:rsidR="00F41335">
        <w:t xml:space="preserve">  </w:t>
      </w:r>
      <w:r w:rsidR="00F41335" w:rsidRPr="006C06A5">
        <w:t xml:space="preserve"> </w:t>
      </w:r>
      <w:r w:rsidR="00F41335">
        <w:t>________</w:t>
      </w:r>
      <w:r w:rsidR="00027884">
        <w:t>% ( _____процентов</w:t>
      </w:r>
      <w:r w:rsidR="00F41335">
        <w:t xml:space="preserve">) </w:t>
      </w:r>
      <w:r w:rsidR="00027884" w:rsidRPr="0030631B">
        <w:t xml:space="preserve">от </w:t>
      </w:r>
      <w:r w:rsidR="00027884">
        <w:t>стоимости</w:t>
      </w:r>
      <w:r w:rsidR="00F41335">
        <w:t xml:space="preserve"> </w:t>
      </w:r>
      <w:r w:rsidR="00027884">
        <w:t xml:space="preserve">работ </w:t>
      </w:r>
      <w:r w:rsidR="006E5435">
        <w:t xml:space="preserve">в </w:t>
      </w:r>
      <w:r w:rsidR="00027884">
        <w:t>размере</w:t>
      </w:r>
      <w:proofErr w:type="gramStart"/>
      <w:r w:rsidR="00F41335">
        <w:t xml:space="preserve"> _________(__________)  </w:t>
      </w:r>
      <w:proofErr w:type="gramEnd"/>
      <w:r w:rsidR="00F41335">
        <w:t xml:space="preserve">руб. с учетом НДС. </w:t>
      </w:r>
    </w:p>
    <w:p w:rsidR="00FF2584" w:rsidRPr="00137E9D" w:rsidRDefault="00FF2584"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4B6249" w:rsidRPr="002440E8" w:rsidRDefault="00AE4DFE" w:rsidP="00B424F4">
      <w:pPr>
        <w:pStyle w:val="4"/>
        <w:spacing w:before="0" w:after="0"/>
      </w:pPr>
      <w:bookmarkStart w:id="50" w:name="_Toc403472591"/>
      <w:r>
        <w:lastRenderedPageBreak/>
        <w:t>9</w:t>
      </w:r>
      <w:r w:rsidR="004B6249" w:rsidRPr="002440E8">
        <w:t>.2.2. ФОРМА ПРЕДЛОЖЕНИЯ О ФУНКЦИОНАЛЬНЫХ, КОЛИЧЕСТВЕННЫХ И КАЧЕСТВЕННЫХ ХАРАКТЕРИСТ</w:t>
      </w:r>
      <w:r w:rsidR="004B6249" w:rsidRPr="002440E8">
        <w:t>И</w:t>
      </w:r>
      <w:r w:rsidR="004B6249" w:rsidRPr="002440E8">
        <w:t>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1"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30631B"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rsidR="005D47E7" w:rsidRPr="0095751E" w:rsidRDefault="0030631B"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t xml:space="preserve"> </w:t>
            </w:r>
            <w:r>
              <w:rPr>
                <w:color w:val="333333"/>
              </w:rPr>
              <w:t xml:space="preserve">Опыт проведения аналогичного вида работ  (за последние два года) с приложением копий </w:t>
            </w:r>
            <w:r w:rsidR="0030631B">
              <w:rPr>
                <w:color w:val="333333"/>
              </w:rPr>
              <w:t xml:space="preserve">КС-2 и </w:t>
            </w:r>
            <w:r>
              <w:rPr>
                <w:color w:val="333333"/>
              </w:rPr>
              <w:t>договоро</w:t>
            </w:r>
            <w:r w:rsidR="0030631B">
              <w:rPr>
                <w:color w:val="333333"/>
              </w:rPr>
              <w:t>в</w:t>
            </w:r>
            <w:r>
              <w:rPr>
                <w:color w:val="333333"/>
              </w:rP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297DF0" w:rsidRDefault="00297DF0" w:rsidP="00B424F4">
      <w:pPr>
        <w:pStyle w:val="4"/>
        <w:spacing w:before="0" w:after="0"/>
      </w:pPr>
      <w:bookmarkStart w:id="52" w:name="_Toc403472594"/>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297DF0" w:rsidRDefault="00297DF0" w:rsidP="00B424F4">
      <w:pPr>
        <w:pStyle w:val="4"/>
        <w:spacing w:before="0" w:after="0"/>
      </w:pPr>
    </w:p>
    <w:p w:rsidR="00CA0D62" w:rsidRPr="00CA0D62" w:rsidRDefault="00CA0D62" w:rsidP="00CA0D62"/>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A45122" w:rsidRDefault="00A45122" w:rsidP="00B424F4">
      <w:pPr>
        <w:pStyle w:val="4"/>
        <w:spacing w:before="0" w:after="0"/>
      </w:pPr>
      <w:r w:rsidRPr="002440E8">
        <w:lastRenderedPageBreak/>
        <w:t>Таблица №</w:t>
      </w:r>
      <w:r w:rsidR="000D69CF">
        <w:t>2</w:t>
      </w:r>
      <w:r w:rsidR="008E68F8">
        <w:t xml:space="preserve"> «СПРАВКА О КАДРОВЫХ РЕСУРСАХ</w:t>
      </w:r>
      <w:r w:rsidR="00351BEF">
        <w:t>»</w:t>
      </w:r>
      <w:bookmarkEnd w:id="52"/>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2"/>
        <w:gridCol w:w="7608"/>
      </w:tblGrid>
      <w:tr w:rsidR="00B862E0" w:rsidRPr="00BD5F51" w:rsidTr="00F41335">
        <w:trPr>
          <w:cantSplit/>
          <w:tblHeader/>
        </w:trPr>
        <w:tc>
          <w:tcPr>
            <w:tcW w:w="1377" w:type="pct"/>
            <w:vMerge w:val="restart"/>
            <w:shd w:val="clear" w:color="auto" w:fill="auto"/>
            <w:vAlign w:val="center"/>
          </w:tcPr>
          <w:p w:rsidR="00B862E0" w:rsidRPr="00B1264E" w:rsidRDefault="00B862E0"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B862E0" w:rsidRPr="00BD5F51" w:rsidRDefault="00B862E0" w:rsidP="006A03D8">
            <w:pPr>
              <w:rPr>
                <w:rFonts w:eastAsia="Calibri"/>
                <w:b/>
                <w:i/>
              </w:rPr>
            </w:pPr>
            <w:r w:rsidRPr="00BD5F51">
              <w:rPr>
                <w:rFonts w:eastAsia="Calibri"/>
                <w:b/>
                <w:i/>
              </w:rPr>
              <w:t xml:space="preserve">Участник </w:t>
            </w:r>
            <w:r>
              <w:rPr>
                <w:rFonts w:eastAsia="Calibri"/>
                <w:b/>
                <w:i/>
              </w:rPr>
              <w:t>процедуры Закупки</w:t>
            </w:r>
          </w:p>
        </w:tc>
        <w:tc>
          <w:tcPr>
            <w:tcW w:w="2463" w:type="pct"/>
            <w:vAlign w:val="center"/>
          </w:tcPr>
          <w:p w:rsidR="00B862E0" w:rsidRDefault="00B862E0" w:rsidP="005976F6">
            <w:pPr>
              <w:rPr>
                <w:rFonts w:eastAsia="Calibri"/>
                <w:b/>
                <w:i/>
              </w:rPr>
            </w:pPr>
            <w:r>
              <w:rPr>
                <w:rFonts w:eastAsia="Calibri"/>
                <w:b/>
                <w:i/>
              </w:rPr>
              <w:t>Приложения</w:t>
            </w:r>
          </w:p>
        </w:tc>
      </w:tr>
      <w:tr w:rsidR="00B862E0" w:rsidRPr="00BD5F51" w:rsidTr="00F41335">
        <w:trPr>
          <w:cantSplit/>
          <w:trHeight w:val="340"/>
          <w:tblHeader/>
        </w:trPr>
        <w:tc>
          <w:tcPr>
            <w:tcW w:w="1377" w:type="pct"/>
            <w:vMerge/>
            <w:shd w:val="clear" w:color="auto" w:fill="auto"/>
            <w:vAlign w:val="center"/>
          </w:tcPr>
          <w:p w:rsidR="00B862E0" w:rsidRPr="00BD5F51" w:rsidRDefault="00B862E0" w:rsidP="00B424F4">
            <w:pPr>
              <w:rPr>
                <w:b/>
              </w:rPr>
            </w:pPr>
          </w:p>
        </w:tc>
        <w:tc>
          <w:tcPr>
            <w:tcW w:w="565" w:type="pct"/>
            <w:shd w:val="clear" w:color="auto" w:fill="auto"/>
            <w:vAlign w:val="center"/>
          </w:tcPr>
          <w:p w:rsidR="00B862E0" w:rsidRPr="00BD5F51" w:rsidRDefault="00B862E0"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595" w:type="pct"/>
            <w:shd w:val="clear" w:color="auto" w:fill="auto"/>
            <w:vAlign w:val="center"/>
          </w:tcPr>
          <w:p w:rsidR="00B862E0" w:rsidRPr="00BD5F51" w:rsidRDefault="00B862E0"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2463" w:type="pct"/>
            <w:vAlign w:val="center"/>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881837" w:rsidRDefault="00B862E0" w:rsidP="00B424F4">
            <w:pPr>
              <w:rPr>
                <w:rFonts w:eastAsia="Calibri"/>
                <w:b/>
                <w:sz w:val="22"/>
                <w:szCs w:val="22"/>
              </w:rPr>
            </w:pP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B862E0" w:rsidRPr="00BD5F51" w:rsidTr="00F41335">
        <w:trPr>
          <w:trHeight w:val="340"/>
        </w:trPr>
        <w:tc>
          <w:tcPr>
            <w:tcW w:w="1377" w:type="pct"/>
            <w:vAlign w:val="center"/>
          </w:tcPr>
          <w:p w:rsidR="00B862E0" w:rsidRPr="00B862E0" w:rsidRDefault="00B862E0" w:rsidP="00B862E0">
            <w:pPr>
              <w:rPr>
                <w:rFonts w:eastAsia="Calibri"/>
                <w:b/>
                <w:sz w:val="22"/>
                <w:szCs w:val="22"/>
              </w:rPr>
            </w:pPr>
            <w:r>
              <w:rPr>
                <w:rFonts w:eastAsia="Calibri"/>
                <w:b/>
                <w:sz w:val="22"/>
                <w:szCs w:val="22"/>
              </w:rPr>
              <w:t>1.Руководители</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B862E0" w:rsidRDefault="00B862E0" w:rsidP="00B862E0">
            <w:pPr>
              <w:widowControl w:val="0"/>
              <w:jc w:val="both"/>
              <w:rPr>
                <w:b/>
                <w:sz w:val="20"/>
                <w:szCs w:val="20"/>
              </w:rPr>
            </w:pPr>
            <w:r>
              <w:rPr>
                <w:b/>
                <w:sz w:val="20"/>
                <w:szCs w:val="20"/>
              </w:rPr>
              <w:t>2.</w:t>
            </w:r>
            <w:r w:rsidRPr="00B862E0">
              <w:rPr>
                <w:b/>
                <w:sz w:val="20"/>
                <w:szCs w:val="20"/>
              </w:rPr>
              <w:t xml:space="preserve"> ИТР</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F41335" w:rsidRDefault="00F41335" w:rsidP="00F41335">
            <w:pPr>
              <w:widowControl w:val="0"/>
              <w:jc w:val="both"/>
              <w:rPr>
                <w:b/>
                <w:sz w:val="20"/>
                <w:szCs w:val="20"/>
              </w:rPr>
            </w:pPr>
            <w:r>
              <w:rPr>
                <w:b/>
                <w:sz w:val="20"/>
                <w:szCs w:val="20"/>
              </w:rPr>
              <w:t>3.</w:t>
            </w:r>
            <w:r w:rsidR="00B862E0" w:rsidRPr="00F41335">
              <w:rPr>
                <w:b/>
                <w:sz w:val="20"/>
                <w:szCs w:val="20"/>
              </w:rPr>
              <w:t>Общестроительные   работы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542F7A" w:rsidRDefault="00B862E0" w:rsidP="00F34D00">
            <w:pPr>
              <w:widowControl w:val="0"/>
              <w:jc w:val="both"/>
              <w:rPr>
                <w:sz w:val="20"/>
                <w:szCs w:val="20"/>
              </w:rPr>
            </w:pPr>
            <w:r>
              <w:rPr>
                <w:sz w:val="20"/>
                <w:szCs w:val="20"/>
              </w:rPr>
              <w:t>Специалисты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Del="00542F7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Рабочие</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BD5F51" w:rsidRDefault="00B862E0" w:rsidP="00B424F4">
            <w:pPr>
              <w:rPr>
                <w:rFonts w:eastAsia="Calibri"/>
                <w:b/>
              </w:rPr>
            </w:pPr>
            <w:r w:rsidRPr="00BD5F51">
              <w:rPr>
                <w:rFonts w:eastAsia="Calibri"/>
                <w:b/>
              </w:rPr>
              <w:t>ИТОГО:</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bl>
    <w:p w:rsidR="00FF132A" w:rsidRDefault="00FF132A" w:rsidP="00B424F4"/>
    <w:p w:rsidR="00CA0D62" w:rsidRDefault="00CA0D62" w:rsidP="00B424F4"/>
    <w:p w:rsidR="00FF132A" w:rsidRDefault="00FF132A" w:rsidP="00B424F4"/>
    <w:p w:rsidR="00F41335" w:rsidRDefault="00F41335" w:rsidP="00B424F4"/>
    <w:p w:rsidR="00F41335" w:rsidRDefault="00F41335" w:rsidP="00B424F4"/>
    <w:p w:rsidR="00F41335" w:rsidRDefault="00F41335" w:rsidP="00B424F4"/>
    <w:p w:rsidR="00F41335" w:rsidRPr="002440E8" w:rsidRDefault="00F41335" w:rsidP="00B424F4"/>
    <w:p w:rsidR="00A45122" w:rsidRPr="002440E8" w:rsidRDefault="00A45122" w:rsidP="00B424F4">
      <w:pPr>
        <w:pStyle w:val="4"/>
        <w:spacing w:before="0" w:after="0"/>
      </w:pPr>
      <w:bookmarkStart w:id="53" w:name="_Toc403472595"/>
      <w:r w:rsidRPr="00A2448F">
        <w:lastRenderedPageBreak/>
        <w:t>Таблица №</w:t>
      </w:r>
      <w:r w:rsidR="000D69CF">
        <w:t>3</w:t>
      </w:r>
      <w:r w:rsidR="00A872F6" w:rsidRPr="00A2448F">
        <w:t xml:space="preserve">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w:t>
            </w:r>
            <w:r w:rsidRPr="00354043">
              <w:rPr>
                <w:b/>
                <w:i/>
              </w:rPr>
              <w:t>ж</w:t>
            </w:r>
            <w:r w:rsidRPr="00354043">
              <w:rPr>
                <w:b/>
                <w:i/>
              </w:rPr>
              <w:t>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w:t>
            </w:r>
            <w:r w:rsidRPr="00354043">
              <w:rPr>
                <w:b/>
                <w:i/>
              </w:rPr>
              <w:t>р</w:t>
            </w:r>
            <w:r w:rsidRPr="00354043">
              <w:rPr>
                <w:b/>
                <w:i/>
              </w:rPr>
              <w:t>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w:t>
            </w:r>
            <w:r w:rsidRPr="00354043">
              <w:rPr>
                <w:b/>
                <w:i/>
              </w:rPr>
              <w:t>х</w:t>
            </w:r>
            <w:r w:rsidRPr="00354043">
              <w:rPr>
                <w:b/>
                <w:i/>
              </w:rPr>
              <w:t>нические х</w:t>
            </w:r>
            <w:r w:rsidRPr="00354043">
              <w:rPr>
                <w:b/>
                <w:i/>
              </w:rPr>
              <w:t>а</w:t>
            </w:r>
            <w:r w:rsidRPr="00354043">
              <w:rPr>
                <w:b/>
                <w:i/>
              </w:rPr>
              <w:t>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Право собственности или иное право (хозя</w:t>
            </w:r>
            <w:r w:rsidRPr="00354043">
              <w:rPr>
                <w:b/>
                <w:i/>
              </w:rPr>
              <w:t>й</w:t>
            </w:r>
            <w:r w:rsidRPr="00354043">
              <w:rPr>
                <w:b/>
                <w:i/>
              </w:rPr>
              <w:t>ственного ведения, оп</w:t>
            </w:r>
            <w:r w:rsidRPr="00354043">
              <w:rPr>
                <w:b/>
                <w:i/>
              </w:rPr>
              <w:t>е</w:t>
            </w:r>
            <w:r w:rsidRPr="00354043">
              <w:rPr>
                <w:b/>
                <w:i/>
              </w:rPr>
              <w:t xml:space="preserve">ративного управления, </w:t>
            </w:r>
            <w:r w:rsidRPr="00354043">
              <w:rPr>
                <w:b/>
                <w:i/>
              </w:rPr>
              <w:br/>
              <w:t>№ договора аренды в сл</w:t>
            </w:r>
            <w:r w:rsidRPr="00354043">
              <w:rPr>
                <w:b/>
                <w:i/>
              </w:rPr>
              <w:t>у</w:t>
            </w:r>
            <w:r w:rsidRPr="00354043">
              <w:rPr>
                <w:b/>
                <w:i/>
              </w:rPr>
              <w:t>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w:t>
            </w:r>
            <w:r w:rsidRPr="00354043">
              <w:rPr>
                <w:b/>
                <w:i/>
              </w:rPr>
              <w:t>д</w:t>
            </w:r>
            <w:r w:rsidRPr="00354043">
              <w:rPr>
                <w:b/>
                <w:i/>
              </w:rPr>
              <w:t>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w:t>
            </w:r>
            <w:r w:rsidRPr="00354043">
              <w:rPr>
                <w:b/>
                <w:i/>
              </w:rPr>
              <w:t>н</w:t>
            </w:r>
            <w:r w:rsidRPr="00354043">
              <w:rPr>
                <w:b/>
                <w:i/>
              </w:rPr>
              <w:t>ные учетные да</w:t>
            </w:r>
            <w:r w:rsidRPr="00354043">
              <w:rPr>
                <w:b/>
                <w:i/>
              </w:rPr>
              <w:t>н</w:t>
            </w:r>
            <w:r w:rsidRPr="00354043">
              <w:rPr>
                <w:b/>
                <w:i/>
              </w:rPr>
              <w:t>ные МТР (инв. №, № гос.</w:t>
            </w:r>
            <w:r w:rsidR="00977B60" w:rsidRPr="00354043">
              <w:rPr>
                <w:b/>
                <w:i/>
              </w:rPr>
              <w:t xml:space="preserve"> </w:t>
            </w:r>
            <w:r w:rsidR="003D7CBD">
              <w:rPr>
                <w:b/>
                <w:i/>
              </w:rPr>
              <w:t>р</w:t>
            </w:r>
            <w:r w:rsidRPr="00354043">
              <w:rPr>
                <w:b/>
                <w:i/>
              </w:rPr>
              <w:t>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CA0D62" w:rsidP="007E1E28">
            <w:pPr>
              <w:rPr>
                <w:i/>
              </w:rPr>
            </w:pPr>
            <w:r>
              <w:t>Наличие в собственности, аренде или лизинге необходимой строительной техники</w:t>
            </w:r>
            <w:r w:rsidR="007E1E28">
              <w:t xml:space="preserve"> для выполнения Работ согласно предмету</w:t>
            </w:r>
            <w:r>
              <w:t xml:space="preserve"> закупки с приложен</w:t>
            </w:r>
            <w:r>
              <w:t>и</w:t>
            </w:r>
            <w:r>
              <w:t>ем копий свидетельств о собственности, договоров аренды/лизинга и др.</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391C21"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t>Прочая техника</w:t>
            </w:r>
            <w:r w:rsidR="00542F7A" w:rsidRPr="00542F7A">
              <w:rPr>
                <w:b/>
              </w:rPr>
              <w:t>,</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w:t>
      </w:r>
      <w:r w:rsidR="00BA172F" w:rsidRPr="002440E8">
        <w:t>у</w:t>
      </w:r>
      <w:r w:rsidR="00BA172F" w:rsidRPr="002440E8">
        <w:t>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w:t>
      </w:r>
      <w:r w:rsidR="004B6249" w:rsidRPr="002440E8">
        <w:t>т</w:t>
      </w:r>
      <w:r w:rsidR="004B6249" w:rsidRPr="002440E8">
        <w:t>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w:t>
      </w:r>
      <w:r w:rsidRPr="002440E8">
        <w:t>о</w:t>
      </w:r>
      <w:r w:rsidRPr="002440E8">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68"/>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403472596"/>
      <w:r>
        <w:lastRenderedPageBreak/>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w:t>
      </w:r>
      <w:r w:rsidRPr="002440E8">
        <w:t>а</w:t>
      </w:r>
      <w:r w:rsidRPr="002440E8">
        <w:t>ции;</w:t>
      </w:r>
    </w:p>
    <w:p w:rsidR="004B6249" w:rsidRPr="002440E8" w:rsidRDefault="004B6249" w:rsidP="00B424F4">
      <w:r w:rsidRPr="002440E8">
        <w:t>акт сверки, выданный ИФНС о состоянии расчетов с бюджетами всех уровней и внебюдже</w:t>
      </w:r>
      <w:r w:rsidRPr="002440E8">
        <w:t>т</w:t>
      </w:r>
      <w:r w:rsidRPr="002440E8">
        <w:t>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C71453" w:rsidRDefault="00C71453" w:rsidP="00AB7B79">
      <w:pPr>
        <w:keepNext/>
        <w:spacing w:before="100"/>
      </w:pPr>
      <w:bookmarkStart w:id="58"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2B735F" w:rsidP="006C06A5">
      <w:pPr>
        <w:jc w:val="both"/>
      </w:pPr>
      <w:r>
        <w:t>Гарант:</w:t>
      </w:r>
      <w:r w:rsidR="006C06A5">
        <w:t xml:space="preserve"> __________________________________________________________ (наименование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2B735F">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027884">
        <w:t xml:space="preserve"> </w:t>
      </w:r>
      <w:r>
        <w:t>- Гарант ____________________________ (наименование креди</w:t>
      </w:r>
      <w:r>
        <w:t>т</w:t>
      </w:r>
      <w:r w:rsidR="002B735F">
        <w:t xml:space="preserve">ной организации) </w:t>
      </w:r>
      <w:r>
        <w:t>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 xml:space="preserve"> 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9" w:name="_ЧАСТЬ_II._ПРОЕКТ_ГОСУДАРСТВЕННОГО_К"/>
      <w:bookmarkEnd w:id="59"/>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AB7B79" w:rsidP="00963A6A">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Документации Пр</w:t>
      </w:r>
      <w:r w:rsidRPr="00F36F14">
        <w:t>о</w:t>
      </w:r>
      <w:r w:rsidRPr="00F36F14">
        <w:t xml:space="preserve">цедуры закупки – </w:t>
      </w:r>
      <w:r w:rsidR="00E62986">
        <w:t xml:space="preserve">открытого </w:t>
      </w:r>
      <w:r w:rsidRPr="00F36F14">
        <w:t>Запрос</w:t>
      </w:r>
      <w:r w:rsidR="00E62986">
        <w:t>а</w:t>
      </w:r>
      <w:r w:rsidRPr="00F36F14">
        <w:t xml:space="preserve"> предложений </w:t>
      </w:r>
      <w:r w:rsidR="006E5F87">
        <w:t xml:space="preserve">на право заключения договора </w:t>
      </w:r>
      <w:r w:rsidR="006E5F87" w:rsidRPr="006E5F87">
        <w:t xml:space="preserve">на </w:t>
      </w:r>
      <w:r w:rsidR="006E5F87" w:rsidRPr="00671836">
        <w:t>выпо</w:t>
      </w:r>
      <w:r w:rsidR="006E5F87" w:rsidRPr="00671836">
        <w:t>л</w:t>
      </w:r>
      <w:r w:rsidR="006E5F87" w:rsidRPr="00671836">
        <w:t xml:space="preserve">нение </w:t>
      </w:r>
      <w:r w:rsidR="00EB55F9" w:rsidRPr="00671836">
        <w:t xml:space="preserve"> ________________</w:t>
      </w:r>
      <w:r w:rsidR="006E5F87" w:rsidRPr="00671836">
        <w:t xml:space="preserve"> </w:t>
      </w:r>
      <w:r w:rsidR="00E33EAB" w:rsidRPr="00671836">
        <w:t>(</w:t>
      </w:r>
      <w:r w:rsidR="006E5F87" w:rsidRPr="00671836">
        <w:t>Извещение</w:t>
      </w:r>
      <w:bookmarkStart w:id="60" w:name="_GoBack"/>
      <w:bookmarkEnd w:id="60"/>
      <w:r w:rsidR="006E5F87" w:rsidRPr="0030631B">
        <w:t xml:space="preserve"> </w:t>
      </w:r>
      <w:r w:rsidRPr="0030631B">
        <w:t xml:space="preserve">№ </w:t>
      </w:r>
      <w:r w:rsidR="00E33EAB" w:rsidRPr="0030631B">
        <w:rPr>
          <w:bCs/>
        </w:rPr>
        <w:t>16-50104/</w:t>
      </w:r>
      <w:r w:rsidR="0030631B">
        <w:rPr>
          <w:bCs/>
        </w:rPr>
        <w:t>165</w:t>
      </w:r>
      <w:r w:rsidR="00D76A8A" w:rsidRPr="00D76A8A">
        <w:rPr>
          <w:bCs/>
        </w:rPr>
        <w:t>/2</w:t>
      </w:r>
      <w:r w:rsidR="00E33EAB" w:rsidRPr="0030631B">
        <w:rPr>
          <w:bCs/>
        </w:rPr>
        <w:t xml:space="preserve"> от </w:t>
      </w:r>
      <w:r w:rsidR="00D76A8A" w:rsidRPr="00D76A8A">
        <w:rPr>
          <w:bCs/>
        </w:rPr>
        <w:t>01</w:t>
      </w:r>
      <w:r w:rsidR="00D76A8A">
        <w:rPr>
          <w:bCs/>
        </w:rPr>
        <w:t>.0</w:t>
      </w:r>
      <w:r w:rsidR="00D76A8A" w:rsidRPr="00D76A8A">
        <w:rPr>
          <w:bCs/>
        </w:rPr>
        <w:t>6</w:t>
      </w:r>
      <w:r w:rsidR="00E33EAB" w:rsidRPr="0030631B">
        <w:rPr>
          <w:bCs/>
        </w:rPr>
        <w:t>.2016 г.)</w:t>
      </w:r>
      <w:r w:rsidR="00E33EAB" w:rsidRPr="0030631B">
        <w:rPr>
          <w:bCs/>
          <w:sz w:val="28"/>
          <w:szCs w:val="28"/>
        </w:rPr>
        <w:t xml:space="preserve"> </w:t>
      </w:r>
      <w:r w:rsidRPr="0030631B">
        <w:t>и подтверждает</w:t>
      </w:r>
      <w:r w:rsidRPr="00F36F14">
        <w:t xml:space="preserve">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w:t>
      </w:r>
      <w:r w:rsidRPr="00F36F14">
        <w:t>т</w:t>
      </w:r>
      <w:r w:rsidRPr="00F36F14">
        <w:t>ся подписать Договор</w:t>
      </w:r>
      <w:proofErr w:type="gramEnd"/>
      <w:r w:rsidRPr="00F36F14">
        <w:t xml:space="preserve">,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147212">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147212">
      <w:pPr>
        <w:keepNext/>
        <w:autoSpaceDE w:val="0"/>
        <w:autoSpaceDN w:val="0"/>
        <w:adjustRightInd w:val="0"/>
        <w:jc w:val="both"/>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N 98-ФЗ </w:t>
      </w:r>
      <w:r w:rsidR="007257F2">
        <w:t>«</w:t>
      </w:r>
      <w:r w:rsidRPr="00F36F14">
        <w:t>О коммерческой т</w:t>
      </w:r>
      <w:r w:rsidR="007257F2">
        <w:t>айне»</w:t>
      </w:r>
      <w:r w:rsidRPr="00F36F14">
        <w:t>.</w:t>
      </w:r>
    </w:p>
    <w:p w:rsidR="00566B84" w:rsidRPr="00F36F14" w:rsidRDefault="00566B84" w:rsidP="00147212">
      <w:pPr>
        <w:keepNext/>
        <w:autoSpaceDE w:val="0"/>
        <w:autoSpaceDN w:val="0"/>
        <w:adjustRightInd w:val="0"/>
        <w:jc w:val="both"/>
      </w:pPr>
    </w:p>
    <w:p w:rsidR="00566B84" w:rsidRPr="00D1263F" w:rsidRDefault="00566B84" w:rsidP="00147212">
      <w:pPr>
        <w:keepNext/>
        <w:autoSpaceDE w:val="0"/>
        <w:autoSpaceDN w:val="0"/>
        <w:adjustRightInd w:val="0"/>
        <w:jc w:val="both"/>
        <w:rPr>
          <w:snapToGrid w:val="0"/>
        </w:rPr>
      </w:pPr>
      <w:bookmarkStart w:id="61"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1"/>
    </w:p>
    <w:p w:rsidR="00566B84" w:rsidRPr="00F36F14" w:rsidRDefault="00566B84" w:rsidP="00147212">
      <w:pPr>
        <w:keepNext/>
        <w:autoSpaceDE w:val="0"/>
        <w:autoSpaceDN w:val="0"/>
        <w:adjustRightInd w:val="0"/>
        <w:jc w:val="both"/>
      </w:pPr>
    </w:p>
    <w:p w:rsidR="00566B84" w:rsidRPr="00F36F14" w:rsidRDefault="00566B84" w:rsidP="00147212">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403472599"/>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rsidR="00292EC0" w:rsidRPr="00292EC0" w:rsidRDefault="00292EC0" w:rsidP="00292EC0">
      <w:pPr>
        <w:rPr>
          <w:lang w:eastAsia="en-US"/>
        </w:rPr>
      </w:pPr>
    </w:p>
    <w:p w:rsidR="00C70B0D" w:rsidRDefault="00C70B0D" w:rsidP="00C70B0D">
      <w:pPr>
        <w:shd w:val="clear" w:color="auto" w:fill="FFFFFF"/>
        <w:ind w:left="29"/>
        <w:jc w:val="center"/>
        <w:rPr>
          <w:b/>
          <w:bCs/>
        </w:rPr>
      </w:pPr>
    </w:p>
    <w:tbl>
      <w:tblPr>
        <w:tblW w:w="9461" w:type="dxa"/>
        <w:tblInd w:w="392" w:type="dxa"/>
        <w:tblLook w:val="04A0" w:firstRow="1" w:lastRow="0" w:firstColumn="1" w:lastColumn="0" w:noHBand="0" w:noVBand="1"/>
      </w:tblPr>
      <w:tblGrid>
        <w:gridCol w:w="874"/>
        <w:gridCol w:w="4063"/>
        <w:gridCol w:w="677"/>
        <w:gridCol w:w="1323"/>
        <w:gridCol w:w="1315"/>
        <w:gridCol w:w="1209"/>
      </w:tblGrid>
      <w:tr w:rsidR="002B7B7A" w:rsidTr="00027884">
        <w:trPr>
          <w:trHeight w:val="375"/>
        </w:trPr>
        <w:tc>
          <w:tcPr>
            <w:tcW w:w="9461" w:type="dxa"/>
            <w:gridSpan w:val="6"/>
            <w:noWrap/>
            <w:vAlign w:val="center"/>
          </w:tcPr>
          <w:p w:rsidR="002B7B7A" w:rsidRDefault="002B7B7A">
            <w:pPr>
              <w:spacing w:line="360" w:lineRule="auto"/>
              <w:jc w:val="center"/>
              <w:rPr>
                <w:b/>
                <w:sz w:val="44"/>
              </w:rPr>
            </w:pPr>
          </w:p>
          <w:p w:rsidR="002B7B7A" w:rsidRDefault="002B7B7A">
            <w:pPr>
              <w:spacing w:line="360" w:lineRule="auto"/>
              <w:jc w:val="center"/>
              <w:rPr>
                <w:b/>
                <w:sz w:val="44"/>
              </w:rPr>
            </w:pPr>
            <w:r>
              <w:rPr>
                <w:b/>
                <w:sz w:val="44"/>
              </w:rPr>
              <w:t xml:space="preserve">Техническое задание </w:t>
            </w:r>
          </w:p>
          <w:p w:rsidR="002B7B7A" w:rsidRPr="002B7B7A" w:rsidRDefault="002B7B7A" w:rsidP="00E96C80">
            <w:pPr>
              <w:spacing w:line="276" w:lineRule="auto"/>
              <w:jc w:val="center"/>
              <w:rPr>
                <w:b/>
              </w:rPr>
            </w:pPr>
            <w:r w:rsidRPr="002B7B7A">
              <w:rPr>
                <w:b/>
                <w:bCs/>
              </w:rPr>
              <w:t xml:space="preserve">на выполнение комплекса строительно-монтажных работ </w:t>
            </w:r>
            <w:r w:rsidR="007043BE">
              <w:rPr>
                <w:b/>
                <w:bCs/>
              </w:rPr>
              <w:t xml:space="preserve">по </w:t>
            </w:r>
            <w:r w:rsidRPr="002B7B7A">
              <w:rPr>
                <w:b/>
                <w:bCs/>
              </w:rPr>
              <w:t xml:space="preserve">внутренней облицовке конструкций кассетами из алюминиевых композитных материалов  </w:t>
            </w:r>
            <w:r w:rsidRPr="002B7B7A">
              <w:rPr>
                <w:b/>
              </w:rPr>
              <w:t xml:space="preserve">объекта </w:t>
            </w:r>
          </w:p>
          <w:p w:rsidR="002B7B7A" w:rsidRPr="002B7B7A" w:rsidRDefault="002B7B7A" w:rsidP="00E96C80">
            <w:pPr>
              <w:spacing w:line="276" w:lineRule="auto"/>
              <w:jc w:val="center"/>
              <w:rPr>
                <w:rFonts w:eastAsia="Calibri"/>
                <w:b/>
              </w:rPr>
            </w:pPr>
            <w:r w:rsidRPr="002B7B7A">
              <w:rPr>
                <w:rFonts w:eastAsia="Calibri"/>
                <w:b/>
              </w:rPr>
              <w:t xml:space="preserve">« Комплекс Технопарк» </w:t>
            </w:r>
          </w:p>
          <w:p w:rsidR="002B7B7A" w:rsidRPr="002B7B7A" w:rsidRDefault="002B7B7A" w:rsidP="00E96C80">
            <w:pPr>
              <w:spacing w:line="276" w:lineRule="auto"/>
              <w:jc w:val="center"/>
              <w:rPr>
                <w:rFonts w:eastAsia="Calibri"/>
                <w:b/>
              </w:rPr>
            </w:pPr>
            <w:r w:rsidRPr="002B7B7A">
              <w:rPr>
                <w:rFonts w:eastAsia="Calibri"/>
                <w:b/>
              </w:rPr>
              <w:t xml:space="preserve">1 этап строительства (здания 3А,3В,3С), планировочный район </w:t>
            </w:r>
            <w:r w:rsidRPr="002B7B7A">
              <w:rPr>
                <w:rFonts w:eastAsia="Calibri"/>
                <w:b/>
                <w:lang w:val="en-US"/>
              </w:rPr>
              <w:t>D</w:t>
            </w:r>
            <w:r w:rsidRPr="002B7B7A">
              <w:rPr>
                <w:rFonts w:eastAsia="Calibri"/>
                <w:b/>
              </w:rPr>
              <w:t xml:space="preserve">2»   </w:t>
            </w:r>
          </w:p>
          <w:p w:rsidR="002B7B7A" w:rsidRDefault="002B7B7A">
            <w:pPr>
              <w:spacing w:line="360" w:lineRule="auto"/>
              <w:jc w:val="center"/>
              <w:rPr>
                <w:b/>
                <w:bCs/>
              </w:rPr>
            </w:pPr>
            <w:r>
              <w:rPr>
                <w:b/>
                <w:bCs/>
              </w:rPr>
              <w:t xml:space="preserve"> </w:t>
            </w:r>
          </w:p>
          <w:p w:rsidR="002B7B7A" w:rsidRDefault="002B7B7A">
            <w:pPr>
              <w:spacing w:line="360" w:lineRule="auto"/>
              <w:jc w:val="center"/>
              <w:rPr>
                <w:b/>
                <w:bCs/>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contextualSpacing/>
              <w:jc w:val="both"/>
              <w:rPr>
                <w:b/>
                <w:u w:val="single"/>
              </w:rPr>
            </w:pPr>
          </w:p>
          <w:p w:rsidR="002B7B7A" w:rsidRDefault="002B7B7A">
            <w:pPr>
              <w:contextualSpacing/>
              <w:jc w:val="both"/>
              <w:rPr>
                <w:b/>
                <w:u w:val="single"/>
              </w:rPr>
            </w:pPr>
          </w:p>
          <w:p w:rsidR="002B7B7A" w:rsidRDefault="002B7B7A">
            <w:pPr>
              <w:contextualSpacing/>
              <w:jc w:val="both"/>
              <w:rPr>
                <w:b/>
                <w:u w:val="single"/>
              </w:rPr>
            </w:pPr>
          </w:p>
          <w:p w:rsidR="002B7B7A" w:rsidRDefault="002B7B7A">
            <w:pPr>
              <w:contextualSpacing/>
              <w:jc w:val="both"/>
              <w:rPr>
                <w:b/>
                <w:u w:val="single"/>
              </w:rPr>
            </w:pPr>
          </w:p>
          <w:p w:rsidR="002B7B7A" w:rsidRDefault="002B7B7A">
            <w:pPr>
              <w:contextualSpacing/>
              <w:jc w:val="both"/>
              <w:rPr>
                <w:b/>
                <w:u w:val="single"/>
              </w:rPr>
            </w:pPr>
          </w:p>
          <w:p w:rsidR="002B7B7A" w:rsidRDefault="002B7B7A">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2B7B7A" w:rsidRDefault="002B7B7A">
            <w:pPr>
              <w:ind w:firstLine="567"/>
              <w:contextualSpacing/>
              <w:jc w:val="center"/>
              <w:rPr>
                <w:b/>
                <w:bCs/>
              </w:rPr>
            </w:pPr>
            <w:r>
              <w:rPr>
                <w:b/>
                <w:bCs/>
              </w:rPr>
              <w:t>г. Москва</w:t>
            </w:r>
          </w:p>
          <w:p w:rsidR="002B7B7A" w:rsidRDefault="002B7B7A">
            <w:pPr>
              <w:ind w:firstLine="567"/>
              <w:contextualSpacing/>
              <w:jc w:val="center"/>
              <w:rPr>
                <w:b/>
                <w:bCs/>
              </w:rPr>
            </w:pPr>
            <w:r>
              <w:rPr>
                <w:b/>
                <w:bCs/>
              </w:rPr>
              <w:t>2016 г.</w:t>
            </w:r>
          </w:p>
          <w:p w:rsidR="002B7B7A" w:rsidRDefault="002B7B7A">
            <w:pPr>
              <w:rPr>
                <w:b/>
                <w:bCs/>
              </w:rPr>
            </w:pPr>
            <w:r>
              <w:rPr>
                <w:b/>
                <w:bCs/>
              </w:rPr>
              <w:br w:type="page"/>
            </w:r>
          </w:p>
          <w:p w:rsidR="002B7B7A" w:rsidRDefault="002B7B7A">
            <w:pPr>
              <w:rPr>
                <w:b/>
                <w:bCs/>
              </w:rPr>
            </w:pPr>
          </w:p>
          <w:p w:rsidR="002B7B7A" w:rsidRDefault="002B7B7A">
            <w:pPr>
              <w:rPr>
                <w:b/>
                <w:iCs/>
                <w:color w:val="000000"/>
              </w:rPr>
            </w:pPr>
            <w:r>
              <w:rPr>
                <w:b/>
                <w:iCs/>
                <w:color w:val="000000"/>
              </w:rPr>
              <w:lastRenderedPageBreak/>
              <w:t xml:space="preserve">Назначение здания </w:t>
            </w:r>
          </w:p>
          <w:p w:rsidR="002B7B7A" w:rsidRDefault="002B7B7A">
            <w:pPr>
              <w:jc w:val="both"/>
            </w:pPr>
            <w:r>
              <w:t>Здания 3А, 3В, 3С объекта «</w:t>
            </w:r>
            <w:r w:rsidR="00E96C80">
              <w:t xml:space="preserve">Комплекс </w:t>
            </w:r>
            <w:r>
              <w:t>Технопарк» 1 этап строительства ИЦ «Сколково» представляют собой комплекс из двух лабораторных корпусов, объединяемых Атр</w:t>
            </w:r>
            <w:r>
              <w:t>и</w:t>
            </w:r>
            <w:r>
              <w:t xml:space="preserve">умом. Атриум - это крытая отапливаемая пешеходная зона с функциями общественного питания и торговли. </w:t>
            </w:r>
          </w:p>
          <w:p w:rsidR="002B7B7A" w:rsidRDefault="002B7B7A">
            <w:pPr>
              <w:jc w:val="both"/>
            </w:pPr>
          </w:p>
          <w:p w:rsidR="002B7B7A" w:rsidRDefault="002B7B7A">
            <w:pPr>
              <w:rPr>
                <w:b/>
                <w:iCs/>
                <w:color w:val="000000"/>
              </w:rPr>
            </w:pPr>
            <w:bookmarkStart w:id="64" w:name="_Toc384910622"/>
            <w:r>
              <w:rPr>
                <w:b/>
                <w:iCs/>
                <w:color w:val="000000"/>
              </w:rPr>
              <w:t xml:space="preserve">Назначение </w:t>
            </w:r>
            <w:bookmarkEnd w:id="64"/>
            <w:r>
              <w:rPr>
                <w:b/>
                <w:iCs/>
                <w:color w:val="000000"/>
              </w:rPr>
              <w:t>задания</w:t>
            </w:r>
          </w:p>
          <w:p w:rsidR="002B7B7A" w:rsidRDefault="002B7B7A">
            <w:pPr>
              <w:keepLines/>
              <w:jc w:val="both"/>
            </w:pPr>
            <w:bookmarkStart w:id="65" w:name="_Toc268113692"/>
            <w:bookmarkStart w:id="66" w:name="_Toc289683649"/>
            <w:bookmarkStart w:id="67" w:name="_Toc384910624"/>
            <w:r>
              <w:t xml:space="preserve">Выполнить внутреннюю облицовку кассетами из алюминиевых композитных </w:t>
            </w:r>
            <w:r w:rsidR="00133765">
              <w:t xml:space="preserve">материалов </w:t>
            </w:r>
            <w:r>
              <w:t>конструкций Атриума</w:t>
            </w:r>
          </w:p>
          <w:p w:rsidR="002B7B7A" w:rsidRDefault="002B7B7A">
            <w:pPr>
              <w:keepLines/>
              <w:jc w:val="both"/>
              <w:rPr>
                <w:rFonts w:eastAsia="Calibri"/>
                <w:lang w:eastAsia="en-US"/>
              </w:rPr>
            </w:pPr>
          </w:p>
          <w:p w:rsidR="002B7B7A" w:rsidRDefault="002B7B7A">
            <w:pPr>
              <w:contextualSpacing/>
              <w:jc w:val="both"/>
              <w:rPr>
                <w:b/>
                <w:iCs/>
                <w:color w:val="000000"/>
              </w:rPr>
            </w:pPr>
            <w:r>
              <w:rPr>
                <w:b/>
                <w:iCs/>
                <w:color w:val="000000"/>
              </w:rPr>
              <w:t>Состав работ</w:t>
            </w:r>
          </w:p>
          <w:p w:rsidR="002B7B7A" w:rsidRDefault="002B7B7A">
            <w:r>
              <w:t xml:space="preserve">Произвести строительно-монтажные работы по внутренней   облицовке в соответствии с решениями стадии «РД». </w:t>
            </w:r>
          </w:p>
          <w:p w:rsidR="002B7B7A" w:rsidRDefault="002B7B7A">
            <w:r>
              <w:t>Состав работ:</w:t>
            </w:r>
          </w:p>
          <w:p w:rsidR="002B7B7A" w:rsidRDefault="002B7B7A" w:rsidP="002B7B7A">
            <w:pPr>
              <w:pStyle w:val="ab"/>
              <w:numPr>
                <w:ilvl w:val="0"/>
                <w:numId w:val="36"/>
              </w:numPr>
              <w:spacing w:line="276" w:lineRule="auto"/>
              <w:contextualSpacing/>
              <w:jc w:val="both"/>
            </w:pPr>
            <w:r>
              <w:t>облицовка нижней поверхности лекционного зала и мостиков в лекционный зал зеркальным композитным материалом</w:t>
            </w:r>
          </w:p>
          <w:p w:rsidR="002B7B7A" w:rsidRDefault="002B7B7A" w:rsidP="002B7B7A">
            <w:pPr>
              <w:pStyle w:val="ab"/>
              <w:numPr>
                <w:ilvl w:val="0"/>
                <w:numId w:val="36"/>
              </w:numPr>
              <w:spacing w:line="276" w:lineRule="auto"/>
              <w:contextualSpacing/>
              <w:jc w:val="both"/>
            </w:pPr>
            <w:r>
              <w:t>облицовка нижней поверхности площадок лекционного зала композитным мат</w:t>
            </w:r>
            <w:r>
              <w:t>е</w:t>
            </w:r>
            <w:r>
              <w:t>риалом белого цвета</w:t>
            </w:r>
          </w:p>
          <w:p w:rsidR="002B7B7A" w:rsidRDefault="002B7B7A" w:rsidP="002B7B7A">
            <w:pPr>
              <w:pStyle w:val="ab"/>
              <w:numPr>
                <w:ilvl w:val="0"/>
                <w:numId w:val="36"/>
              </w:numPr>
              <w:spacing w:line="276" w:lineRule="auto"/>
              <w:contextualSpacing/>
              <w:jc w:val="both"/>
            </w:pPr>
            <w:r>
              <w:t>облицовка нижней поверхности эскалаторов зеркальным композитным матери</w:t>
            </w:r>
            <w:r>
              <w:t>а</w:t>
            </w:r>
            <w:r>
              <w:t>лом</w:t>
            </w:r>
          </w:p>
          <w:p w:rsidR="002B7B7A" w:rsidRDefault="002B7B7A" w:rsidP="002B7B7A">
            <w:pPr>
              <w:pStyle w:val="ab"/>
              <w:numPr>
                <w:ilvl w:val="0"/>
                <w:numId w:val="36"/>
              </w:numPr>
              <w:spacing w:line="276" w:lineRule="auto"/>
              <w:contextualSpacing/>
              <w:jc w:val="both"/>
            </w:pPr>
            <w:r>
              <w:t>облицовка арок и ферм перехода композитным материалом белого цвета</w:t>
            </w:r>
          </w:p>
          <w:bookmarkEnd w:id="65"/>
          <w:bookmarkEnd w:id="66"/>
          <w:bookmarkEnd w:id="67"/>
          <w:p w:rsidR="002B7B7A" w:rsidRDefault="002B7B7A">
            <w:pPr>
              <w:pStyle w:val="ab"/>
              <w:jc w:val="both"/>
            </w:pPr>
          </w:p>
          <w:p w:rsidR="002B7B7A" w:rsidRDefault="002B7B7A">
            <w:pPr>
              <w:contextualSpacing/>
              <w:jc w:val="both"/>
              <w:rPr>
                <w:b/>
                <w:iCs/>
                <w:color w:val="000000"/>
              </w:rPr>
            </w:pPr>
            <w:r>
              <w:rPr>
                <w:b/>
                <w:iCs/>
                <w:color w:val="000000"/>
              </w:rPr>
              <w:t>Требования к внутренним отделочным работам и материалам:</w:t>
            </w:r>
          </w:p>
          <w:p w:rsidR="002B7B7A" w:rsidRDefault="002B7B7A" w:rsidP="002B7B7A">
            <w:pPr>
              <w:pStyle w:val="ab"/>
              <w:numPr>
                <w:ilvl w:val="0"/>
                <w:numId w:val="37"/>
              </w:numPr>
              <w:spacing w:line="276" w:lineRule="auto"/>
              <w:contextualSpacing/>
              <w:jc w:val="both"/>
            </w:pPr>
            <w:r>
              <w:t>Композитный материал для внутренней облицовки должен соответствовать гру</w:t>
            </w:r>
            <w:r>
              <w:t>п</w:t>
            </w:r>
            <w:r w:rsidR="00027884">
              <w:t>пе горючести Г</w:t>
            </w:r>
            <w:proofErr w:type="gramStart"/>
            <w:r w:rsidR="00027884">
              <w:t>1</w:t>
            </w:r>
            <w:proofErr w:type="gramEnd"/>
          </w:p>
          <w:p w:rsidR="002B7B7A" w:rsidRDefault="002B7B7A" w:rsidP="002B7B7A">
            <w:pPr>
              <w:pStyle w:val="ab"/>
              <w:numPr>
                <w:ilvl w:val="0"/>
                <w:numId w:val="37"/>
              </w:numPr>
              <w:spacing w:line="276" w:lineRule="auto"/>
              <w:contextualSpacing/>
              <w:jc w:val="both"/>
            </w:pPr>
            <w:r>
              <w:t>Общая толщина материала: 4 мм</w:t>
            </w:r>
          </w:p>
          <w:p w:rsidR="002B7B7A" w:rsidRDefault="002B7B7A" w:rsidP="002B7B7A">
            <w:pPr>
              <w:pStyle w:val="ab"/>
              <w:numPr>
                <w:ilvl w:val="0"/>
                <w:numId w:val="37"/>
              </w:numPr>
              <w:spacing w:line="276" w:lineRule="auto"/>
              <w:contextualSpacing/>
              <w:jc w:val="both"/>
            </w:pPr>
            <w:r>
              <w:t>Толщина покрывающих листов 0,4 мм</w:t>
            </w:r>
          </w:p>
          <w:p w:rsidR="002B7B7A" w:rsidRDefault="002B7B7A" w:rsidP="002B7B7A">
            <w:pPr>
              <w:pStyle w:val="ab"/>
              <w:numPr>
                <w:ilvl w:val="0"/>
                <w:numId w:val="37"/>
              </w:numPr>
              <w:spacing w:line="276" w:lineRule="auto"/>
              <w:contextualSpacing/>
              <w:jc w:val="both"/>
            </w:pPr>
            <w:r>
              <w:t>Сплав алюминия: А3003 по ISO209-1; АМЦ по ГОСТ 4784</w:t>
            </w:r>
          </w:p>
          <w:p w:rsidR="002B7B7A" w:rsidRDefault="002B7B7A" w:rsidP="002B7B7A">
            <w:pPr>
              <w:pStyle w:val="ab"/>
              <w:numPr>
                <w:ilvl w:val="0"/>
                <w:numId w:val="37"/>
              </w:numPr>
              <w:spacing w:line="276" w:lineRule="auto"/>
              <w:contextualSpacing/>
              <w:jc w:val="both"/>
            </w:pPr>
            <w:r>
              <w:t>Наличие сертификатов соответствия, пожарных сертификатов и технических св</w:t>
            </w:r>
            <w:r>
              <w:t>и</w:t>
            </w:r>
            <w:r>
              <w:t>детельств</w:t>
            </w:r>
          </w:p>
          <w:p w:rsidR="002B7B7A" w:rsidRDefault="002B7B7A">
            <w:pPr>
              <w:pStyle w:val="ab"/>
              <w:jc w:val="both"/>
            </w:pPr>
          </w:p>
          <w:p w:rsidR="00133765" w:rsidRDefault="00133765">
            <w:pPr>
              <w:pStyle w:val="ab"/>
              <w:jc w:val="both"/>
            </w:pPr>
          </w:p>
          <w:p w:rsidR="002B7B7A" w:rsidRDefault="002B7B7A">
            <w:pPr>
              <w:contextualSpacing/>
              <w:jc w:val="both"/>
              <w:rPr>
                <w:b/>
              </w:rPr>
            </w:pPr>
            <w:r>
              <w:rPr>
                <w:b/>
              </w:rPr>
              <w:t>Приложение №1 Состав рабочей документации:</w:t>
            </w:r>
          </w:p>
          <w:p w:rsidR="002B7B7A" w:rsidRDefault="002B7B7A">
            <w:pPr>
              <w:contextualSpacing/>
              <w:jc w:val="both"/>
              <w:rPr>
                <w:b/>
              </w:rPr>
            </w:pPr>
          </w:p>
          <w:tbl>
            <w:tblPr>
              <w:tblW w:w="10093" w:type="dxa"/>
              <w:tblLook w:val="04A0" w:firstRow="1" w:lastRow="0" w:firstColumn="1" w:lastColumn="0" w:noHBand="0" w:noVBand="1"/>
            </w:tblPr>
            <w:tblGrid>
              <w:gridCol w:w="892"/>
              <w:gridCol w:w="1802"/>
              <w:gridCol w:w="6541"/>
            </w:tblGrid>
            <w:tr w:rsidR="002B7B7A">
              <w:trPr>
                <w:trHeight w:val="429"/>
              </w:trPr>
              <w:tc>
                <w:tcPr>
                  <w:tcW w:w="10093" w:type="dxa"/>
                  <w:gridSpan w:val="3"/>
                  <w:tcBorders>
                    <w:top w:val="single" w:sz="4" w:space="0" w:color="auto"/>
                    <w:left w:val="single" w:sz="4" w:space="0" w:color="auto"/>
                    <w:bottom w:val="single" w:sz="4" w:space="0" w:color="auto"/>
                    <w:right w:val="single" w:sz="4" w:space="0" w:color="auto"/>
                  </w:tcBorders>
                  <w:noWrap/>
                  <w:vAlign w:val="bottom"/>
                  <w:hideMark/>
                </w:tcPr>
                <w:p w:rsidR="002B7B7A" w:rsidRDefault="002B7B7A">
                  <w:r>
                    <w:t>Рабочая документация раздела АР:</w:t>
                  </w:r>
                </w:p>
              </w:tc>
            </w:tr>
            <w:tr w:rsidR="002B7B7A">
              <w:trPr>
                <w:trHeight w:val="435"/>
              </w:trPr>
              <w:tc>
                <w:tcPr>
                  <w:tcW w:w="960" w:type="dxa"/>
                  <w:tcBorders>
                    <w:top w:val="nil"/>
                    <w:left w:val="single" w:sz="4" w:space="0" w:color="auto"/>
                    <w:bottom w:val="single" w:sz="4" w:space="0" w:color="auto"/>
                    <w:right w:val="single" w:sz="4" w:space="0" w:color="auto"/>
                  </w:tcBorders>
                  <w:noWrap/>
                  <w:vAlign w:val="bottom"/>
                  <w:hideMark/>
                </w:tcPr>
                <w:p w:rsidR="002B7B7A" w:rsidRDefault="002B7B7A">
                  <w:pPr>
                    <w:jc w:val="center"/>
                    <w:rPr>
                      <w:color w:val="000000"/>
                      <w:sz w:val="22"/>
                      <w:szCs w:val="22"/>
                    </w:rPr>
                  </w:pPr>
                  <w:r>
                    <w:rPr>
                      <w:color w:val="000000"/>
                    </w:rPr>
                    <w:t>1</w:t>
                  </w:r>
                </w:p>
              </w:tc>
              <w:tc>
                <w:tcPr>
                  <w:tcW w:w="1960" w:type="dxa"/>
                  <w:tcBorders>
                    <w:top w:val="nil"/>
                    <w:left w:val="nil"/>
                    <w:bottom w:val="single" w:sz="4" w:space="0" w:color="auto"/>
                    <w:right w:val="single" w:sz="4" w:space="0" w:color="auto"/>
                  </w:tcBorders>
                  <w:shd w:val="clear" w:color="auto" w:fill="FFFFFF"/>
                  <w:noWrap/>
                  <w:vAlign w:val="center"/>
                  <w:hideMark/>
                </w:tcPr>
                <w:p w:rsidR="002B7B7A" w:rsidRDefault="002B7B7A">
                  <w:pPr>
                    <w:jc w:val="center"/>
                    <w:rPr>
                      <w:color w:val="000000"/>
                      <w:sz w:val="22"/>
                      <w:szCs w:val="22"/>
                    </w:rPr>
                  </w:pPr>
                  <w:r>
                    <w:rPr>
                      <w:color w:val="000000"/>
                    </w:rPr>
                    <w:t>АР</w:t>
                  </w:r>
                  <w:proofErr w:type="gramStart"/>
                  <w:r>
                    <w:rPr>
                      <w:color w:val="000000"/>
                    </w:rPr>
                    <w:t>2</w:t>
                  </w:r>
                  <w:proofErr w:type="gramEnd"/>
                  <w:r>
                    <w:rPr>
                      <w:color w:val="000000"/>
                    </w:rPr>
                    <w:t>/AR2</w:t>
                  </w:r>
                </w:p>
              </w:tc>
              <w:tc>
                <w:tcPr>
                  <w:tcW w:w="7173" w:type="dxa"/>
                  <w:tcBorders>
                    <w:top w:val="nil"/>
                    <w:left w:val="nil"/>
                    <w:bottom w:val="single" w:sz="4" w:space="0" w:color="auto"/>
                    <w:right w:val="single" w:sz="4" w:space="0" w:color="auto"/>
                  </w:tcBorders>
                  <w:shd w:val="clear" w:color="auto" w:fill="FFFFFF"/>
                  <w:vAlign w:val="center"/>
                  <w:hideMark/>
                </w:tcPr>
                <w:p w:rsidR="002B7B7A" w:rsidRDefault="002B7B7A">
                  <w:pPr>
                    <w:rPr>
                      <w:color w:val="000000"/>
                      <w:sz w:val="22"/>
                      <w:szCs w:val="22"/>
                    </w:rPr>
                  </w:pPr>
                  <w:r>
                    <w:rPr>
                      <w:color w:val="000000"/>
                    </w:rPr>
                    <w:t>Архитектурные решения. Разрезы.</w:t>
                  </w:r>
                </w:p>
              </w:tc>
            </w:tr>
            <w:tr w:rsidR="002B7B7A">
              <w:trPr>
                <w:trHeight w:val="549"/>
              </w:trPr>
              <w:tc>
                <w:tcPr>
                  <w:tcW w:w="960" w:type="dxa"/>
                  <w:tcBorders>
                    <w:top w:val="nil"/>
                    <w:left w:val="single" w:sz="4" w:space="0" w:color="auto"/>
                    <w:bottom w:val="single" w:sz="4" w:space="0" w:color="auto"/>
                    <w:right w:val="single" w:sz="4" w:space="0" w:color="auto"/>
                  </w:tcBorders>
                  <w:noWrap/>
                  <w:vAlign w:val="bottom"/>
                  <w:hideMark/>
                </w:tcPr>
                <w:p w:rsidR="002B7B7A" w:rsidRDefault="002B7B7A">
                  <w:pPr>
                    <w:rPr>
                      <w:color w:val="000000"/>
                      <w:sz w:val="22"/>
                      <w:szCs w:val="22"/>
                    </w:rPr>
                  </w:pPr>
                  <w:r w:rsidRPr="00133765">
                    <w:rPr>
                      <w:color w:val="000000"/>
                    </w:rPr>
                    <w:t xml:space="preserve">     </w:t>
                  </w:r>
                  <w:r>
                    <w:rPr>
                      <w:color w:val="000000"/>
                    </w:rPr>
                    <w:t>2</w:t>
                  </w:r>
                </w:p>
              </w:tc>
              <w:tc>
                <w:tcPr>
                  <w:tcW w:w="1960" w:type="dxa"/>
                  <w:tcBorders>
                    <w:top w:val="nil"/>
                    <w:left w:val="nil"/>
                    <w:bottom w:val="single" w:sz="4" w:space="0" w:color="auto"/>
                    <w:right w:val="single" w:sz="4" w:space="0" w:color="auto"/>
                  </w:tcBorders>
                  <w:shd w:val="clear" w:color="auto" w:fill="FFFFFF"/>
                  <w:noWrap/>
                  <w:vAlign w:val="center"/>
                  <w:hideMark/>
                </w:tcPr>
                <w:p w:rsidR="002B7B7A" w:rsidRDefault="002B7B7A">
                  <w:pPr>
                    <w:jc w:val="center"/>
                    <w:rPr>
                      <w:color w:val="000000"/>
                      <w:sz w:val="22"/>
                      <w:szCs w:val="22"/>
                    </w:rPr>
                  </w:pPr>
                  <w:r>
                    <w:rPr>
                      <w:color w:val="000000"/>
                    </w:rPr>
                    <w:t>АРИ</w:t>
                  </w:r>
                  <w:proofErr w:type="gramStart"/>
                  <w:r>
                    <w:rPr>
                      <w:color w:val="000000"/>
                    </w:rPr>
                    <w:t>2</w:t>
                  </w:r>
                  <w:proofErr w:type="gramEnd"/>
                  <w:r>
                    <w:rPr>
                      <w:color w:val="000000"/>
                    </w:rPr>
                    <w:t>/ARI2</w:t>
                  </w:r>
                </w:p>
              </w:tc>
              <w:tc>
                <w:tcPr>
                  <w:tcW w:w="7173" w:type="dxa"/>
                  <w:tcBorders>
                    <w:top w:val="nil"/>
                    <w:left w:val="nil"/>
                    <w:bottom w:val="single" w:sz="4" w:space="0" w:color="auto"/>
                    <w:right w:val="single" w:sz="4" w:space="0" w:color="auto"/>
                  </w:tcBorders>
                  <w:shd w:val="clear" w:color="auto" w:fill="FFFFFF"/>
                  <w:vAlign w:val="center"/>
                  <w:hideMark/>
                </w:tcPr>
                <w:p w:rsidR="002B7B7A" w:rsidRDefault="002B7B7A">
                  <w:pPr>
                    <w:rPr>
                      <w:color w:val="000000"/>
                      <w:sz w:val="22"/>
                      <w:szCs w:val="22"/>
                    </w:rPr>
                  </w:pPr>
                  <w:proofErr w:type="gramStart"/>
                  <w:r>
                    <w:rPr>
                      <w:color w:val="000000"/>
                    </w:rPr>
                    <w:t>Архитектурные решения</w:t>
                  </w:r>
                  <w:proofErr w:type="gramEnd"/>
                  <w:r>
                    <w:rPr>
                      <w:color w:val="000000"/>
                    </w:rPr>
                    <w:t xml:space="preserve"> интерьеров. Часть 2. Атриум с п</w:t>
                  </w:r>
                  <w:r>
                    <w:rPr>
                      <w:color w:val="000000"/>
                    </w:rPr>
                    <w:t>е</w:t>
                  </w:r>
                  <w:r>
                    <w:rPr>
                      <w:color w:val="000000"/>
                    </w:rPr>
                    <w:t>шеходным переходом. Эскалаторные площадки.</w:t>
                  </w:r>
                </w:p>
              </w:tc>
            </w:tr>
            <w:tr w:rsidR="002B7B7A">
              <w:trPr>
                <w:trHeight w:val="264"/>
              </w:trPr>
              <w:tc>
                <w:tcPr>
                  <w:tcW w:w="960" w:type="dxa"/>
                  <w:tcBorders>
                    <w:top w:val="nil"/>
                    <w:left w:val="single" w:sz="4" w:space="0" w:color="auto"/>
                    <w:bottom w:val="single" w:sz="4" w:space="0" w:color="auto"/>
                    <w:right w:val="single" w:sz="4" w:space="0" w:color="auto"/>
                  </w:tcBorders>
                  <w:noWrap/>
                  <w:vAlign w:val="bottom"/>
                  <w:hideMark/>
                </w:tcPr>
                <w:p w:rsidR="002B7B7A" w:rsidRDefault="002B7B7A">
                  <w:pPr>
                    <w:jc w:val="center"/>
                    <w:rPr>
                      <w:color w:val="000000"/>
                      <w:sz w:val="22"/>
                      <w:szCs w:val="22"/>
                    </w:rPr>
                  </w:pPr>
                  <w:r>
                    <w:rPr>
                      <w:color w:val="000000"/>
                    </w:rPr>
                    <w:t>3</w:t>
                  </w:r>
                </w:p>
              </w:tc>
              <w:tc>
                <w:tcPr>
                  <w:tcW w:w="1960" w:type="dxa"/>
                  <w:tcBorders>
                    <w:top w:val="nil"/>
                    <w:left w:val="nil"/>
                    <w:bottom w:val="single" w:sz="4" w:space="0" w:color="auto"/>
                    <w:right w:val="single" w:sz="4" w:space="0" w:color="auto"/>
                  </w:tcBorders>
                  <w:shd w:val="clear" w:color="auto" w:fill="FFFFFF"/>
                  <w:noWrap/>
                  <w:vAlign w:val="center"/>
                  <w:hideMark/>
                </w:tcPr>
                <w:p w:rsidR="002B7B7A" w:rsidRDefault="002B7B7A">
                  <w:pPr>
                    <w:jc w:val="center"/>
                    <w:rPr>
                      <w:color w:val="000000"/>
                      <w:sz w:val="22"/>
                      <w:szCs w:val="22"/>
                    </w:rPr>
                  </w:pPr>
                  <w:proofErr w:type="gramStart"/>
                  <w:r>
                    <w:rPr>
                      <w:color w:val="000000"/>
                    </w:rPr>
                    <w:t>КМ</w:t>
                  </w:r>
                  <w:proofErr w:type="gramEnd"/>
                  <w:r>
                    <w:rPr>
                      <w:color w:val="000000"/>
                    </w:rPr>
                    <w:t xml:space="preserve"> 8.9</w:t>
                  </w:r>
                </w:p>
              </w:tc>
              <w:tc>
                <w:tcPr>
                  <w:tcW w:w="7173" w:type="dxa"/>
                  <w:tcBorders>
                    <w:top w:val="nil"/>
                    <w:left w:val="nil"/>
                    <w:bottom w:val="single" w:sz="4" w:space="0" w:color="auto"/>
                    <w:right w:val="single" w:sz="4" w:space="0" w:color="auto"/>
                  </w:tcBorders>
                  <w:shd w:val="clear" w:color="auto" w:fill="FFFFFF"/>
                  <w:vAlign w:val="center"/>
                  <w:hideMark/>
                </w:tcPr>
                <w:p w:rsidR="002B7B7A" w:rsidRDefault="002B7B7A">
                  <w:pPr>
                    <w:rPr>
                      <w:color w:val="000000"/>
                      <w:sz w:val="22"/>
                      <w:szCs w:val="22"/>
                    </w:rPr>
                  </w:pPr>
                  <w:r>
                    <w:rPr>
                      <w:color w:val="000000"/>
                    </w:rPr>
                    <w:t>Внутренняя отделка фонарей атриума</w:t>
                  </w:r>
                </w:p>
              </w:tc>
            </w:tr>
          </w:tbl>
          <w:p w:rsidR="002B7B7A" w:rsidRDefault="002B7B7A"/>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2B7B7A" w:rsidRDefault="002B7B7A">
            <w:pPr>
              <w:pStyle w:val="ab"/>
              <w:rPr>
                <w:b/>
              </w:rPr>
            </w:pPr>
            <w:r>
              <w:rPr>
                <w:b/>
              </w:rPr>
              <w:lastRenderedPageBreak/>
              <w:t>Приложение №2 Объем работ</w:t>
            </w:r>
            <w:r w:rsidR="00133765">
              <w:rPr>
                <w:b/>
              </w:rPr>
              <w:t>:</w:t>
            </w:r>
            <w:r>
              <w:rPr>
                <w:b/>
              </w:rPr>
              <w:t xml:space="preserve"> </w:t>
            </w:r>
          </w:p>
        </w:tc>
      </w:tr>
      <w:tr w:rsidR="002B7B7A" w:rsidTr="00027884">
        <w:trPr>
          <w:trHeight w:val="330"/>
        </w:trPr>
        <w:tc>
          <w:tcPr>
            <w:tcW w:w="768" w:type="dxa"/>
            <w:noWrap/>
            <w:vAlign w:val="center"/>
            <w:hideMark/>
          </w:tcPr>
          <w:p w:rsidR="002B7B7A" w:rsidRDefault="002B7B7A">
            <w:pPr>
              <w:spacing w:line="276" w:lineRule="auto"/>
              <w:rPr>
                <w:sz w:val="22"/>
                <w:szCs w:val="22"/>
                <w:lang w:eastAsia="en-US"/>
              </w:rPr>
            </w:pPr>
          </w:p>
        </w:tc>
        <w:tc>
          <w:tcPr>
            <w:tcW w:w="4161" w:type="dxa"/>
            <w:noWrap/>
            <w:vAlign w:val="center"/>
            <w:hideMark/>
          </w:tcPr>
          <w:p w:rsidR="002B7B7A" w:rsidRDefault="002B7B7A">
            <w:pPr>
              <w:spacing w:line="276" w:lineRule="auto"/>
              <w:rPr>
                <w:sz w:val="22"/>
                <w:szCs w:val="22"/>
                <w:lang w:eastAsia="en-US"/>
              </w:rPr>
            </w:pPr>
          </w:p>
        </w:tc>
        <w:tc>
          <w:tcPr>
            <w:tcW w:w="669" w:type="dxa"/>
            <w:noWrap/>
            <w:vAlign w:val="center"/>
            <w:hideMark/>
          </w:tcPr>
          <w:p w:rsidR="002B7B7A" w:rsidRDefault="002B7B7A">
            <w:pPr>
              <w:spacing w:line="276" w:lineRule="auto"/>
              <w:rPr>
                <w:sz w:val="22"/>
                <w:szCs w:val="22"/>
                <w:lang w:eastAsia="en-US"/>
              </w:rPr>
            </w:pPr>
          </w:p>
        </w:tc>
        <w:tc>
          <w:tcPr>
            <w:tcW w:w="1329" w:type="dxa"/>
            <w:noWrap/>
            <w:vAlign w:val="center"/>
            <w:hideMark/>
          </w:tcPr>
          <w:p w:rsidR="002B7B7A" w:rsidRDefault="002B7B7A">
            <w:pPr>
              <w:spacing w:line="276" w:lineRule="auto"/>
              <w:rPr>
                <w:sz w:val="22"/>
                <w:szCs w:val="22"/>
                <w:lang w:eastAsia="en-US"/>
              </w:rPr>
            </w:pPr>
          </w:p>
        </w:tc>
        <w:tc>
          <w:tcPr>
            <w:tcW w:w="1321" w:type="dxa"/>
            <w:noWrap/>
            <w:vAlign w:val="center"/>
            <w:hideMark/>
          </w:tcPr>
          <w:p w:rsidR="002B7B7A" w:rsidRDefault="002B7B7A">
            <w:pPr>
              <w:spacing w:line="276" w:lineRule="auto"/>
              <w:rPr>
                <w:sz w:val="22"/>
                <w:szCs w:val="22"/>
                <w:lang w:eastAsia="en-US"/>
              </w:rPr>
            </w:pPr>
          </w:p>
        </w:tc>
        <w:tc>
          <w:tcPr>
            <w:tcW w:w="1213" w:type="dxa"/>
            <w:noWrap/>
            <w:vAlign w:val="center"/>
            <w:hideMark/>
          </w:tcPr>
          <w:p w:rsidR="002B7B7A" w:rsidRDefault="002B7B7A">
            <w:pPr>
              <w:spacing w:line="276" w:lineRule="auto"/>
              <w:rPr>
                <w:sz w:val="22"/>
                <w:szCs w:val="22"/>
                <w:lang w:eastAsia="en-US"/>
              </w:rPr>
            </w:pPr>
          </w:p>
        </w:tc>
      </w:tr>
      <w:tr w:rsidR="00027884" w:rsidTr="00027884">
        <w:trPr>
          <w:gridAfter w:val="2"/>
          <w:wAfter w:w="2534" w:type="dxa"/>
          <w:trHeight w:val="645"/>
        </w:trPr>
        <w:tc>
          <w:tcPr>
            <w:tcW w:w="768" w:type="dxa"/>
            <w:tcBorders>
              <w:top w:val="single" w:sz="8" w:space="0" w:color="auto"/>
              <w:left w:val="single" w:sz="4" w:space="0" w:color="auto"/>
              <w:bottom w:val="single" w:sz="4" w:space="0" w:color="auto"/>
              <w:right w:val="single" w:sz="4" w:space="0" w:color="auto"/>
            </w:tcBorders>
            <w:vAlign w:val="center"/>
            <w:hideMark/>
          </w:tcPr>
          <w:p w:rsidR="00027884" w:rsidRDefault="00027884">
            <w:pPr>
              <w:jc w:val="center"/>
              <w:rPr>
                <w:color w:val="000000"/>
              </w:rPr>
            </w:pPr>
            <w:r>
              <w:rPr>
                <w:color w:val="000000"/>
              </w:rPr>
              <w:t>№</w:t>
            </w:r>
            <w:r>
              <w:rPr>
                <w:color w:val="000000"/>
              </w:rPr>
              <w:br/>
            </w:r>
            <w:proofErr w:type="gramStart"/>
            <w:r>
              <w:rPr>
                <w:color w:val="000000"/>
              </w:rPr>
              <w:t>п</w:t>
            </w:r>
            <w:proofErr w:type="gramEnd"/>
            <w:r>
              <w:rPr>
                <w:color w:val="000000"/>
              </w:rPr>
              <w:t>/п</w:t>
            </w:r>
          </w:p>
        </w:tc>
        <w:tc>
          <w:tcPr>
            <w:tcW w:w="4161" w:type="dxa"/>
            <w:tcBorders>
              <w:top w:val="single" w:sz="8"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Наименование работ</w:t>
            </w:r>
          </w:p>
        </w:tc>
        <w:tc>
          <w:tcPr>
            <w:tcW w:w="669" w:type="dxa"/>
            <w:tcBorders>
              <w:top w:val="single" w:sz="8" w:space="0" w:color="auto"/>
              <w:left w:val="nil"/>
              <w:bottom w:val="single" w:sz="4" w:space="0" w:color="auto"/>
              <w:right w:val="single" w:sz="4" w:space="0" w:color="auto"/>
            </w:tcBorders>
            <w:vAlign w:val="center"/>
            <w:hideMark/>
          </w:tcPr>
          <w:p w:rsidR="00027884" w:rsidRDefault="00027884">
            <w:pPr>
              <w:jc w:val="center"/>
              <w:rPr>
                <w:color w:val="000000"/>
              </w:rPr>
            </w:pPr>
            <w:r>
              <w:rPr>
                <w:color w:val="000000"/>
              </w:rPr>
              <w:t>Ед.</w:t>
            </w:r>
            <w:r>
              <w:rPr>
                <w:color w:val="000000"/>
              </w:rPr>
              <w:br/>
              <w:t>изм.</w:t>
            </w:r>
          </w:p>
        </w:tc>
        <w:tc>
          <w:tcPr>
            <w:tcW w:w="1329" w:type="dxa"/>
            <w:tcBorders>
              <w:top w:val="single" w:sz="8"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Объем СМР</w:t>
            </w:r>
          </w:p>
        </w:tc>
      </w:tr>
      <w:tr w:rsidR="00027884" w:rsidTr="00027884">
        <w:trPr>
          <w:gridAfter w:val="2"/>
          <w:wAfter w:w="2534" w:type="dxa"/>
          <w:trHeight w:val="315"/>
        </w:trPr>
        <w:tc>
          <w:tcPr>
            <w:tcW w:w="768" w:type="dxa"/>
            <w:tcBorders>
              <w:top w:val="nil"/>
              <w:left w:val="single" w:sz="4" w:space="0" w:color="auto"/>
              <w:bottom w:val="single" w:sz="4" w:space="0" w:color="auto"/>
              <w:right w:val="single" w:sz="4" w:space="0" w:color="auto"/>
            </w:tcBorders>
            <w:shd w:val="clear" w:color="auto" w:fill="C5D9F1"/>
            <w:noWrap/>
            <w:vAlign w:val="center"/>
            <w:hideMark/>
          </w:tcPr>
          <w:p w:rsidR="00027884" w:rsidRDefault="00027884">
            <w:pPr>
              <w:jc w:val="center"/>
              <w:rPr>
                <w:b/>
                <w:color w:val="000000"/>
              </w:rPr>
            </w:pPr>
            <w:r>
              <w:rPr>
                <w:b/>
                <w:color w:val="000000"/>
              </w:rPr>
              <w:t>1</w:t>
            </w:r>
          </w:p>
        </w:tc>
        <w:tc>
          <w:tcPr>
            <w:tcW w:w="4161" w:type="dxa"/>
            <w:tcBorders>
              <w:top w:val="nil"/>
              <w:left w:val="nil"/>
              <w:bottom w:val="single" w:sz="4" w:space="0" w:color="auto"/>
              <w:right w:val="single" w:sz="4" w:space="0" w:color="auto"/>
            </w:tcBorders>
            <w:shd w:val="clear" w:color="auto" w:fill="C5D9F1"/>
            <w:vAlign w:val="center"/>
            <w:hideMark/>
          </w:tcPr>
          <w:p w:rsidR="00027884" w:rsidRDefault="00027884" w:rsidP="00133765">
            <w:pPr>
              <w:jc w:val="both"/>
              <w:rPr>
                <w:b/>
                <w:bCs/>
                <w:color w:val="000000"/>
              </w:rPr>
            </w:pPr>
            <w:r>
              <w:rPr>
                <w:b/>
                <w:bCs/>
                <w:color w:val="000000"/>
              </w:rPr>
              <w:t>Внутренняя облицовка констру</w:t>
            </w:r>
            <w:r>
              <w:rPr>
                <w:b/>
                <w:bCs/>
                <w:color w:val="000000"/>
              </w:rPr>
              <w:t>к</w:t>
            </w:r>
            <w:r>
              <w:rPr>
                <w:b/>
                <w:bCs/>
                <w:color w:val="000000"/>
              </w:rPr>
              <w:t>ций кассетами из алюминиевых композитных материалов</w:t>
            </w:r>
          </w:p>
        </w:tc>
        <w:tc>
          <w:tcPr>
            <w:tcW w:w="669" w:type="dxa"/>
            <w:tcBorders>
              <w:top w:val="nil"/>
              <w:left w:val="nil"/>
              <w:bottom w:val="single" w:sz="4" w:space="0" w:color="auto"/>
              <w:right w:val="single" w:sz="4" w:space="0" w:color="auto"/>
            </w:tcBorders>
            <w:shd w:val="clear" w:color="auto" w:fill="C5D9F1"/>
            <w:noWrap/>
            <w:vAlign w:val="center"/>
            <w:hideMark/>
          </w:tcPr>
          <w:p w:rsidR="00027884" w:rsidRDefault="00027884">
            <w:pPr>
              <w:jc w:val="center"/>
              <w:rPr>
                <w:color w:val="000000"/>
              </w:rPr>
            </w:pPr>
            <w:r>
              <w:rPr>
                <w:color w:val="000000"/>
              </w:rPr>
              <w:t> </w:t>
            </w:r>
          </w:p>
        </w:tc>
        <w:tc>
          <w:tcPr>
            <w:tcW w:w="1329" w:type="dxa"/>
            <w:tcBorders>
              <w:top w:val="nil"/>
              <w:left w:val="nil"/>
              <w:bottom w:val="single" w:sz="4" w:space="0" w:color="auto"/>
              <w:right w:val="single" w:sz="4" w:space="0" w:color="auto"/>
            </w:tcBorders>
            <w:shd w:val="clear" w:color="auto" w:fill="C5D9F1"/>
            <w:noWrap/>
            <w:vAlign w:val="center"/>
            <w:hideMark/>
          </w:tcPr>
          <w:p w:rsidR="00027884" w:rsidRDefault="00027884">
            <w:pPr>
              <w:jc w:val="center"/>
            </w:pPr>
            <w:r>
              <w:t> </w:t>
            </w:r>
          </w:p>
        </w:tc>
      </w:tr>
      <w:tr w:rsidR="00027884" w:rsidTr="00027884">
        <w:trPr>
          <w:gridAfter w:val="2"/>
          <w:wAfter w:w="2534" w:type="dxa"/>
          <w:trHeight w:val="1146"/>
        </w:trPr>
        <w:tc>
          <w:tcPr>
            <w:tcW w:w="768" w:type="dxa"/>
            <w:tcBorders>
              <w:top w:val="nil"/>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1</w:t>
            </w:r>
          </w:p>
        </w:tc>
        <w:tc>
          <w:tcPr>
            <w:tcW w:w="4161" w:type="dxa"/>
            <w:tcBorders>
              <w:top w:val="nil"/>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 xml:space="preserve">вых композитных панелей площадок лекционного зала, включая систему крепления, цвет </w:t>
            </w:r>
            <w:r>
              <w:rPr>
                <w:lang w:val="en-US"/>
              </w:rPr>
              <w:t>RAL</w:t>
            </w:r>
            <w:r>
              <w:t xml:space="preserve"> 9003</w:t>
            </w:r>
          </w:p>
        </w:tc>
        <w:tc>
          <w:tcPr>
            <w:tcW w:w="669" w:type="dxa"/>
            <w:tcBorders>
              <w:top w:val="nil"/>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nil"/>
              <w:left w:val="nil"/>
              <w:bottom w:val="single" w:sz="4" w:space="0" w:color="auto"/>
              <w:right w:val="single" w:sz="4" w:space="0" w:color="auto"/>
            </w:tcBorders>
            <w:noWrap/>
            <w:vAlign w:val="center"/>
            <w:hideMark/>
          </w:tcPr>
          <w:p w:rsidR="00027884" w:rsidRDefault="00027884">
            <w:pPr>
              <w:jc w:val="center"/>
              <w:rPr>
                <w:lang w:val="en-US"/>
              </w:rPr>
            </w:pPr>
            <w:r>
              <w:rPr>
                <w:lang w:val="en-US"/>
              </w:rPr>
              <w:t>430</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2</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низа эск</w:t>
            </w:r>
            <w:r>
              <w:t>а</w:t>
            </w:r>
            <w:r>
              <w:t>латоров, включая систему крепл</w:t>
            </w:r>
            <w:r>
              <w:t>е</w:t>
            </w:r>
            <w:r>
              <w:t>ния, цвет зеркальный</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45,1</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3</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низа ле</w:t>
            </w:r>
            <w:r>
              <w:t>к</w:t>
            </w:r>
            <w:r>
              <w:t>ционного зала, включая систему крепления, цвет зеркальный</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1 814</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4</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низа п</w:t>
            </w:r>
            <w:r>
              <w:t>е</w:t>
            </w:r>
            <w:r>
              <w:t>реходных мостиков в лекционный зал, включая систему крепления, цвет зеркальный</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314</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5</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ферм п</w:t>
            </w:r>
            <w:r>
              <w:t>е</w:t>
            </w:r>
            <w:r>
              <w:t xml:space="preserve">рехода, </w:t>
            </w:r>
            <w:r>
              <w:rPr>
                <w:lang w:val="en-US"/>
              </w:rPr>
              <w:t>RAL</w:t>
            </w:r>
            <w:r>
              <w:t xml:space="preserve"> 9003, включая систему крепления</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674</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6</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арок п</w:t>
            </w:r>
            <w:r>
              <w:t>е</w:t>
            </w:r>
            <w:r>
              <w:t xml:space="preserve">рехода, </w:t>
            </w:r>
            <w:r>
              <w:rPr>
                <w:lang w:val="en-US"/>
              </w:rPr>
              <w:t>RAL</w:t>
            </w:r>
            <w:r>
              <w:t xml:space="preserve"> 9003, включая систему крепления</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92</w:t>
            </w:r>
          </w:p>
        </w:tc>
      </w:tr>
    </w:tbl>
    <w:p w:rsidR="002B7B7A" w:rsidRDefault="002B7B7A" w:rsidP="002B7B7A">
      <w:pPr>
        <w:rPr>
          <w:rFonts w:asciiTheme="minorHAnsi" w:hAnsiTheme="minorHAnsi" w:cstheme="minorBidi"/>
          <w:sz w:val="22"/>
          <w:szCs w:val="22"/>
          <w:lang w:eastAsia="en-US"/>
        </w:rPr>
      </w:pPr>
    </w:p>
    <w:p w:rsidR="002B7B7A" w:rsidRDefault="002B7B7A" w:rsidP="002B7B7A">
      <w:pPr>
        <w:pStyle w:val="ab"/>
        <w:rPr>
          <w:b/>
        </w:rPr>
      </w:pPr>
    </w:p>
    <w:p w:rsidR="00FD2F9B" w:rsidRPr="00FD2F9B" w:rsidRDefault="00FD2F9B" w:rsidP="00FD2F9B">
      <w:pPr>
        <w:spacing w:after="200" w:line="276" w:lineRule="auto"/>
        <w:rPr>
          <w:rFonts w:asciiTheme="minorHAnsi" w:eastAsiaTheme="minorHAnsi" w:hAnsiTheme="minorHAnsi" w:cstheme="minorBidi"/>
          <w:sz w:val="22"/>
          <w:szCs w:val="22"/>
          <w:lang w:eastAsia="en-US"/>
        </w:rPr>
      </w:pPr>
    </w:p>
    <w:p w:rsidR="00FB00AB" w:rsidRDefault="00FB00AB" w:rsidP="00FD2F9B">
      <w:pPr>
        <w:widowControl w:val="0"/>
        <w:autoSpaceDE w:val="0"/>
        <w:autoSpaceDN w:val="0"/>
        <w:adjustRightInd w:val="0"/>
        <w:jc w:val="center"/>
        <w:rPr>
          <w:bCs/>
          <w:color w:val="000000" w:themeColor="text1"/>
        </w:rPr>
      </w:pPr>
    </w:p>
    <w:sectPr w:rsidR="00FB00AB" w:rsidSect="00867EB2">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3D7F" w:rsidRDefault="00323D7F" w:rsidP="00E10162">
      <w:r>
        <w:separator/>
      </w:r>
    </w:p>
  </w:endnote>
  <w:endnote w:type="continuationSeparator" w:id="0">
    <w:p w:rsidR="00323D7F" w:rsidRDefault="00323D7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535" w:rsidRPr="00DF646A" w:rsidRDefault="00F4653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71836" w:rsidRPr="00671836">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F46535" w:rsidRPr="00E10162" w:rsidRDefault="00F4653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535" w:rsidRPr="00DF646A" w:rsidRDefault="00F46535" w:rsidP="002838B7">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71836" w:rsidRPr="00671836">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F46535" w:rsidRDefault="00F46535">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F46535" w:rsidRDefault="00F46535">
        <w:pPr>
          <w:pStyle w:val="ae"/>
          <w:jc w:val="center"/>
        </w:pPr>
        <w:r>
          <w:fldChar w:fldCharType="begin"/>
        </w:r>
        <w:r>
          <w:instrText>PAGE   \* MERGEFORMAT</w:instrText>
        </w:r>
        <w:r>
          <w:fldChar w:fldCharType="separate"/>
        </w:r>
        <w:r w:rsidR="00671836">
          <w:rPr>
            <w:noProof/>
          </w:rPr>
          <w:t>43</w:t>
        </w:r>
        <w:r>
          <w:fldChar w:fldCharType="end"/>
        </w:r>
      </w:p>
    </w:sdtContent>
  </w:sdt>
  <w:p w:rsidR="00F46535" w:rsidRDefault="00F4653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3D7F" w:rsidRDefault="00323D7F" w:rsidP="00E10162">
      <w:r>
        <w:separator/>
      </w:r>
    </w:p>
  </w:footnote>
  <w:footnote w:type="continuationSeparator" w:id="0">
    <w:p w:rsidR="00323D7F" w:rsidRDefault="00323D7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535" w:rsidRDefault="00F4653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8072A12"/>
    <w:multiLevelType w:val="hybridMultilevel"/>
    <w:tmpl w:val="62EA2786"/>
    <w:lvl w:ilvl="0" w:tplc="83549C0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0DF674F"/>
    <w:multiLevelType w:val="hybridMultilevel"/>
    <w:tmpl w:val="0882B248"/>
    <w:lvl w:ilvl="0" w:tplc="0419000F">
      <w:start w:val="1"/>
      <w:numFmt w:val="decimal"/>
      <w:lvlText w:val="%1."/>
      <w:lvlJc w:val="left"/>
      <w:pPr>
        <w:ind w:left="720" w:hanging="360"/>
      </w:pPr>
      <w:rPr>
        <w:rFonts w:eastAsia="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8FE085E"/>
    <w:multiLevelType w:val="hybridMultilevel"/>
    <w:tmpl w:val="61FEB76E"/>
    <w:lvl w:ilvl="0" w:tplc="83549C0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8">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5AD43970"/>
    <w:multiLevelType w:val="hybridMultilevel"/>
    <w:tmpl w:val="D1F065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9006B1B"/>
    <w:multiLevelType w:val="multilevel"/>
    <w:tmpl w:val="59ACACC8"/>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709850E2"/>
    <w:multiLevelType w:val="hybridMultilevel"/>
    <w:tmpl w:val="87101164"/>
    <w:lvl w:ilvl="0" w:tplc="6D2EEA88">
      <w:start w:val="1"/>
      <w:numFmt w:val="decimal"/>
      <w:lvlText w:val="%1."/>
      <w:lvlJc w:val="left"/>
      <w:pPr>
        <w:tabs>
          <w:tab w:val="num" w:pos="644"/>
        </w:tabs>
        <w:ind w:left="644" w:hanging="360"/>
      </w:pPr>
      <w:rPr>
        <w:rFonts w:hint="default"/>
        <w:b/>
        <w:i/>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9"/>
  </w:num>
  <w:num w:numId="4">
    <w:abstractNumId w:val="16"/>
  </w:num>
  <w:num w:numId="5">
    <w:abstractNumId w:val="13"/>
  </w:num>
  <w:num w:numId="6">
    <w:abstractNumId w:val="6"/>
  </w:num>
  <w:num w:numId="7">
    <w:abstractNumId w:val="2"/>
  </w:num>
  <w:num w:numId="8">
    <w:abstractNumId w:val="26"/>
  </w:num>
  <w:num w:numId="9">
    <w:abstractNumId w:val="23"/>
  </w:num>
  <w:num w:numId="10">
    <w:abstractNumId w:val="20"/>
  </w:num>
  <w:num w:numId="11">
    <w:abstractNumId w:val="1"/>
  </w:num>
  <w:num w:numId="12">
    <w:abstractNumId w:val="33"/>
  </w:num>
  <w:num w:numId="13">
    <w:abstractNumId w:val="10"/>
  </w:num>
  <w:num w:numId="14">
    <w:abstractNumId w:val="27"/>
  </w:num>
  <w:num w:numId="15">
    <w:abstractNumId w:val="14"/>
  </w:num>
  <w:num w:numId="16">
    <w:abstractNumId w:val="15"/>
  </w:num>
  <w:num w:numId="17">
    <w:abstractNumId w:val="3"/>
  </w:num>
  <w:num w:numId="18">
    <w:abstractNumId w:val="32"/>
  </w:num>
  <w:num w:numId="19">
    <w:abstractNumId w:val="21"/>
  </w:num>
  <w:num w:numId="20">
    <w:abstractNumId w:val="11"/>
  </w:num>
  <w:num w:numId="21">
    <w:abstractNumId w:val="9"/>
  </w:num>
  <w:num w:numId="22">
    <w:abstractNumId w:val="29"/>
  </w:num>
  <w:num w:numId="23">
    <w:abstractNumId w:val="17"/>
  </w:num>
  <w:num w:numId="24">
    <w:abstractNumId w:val="24"/>
  </w:num>
  <w:num w:numId="25">
    <w:abstractNumId w:val="22"/>
  </w:num>
  <w:num w:numId="26">
    <w:abstractNumId w:val="8"/>
  </w:num>
  <w:num w:numId="27">
    <w:abstractNumId w:val="18"/>
  </w:num>
  <w:num w:numId="28">
    <w:abstractNumId w:val="5"/>
  </w:num>
  <w:num w:numId="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28"/>
  </w:num>
  <w:num w:numId="32">
    <w:abstractNumId w:val="30"/>
  </w:num>
  <w:num w:numId="33">
    <w:abstractNumId w:val="18"/>
  </w:num>
  <w:num w:numId="34">
    <w:abstractNumId w:val="7"/>
  </w:num>
  <w:num w:numId="35">
    <w:abstractNumId w:val="25"/>
  </w:num>
  <w:num w:numId="36">
    <w:abstractNumId w:val="4"/>
  </w:num>
  <w:num w:numId="37">
    <w:abstractNumId w:val="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884"/>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535C"/>
    <w:rsid w:val="00136280"/>
    <w:rsid w:val="001366D2"/>
    <w:rsid w:val="00137E9D"/>
    <w:rsid w:val="00140659"/>
    <w:rsid w:val="001406DA"/>
    <w:rsid w:val="00141FF6"/>
    <w:rsid w:val="00142554"/>
    <w:rsid w:val="00142D18"/>
    <w:rsid w:val="00143334"/>
    <w:rsid w:val="001443F8"/>
    <w:rsid w:val="00144FDE"/>
    <w:rsid w:val="001455B4"/>
    <w:rsid w:val="00145A0B"/>
    <w:rsid w:val="00147212"/>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B735F"/>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31B"/>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3D7F"/>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626"/>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1836"/>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3BE"/>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3D19"/>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87338"/>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1E28"/>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2D6D"/>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30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A8A"/>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5B0"/>
    <w:rsid w:val="00DD4A2A"/>
    <w:rsid w:val="00DD606A"/>
    <w:rsid w:val="00DD6091"/>
    <w:rsid w:val="00DD6B04"/>
    <w:rsid w:val="00DE20DA"/>
    <w:rsid w:val="00DE2D31"/>
    <w:rsid w:val="00DE3118"/>
    <w:rsid w:val="00DE3EA4"/>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6C6"/>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89A"/>
    <w:rsid w:val="00F44FB5"/>
    <w:rsid w:val="00F46535"/>
    <w:rsid w:val="00F46BBD"/>
    <w:rsid w:val="00F5008F"/>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0AB"/>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2F9B"/>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935919-9F53-462E-A84D-363BC9CE8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2169</TotalTime>
  <Pages>48</Pages>
  <Words>17689</Words>
  <Characters>100829</Characters>
  <Application>Microsoft Office Word</Application>
  <DocSecurity>0</DocSecurity>
  <Lines>840</Lines>
  <Paragraphs>236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118282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Zapasna Elena</cp:lastModifiedBy>
  <cp:revision>45</cp:revision>
  <cp:lastPrinted>2016-04-23T09:10:00Z</cp:lastPrinted>
  <dcterms:created xsi:type="dcterms:W3CDTF">2016-03-16T08:58:00Z</dcterms:created>
  <dcterms:modified xsi:type="dcterms:W3CDTF">2016-06-01T14:34:00Z</dcterms:modified>
</cp:coreProperties>
</file>