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692B3D" w:rsidRPr="00692B3D">
        <w:rPr>
          <w:sz w:val="24"/>
          <w:szCs w:val="24"/>
          <w:lang w:val="ru-RU" w:eastAsia="ru-RU"/>
        </w:rPr>
        <w:t>16-40105/01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692B3D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692B3D" w:rsidRPr="00692B3D">
        <w:rPr>
          <w:b/>
          <w:bCs/>
          <w:iCs/>
          <w:sz w:val="28"/>
          <w:szCs w:val="28"/>
          <w:lang w:val="ru-RU" w:eastAsia="ru-RU"/>
        </w:rPr>
        <w:t>оказания услуг по проведению акселерационной программы для  участников проекта «</w:t>
      </w:r>
      <w:proofErr w:type="spellStart"/>
      <w:r w:rsidR="00692B3D" w:rsidRPr="00692B3D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="00692B3D" w:rsidRPr="00692B3D">
        <w:rPr>
          <w:b/>
          <w:bCs/>
          <w:iCs/>
          <w:sz w:val="28"/>
          <w:szCs w:val="28"/>
          <w:lang w:val="ru-RU" w:eastAsia="ru-RU"/>
        </w:rPr>
        <w:t xml:space="preserve">» в рамках </w:t>
      </w:r>
      <w:proofErr w:type="gramStart"/>
      <w:r w:rsidR="00692B3D" w:rsidRPr="00692B3D">
        <w:rPr>
          <w:b/>
          <w:bCs/>
          <w:iCs/>
          <w:sz w:val="28"/>
          <w:szCs w:val="28"/>
          <w:lang w:val="ru-RU" w:eastAsia="ru-RU"/>
        </w:rPr>
        <w:t>ИТ</w:t>
      </w:r>
      <w:proofErr w:type="gramEnd"/>
      <w:r w:rsidR="00692B3D" w:rsidRPr="00692B3D">
        <w:rPr>
          <w:b/>
          <w:bCs/>
          <w:iCs/>
          <w:sz w:val="28"/>
          <w:szCs w:val="28"/>
          <w:lang w:val="ru-RU" w:eastAsia="ru-RU"/>
        </w:rPr>
        <w:t xml:space="preserve"> Кластера Некоммерческой организации Фонд развития Центра 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92B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2B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2B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2B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2B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2B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2B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2B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2B3D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17DC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46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2016-04-06T12:22:00Z</dcterms:created>
  <dcterms:modified xsi:type="dcterms:W3CDTF">2016-04-07T15:55:00Z</dcterms:modified>
</cp:coreProperties>
</file>