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561448C0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6A74A7">
        <w:rPr>
          <w:rFonts w:eastAsia="Calibri"/>
          <w:b/>
          <w:sz w:val="28"/>
          <w:szCs w:val="28"/>
        </w:rPr>
        <w:t>2</w:t>
      </w:r>
      <w:r w:rsidR="00275F87">
        <w:rPr>
          <w:rFonts w:eastAsia="Calibri"/>
          <w:b/>
          <w:sz w:val="28"/>
          <w:szCs w:val="28"/>
        </w:rPr>
        <w:t>7</w:t>
      </w:r>
      <w:r w:rsidR="00792904" w:rsidRPr="00792904">
        <w:rPr>
          <w:rFonts w:eastAsia="Calibri"/>
          <w:b/>
          <w:sz w:val="28"/>
          <w:szCs w:val="28"/>
        </w:rPr>
        <w:t>.0</w:t>
      </w:r>
      <w:r w:rsidR="00275F87">
        <w:rPr>
          <w:rFonts w:eastAsia="Calibri"/>
          <w:b/>
          <w:sz w:val="28"/>
          <w:szCs w:val="28"/>
        </w:rPr>
        <w:t>4</w:t>
      </w:r>
      <w:r w:rsidR="00792904" w:rsidRPr="00792904">
        <w:rPr>
          <w:rFonts w:eastAsia="Calibri"/>
          <w:b/>
          <w:sz w:val="28"/>
          <w:szCs w:val="28"/>
        </w:rPr>
        <w:t>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28F7A19B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792904" w:rsidRPr="0079290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-50204/</w:t>
      </w:r>
      <w:r w:rsidR="00275F87">
        <w:rPr>
          <w:b/>
          <w:bCs/>
          <w:sz w:val="28"/>
          <w:szCs w:val="28"/>
        </w:rPr>
        <w:t>93</w:t>
      </w:r>
      <w:r>
        <w:rPr>
          <w:b/>
          <w:bCs/>
          <w:sz w:val="28"/>
          <w:szCs w:val="28"/>
        </w:rPr>
        <w:t xml:space="preserve"> от </w:t>
      </w:r>
      <w:r w:rsidR="00275F87">
        <w:rPr>
          <w:b/>
          <w:bCs/>
          <w:sz w:val="28"/>
          <w:szCs w:val="28"/>
        </w:rPr>
        <w:t>06</w:t>
      </w:r>
      <w:r w:rsidR="006F58F3">
        <w:rPr>
          <w:b/>
          <w:bCs/>
          <w:sz w:val="28"/>
          <w:szCs w:val="28"/>
        </w:rPr>
        <w:t>.</w:t>
      </w:r>
      <w:r w:rsidR="00792904" w:rsidRPr="00792904">
        <w:rPr>
          <w:b/>
          <w:bCs/>
          <w:sz w:val="28"/>
          <w:szCs w:val="28"/>
        </w:rPr>
        <w:t>0</w:t>
      </w:r>
      <w:r w:rsidR="00275F87">
        <w:rPr>
          <w:b/>
          <w:bCs/>
          <w:sz w:val="28"/>
          <w:szCs w:val="28"/>
        </w:rPr>
        <w:t>4</w:t>
      </w:r>
      <w:r>
        <w:rPr>
          <w:b/>
          <w:bCs/>
          <w:sz w:val="28"/>
          <w:szCs w:val="28"/>
        </w:rPr>
        <w:t>.201</w:t>
      </w:r>
      <w:r w:rsidR="00792904" w:rsidRPr="00792904">
        <w:rPr>
          <w:b/>
          <w:bCs/>
          <w:sz w:val="28"/>
          <w:szCs w:val="28"/>
        </w:rPr>
        <w:t>6</w:t>
      </w:r>
    </w:p>
    <w:p w14:paraId="3232B968" w14:textId="0D978D37" w:rsidR="002A0823" w:rsidRDefault="00335A3B" w:rsidP="00275F87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275F87" w:rsidRPr="00275F87">
        <w:rPr>
          <w:b/>
          <w:bCs/>
          <w:sz w:val="28"/>
          <w:szCs w:val="28"/>
        </w:rPr>
        <w:t>Открыт</w:t>
      </w:r>
      <w:r w:rsidR="00275F87">
        <w:rPr>
          <w:b/>
          <w:bCs/>
          <w:sz w:val="28"/>
          <w:szCs w:val="28"/>
        </w:rPr>
        <w:t>ого</w:t>
      </w:r>
      <w:r w:rsidR="00275F87" w:rsidRPr="00275F87">
        <w:rPr>
          <w:b/>
          <w:bCs/>
          <w:sz w:val="28"/>
          <w:szCs w:val="28"/>
        </w:rPr>
        <w:t xml:space="preserve"> запрос</w:t>
      </w:r>
      <w:r w:rsidR="00275F87">
        <w:rPr>
          <w:b/>
          <w:bCs/>
          <w:sz w:val="28"/>
          <w:szCs w:val="28"/>
        </w:rPr>
        <w:t>а</w:t>
      </w:r>
      <w:r w:rsidR="00275F87" w:rsidRPr="00275F87">
        <w:rPr>
          <w:b/>
          <w:bCs/>
          <w:sz w:val="28"/>
          <w:szCs w:val="28"/>
        </w:rPr>
        <w:t xml:space="preserve"> предложений на право заключения договора на выполнение работ по ремонту дорожного покрытия на временном паркинге Р-3 по адресу: Россия, г. Москва, территория Инновационного центра «</w:t>
      </w:r>
      <w:proofErr w:type="spellStart"/>
      <w:r w:rsidR="00275F87" w:rsidRPr="00275F87">
        <w:rPr>
          <w:b/>
          <w:bCs/>
          <w:sz w:val="28"/>
          <w:szCs w:val="28"/>
        </w:rPr>
        <w:t>Сколково</w:t>
      </w:r>
      <w:proofErr w:type="spellEnd"/>
      <w:r w:rsidR="00275F87" w:rsidRPr="00275F87">
        <w:rPr>
          <w:b/>
          <w:bCs/>
          <w:sz w:val="28"/>
          <w:szCs w:val="28"/>
        </w:rPr>
        <w:t>».</w:t>
      </w:r>
    </w:p>
    <w:p w14:paraId="69BC86AB" w14:textId="568D957F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Ко времени и дате, установленным извещением о проведении открытого Запроса предложений, поступили заявки от следующих участников:</w:t>
      </w:r>
    </w:p>
    <w:tbl>
      <w:tblPr>
        <w:tblStyle w:val="140"/>
        <w:tblW w:w="8363" w:type="dxa"/>
        <w:tblInd w:w="534" w:type="dxa"/>
        <w:tblLook w:val="04A0" w:firstRow="1" w:lastRow="0" w:firstColumn="1" w:lastColumn="0" w:noHBand="0" w:noVBand="1"/>
      </w:tblPr>
      <w:tblGrid>
        <w:gridCol w:w="817"/>
        <w:gridCol w:w="7546"/>
      </w:tblGrid>
      <w:tr w:rsidR="00317B08" w:rsidRPr="009D0BBF" w14:paraId="067E7275" w14:textId="77777777" w:rsidTr="00317B08">
        <w:trPr>
          <w:trHeight w:val="643"/>
          <w:tblHeader/>
        </w:trPr>
        <w:tc>
          <w:tcPr>
            <w:tcW w:w="817" w:type="dxa"/>
            <w:vAlign w:val="center"/>
          </w:tcPr>
          <w:p w14:paraId="74E7677C" w14:textId="77777777" w:rsidR="00317B08" w:rsidRPr="009D0BBF" w:rsidRDefault="00317B08" w:rsidP="00BB63F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D0BBF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7546" w:type="dxa"/>
            <w:vAlign w:val="center"/>
          </w:tcPr>
          <w:p w14:paraId="6C79F801" w14:textId="5969F790" w:rsidR="00317B08" w:rsidRPr="009D0BBF" w:rsidRDefault="00317B08" w:rsidP="006F58F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D0BBF">
              <w:rPr>
                <w:rFonts w:ascii="Times New Roman" w:eastAsia="Calibri" w:hAnsi="Times New Roman" w:cs="Times New Roman"/>
                <w:b/>
              </w:rPr>
              <w:t xml:space="preserve">Наименование </w:t>
            </w:r>
            <w:r w:rsidR="006F58F3">
              <w:rPr>
                <w:rFonts w:ascii="Times New Roman" w:eastAsia="Calibri" w:hAnsi="Times New Roman" w:cs="Times New Roman"/>
                <w:b/>
              </w:rPr>
              <w:t xml:space="preserve">и ИНН </w:t>
            </w:r>
            <w:r w:rsidRPr="009D0BBF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</w:tr>
      <w:tr w:rsidR="006A74A7" w:rsidRPr="00BA7F16" w14:paraId="137FCD84" w14:textId="77777777" w:rsidTr="00317B08">
        <w:trPr>
          <w:trHeight w:val="411"/>
        </w:trPr>
        <w:tc>
          <w:tcPr>
            <w:tcW w:w="817" w:type="dxa"/>
          </w:tcPr>
          <w:p w14:paraId="3BF99832" w14:textId="77777777" w:rsidR="006A74A7" w:rsidRPr="00BA7F16" w:rsidRDefault="006A74A7" w:rsidP="00BB63FB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BA7F16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7546" w:type="dxa"/>
            <w:vAlign w:val="center"/>
          </w:tcPr>
          <w:p w14:paraId="6EEA2768" w14:textId="77777777" w:rsidR="00275F87" w:rsidRPr="00275F87" w:rsidRDefault="00275F87" w:rsidP="00275F87">
            <w:pPr>
              <w:rPr>
                <w:rFonts w:ascii="Times New Roman" w:hAnsi="Times New Roman" w:cs="Times New Roman"/>
              </w:rPr>
            </w:pPr>
            <w:r w:rsidRPr="00275F87">
              <w:rPr>
                <w:rFonts w:ascii="Times New Roman" w:hAnsi="Times New Roman" w:cs="Times New Roman"/>
              </w:rPr>
              <w:t>ООО «МД»</w:t>
            </w:r>
          </w:p>
          <w:p w14:paraId="370B1211" w14:textId="27F6BCA4" w:rsidR="006A74A7" w:rsidRPr="00BA7F16" w:rsidRDefault="00275F87" w:rsidP="00275F87">
            <w:pPr>
              <w:rPr>
                <w:rFonts w:ascii="Times New Roman" w:hAnsi="Times New Roman" w:cs="Times New Roman"/>
              </w:rPr>
            </w:pPr>
            <w:r w:rsidRPr="00275F87">
              <w:rPr>
                <w:rFonts w:ascii="Times New Roman" w:hAnsi="Times New Roman" w:cs="Times New Roman"/>
              </w:rPr>
              <w:t>ИНН 7713654778</w:t>
            </w:r>
          </w:p>
        </w:tc>
      </w:tr>
      <w:tr w:rsidR="006A74A7" w:rsidRPr="00BA7F16" w14:paraId="7A87121F" w14:textId="77777777" w:rsidTr="00317B08">
        <w:trPr>
          <w:trHeight w:val="566"/>
        </w:trPr>
        <w:tc>
          <w:tcPr>
            <w:tcW w:w="817" w:type="dxa"/>
          </w:tcPr>
          <w:p w14:paraId="28FC0763" w14:textId="77777777" w:rsidR="006A74A7" w:rsidRPr="00BA7F16" w:rsidRDefault="006A74A7" w:rsidP="00BB63FB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BA7F16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7546" w:type="dxa"/>
            <w:vAlign w:val="center"/>
          </w:tcPr>
          <w:p w14:paraId="6A779CF1" w14:textId="77777777" w:rsidR="00275F87" w:rsidRPr="00275F87" w:rsidRDefault="00275F87" w:rsidP="00275F87">
            <w:pPr>
              <w:rPr>
                <w:rFonts w:ascii="Times New Roman" w:hAnsi="Times New Roman" w:cs="Times New Roman"/>
              </w:rPr>
            </w:pPr>
            <w:r w:rsidRPr="00275F87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275F87">
              <w:rPr>
                <w:rFonts w:ascii="Times New Roman" w:hAnsi="Times New Roman" w:cs="Times New Roman"/>
              </w:rPr>
              <w:t>Билдинг</w:t>
            </w:r>
            <w:proofErr w:type="spellEnd"/>
            <w:r w:rsidRPr="00275F8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75F87">
              <w:rPr>
                <w:rFonts w:ascii="Times New Roman" w:hAnsi="Times New Roman" w:cs="Times New Roman"/>
              </w:rPr>
              <w:t>Констракшен</w:t>
            </w:r>
            <w:proofErr w:type="spellEnd"/>
            <w:r w:rsidRPr="00275F87">
              <w:rPr>
                <w:rFonts w:ascii="Times New Roman" w:hAnsi="Times New Roman" w:cs="Times New Roman"/>
              </w:rPr>
              <w:t>»</w:t>
            </w:r>
          </w:p>
          <w:p w14:paraId="06C55395" w14:textId="09CCB3F4" w:rsidR="006A74A7" w:rsidRPr="00BA7F16" w:rsidRDefault="00275F87" w:rsidP="00275F87">
            <w:pPr>
              <w:rPr>
                <w:rFonts w:ascii="Times New Roman" w:eastAsia="Calibri" w:hAnsi="Times New Roman" w:cs="Times New Roman"/>
              </w:rPr>
            </w:pPr>
            <w:r w:rsidRPr="00275F87">
              <w:rPr>
                <w:rFonts w:ascii="Times New Roman" w:hAnsi="Times New Roman" w:cs="Times New Roman"/>
              </w:rPr>
              <w:t>ИНН 7718777540</w:t>
            </w:r>
          </w:p>
        </w:tc>
      </w:tr>
      <w:tr w:rsidR="006A74A7" w:rsidRPr="00792904" w14:paraId="2E3CFDD5" w14:textId="77777777" w:rsidTr="00A139B0">
        <w:trPr>
          <w:trHeight w:val="566"/>
        </w:trPr>
        <w:tc>
          <w:tcPr>
            <w:tcW w:w="817" w:type="dxa"/>
          </w:tcPr>
          <w:p w14:paraId="10E0CB78" w14:textId="74E2AE11" w:rsidR="006A74A7" w:rsidRPr="00792904" w:rsidRDefault="006A74A7" w:rsidP="00BB63FB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792904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7546" w:type="dxa"/>
            <w:vAlign w:val="center"/>
          </w:tcPr>
          <w:p w14:paraId="65BA9957" w14:textId="77777777" w:rsidR="00275F87" w:rsidRDefault="00275F87" w:rsidP="006A74A7">
            <w:pPr>
              <w:jc w:val="both"/>
              <w:rPr>
                <w:rFonts w:ascii="Times New Roman" w:hAnsi="Times New Roman" w:cs="Times New Roman"/>
              </w:rPr>
            </w:pPr>
            <w:r w:rsidRPr="00275F87">
              <w:rPr>
                <w:rFonts w:ascii="Times New Roman" w:hAnsi="Times New Roman" w:cs="Times New Roman"/>
              </w:rPr>
              <w:t xml:space="preserve">ООО «Квант Оптика» </w:t>
            </w:r>
          </w:p>
          <w:p w14:paraId="1AEA6BF9" w14:textId="429978E5" w:rsidR="006A74A7" w:rsidRPr="00792904" w:rsidRDefault="00275F87" w:rsidP="006A74A7">
            <w:pPr>
              <w:jc w:val="both"/>
              <w:rPr>
                <w:rFonts w:ascii="Times New Roman" w:eastAsia="Calibri" w:hAnsi="Times New Roman" w:cs="Times New Roman"/>
              </w:rPr>
            </w:pPr>
            <w:r w:rsidRPr="00275F87">
              <w:rPr>
                <w:rFonts w:ascii="Times New Roman" w:hAnsi="Times New Roman" w:cs="Times New Roman"/>
              </w:rPr>
              <w:t>ИНН 7709786718</w:t>
            </w:r>
          </w:p>
        </w:tc>
      </w:tr>
    </w:tbl>
    <w:p w14:paraId="4C75A718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2368287A" w14:textId="4CD7B690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Рабочая группа по проведению процедур закупок, учитывая результаты предварительного рассмотрения экспертами заявок участников Запроса предложений</w:t>
      </w:r>
      <w:r w:rsidR="00052EBA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 приняла решение: </w:t>
      </w:r>
    </w:p>
    <w:p w14:paraId="6DE594CD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5D92A413" w14:textId="48D5E9A7" w:rsidR="00317B08" w:rsidRDefault="00317B08" w:rsidP="00D8707B">
      <w:pPr>
        <w:pStyle w:val="ab"/>
        <w:numPr>
          <w:ilvl w:val="1"/>
          <w:numId w:val="12"/>
        </w:numPr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 xml:space="preserve">В соответствии со статьей </w:t>
      </w:r>
      <w:r w:rsidR="0075632D">
        <w:rPr>
          <w:rFonts w:eastAsia="Calibri"/>
          <w:sz w:val="28"/>
          <w:szCs w:val="28"/>
        </w:rPr>
        <w:t>9</w:t>
      </w:r>
      <w:r>
        <w:rPr>
          <w:rFonts w:eastAsia="Calibri"/>
          <w:sz w:val="28"/>
          <w:szCs w:val="28"/>
        </w:rPr>
        <w:t xml:space="preserve"> </w:t>
      </w:r>
      <w:r w:rsidR="0075632D">
        <w:rPr>
          <w:rFonts w:eastAsia="Calibri"/>
          <w:sz w:val="28"/>
          <w:szCs w:val="28"/>
        </w:rPr>
        <w:t xml:space="preserve">Правил в области закупок Товаров, Работ и Услуг для обеспечения </w:t>
      </w:r>
      <w:r w:rsidR="00D8707B">
        <w:rPr>
          <w:rFonts w:eastAsia="Calibri"/>
          <w:sz w:val="28"/>
          <w:szCs w:val="28"/>
        </w:rPr>
        <w:t xml:space="preserve">деятельности </w:t>
      </w:r>
      <w:r w:rsidR="00D8707B"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rFonts w:eastAsia="Calibri"/>
          <w:sz w:val="28"/>
          <w:szCs w:val="28"/>
        </w:rPr>
        <w:t>, для повышения экономической привлекательности содержания заявок Участников Процедуры закупки,</w:t>
      </w:r>
      <w:proofErr w:type="gramEnd"/>
      <w:r>
        <w:rPr>
          <w:rFonts w:eastAsia="Calibri"/>
          <w:sz w:val="28"/>
          <w:szCs w:val="28"/>
        </w:rPr>
        <w:t xml:space="preserve"> провести </w:t>
      </w:r>
      <w:r w:rsidR="00D8707B">
        <w:rPr>
          <w:rFonts w:eastAsia="Calibri"/>
          <w:sz w:val="28"/>
          <w:szCs w:val="28"/>
        </w:rPr>
        <w:t xml:space="preserve">полную </w:t>
      </w:r>
      <w:r>
        <w:rPr>
          <w:rFonts w:eastAsia="Calibri"/>
          <w:sz w:val="28"/>
          <w:szCs w:val="28"/>
        </w:rPr>
        <w:t>Переторжку, предусмотренную в  подпункт</w:t>
      </w:r>
      <w:r w:rsidR="00D8707B">
        <w:rPr>
          <w:rFonts w:eastAsia="Calibri"/>
          <w:sz w:val="28"/>
          <w:szCs w:val="28"/>
        </w:rPr>
        <w:t>ах</w:t>
      </w:r>
      <w:r>
        <w:rPr>
          <w:rFonts w:eastAsia="Calibri"/>
          <w:sz w:val="28"/>
          <w:szCs w:val="28"/>
        </w:rPr>
        <w:t xml:space="preserve"> </w:t>
      </w:r>
      <w:r w:rsidR="00D8707B">
        <w:rPr>
          <w:rFonts w:eastAsia="Calibri"/>
          <w:sz w:val="28"/>
          <w:szCs w:val="28"/>
        </w:rPr>
        <w:t>1.1 и 5.1</w:t>
      </w:r>
      <w:r>
        <w:rPr>
          <w:rFonts w:eastAsia="Calibri"/>
          <w:sz w:val="28"/>
          <w:szCs w:val="28"/>
        </w:rPr>
        <w:t xml:space="preserve">.  Извещения о </w:t>
      </w:r>
      <w:r w:rsidR="00805F46">
        <w:rPr>
          <w:rFonts w:eastAsia="Calibri"/>
          <w:sz w:val="28"/>
          <w:szCs w:val="28"/>
        </w:rPr>
        <w:t>проведении запроса предложений</w:t>
      </w:r>
      <w:r w:rsidR="00805F46" w:rsidRPr="00805F46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и пункте </w:t>
      </w:r>
      <w:r w:rsidR="00D8707B">
        <w:rPr>
          <w:rFonts w:eastAsia="Calibri"/>
          <w:sz w:val="28"/>
          <w:szCs w:val="28"/>
        </w:rPr>
        <w:t>2.1, пп.6</w:t>
      </w:r>
      <w:r>
        <w:rPr>
          <w:rFonts w:eastAsia="Calibri"/>
          <w:sz w:val="28"/>
          <w:szCs w:val="28"/>
        </w:rPr>
        <w:t xml:space="preserve"> Документации по проведению Запроса предложений, в отношении всех критериев между участниками, указанными в пункте 1.</w:t>
      </w:r>
    </w:p>
    <w:p w14:paraId="5DAD616A" w14:textId="0B621DFC" w:rsidR="00317B08" w:rsidRDefault="00317B08" w:rsidP="00275F87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закупки, указанные в п.1.,  подают Заявки на участие в Переторжке, по форме </w:t>
      </w:r>
      <w:r w:rsidR="00E822CD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соответствующими Приложениями </w:t>
      </w:r>
      <w:r w:rsidR="00E822CD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.2.1. «Предложение о цене договора» и  </w:t>
      </w:r>
      <w:r w:rsidR="00E822CD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.2.2. «Предложение о </w:t>
      </w:r>
      <w:r w:rsidRPr="00BF05F5">
        <w:rPr>
          <w:rFonts w:eastAsia="Calibri"/>
          <w:sz w:val="28"/>
          <w:szCs w:val="28"/>
        </w:rPr>
        <w:t xml:space="preserve">функциональных, количественных и качественных характеристиках товаров, качестве выполнения работ, оказания услуг»  по адресу 143026, г. Москва, территория инновационного центра «Сколково», д. 4, корп. 2 </w:t>
      </w:r>
      <w:r w:rsidRPr="00BF05F5">
        <w:rPr>
          <w:sz w:val="28"/>
          <w:szCs w:val="28"/>
        </w:rPr>
        <w:t xml:space="preserve"> </w:t>
      </w:r>
      <w:r w:rsidRPr="00BF05F5">
        <w:rPr>
          <w:rFonts w:eastAsia="Calibri"/>
          <w:sz w:val="28"/>
          <w:szCs w:val="28"/>
        </w:rPr>
        <w:t xml:space="preserve">не позднее </w:t>
      </w:r>
      <w:r w:rsidR="00275F87">
        <w:rPr>
          <w:rFonts w:eastAsia="Calibri"/>
          <w:b/>
          <w:sz w:val="28"/>
          <w:szCs w:val="28"/>
        </w:rPr>
        <w:t xml:space="preserve">17 </w:t>
      </w:r>
      <w:r w:rsidRPr="00BF05F5">
        <w:rPr>
          <w:rFonts w:eastAsia="Calibri"/>
          <w:b/>
          <w:sz w:val="28"/>
          <w:szCs w:val="28"/>
        </w:rPr>
        <w:t xml:space="preserve">часов 00 минут московского времени </w:t>
      </w:r>
      <w:r w:rsidR="00BF05F5" w:rsidRPr="00BF05F5">
        <w:rPr>
          <w:rFonts w:eastAsia="Calibri"/>
          <w:b/>
          <w:sz w:val="28"/>
          <w:szCs w:val="28"/>
        </w:rPr>
        <w:t>2</w:t>
      </w:r>
      <w:r w:rsidR="006A74A7">
        <w:rPr>
          <w:rFonts w:eastAsia="Calibri"/>
          <w:b/>
          <w:sz w:val="28"/>
          <w:szCs w:val="28"/>
        </w:rPr>
        <w:t>8</w:t>
      </w:r>
      <w:r w:rsidR="00BF05F5" w:rsidRPr="00BF05F5">
        <w:rPr>
          <w:rFonts w:eastAsia="Calibri"/>
          <w:b/>
          <w:sz w:val="28"/>
          <w:szCs w:val="28"/>
        </w:rPr>
        <w:t xml:space="preserve"> </w:t>
      </w:r>
      <w:r w:rsidR="00275F87">
        <w:rPr>
          <w:rFonts w:eastAsia="Calibri"/>
          <w:b/>
          <w:sz w:val="28"/>
          <w:szCs w:val="28"/>
        </w:rPr>
        <w:t>апреля</w:t>
      </w:r>
      <w:r w:rsidRPr="00BF05F5">
        <w:rPr>
          <w:rFonts w:eastAsia="Calibri"/>
          <w:b/>
          <w:sz w:val="28"/>
          <w:szCs w:val="28"/>
        </w:rPr>
        <w:t xml:space="preserve"> 201</w:t>
      </w:r>
      <w:r w:rsidR="00E822CD" w:rsidRPr="00BF05F5">
        <w:rPr>
          <w:rFonts w:eastAsia="Calibri"/>
          <w:b/>
          <w:sz w:val="28"/>
          <w:szCs w:val="28"/>
        </w:rPr>
        <w:t>6</w:t>
      </w:r>
      <w:r w:rsidRPr="00BF05F5">
        <w:rPr>
          <w:rFonts w:eastAsia="Calibri"/>
          <w:b/>
          <w:sz w:val="28"/>
          <w:szCs w:val="28"/>
        </w:rPr>
        <w:t xml:space="preserve"> года</w:t>
      </w:r>
      <w:r w:rsidR="001E319B" w:rsidRPr="00BF05F5">
        <w:rPr>
          <w:rFonts w:eastAsia="Calibri"/>
          <w:b/>
          <w:sz w:val="28"/>
          <w:szCs w:val="28"/>
        </w:rPr>
        <w:t xml:space="preserve">, контактное лицо: </w:t>
      </w:r>
      <w:r w:rsidR="001E319B" w:rsidRPr="00BF05F5">
        <w:rPr>
          <w:sz w:val="28"/>
          <w:szCs w:val="28"/>
        </w:rPr>
        <w:t>Курбатова</w:t>
      </w:r>
      <w:r w:rsidR="001E319B" w:rsidRPr="00B8530E">
        <w:rPr>
          <w:sz w:val="28"/>
          <w:szCs w:val="28"/>
        </w:rPr>
        <w:t xml:space="preserve"> Елена, </w:t>
      </w:r>
      <w:r w:rsidR="001E319B" w:rsidRPr="00B8530E">
        <w:rPr>
          <w:sz w:val="28"/>
          <w:szCs w:val="28"/>
          <w:lang w:val="en-US"/>
        </w:rPr>
        <w:t>e</w:t>
      </w:r>
      <w:r w:rsidR="001E319B" w:rsidRPr="00B8530E">
        <w:rPr>
          <w:sz w:val="28"/>
          <w:szCs w:val="28"/>
        </w:rPr>
        <w:t>-</w:t>
      </w:r>
      <w:r w:rsidR="001E319B" w:rsidRPr="00B8530E">
        <w:rPr>
          <w:sz w:val="28"/>
          <w:szCs w:val="28"/>
          <w:lang w:val="en-US"/>
        </w:rPr>
        <w:t>mail</w:t>
      </w:r>
      <w:r w:rsidR="001E319B" w:rsidRPr="00B8530E">
        <w:rPr>
          <w:sz w:val="28"/>
          <w:szCs w:val="28"/>
        </w:rPr>
        <w:t xml:space="preserve">: </w:t>
      </w:r>
      <w:hyperlink r:id="rId9" w:history="1">
        <w:r w:rsidR="001E319B" w:rsidRPr="00D54B7D">
          <w:rPr>
            <w:rStyle w:val="ad"/>
            <w:rFonts w:eastAsia="Calibri"/>
            <w:sz w:val="28"/>
            <w:szCs w:val="28"/>
          </w:rPr>
          <w:t>EKurbatova@sk.r</w:t>
        </w:r>
        <w:r w:rsidR="001E319B"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="001E319B" w:rsidRPr="00B8530E">
        <w:rPr>
          <w:rFonts w:eastAsia="Calibri"/>
          <w:sz w:val="28"/>
          <w:szCs w:val="28"/>
        </w:rPr>
        <w:t xml:space="preserve"> , тел.: (495) 956 00 33 доб. 2880</w:t>
      </w:r>
      <w:r w:rsidR="006F58F3">
        <w:rPr>
          <w:rFonts w:eastAsia="Calibri"/>
          <w:sz w:val="28"/>
          <w:szCs w:val="28"/>
        </w:rPr>
        <w:t xml:space="preserve"> </w:t>
      </w:r>
      <w:r w:rsidR="006F58F3" w:rsidRPr="006F58F3">
        <w:rPr>
          <w:rFonts w:eastAsia="Calibri"/>
          <w:sz w:val="28"/>
          <w:szCs w:val="28"/>
        </w:rPr>
        <w:t xml:space="preserve">или </w:t>
      </w:r>
      <w:proofErr w:type="spellStart"/>
      <w:r w:rsidR="00275F87">
        <w:rPr>
          <w:rFonts w:eastAsia="Calibri"/>
          <w:sz w:val="28"/>
          <w:szCs w:val="28"/>
        </w:rPr>
        <w:t>Банькина</w:t>
      </w:r>
      <w:proofErr w:type="spellEnd"/>
      <w:r w:rsidR="00275F87">
        <w:rPr>
          <w:rFonts w:eastAsia="Calibri"/>
          <w:sz w:val="28"/>
          <w:szCs w:val="28"/>
        </w:rPr>
        <w:t xml:space="preserve"> Татьяна</w:t>
      </w:r>
      <w:r w:rsidR="006F58F3">
        <w:rPr>
          <w:rFonts w:eastAsia="Calibri"/>
          <w:sz w:val="28"/>
          <w:szCs w:val="28"/>
        </w:rPr>
        <w:t>, e-</w:t>
      </w:r>
      <w:proofErr w:type="spellStart"/>
      <w:r w:rsidR="006F58F3">
        <w:rPr>
          <w:rFonts w:eastAsia="Calibri"/>
          <w:sz w:val="28"/>
          <w:szCs w:val="28"/>
        </w:rPr>
        <w:t>mail</w:t>
      </w:r>
      <w:proofErr w:type="spellEnd"/>
      <w:r w:rsidR="006F58F3">
        <w:rPr>
          <w:rFonts w:eastAsia="Calibri"/>
          <w:sz w:val="28"/>
          <w:szCs w:val="28"/>
        </w:rPr>
        <w:t xml:space="preserve">: </w:t>
      </w:r>
      <w:hyperlink r:id="rId10" w:history="1">
        <w:r w:rsidR="00275F87" w:rsidRPr="00275F87">
          <w:rPr>
            <w:rStyle w:val="ad"/>
            <w:rFonts w:eastAsia="Calibri"/>
            <w:sz w:val="28"/>
            <w:szCs w:val="28"/>
          </w:rPr>
          <w:t>TBankina@sk.ru</w:t>
        </w:r>
      </w:hyperlink>
      <w:r w:rsidR="00275F87" w:rsidRPr="00275F87">
        <w:t xml:space="preserve"> </w:t>
      </w:r>
      <w:r w:rsidR="006F58F3" w:rsidRPr="006F58F3">
        <w:rPr>
          <w:rFonts w:eastAsia="Calibri"/>
          <w:sz w:val="28"/>
          <w:szCs w:val="28"/>
        </w:rPr>
        <w:t xml:space="preserve">тел.: </w:t>
      </w:r>
      <w:r w:rsidR="00052EBA">
        <w:rPr>
          <w:sz w:val="28"/>
          <w:szCs w:val="28"/>
        </w:rPr>
        <w:t xml:space="preserve">(495) 956-00-33 доб. </w:t>
      </w:r>
      <w:r w:rsidR="00FB17E6">
        <w:rPr>
          <w:sz w:val="28"/>
          <w:szCs w:val="28"/>
        </w:rPr>
        <w:t>2</w:t>
      </w:r>
      <w:r w:rsidR="00275F87">
        <w:rPr>
          <w:sz w:val="28"/>
          <w:szCs w:val="28"/>
        </w:rPr>
        <w:t>841</w:t>
      </w:r>
      <w:r>
        <w:rPr>
          <w:rFonts w:eastAsia="Calibri"/>
          <w:b/>
          <w:sz w:val="28"/>
          <w:szCs w:val="28"/>
        </w:rPr>
        <w:t>.</w:t>
      </w:r>
      <w:r w:rsidR="00052EBA" w:rsidRPr="00052EBA">
        <w:rPr>
          <w:sz w:val="28"/>
          <w:szCs w:val="28"/>
        </w:rPr>
        <w:t xml:space="preserve"> </w:t>
      </w:r>
    </w:p>
    <w:p w14:paraId="5F7F0AA7" w14:textId="77777777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4FA096AC" w14:textId="07004A1E" w:rsidR="00FB17E6" w:rsidRDefault="00317B08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не </w:t>
      </w:r>
      <w:r w:rsidRPr="00BF05F5">
        <w:rPr>
          <w:rFonts w:eastAsia="Calibri"/>
          <w:sz w:val="28"/>
          <w:szCs w:val="28"/>
        </w:rPr>
        <w:t>позднее «</w:t>
      </w:r>
      <w:r w:rsidR="00275F87">
        <w:rPr>
          <w:rFonts w:eastAsia="Calibri"/>
          <w:sz w:val="28"/>
          <w:szCs w:val="28"/>
        </w:rPr>
        <w:t>05</w:t>
      </w:r>
      <w:r w:rsidRPr="00BF05F5">
        <w:rPr>
          <w:rFonts w:eastAsia="Calibri"/>
          <w:sz w:val="28"/>
          <w:szCs w:val="28"/>
        </w:rPr>
        <w:t xml:space="preserve">» </w:t>
      </w:r>
      <w:r w:rsidR="00FB17E6">
        <w:rPr>
          <w:rFonts w:eastAsia="Calibri"/>
          <w:sz w:val="28"/>
          <w:szCs w:val="28"/>
        </w:rPr>
        <w:t>ма</w:t>
      </w:r>
      <w:r w:rsidR="00275F87">
        <w:rPr>
          <w:rFonts w:eastAsia="Calibri"/>
          <w:sz w:val="28"/>
          <w:szCs w:val="28"/>
        </w:rPr>
        <w:t>я</w:t>
      </w:r>
      <w:bookmarkStart w:id="0" w:name="_GoBack"/>
      <w:bookmarkEnd w:id="0"/>
      <w:r w:rsidRPr="00BF05F5">
        <w:rPr>
          <w:rFonts w:eastAsia="Calibri"/>
          <w:sz w:val="28"/>
          <w:szCs w:val="28"/>
        </w:rPr>
        <w:t xml:space="preserve"> 201</w:t>
      </w:r>
      <w:r w:rsidR="00BF05F5" w:rsidRPr="00BF05F5">
        <w:rPr>
          <w:rFonts w:eastAsia="Calibri"/>
          <w:sz w:val="28"/>
          <w:szCs w:val="28"/>
        </w:rPr>
        <w:t>6</w:t>
      </w:r>
      <w:r w:rsidRPr="00BF05F5">
        <w:rPr>
          <w:rFonts w:eastAsia="Calibri"/>
          <w:sz w:val="28"/>
          <w:szCs w:val="28"/>
        </w:rPr>
        <w:t xml:space="preserve"> года.</w:t>
      </w:r>
    </w:p>
    <w:p w14:paraId="5EC115DB" w14:textId="77777777" w:rsidR="00FB17E6" w:rsidRDefault="00FB17E6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FB17E6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75F87" w:rsidRPr="00275F8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5F87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4A7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2D4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17E6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99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99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F9F6B7-9E3D-48CE-B643-A12219E6D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284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2239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Andreeva Yuliya</cp:lastModifiedBy>
  <cp:revision>18</cp:revision>
  <cp:lastPrinted>2015-08-11T11:45:00Z</cp:lastPrinted>
  <dcterms:created xsi:type="dcterms:W3CDTF">2015-08-11T11:34:00Z</dcterms:created>
  <dcterms:modified xsi:type="dcterms:W3CDTF">2016-04-27T10:14:00Z</dcterms:modified>
</cp:coreProperties>
</file>