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04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04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F3351A">
        <w:rPr>
          <w:b/>
          <w:sz w:val="28"/>
          <w:szCs w:val="28"/>
          <w:lang w:val="ru-RU" w:eastAsia="ru-RU"/>
        </w:rPr>
        <w:t>1</w:t>
      </w:r>
      <w:r w:rsidR="00F3351A" w:rsidRPr="004E20C9">
        <w:rPr>
          <w:b/>
          <w:sz w:val="28"/>
          <w:szCs w:val="28"/>
          <w:lang w:val="ru-RU" w:eastAsia="ru-RU"/>
        </w:rPr>
        <w:t>6</w:t>
      </w:r>
      <w:r w:rsidR="00F3351A">
        <w:rPr>
          <w:b/>
          <w:sz w:val="28"/>
          <w:szCs w:val="28"/>
          <w:lang w:val="ru-RU" w:eastAsia="ru-RU"/>
        </w:rPr>
        <w:t>-</w:t>
      </w:r>
      <w:r w:rsidR="00F3351A" w:rsidRPr="00452C09">
        <w:rPr>
          <w:b/>
          <w:sz w:val="28"/>
          <w:szCs w:val="28"/>
          <w:lang w:val="ru-RU" w:eastAsia="ru-RU"/>
        </w:rPr>
        <w:t>20102</w:t>
      </w:r>
      <w:r w:rsidR="00F3351A" w:rsidRPr="009816BB">
        <w:rPr>
          <w:b/>
          <w:sz w:val="28"/>
          <w:szCs w:val="28"/>
          <w:lang w:val="ru-RU" w:eastAsia="ru-RU"/>
        </w:rPr>
        <w:t>/</w:t>
      </w:r>
      <w:r w:rsidR="00F3351A" w:rsidRPr="004E20C9">
        <w:rPr>
          <w:b/>
          <w:sz w:val="28"/>
          <w:szCs w:val="28"/>
          <w:lang w:val="ru-RU" w:eastAsia="ru-RU"/>
        </w:rPr>
        <w:t>03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460F42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на право заключения </w:t>
      </w:r>
      <w:r w:rsidR="00F3351A" w:rsidRPr="00F3351A">
        <w:rPr>
          <w:b/>
          <w:bCs/>
          <w:sz w:val="28"/>
          <w:szCs w:val="28"/>
          <w:lang w:val="ru-RU" w:eastAsia="ru-RU"/>
        </w:rPr>
        <w:t>рамочных договоров оказания переводческих услуг 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F3351A" w:rsidRPr="00F3351A">
        <w:rPr>
          <w:b/>
          <w:bCs/>
          <w:sz w:val="28"/>
          <w:szCs w:val="28"/>
          <w:lang w:val="ru-RU" w:eastAsia="ru-RU"/>
        </w:rPr>
        <w:t>15</w:t>
      </w:r>
      <w:r w:rsidRPr="00AF64A3">
        <w:rPr>
          <w:b/>
          <w:bCs/>
          <w:sz w:val="28"/>
          <w:szCs w:val="28"/>
          <w:lang w:val="ru-RU" w:eastAsia="ru-RU"/>
        </w:rPr>
        <w:t>.</w:t>
      </w:r>
      <w:r w:rsidR="00F3351A" w:rsidRPr="00F3351A">
        <w:rPr>
          <w:b/>
          <w:bCs/>
          <w:sz w:val="28"/>
          <w:szCs w:val="28"/>
          <w:lang w:val="ru-RU" w:eastAsia="ru-RU"/>
        </w:rPr>
        <w:t>03</w:t>
      </w:r>
      <w:r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</w:t>
      </w:r>
      <w:r w:rsidR="00F3351A">
        <w:rPr>
          <w:rFonts w:eastAsia="Calibri"/>
          <w:sz w:val="28"/>
          <w:szCs w:val="28"/>
          <w:lang w:val="ru-RU"/>
        </w:rPr>
        <w:t>полную</w:t>
      </w:r>
      <w:r w:rsidR="00460F42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>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 подпункте 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460F42">
        <w:rPr>
          <w:rFonts w:eastAsia="Calibri"/>
          <w:sz w:val="28"/>
          <w:szCs w:val="28"/>
          <w:lang w:val="ru-RU"/>
        </w:rPr>
        <w:t>2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F3351A" w:rsidRPr="00F3351A">
        <w:rPr>
          <w:rFonts w:eastAsia="Calibri"/>
          <w:sz w:val="28"/>
          <w:szCs w:val="28"/>
          <w:lang w:val="ru-RU"/>
        </w:rPr>
        <w:t>16-20102/03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>предложений</w:t>
      </w:r>
      <w:r w:rsidR="00AF64A3" w:rsidRPr="00AF64A3">
        <w:rPr>
          <w:rFonts w:eastAsia="Calibri"/>
          <w:sz w:val="28"/>
          <w:szCs w:val="28"/>
          <w:lang w:val="ru-RU"/>
        </w:rPr>
        <w:t xml:space="preserve">.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460F42" w:rsidRPr="00460F42">
        <w:rPr>
          <w:rFonts w:eastAsia="Calibri"/>
          <w:sz w:val="28"/>
          <w:szCs w:val="28"/>
          <w:lang w:val="ru-RU"/>
        </w:rPr>
        <w:t xml:space="preserve">9.2.1. </w:t>
      </w:r>
      <w:r w:rsidR="00460F42" w:rsidRPr="00460F42">
        <w:rPr>
          <w:sz w:val="28"/>
          <w:szCs w:val="28"/>
          <w:lang w:val="ru-RU" w:eastAsia="ru-RU"/>
        </w:rPr>
        <w:t>ФОРМА «ПРЕДЛОЖЕНИЕ О ЦЕНЕ ДОГОВОРА»</w:t>
      </w:r>
      <w:r w:rsidR="00F3351A">
        <w:rPr>
          <w:sz w:val="28"/>
          <w:szCs w:val="28"/>
          <w:lang w:val="ru-RU" w:eastAsia="ru-RU"/>
        </w:rPr>
        <w:t xml:space="preserve">, а так же в соответствии с </w:t>
      </w:r>
      <w:proofErr w:type="gramStart"/>
      <w:r w:rsidR="00F3351A">
        <w:rPr>
          <w:sz w:val="28"/>
          <w:szCs w:val="28"/>
          <w:lang w:val="ru-RU" w:eastAsia="ru-RU"/>
        </w:rPr>
        <w:t>требованиями</w:t>
      </w:r>
      <w:proofErr w:type="gramEnd"/>
      <w:r w:rsidR="00F3351A">
        <w:rPr>
          <w:sz w:val="28"/>
          <w:szCs w:val="28"/>
          <w:lang w:val="ru-RU" w:eastAsia="ru-RU"/>
        </w:rPr>
        <w:t xml:space="preserve"> установленными в Формах 9.2.2.1. и 9.2.2.2., </w:t>
      </w:r>
      <w:r w:rsidR="00460F42">
        <w:rPr>
          <w:sz w:val="28"/>
          <w:szCs w:val="28"/>
          <w:lang w:val="ru-RU" w:eastAsia="ru-RU"/>
        </w:rPr>
        <w:t>предусмотренн</w:t>
      </w:r>
      <w:r w:rsidR="00F3351A">
        <w:rPr>
          <w:sz w:val="28"/>
          <w:szCs w:val="28"/>
          <w:lang w:val="ru-RU" w:eastAsia="ru-RU"/>
        </w:rPr>
        <w:t>ых</w:t>
      </w:r>
      <w:r w:rsidR="00460F42">
        <w:rPr>
          <w:sz w:val="28"/>
          <w:szCs w:val="28"/>
          <w:lang w:val="ru-RU" w:eastAsia="ru-RU"/>
        </w:rPr>
        <w:t xml:space="preserve"> в </w:t>
      </w:r>
      <w:r w:rsidR="00460F42" w:rsidRPr="00460F42">
        <w:rPr>
          <w:sz w:val="28"/>
          <w:szCs w:val="28"/>
          <w:lang w:val="ru-RU" w:eastAsia="ru-RU"/>
        </w:rPr>
        <w:t>Документации по</w:t>
      </w:r>
      <w:r w:rsidR="00460F42">
        <w:rPr>
          <w:sz w:val="28"/>
          <w:szCs w:val="28"/>
          <w:lang w:val="ru-RU" w:eastAsia="ru-RU"/>
        </w:rPr>
        <w:t xml:space="preserve"> проведению запроса предложений</w:t>
      </w:r>
      <w:r w:rsidRPr="00460F42">
        <w:rPr>
          <w:rFonts w:eastAsia="Calibri"/>
          <w:sz w:val="28"/>
          <w:szCs w:val="28"/>
          <w:lang w:val="ru-RU"/>
        </w:rPr>
        <w:t xml:space="preserve"> 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08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апрел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F3351A">
        <w:rPr>
          <w:rFonts w:eastAsia="Calibri"/>
          <w:sz w:val="28"/>
          <w:szCs w:val="28"/>
          <w:lang w:val="ru-RU"/>
        </w:rPr>
        <w:t>22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F3351A">
        <w:rPr>
          <w:rFonts w:eastAsia="Calibri"/>
          <w:sz w:val="28"/>
          <w:szCs w:val="28"/>
          <w:lang w:val="ru-RU"/>
        </w:rPr>
        <w:t>апрел</w:t>
      </w:r>
      <w:r w:rsidRPr="00AF64A3">
        <w:rPr>
          <w:rFonts w:eastAsia="Calibri"/>
          <w:sz w:val="28"/>
          <w:szCs w:val="28"/>
          <w:lang w:val="ru-RU"/>
        </w:rPr>
        <w:t>я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bookmarkStart w:id="0" w:name="_GoBack"/>
      <w:bookmarkEnd w:id="0"/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646" w:rsidRDefault="00A03646" w:rsidP="001C1B8B">
      <w:r>
        <w:separator/>
      </w:r>
    </w:p>
  </w:endnote>
  <w:endnote w:type="continuationSeparator" w:id="0">
    <w:p w:rsidR="00A03646" w:rsidRDefault="00A0364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646" w:rsidRDefault="00A03646" w:rsidP="001C1B8B">
      <w:r>
        <w:separator/>
      </w:r>
    </w:p>
  </w:footnote>
  <w:footnote w:type="continuationSeparator" w:id="0">
    <w:p w:rsidR="00A03646" w:rsidRDefault="00A0364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E7809E-6ED6-43EF-A4E5-659CEC942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2016-04-04T13:03:00Z</dcterms:created>
  <dcterms:modified xsi:type="dcterms:W3CDTF">2016-04-04T14:18:00Z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