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536C4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A1325" w:rsidRPr="00BA1325">
        <w:rPr>
          <w:sz w:val="24"/>
          <w:szCs w:val="24"/>
          <w:lang w:val="ru-RU" w:eastAsia="ru-RU"/>
        </w:rPr>
        <w:t>15-70400/</w:t>
      </w:r>
      <w:r w:rsidR="00A14EE1">
        <w:rPr>
          <w:sz w:val="24"/>
          <w:szCs w:val="24"/>
          <w:lang w:val="ru-RU" w:eastAsia="ru-RU"/>
        </w:rPr>
        <w:t>151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A14EE1" w:rsidRPr="00A14EE1">
        <w:rPr>
          <w:sz w:val="24"/>
          <w:szCs w:val="24"/>
          <w:lang w:val="ru-RU" w:eastAsia="ru-RU"/>
        </w:rPr>
        <w:t>информационному сопровождению деятельности</w:t>
      </w:r>
      <w:r w:rsidR="00BA1325" w:rsidRPr="00BA1325">
        <w:rPr>
          <w:sz w:val="24"/>
          <w:szCs w:val="24"/>
          <w:lang w:val="ru-RU" w:eastAsia="ru-RU"/>
        </w:rPr>
        <w:t xml:space="preserve"> Некоммерческой организаци</w:t>
      </w:r>
      <w:r w:rsidR="001446F6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договора оказания услуг </w:t>
      </w:r>
      <w:r w:rsidR="00A14EE1" w:rsidRPr="00A14EE1">
        <w:rPr>
          <w:sz w:val="24"/>
          <w:szCs w:val="24"/>
          <w:lang w:val="ru-RU" w:eastAsia="ru-RU"/>
        </w:rPr>
        <w:t>по информационному сопровождению деятельности</w:t>
      </w:r>
      <w:r w:rsidR="00BA1325" w:rsidRPr="00BA1325">
        <w:rPr>
          <w:sz w:val="24"/>
          <w:szCs w:val="24"/>
          <w:lang w:val="ru-RU" w:eastAsia="ru-RU"/>
        </w:rPr>
        <w:t xml:space="preserve"> Некоммерческой организаци</w:t>
      </w:r>
      <w:r w:rsidR="00725DEC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A14EE1" w:rsidRPr="00A14EE1">
        <w:rPr>
          <w:rFonts w:eastAsiaTheme="minorHAnsi"/>
          <w:sz w:val="24"/>
          <w:szCs w:val="24"/>
          <w:lang w:val="ru-RU"/>
        </w:rPr>
        <w:t>по информационному сопровождению деятельности</w:t>
      </w:r>
      <w:r w:rsidR="00BA1325" w:rsidRPr="00BA1325">
        <w:rPr>
          <w:rFonts w:eastAsiaTheme="minorHAnsi"/>
          <w:sz w:val="24"/>
          <w:szCs w:val="24"/>
          <w:lang w:val="ru-RU"/>
        </w:rPr>
        <w:t xml:space="preserve"> Некоммерческой организаци</w:t>
      </w:r>
      <w:r w:rsidR="00267965">
        <w:rPr>
          <w:rFonts w:eastAsiaTheme="minorHAnsi"/>
          <w:sz w:val="24"/>
          <w:szCs w:val="24"/>
          <w:lang w:val="ru-RU"/>
        </w:rPr>
        <w:t>ей</w:t>
      </w:r>
      <w:r w:rsidR="00BA1325" w:rsidRPr="00BA1325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 w:rsidR="00BA1325">
        <w:rPr>
          <w:vertAlign w:val="superscript"/>
          <w:lang w:val="ru-RU" w:eastAsia="ru-RU"/>
        </w:rPr>
        <w:t>составе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15-70400/</w:t>
      </w:r>
      <w:r w:rsidR="00A14EE1">
        <w:rPr>
          <w:vertAlign w:val="superscript"/>
          <w:lang w:val="ru-RU" w:eastAsia="ru-RU"/>
        </w:rPr>
        <w:t>151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C65C6E" w:rsidRDefault="00C65C6E" w:rsidP="00DE40B8">
      <w:pPr>
        <w:ind w:firstLine="708"/>
        <w:rPr>
          <w:sz w:val="24"/>
          <w:szCs w:val="24"/>
          <w:lang w:val="ru-RU" w:eastAsia="ru-RU"/>
        </w:rPr>
      </w:pPr>
    </w:p>
    <w:p w:rsidR="00E710B5" w:rsidRDefault="00E710B5" w:rsidP="00DE40B8">
      <w:pPr>
        <w:ind w:firstLine="708"/>
        <w:rPr>
          <w:sz w:val="24"/>
          <w:szCs w:val="24"/>
          <w:lang w:val="ru-RU" w:eastAsia="ru-RU"/>
        </w:rPr>
      </w:pPr>
    </w:p>
    <w:p w:rsidR="00A14EE1" w:rsidRDefault="00A14EE1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A14EE1" w:rsidP="00DE40B8">
      <w:pPr>
        <w:jc w:val="both"/>
        <w:rPr>
          <w:sz w:val="24"/>
          <w:szCs w:val="24"/>
          <w:lang w:val="ru-RU" w:eastAsia="ru-RU"/>
        </w:rPr>
      </w:pPr>
      <w:r w:rsidRPr="00A14EE1">
        <w:rPr>
          <w:sz w:val="24"/>
          <w:szCs w:val="24"/>
          <w:lang w:val="ru-RU" w:eastAsia="ru-RU"/>
        </w:rPr>
        <w:t>по информационному сопровождению деятельности Некоммерческой организацией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 xml:space="preserve">по следующим </w:t>
      </w:r>
      <w:proofErr w:type="gramStart"/>
      <w:r w:rsidR="005B597E">
        <w:rPr>
          <w:sz w:val="24"/>
          <w:szCs w:val="24"/>
          <w:lang w:val="ru-RU" w:eastAsia="ru-RU"/>
        </w:rPr>
        <w:t>расценкам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="008D28EB">
        <w:rPr>
          <w:sz w:val="24"/>
          <w:szCs w:val="24"/>
          <w:lang w:val="ru-RU" w:eastAsia="ru-RU"/>
        </w:rPr>
        <w:t>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A14EE1" w:rsidRPr="00A14EE1" w:rsidRDefault="00A14EE1" w:rsidP="00A14EE1">
      <w:pPr>
        <w:spacing w:after="160" w:line="259" w:lineRule="auto"/>
        <w:contextualSpacing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Перечень</w:t>
      </w:r>
      <w:r w:rsidRPr="00A14EE1">
        <w:rPr>
          <w:b/>
          <w:sz w:val="24"/>
          <w:szCs w:val="24"/>
          <w:lang w:val="ru-RU" w:eastAsia="ru-RU"/>
        </w:rPr>
        <w:t xml:space="preserve"> ежемесячных услуг по информационному сопровождению деятельности Заказчика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2552"/>
        <w:gridCol w:w="1984"/>
        <w:gridCol w:w="1559"/>
      </w:tblGrid>
      <w:tr w:rsidR="00A14EE1" w:rsidRPr="00A80693" w:rsidTr="00AF5642">
        <w:trPr>
          <w:trHeight w:val="1175"/>
          <w:tblHeader/>
        </w:trPr>
        <w:tc>
          <w:tcPr>
            <w:tcW w:w="1985" w:type="dxa"/>
            <w:shd w:val="clear" w:color="auto" w:fill="auto"/>
            <w:vAlign w:val="center"/>
            <w:hideMark/>
          </w:tcPr>
          <w:p w:rsidR="00A14EE1" w:rsidRPr="00A14EE1" w:rsidRDefault="00A14EE1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b/>
                <w:sz w:val="24"/>
                <w:szCs w:val="24"/>
                <w:lang w:val="ru-RU" w:eastAsia="ru-RU"/>
              </w:rPr>
              <w:t>Наименование услуг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A14EE1" w:rsidRPr="00A14EE1" w:rsidRDefault="00A14EE1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b/>
                <w:sz w:val="24"/>
                <w:szCs w:val="24"/>
                <w:lang w:val="ru-RU" w:eastAsia="ru-RU"/>
              </w:rPr>
              <w:t>Краткое содержание услуг</w:t>
            </w:r>
          </w:p>
        </w:tc>
        <w:tc>
          <w:tcPr>
            <w:tcW w:w="4536" w:type="dxa"/>
            <w:gridSpan w:val="2"/>
            <w:shd w:val="clear" w:color="auto" w:fill="auto"/>
            <w:vAlign w:val="center"/>
            <w:hideMark/>
          </w:tcPr>
          <w:p w:rsidR="00A14EE1" w:rsidRPr="00A14EE1" w:rsidRDefault="00A14EE1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b/>
                <w:sz w:val="24"/>
                <w:szCs w:val="24"/>
                <w:lang w:val="ru-RU" w:eastAsia="ru-RU"/>
              </w:rPr>
              <w:t>Качественно-количественные характеристики услуг и продуктов входящих в стоимость, критерии эффективности и целевые результаты</w:t>
            </w:r>
          </w:p>
        </w:tc>
        <w:tc>
          <w:tcPr>
            <w:tcW w:w="1559" w:type="dxa"/>
          </w:tcPr>
          <w:p w:rsidR="00A14EE1" w:rsidRPr="00A14EE1" w:rsidRDefault="00A14EE1" w:rsidP="00A14EE1">
            <w:pPr>
              <w:contextualSpacing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A14EE1">
              <w:rPr>
                <w:b/>
                <w:sz w:val="24"/>
                <w:szCs w:val="24"/>
                <w:lang w:val="ru-RU" w:eastAsia="ru-RU"/>
              </w:rPr>
              <w:t xml:space="preserve">Стоимость услуг </w:t>
            </w:r>
            <w:r w:rsidR="00AF5642">
              <w:rPr>
                <w:b/>
                <w:sz w:val="24"/>
                <w:szCs w:val="24"/>
                <w:lang w:val="ru-RU" w:eastAsia="ru-RU"/>
              </w:rPr>
              <w:t xml:space="preserve">в месяц </w:t>
            </w:r>
            <w:r w:rsidRPr="00A14EE1">
              <w:rPr>
                <w:b/>
                <w:sz w:val="24"/>
                <w:szCs w:val="24"/>
                <w:lang w:val="ru-RU" w:eastAsia="ru-RU"/>
              </w:rPr>
              <w:t>с учетом НДС, руб.</w:t>
            </w:r>
          </w:p>
        </w:tc>
      </w:tr>
      <w:tr w:rsidR="00A14EE1" w:rsidRPr="00A80693" w:rsidTr="00AF5642">
        <w:trPr>
          <w:trHeight w:val="92"/>
        </w:trPr>
        <w:tc>
          <w:tcPr>
            <w:tcW w:w="1985" w:type="dxa"/>
            <w:vMerge w:val="restart"/>
            <w:shd w:val="clear" w:color="auto" w:fill="auto"/>
          </w:tcPr>
          <w:p w:rsidR="00A14EE1" w:rsidRPr="00A14EE1" w:rsidRDefault="00A14EE1" w:rsidP="00AF5642">
            <w:pPr>
              <w:contextualSpacing/>
              <w:rPr>
                <w:sz w:val="24"/>
                <w:szCs w:val="24"/>
                <w:lang w:val="ru-RU" w:eastAsia="ru-RU"/>
              </w:rPr>
            </w:pPr>
            <w:bookmarkStart w:id="6" w:name="OLE_LINK1"/>
            <w:bookmarkStart w:id="7" w:name="OLE_LINK2"/>
            <w:r w:rsidRPr="00A14EE1">
              <w:rPr>
                <w:sz w:val="24"/>
                <w:szCs w:val="24"/>
                <w:lang w:val="ru-RU" w:eastAsia="ru-RU"/>
              </w:rPr>
              <w:t>Развитие профильных сетевых сообществ и корпоративных ресурсов  Заказчика в ресурсах «</w:t>
            </w:r>
            <w:proofErr w:type="gramStart"/>
            <w:r w:rsidRPr="00A14EE1">
              <w:rPr>
                <w:sz w:val="24"/>
                <w:szCs w:val="24"/>
                <w:lang w:val="ru-RU" w:eastAsia="ru-RU"/>
              </w:rPr>
              <w:t>новые</w:t>
            </w:r>
            <w:proofErr w:type="gramEnd"/>
            <w:r w:rsidRPr="00A14EE1">
              <w:rPr>
                <w:sz w:val="24"/>
                <w:szCs w:val="24"/>
                <w:lang w:val="ru-RU" w:eastAsia="ru-RU"/>
              </w:rPr>
              <w:t xml:space="preserve"> медиа»</w:t>
            </w:r>
            <w:bookmarkEnd w:id="6"/>
            <w:bookmarkEnd w:id="7"/>
          </w:p>
        </w:tc>
        <w:tc>
          <w:tcPr>
            <w:tcW w:w="1701" w:type="dxa"/>
            <w:vMerge w:val="restart"/>
            <w:shd w:val="clear" w:color="auto" w:fill="auto"/>
            <w:hideMark/>
          </w:tcPr>
          <w:p w:rsidR="00A14EE1" w:rsidRPr="00A14EE1" w:rsidRDefault="00A14EE1" w:rsidP="00A14EE1">
            <w:pPr>
              <w:contextualSpacing/>
              <w:jc w:val="both"/>
              <w:rPr>
                <w:rFonts w:eastAsia="MS Gothic"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Расширение присутствия Заказчика в социальных </w:t>
            </w:r>
            <w:proofErr w:type="gramStart"/>
            <w:r w:rsidRPr="00A14EE1">
              <w:rPr>
                <w:sz w:val="24"/>
                <w:szCs w:val="24"/>
                <w:lang w:val="ru-RU" w:eastAsia="ru-RU"/>
              </w:rPr>
              <w:t>медиа - не</w:t>
            </w:r>
            <w:proofErr w:type="gramEnd"/>
            <w:r w:rsidRPr="00A14EE1">
              <w:rPr>
                <w:sz w:val="24"/>
                <w:szCs w:val="24"/>
                <w:lang w:val="ru-RU" w:eastAsia="ru-RU"/>
              </w:rPr>
              <w:t xml:space="preserve"> менее 2, но не более 5 параллельных аккаунтов в течение месяца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1) Смысловая поддержка,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модерация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развитие и полное рабочее сопровождение комплекса страниц Заказчика в социальных сетях и сервисах новых медиа - обслуживание официальных представительств в сетевых площадках: </w:t>
            </w:r>
          </w:p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публикации в сумме не менее 300 оригинальных сообщений (постов, комментариев) и не менее 250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перепостов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(перепечаток) с релевантных страниц.  </w:t>
            </w:r>
          </w:p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Список актуальных страниц и ключевых слов (тегов) для отслеживания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перепостов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предоставляется клиентом Заказчика (не менее 250 страниц и не менее 30 ключевых слов) </w:t>
            </w:r>
          </w:p>
        </w:tc>
        <w:tc>
          <w:tcPr>
            <w:tcW w:w="1559" w:type="dxa"/>
          </w:tcPr>
          <w:p w:rsidR="00A14EE1" w:rsidRPr="0092041E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A14EE1" w:rsidRPr="00A80693" w:rsidTr="00AF5642">
        <w:trPr>
          <w:trHeight w:val="2630"/>
        </w:trPr>
        <w:tc>
          <w:tcPr>
            <w:tcW w:w="1985" w:type="dxa"/>
            <w:vMerge/>
            <w:shd w:val="clear" w:color="auto" w:fill="auto"/>
            <w:vAlign w:val="center"/>
          </w:tcPr>
          <w:p w:rsidR="00A14EE1" w:rsidRPr="00A14EE1" w:rsidRDefault="00A14EE1" w:rsidP="00A14EE1">
            <w:pPr>
              <w:contextualSpacing/>
              <w:jc w:val="center"/>
              <w:rPr>
                <w:kern w:val="32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A14EE1" w:rsidRPr="00A14EE1" w:rsidRDefault="00A14EE1" w:rsidP="00A14EE1">
            <w:pPr>
              <w:contextualSpacing/>
              <w:jc w:val="center"/>
              <w:rPr>
                <w:kern w:val="32"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2) В числе развиваемых сетевых сервисов возможны следующие направления:</w:t>
            </w:r>
          </w:p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Ведение сетевых онлайн репортажей в собственных и партнерских страницах/группах клиента Заказчика – а)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Facebook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Twitter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Vkontakte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Instagram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>, Одноклассники;</w:t>
            </w:r>
          </w:p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eastAsia="ru-RU"/>
              </w:rPr>
              <w:t>b</w:t>
            </w:r>
            <w:r w:rsidRPr="00A14EE1">
              <w:rPr>
                <w:sz w:val="24"/>
                <w:szCs w:val="24"/>
                <w:lang w:val="ru-RU" w:eastAsia="ru-RU"/>
              </w:rPr>
              <w:t xml:space="preserve">) Создание, развитие и активизация новых аккаунтов на таких площадках, как: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LinkedIn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Slideshare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LiveJournal</w:t>
            </w:r>
            <w:proofErr w:type="spellEnd"/>
            <w:proofErr w:type="gramStart"/>
            <w:r w:rsidRPr="00A14EE1">
              <w:rPr>
                <w:sz w:val="24"/>
                <w:szCs w:val="24"/>
                <w:lang w:val="ru-RU" w:eastAsia="ru-RU"/>
              </w:rPr>
              <w:t xml:space="preserve">, 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ХабрХабр</w:t>
            </w:r>
            <w:proofErr w:type="spellEnd"/>
            <w:proofErr w:type="gram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Pocket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Ouora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Flickr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. </w:t>
            </w:r>
            <w:proofErr w:type="gramStart"/>
            <w:r w:rsidRPr="00A14EE1">
              <w:rPr>
                <w:sz w:val="24"/>
                <w:szCs w:val="24"/>
                <w:lang w:val="ru-RU" w:eastAsia="ru-RU"/>
              </w:rPr>
              <w:t>Список развивающихся аккаунтов в  новых медиа может быть пересмотрен, дополнен и актуализирован по согласованию Сторон с учетом текущих рабочих приоритетов клиента Заказчика;</w:t>
            </w:r>
            <w:proofErr w:type="gramEnd"/>
          </w:p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Контент для новых каналов формируется на основании актуальных сообщений Заказчика, публикуемых  в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инфолентах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Facebook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Twitter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Vkontakte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Instagram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>, Одноклассники материалов официальных сайтов и программных мероприятий Заказчика</w:t>
            </w:r>
          </w:p>
        </w:tc>
        <w:tc>
          <w:tcPr>
            <w:tcW w:w="1559" w:type="dxa"/>
          </w:tcPr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A14EE1" w:rsidRPr="00A80693" w:rsidTr="00AF5642">
        <w:trPr>
          <w:trHeight w:val="295"/>
        </w:trPr>
        <w:tc>
          <w:tcPr>
            <w:tcW w:w="1985" w:type="dxa"/>
            <w:shd w:val="clear" w:color="auto" w:fill="auto"/>
            <w:vAlign w:val="center"/>
          </w:tcPr>
          <w:p w:rsidR="00A14EE1" w:rsidRPr="00A14EE1" w:rsidRDefault="00A14EE1" w:rsidP="00A14EE1">
            <w:pPr>
              <w:contextualSpacing/>
              <w:jc w:val="center"/>
              <w:rPr>
                <w:kern w:val="32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4EE1" w:rsidRPr="00A14EE1" w:rsidRDefault="00A14EE1" w:rsidP="00571681">
            <w:pPr>
              <w:contextualSpacing/>
              <w:rPr>
                <w:kern w:val="32"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ИТОГО</w:t>
            </w:r>
            <w:r w:rsidR="00E64E96">
              <w:rPr>
                <w:sz w:val="24"/>
                <w:szCs w:val="24"/>
                <w:lang w:val="ru-RU" w:eastAsia="ru-RU"/>
              </w:rPr>
              <w:t xml:space="preserve"> в месяц</w:t>
            </w:r>
            <w:r w:rsidRPr="00A14EE1">
              <w:rPr>
                <w:sz w:val="24"/>
                <w:szCs w:val="24"/>
                <w:lang w:val="ru-RU" w:eastAsia="ru-RU"/>
              </w:rPr>
              <w:t>, с учетом НДС:</w:t>
            </w:r>
          </w:p>
        </w:tc>
        <w:tc>
          <w:tcPr>
            <w:tcW w:w="1559" w:type="dxa"/>
          </w:tcPr>
          <w:p w:rsidR="00A14EE1" w:rsidRPr="00A14EE1" w:rsidRDefault="00A14EE1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AF5642" w:rsidRPr="00A80693" w:rsidTr="00AF5642">
        <w:trPr>
          <w:trHeight w:val="295"/>
        </w:trPr>
        <w:tc>
          <w:tcPr>
            <w:tcW w:w="6238" w:type="dxa"/>
            <w:gridSpan w:val="3"/>
            <w:shd w:val="clear" w:color="auto" w:fill="auto"/>
            <w:vAlign w:val="center"/>
          </w:tcPr>
          <w:p w:rsidR="00AF5642" w:rsidRPr="00AF5642" w:rsidRDefault="00AF5642" w:rsidP="00AF5642">
            <w:pPr>
              <w:contextualSpacing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AF5642">
              <w:rPr>
                <w:b/>
                <w:sz w:val="24"/>
                <w:szCs w:val="24"/>
                <w:lang w:val="ru-RU" w:eastAsia="ru-RU"/>
              </w:rPr>
              <w:t>Стоимость оказания услуг в течение 12 месяцев, с учетом НДС, составит: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:rsidR="00AF5642" w:rsidRPr="00A14EE1" w:rsidRDefault="00AF5642" w:rsidP="00A14EE1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14EE1" w:rsidRDefault="003B091E" w:rsidP="00A14EE1">
      <w:pPr>
        <w:contextualSpacing/>
        <w:jc w:val="both"/>
        <w:rPr>
          <w:b/>
          <w:sz w:val="24"/>
          <w:szCs w:val="24"/>
          <w:lang w:val="ru-RU" w:eastAsia="ru-RU"/>
        </w:rPr>
      </w:pPr>
      <w:r w:rsidRPr="003B091E">
        <w:rPr>
          <w:sz w:val="24"/>
          <w:szCs w:val="24"/>
          <w:lang w:val="ru-RU" w:eastAsia="ru-RU"/>
        </w:rPr>
        <w:t>Окончательный перечень площадок и поддерживаемых ресурсов согласуется с Заказчиком. Задачи по каждой сетевой площадке могут меняться без существенного изменения объема работ – оговаривается Сторонами в каждом отдельном случае в электронной переписке</w:t>
      </w:r>
      <w:r>
        <w:rPr>
          <w:sz w:val="24"/>
          <w:szCs w:val="24"/>
          <w:lang w:val="ru-RU" w:eastAsia="ru-RU"/>
        </w:rPr>
        <w:t>.</w:t>
      </w:r>
    </w:p>
    <w:p w:rsidR="003B091E" w:rsidRDefault="003B091E" w:rsidP="00A14EE1">
      <w:pPr>
        <w:contextualSpacing/>
        <w:jc w:val="both"/>
        <w:rPr>
          <w:b/>
          <w:sz w:val="24"/>
          <w:szCs w:val="24"/>
          <w:lang w:val="ru-RU" w:eastAsia="ru-RU"/>
        </w:rPr>
      </w:pPr>
    </w:p>
    <w:p w:rsidR="00A14EE1" w:rsidRPr="00A14EE1" w:rsidRDefault="00A14EE1" w:rsidP="00A14EE1">
      <w:pPr>
        <w:numPr>
          <w:ilvl w:val="0"/>
          <w:numId w:val="5"/>
        </w:numPr>
        <w:spacing w:after="160" w:line="259" w:lineRule="auto"/>
        <w:contextualSpacing/>
        <w:jc w:val="both"/>
        <w:rPr>
          <w:b/>
          <w:sz w:val="24"/>
          <w:szCs w:val="24"/>
          <w:lang w:val="ru-RU" w:eastAsia="ru-RU"/>
        </w:rPr>
      </w:pPr>
      <w:r w:rsidRPr="00A14EE1">
        <w:rPr>
          <w:b/>
          <w:sz w:val="24"/>
          <w:szCs w:val="24"/>
          <w:lang w:val="ru-RU" w:eastAsia="ru-RU"/>
        </w:rPr>
        <w:t>Дополнительные услуги по информационному сопровождению деятельности Заказчика, которые может заказать Заказчик</w:t>
      </w: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709"/>
        <w:gridCol w:w="2409"/>
        <w:gridCol w:w="4679"/>
        <w:gridCol w:w="1984"/>
      </w:tblGrid>
      <w:tr w:rsidR="00A14EE1" w:rsidRPr="00A80693" w:rsidTr="00AF5642">
        <w:tc>
          <w:tcPr>
            <w:tcW w:w="709" w:type="dxa"/>
            <w:vAlign w:val="center"/>
          </w:tcPr>
          <w:p w:rsidR="00A14EE1" w:rsidRPr="00AF5642" w:rsidRDefault="00A14EE1" w:rsidP="00A14EE1">
            <w:pPr>
              <w:contextualSpacing/>
              <w:jc w:val="center"/>
              <w:rPr>
                <w:rFonts w:eastAsia="Calibri"/>
                <w:sz w:val="22"/>
                <w:szCs w:val="22"/>
                <w:lang w:val="ru-RU" w:eastAsia="ru-RU"/>
              </w:rPr>
            </w:pP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409" w:type="dxa"/>
            <w:vAlign w:val="center"/>
          </w:tcPr>
          <w:p w:rsidR="00A14EE1" w:rsidRPr="00AF5642" w:rsidRDefault="00A14EE1" w:rsidP="00A14EE1">
            <w:pPr>
              <w:contextualSpacing/>
              <w:jc w:val="center"/>
              <w:rPr>
                <w:rFonts w:eastAsia="Calibri"/>
                <w:sz w:val="22"/>
                <w:szCs w:val="22"/>
                <w:lang w:val="ru-RU" w:eastAsia="ru-RU"/>
              </w:rPr>
            </w:pP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>Наименование услуги</w:t>
            </w:r>
          </w:p>
        </w:tc>
        <w:tc>
          <w:tcPr>
            <w:tcW w:w="4679" w:type="dxa"/>
            <w:vAlign w:val="center"/>
          </w:tcPr>
          <w:p w:rsidR="00A14EE1" w:rsidRPr="00AF5642" w:rsidRDefault="00A14EE1" w:rsidP="00A14EE1">
            <w:pPr>
              <w:contextualSpacing/>
              <w:jc w:val="center"/>
              <w:rPr>
                <w:rFonts w:eastAsia="Calibri"/>
                <w:sz w:val="22"/>
                <w:szCs w:val="22"/>
                <w:lang w:val="ru-RU" w:eastAsia="ru-RU"/>
              </w:rPr>
            </w:pP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>Качественно-количественные характеристики услуг и продуктов, входящих в стоимость</w:t>
            </w:r>
          </w:p>
        </w:tc>
        <w:tc>
          <w:tcPr>
            <w:tcW w:w="1984" w:type="dxa"/>
          </w:tcPr>
          <w:p w:rsidR="00A14EE1" w:rsidRPr="00AF5642" w:rsidRDefault="00A14EE1" w:rsidP="00A14EE1">
            <w:pPr>
              <w:contextualSpacing/>
              <w:jc w:val="center"/>
              <w:rPr>
                <w:rFonts w:eastAsia="Calibri"/>
                <w:b/>
                <w:sz w:val="22"/>
                <w:szCs w:val="22"/>
                <w:lang w:val="ru-RU" w:eastAsia="ru-RU"/>
              </w:rPr>
            </w:pP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 xml:space="preserve">Стоимость </w:t>
            </w:r>
            <w:r w:rsidR="00AF5642"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 xml:space="preserve">одной </w:t>
            </w: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>услуг</w:t>
            </w:r>
            <w:r w:rsidR="00AF5642"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>и</w:t>
            </w:r>
            <w:r w:rsidRPr="00AF5642">
              <w:rPr>
                <w:rFonts w:eastAsia="Calibri"/>
                <w:b/>
                <w:sz w:val="22"/>
                <w:szCs w:val="22"/>
                <w:lang w:val="ru-RU" w:eastAsia="ru-RU"/>
              </w:rPr>
              <w:t xml:space="preserve"> с учетом НДС, руб.</w:t>
            </w:r>
          </w:p>
        </w:tc>
      </w:tr>
      <w:tr w:rsidR="00C2320E" w:rsidRPr="00A80693" w:rsidTr="00AF5642">
        <w:tc>
          <w:tcPr>
            <w:tcW w:w="7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4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Проведение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Twitter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>-трансляции Мероприятия</w:t>
            </w:r>
          </w:p>
        </w:tc>
        <w:tc>
          <w:tcPr>
            <w:tcW w:w="4679" w:type="dxa"/>
          </w:tcPr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Публикация серии сообщений одной тематики и с одинаковым набором хэштегов для наиболее полного отражения хода Мероприятия в </w:t>
            </w:r>
            <w:r w:rsidRPr="002246FD">
              <w:rPr>
                <w:sz w:val="24"/>
                <w:szCs w:val="24"/>
              </w:rPr>
              <w:t>Twitter</w:t>
            </w:r>
            <w:r w:rsidRPr="00C2320E">
              <w:rPr>
                <w:sz w:val="24"/>
                <w:szCs w:val="24"/>
                <w:lang w:val="ru-RU"/>
              </w:rPr>
              <w:t xml:space="preserve">.  Не менее 50 сообщений (не менее 50 символов в каждом) за период проведения трансляции Мероприятия. 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Мероприятие и период проведения трансляции Мероприятия определяется в соответствующем Дополнительном соглашении</w:t>
            </w:r>
          </w:p>
        </w:tc>
        <w:tc>
          <w:tcPr>
            <w:tcW w:w="1984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2320E" w:rsidRPr="00A80693" w:rsidTr="00AF5642">
        <w:tc>
          <w:tcPr>
            <w:tcW w:w="7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24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Создание специальной серии информационных сообщений для привлечения внимания пользователей</w:t>
            </w:r>
          </w:p>
        </w:tc>
        <w:tc>
          <w:tcPr>
            <w:tcW w:w="4679" w:type="dxa"/>
          </w:tcPr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Подготовка и публикация в </w:t>
            </w:r>
            <w:proofErr w:type="spellStart"/>
            <w:r w:rsidRPr="00C2320E">
              <w:rPr>
                <w:sz w:val="24"/>
                <w:szCs w:val="24"/>
                <w:lang w:val="ru-RU"/>
              </w:rPr>
              <w:t>инфолентах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 </w:t>
            </w:r>
            <w:r w:rsidRPr="002246FD">
              <w:rPr>
                <w:sz w:val="24"/>
                <w:szCs w:val="24"/>
              </w:rPr>
              <w:t>Facebook</w:t>
            </w:r>
            <w:r w:rsidRPr="00C2320E">
              <w:rPr>
                <w:sz w:val="24"/>
                <w:szCs w:val="24"/>
                <w:lang w:val="ru-RU"/>
              </w:rPr>
              <w:t xml:space="preserve">, </w:t>
            </w:r>
            <w:r w:rsidRPr="002246FD">
              <w:rPr>
                <w:sz w:val="24"/>
                <w:szCs w:val="24"/>
              </w:rPr>
              <w:t>Twitter</w:t>
            </w:r>
            <w:r w:rsidRPr="00C2320E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246FD">
              <w:rPr>
                <w:sz w:val="24"/>
                <w:szCs w:val="24"/>
              </w:rPr>
              <w:t>Vkontakte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>, Одноклассники серии текстовых информационных сообщений  не менее 100 символов, сопровождающихся графическими элементами (</w:t>
            </w:r>
            <w:proofErr w:type="spellStart"/>
            <w:r w:rsidRPr="00C2320E">
              <w:rPr>
                <w:sz w:val="24"/>
                <w:szCs w:val="24"/>
                <w:lang w:val="ru-RU"/>
              </w:rPr>
              <w:t>инфографика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/коллаж), оформленной в уникальном стиле. Не менее 3-х сообщений за период оказания услуги. 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Период оказания услуги определяется в соответствующем Дополнительном соглашении. 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Графические элементы создает Исполнитель, согласовывает с Заказчиком путем проставления отметки «Утверждено». </w:t>
            </w:r>
          </w:p>
        </w:tc>
        <w:tc>
          <w:tcPr>
            <w:tcW w:w="1984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2320E" w:rsidRPr="00A80693" w:rsidTr="00AF5642">
        <w:tc>
          <w:tcPr>
            <w:tcW w:w="7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409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Фотосопровождение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мероприятия Заказчика</w:t>
            </w:r>
          </w:p>
        </w:tc>
        <w:tc>
          <w:tcPr>
            <w:tcW w:w="4679" w:type="dxa"/>
          </w:tcPr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Осуществление фотосъемки  до проведения мероприятия и/или непосредственно в ходе мероприятия и последующая публикация материала в </w:t>
            </w:r>
            <w:proofErr w:type="spellStart"/>
            <w:r w:rsidRPr="00C2320E">
              <w:rPr>
                <w:sz w:val="24"/>
                <w:szCs w:val="24"/>
                <w:lang w:val="ru-RU"/>
              </w:rPr>
              <w:t>инфолентах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 </w:t>
            </w:r>
            <w:r w:rsidRPr="002246FD">
              <w:rPr>
                <w:sz w:val="24"/>
                <w:szCs w:val="24"/>
              </w:rPr>
              <w:t>Facebook</w:t>
            </w:r>
            <w:r w:rsidRPr="00C2320E">
              <w:rPr>
                <w:sz w:val="24"/>
                <w:szCs w:val="24"/>
                <w:lang w:val="ru-RU"/>
              </w:rPr>
              <w:t xml:space="preserve">, </w:t>
            </w:r>
            <w:r w:rsidRPr="002246FD">
              <w:rPr>
                <w:sz w:val="24"/>
                <w:szCs w:val="24"/>
              </w:rPr>
              <w:t>Twitter</w:t>
            </w:r>
            <w:r w:rsidRPr="00C2320E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246FD">
              <w:rPr>
                <w:sz w:val="24"/>
                <w:szCs w:val="24"/>
              </w:rPr>
              <w:t>Vkontakte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 и </w:t>
            </w:r>
            <w:r w:rsidRPr="002246FD">
              <w:rPr>
                <w:sz w:val="24"/>
                <w:szCs w:val="24"/>
              </w:rPr>
              <w:t>Instagram</w:t>
            </w:r>
            <w:r w:rsidRPr="00C2320E">
              <w:rPr>
                <w:sz w:val="24"/>
                <w:szCs w:val="24"/>
                <w:lang w:val="ru-RU"/>
              </w:rPr>
              <w:t>, Одноклассники. Результат фотосьемки</w:t>
            </w:r>
            <w:r w:rsidR="00E64E96">
              <w:rPr>
                <w:sz w:val="24"/>
                <w:szCs w:val="24"/>
                <w:lang w:val="ru-RU"/>
              </w:rPr>
              <w:t xml:space="preserve"> одного мероприятия</w:t>
            </w:r>
            <w:r w:rsidRPr="00C2320E">
              <w:rPr>
                <w:sz w:val="24"/>
                <w:szCs w:val="24"/>
                <w:lang w:val="ru-RU"/>
              </w:rPr>
              <w:t xml:space="preserve">:  не менее 100 </w:t>
            </w:r>
            <w:proofErr w:type="gramStart"/>
            <w:r w:rsidRPr="00C2320E">
              <w:rPr>
                <w:sz w:val="24"/>
                <w:szCs w:val="24"/>
                <w:lang w:val="ru-RU"/>
              </w:rPr>
              <w:t>фотографий</w:t>
            </w:r>
            <w:proofErr w:type="gramEnd"/>
            <w:r w:rsidRPr="00C2320E">
              <w:rPr>
                <w:sz w:val="24"/>
                <w:szCs w:val="24"/>
                <w:lang w:val="ru-RU"/>
              </w:rPr>
              <w:t xml:space="preserve"> из которых, не менее 5 фактически опубликованных (отобранные, обработанные и фактически размещённые в инфолентах фонда).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Исключительные права на фотоматериалы передаются Заказчику</w:t>
            </w:r>
          </w:p>
        </w:tc>
        <w:tc>
          <w:tcPr>
            <w:tcW w:w="1984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2320E" w:rsidRPr="00A80693" w:rsidTr="00AF5642">
        <w:tc>
          <w:tcPr>
            <w:tcW w:w="709" w:type="dxa"/>
            <w:vAlign w:val="center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409" w:type="dxa"/>
            <w:vAlign w:val="center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 xml:space="preserve">Создание </w:t>
            </w:r>
            <w:r w:rsidRPr="00A14EE1" w:rsidDel="00ED7D9A">
              <w:rPr>
                <w:sz w:val="24"/>
                <w:szCs w:val="24"/>
                <w:lang w:val="ru-RU" w:eastAsia="ru-RU"/>
              </w:rPr>
              <w:t>вирусного в</w:t>
            </w:r>
            <w:r w:rsidRPr="00A14EE1">
              <w:rPr>
                <w:sz w:val="24"/>
                <w:szCs w:val="24"/>
                <w:lang w:val="ru-RU" w:eastAsia="ru-RU"/>
              </w:rPr>
              <w:t xml:space="preserve">идеоролика для вирусного распространения на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видеохостинге</w:t>
            </w:r>
            <w:proofErr w:type="spellEnd"/>
            <w:r w:rsidRPr="00A14EE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14EE1">
              <w:rPr>
                <w:sz w:val="24"/>
                <w:szCs w:val="24"/>
                <w:lang w:val="ru-RU" w:eastAsia="ru-RU"/>
              </w:rPr>
              <w:t>Yuotube</w:t>
            </w:r>
            <w:proofErr w:type="spellEnd"/>
          </w:p>
        </w:tc>
        <w:tc>
          <w:tcPr>
            <w:tcW w:w="4679" w:type="dxa"/>
            <w:vAlign w:val="center"/>
          </w:tcPr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Написание сценария видеоролика (минимальное кол-во знаков в сценарии не менее 500 символов), работа режиссера, осуществление видеосъемки, монтаж и производство итогового продукта.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Параметры </w:t>
            </w:r>
            <w:r w:rsidRPr="00C2320E" w:rsidDel="009D3B02">
              <w:rPr>
                <w:sz w:val="24"/>
                <w:szCs w:val="24"/>
                <w:lang w:val="ru-RU"/>
              </w:rPr>
              <w:t xml:space="preserve">отчетного </w:t>
            </w:r>
            <w:r w:rsidRPr="00C2320E">
              <w:rPr>
                <w:sz w:val="24"/>
                <w:szCs w:val="24"/>
                <w:lang w:val="ru-RU"/>
              </w:rPr>
              <w:t xml:space="preserve">ВИДЕО (кодек: </w:t>
            </w:r>
            <w:r w:rsidRPr="002246FD">
              <w:rPr>
                <w:sz w:val="24"/>
                <w:szCs w:val="24"/>
              </w:rPr>
              <w:t>H</w:t>
            </w:r>
            <w:r w:rsidRPr="00C2320E">
              <w:rPr>
                <w:sz w:val="24"/>
                <w:szCs w:val="24"/>
                <w:lang w:val="ru-RU"/>
              </w:rPr>
              <w:t xml:space="preserve">.264 - </w:t>
            </w:r>
            <w:r w:rsidRPr="002246FD">
              <w:rPr>
                <w:sz w:val="24"/>
                <w:szCs w:val="24"/>
              </w:rPr>
              <w:t>MPEG</w:t>
            </w:r>
            <w:r w:rsidRPr="00C2320E">
              <w:rPr>
                <w:sz w:val="24"/>
                <w:szCs w:val="24"/>
                <w:lang w:val="ru-RU"/>
              </w:rPr>
              <w:t>4-</w:t>
            </w:r>
            <w:r w:rsidRPr="002246FD">
              <w:rPr>
                <w:sz w:val="24"/>
                <w:szCs w:val="24"/>
              </w:rPr>
              <w:t>AVC</w:t>
            </w:r>
            <w:r w:rsidRPr="00C2320E">
              <w:rPr>
                <w:sz w:val="24"/>
                <w:szCs w:val="24"/>
                <w:lang w:val="ru-RU"/>
              </w:rPr>
              <w:t xml:space="preserve">,  разрешение: 1920х1080, частота кадров: 25), ЗВУК (кодек: </w:t>
            </w:r>
            <w:r w:rsidRPr="002246FD">
              <w:rPr>
                <w:sz w:val="24"/>
                <w:szCs w:val="24"/>
              </w:rPr>
              <w:t>MPEG</w:t>
            </w:r>
            <w:r w:rsidRPr="00C2320E">
              <w:rPr>
                <w:sz w:val="24"/>
                <w:szCs w:val="24"/>
                <w:lang w:val="ru-RU"/>
              </w:rPr>
              <w:t xml:space="preserve"> </w:t>
            </w:r>
            <w:r w:rsidRPr="002246FD">
              <w:rPr>
                <w:sz w:val="24"/>
                <w:szCs w:val="24"/>
              </w:rPr>
              <w:t>AAC</w:t>
            </w:r>
            <w:r w:rsidRPr="00C2320E">
              <w:rPr>
                <w:sz w:val="24"/>
                <w:szCs w:val="24"/>
                <w:lang w:val="ru-RU"/>
              </w:rPr>
              <w:t xml:space="preserve"> </w:t>
            </w:r>
            <w:r w:rsidRPr="002246FD">
              <w:rPr>
                <w:sz w:val="24"/>
                <w:szCs w:val="24"/>
              </w:rPr>
              <w:t>audio</w:t>
            </w:r>
            <w:r w:rsidRPr="00C2320E">
              <w:rPr>
                <w:sz w:val="24"/>
                <w:szCs w:val="24"/>
                <w:lang w:val="ru-RU"/>
              </w:rPr>
              <w:t>, каналы: стерео, частота дискретизации: 48000ГЦ). Хронометраж от 30 секунд до 2 минут.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Сроки написания сценария, видеосъемки, монтажа, название видеоролика определяются в соответствующем Дополнительном соглашении.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 xml:space="preserve">После монтажа видеоролик передается Заказчику на </w:t>
            </w:r>
            <w:r w:rsidRPr="002246FD">
              <w:rPr>
                <w:sz w:val="24"/>
                <w:szCs w:val="24"/>
              </w:rPr>
              <w:t>DVD</w:t>
            </w:r>
            <w:r w:rsidRPr="00C2320E">
              <w:rPr>
                <w:sz w:val="24"/>
                <w:szCs w:val="24"/>
                <w:lang w:val="ru-RU"/>
              </w:rPr>
              <w:t>-диске.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Исключительные права на видеоролик передаются Заказчику</w:t>
            </w:r>
          </w:p>
        </w:tc>
        <w:tc>
          <w:tcPr>
            <w:tcW w:w="1984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2320E" w:rsidRPr="00A80693" w:rsidTr="00AF5642">
        <w:tc>
          <w:tcPr>
            <w:tcW w:w="709" w:type="dxa"/>
            <w:vAlign w:val="center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409" w:type="dxa"/>
            <w:vAlign w:val="center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  <w:r w:rsidRPr="00A14EE1">
              <w:rPr>
                <w:sz w:val="24"/>
                <w:szCs w:val="24"/>
                <w:lang w:val="ru-RU" w:eastAsia="ru-RU"/>
              </w:rPr>
              <w:t>Вирусное распространение видеоролика</w:t>
            </w:r>
          </w:p>
        </w:tc>
        <w:tc>
          <w:tcPr>
            <w:tcW w:w="4679" w:type="dxa"/>
            <w:vAlign w:val="center"/>
          </w:tcPr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Осуществление вирусного распространения созданного видеоролика (пункт 4) или п</w:t>
            </w:r>
            <w:r w:rsidR="00A80693">
              <w:rPr>
                <w:sz w:val="24"/>
                <w:szCs w:val="24"/>
                <w:lang w:val="ru-RU"/>
              </w:rPr>
              <w:t>ереданного Заказчиком: размещен</w:t>
            </w:r>
            <w:bookmarkStart w:id="8" w:name="_GoBack"/>
            <w:bookmarkEnd w:id="8"/>
            <w:r w:rsidRPr="00C2320E">
              <w:rPr>
                <w:sz w:val="24"/>
                <w:szCs w:val="24"/>
                <w:lang w:val="ru-RU"/>
              </w:rPr>
              <w:t xml:space="preserve">ие на </w:t>
            </w:r>
            <w:proofErr w:type="spellStart"/>
            <w:r w:rsidRPr="00C2320E">
              <w:rPr>
                <w:sz w:val="24"/>
                <w:szCs w:val="24"/>
                <w:lang w:val="ru-RU"/>
              </w:rPr>
              <w:t>видеохостинге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246FD">
              <w:rPr>
                <w:sz w:val="24"/>
                <w:szCs w:val="24"/>
              </w:rPr>
              <w:t>Yuotube</w:t>
            </w:r>
            <w:proofErr w:type="spellEnd"/>
            <w:r w:rsidRPr="00C2320E">
              <w:rPr>
                <w:sz w:val="24"/>
                <w:szCs w:val="24"/>
                <w:lang w:val="ru-RU"/>
              </w:rPr>
              <w:t xml:space="preserve">. С </w:t>
            </w:r>
            <w:r w:rsidRPr="00C2320E">
              <w:rPr>
                <w:sz w:val="24"/>
                <w:szCs w:val="24"/>
                <w:lang w:val="ru-RU"/>
              </w:rPr>
              <w:lastRenderedPageBreak/>
              <w:t>условием достижения количество просмотров не менее 25</w:t>
            </w:r>
            <w:r>
              <w:rPr>
                <w:sz w:val="24"/>
                <w:szCs w:val="24"/>
              </w:rPr>
              <w:t> </w:t>
            </w:r>
            <w:r w:rsidRPr="00C2320E">
              <w:rPr>
                <w:sz w:val="24"/>
                <w:szCs w:val="24"/>
                <w:lang w:val="ru-RU"/>
              </w:rPr>
              <w:t>000 за период оказания услуги.</w:t>
            </w:r>
          </w:p>
          <w:p w:rsidR="00C2320E" w:rsidRPr="00C2320E" w:rsidRDefault="00C2320E" w:rsidP="00647C48">
            <w:pPr>
              <w:rPr>
                <w:b/>
                <w:sz w:val="24"/>
                <w:szCs w:val="24"/>
                <w:lang w:val="ru-RU"/>
              </w:rPr>
            </w:pPr>
            <w:r w:rsidRPr="00C2320E">
              <w:rPr>
                <w:sz w:val="24"/>
                <w:szCs w:val="24"/>
                <w:lang w:val="ru-RU"/>
              </w:rPr>
              <w:t>Период оказания услуги определяется в соответствующем Дополнительном соглашении</w:t>
            </w:r>
          </w:p>
        </w:tc>
        <w:tc>
          <w:tcPr>
            <w:tcW w:w="1984" w:type="dxa"/>
          </w:tcPr>
          <w:p w:rsidR="00C2320E" w:rsidRPr="00A14EE1" w:rsidRDefault="00C2320E" w:rsidP="00A14EE1">
            <w:pPr>
              <w:contextualSpacing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65C6E" w:rsidRDefault="00C65C6E" w:rsidP="00DE40B8">
      <w:pPr>
        <w:jc w:val="both"/>
        <w:rPr>
          <w:sz w:val="24"/>
          <w:szCs w:val="24"/>
          <w:lang w:val="ru-RU" w:eastAsia="x-none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5345A5"/>
    <w:multiLevelType w:val="hybridMultilevel"/>
    <w:tmpl w:val="03E81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446F6"/>
    <w:rsid w:val="00162397"/>
    <w:rsid w:val="0017033A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965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B091E"/>
    <w:rsid w:val="003C6667"/>
    <w:rsid w:val="003D180A"/>
    <w:rsid w:val="003D22A3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36C40"/>
    <w:rsid w:val="00564DAB"/>
    <w:rsid w:val="00566806"/>
    <w:rsid w:val="00571681"/>
    <w:rsid w:val="005725D0"/>
    <w:rsid w:val="005A3C45"/>
    <w:rsid w:val="005B3EE5"/>
    <w:rsid w:val="005B597E"/>
    <w:rsid w:val="005B6480"/>
    <w:rsid w:val="005C0446"/>
    <w:rsid w:val="005D5BD2"/>
    <w:rsid w:val="005E15F1"/>
    <w:rsid w:val="005E36E6"/>
    <w:rsid w:val="00613DCC"/>
    <w:rsid w:val="00615DDE"/>
    <w:rsid w:val="00654339"/>
    <w:rsid w:val="00691C60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5DEC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2041E"/>
    <w:rsid w:val="009312CB"/>
    <w:rsid w:val="00933192"/>
    <w:rsid w:val="00935F19"/>
    <w:rsid w:val="009461D0"/>
    <w:rsid w:val="00950273"/>
    <w:rsid w:val="00953301"/>
    <w:rsid w:val="00963082"/>
    <w:rsid w:val="00987590"/>
    <w:rsid w:val="009C76AA"/>
    <w:rsid w:val="009F1CB3"/>
    <w:rsid w:val="00A14EE1"/>
    <w:rsid w:val="00A33A1E"/>
    <w:rsid w:val="00A4565A"/>
    <w:rsid w:val="00A55C8C"/>
    <w:rsid w:val="00A6283A"/>
    <w:rsid w:val="00A7789D"/>
    <w:rsid w:val="00A80693"/>
    <w:rsid w:val="00A81BBE"/>
    <w:rsid w:val="00A85471"/>
    <w:rsid w:val="00A9081E"/>
    <w:rsid w:val="00A93463"/>
    <w:rsid w:val="00A94B76"/>
    <w:rsid w:val="00AA03C8"/>
    <w:rsid w:val="00AB0AF4"/>
    <w:rsid w:val="00AC2382"/>
    <w:rsid w:val="00AD691C"/>
    <w:rsid w:val="00AE153F"/>
    <w:rsid w:val="00AE537E"/>
    <w:rsid w:val="00AF5642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320E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7135"/>
    <w:rsid w:val="00E274E7"/>
    <w:rsid w:val="00E34BC2"/>
    <w:rsid w:val="00E437CF"/>
    <w:rsid w:val="00E50879"/>
    <w:rsid w:val="00E64E96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A14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204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41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A14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204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41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1467</Words>
  <Characters>8367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2015-12-21T13:48:00Z</dcterms:created>
  <dcterms:modified xsi:type="dcterms:W3CDTF">2015-12-22T10:52:00Z</dcterms:modified>
</cp:coreProperties>
</file>