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F7F15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612313" w:rsidRPr="00814862">
        <w:rPr>
          <w:b/>
          <w:bCs/>
          <w:sz w:val="28"/>
          <w:szCs w:val="28"/>
          <w:lang w:val="ru-RU"/>
        </w:rPr>
        <w:t>70400/1</w:t>
      </w:r>
      <w:r w:rsidR="00942690" w:rsidRPr="00507508">
        <w:rPr>
          <w:b/>
          <w:bCs/>
          <w:sz w:val="28"/>
          <w:szCs w:val="28"/>
          <w:lang w:val="ru-RU"/>
        </w:rPr>
        <w:t>36</w:t>
      </w:r>
      <w:r w:rsidR="002E4D9A" w:rsidRPr="001F7F15">
        <w:rPr>
          <w:b/>
          <w:bCs/>
          <w:sz w:val="28"/>
          <w:szCs w:val="28"/>
          <w:lang w:val="ru-RU"/>
        </w:rPr>
        <w:t>/2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оказания </w:t>
      </w:r>
      <w:r w:rsidR="0095588C" w:rsidRPr="0095588C">
        <w:rPr>
          <w:sz w:val="28"/>
          <w:szCs w:val="28"/>
          <w:lang w:val="ru-RU"/>
        </w:rPr>
        <w:t>услуг по организации и обработке приема платежей от участников мероприятий, в том числе конференции IASP-2016, проводимых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F104C0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95588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 xml:space="preserve">Оказание  </w:t>
      </w:r>
      <w:r w:rsidR="00612313" w:rsidRPr="00612313">
        <w:rPr>
          <w:rFonts w:ascii="Times New Roman" w:hAnsi="Times New Roman" w:cs="Times New Roman"/>
          <w:sz w:val="28"/>
          <w:szCs w:val="28"/>
        </w:rPr>
        <w:t>услуг по организации и обработке приема платежей от участников мероприятий</w:t>
      </w:r>
      <w:r w:rsidR="0095588C">
        <w:rPr>
          <w:rFonts w:ascii="Times New Roman" w:hAnsi="Times New Roman" w:cs="Times New Roman"/>
          <w:sz w:val="28"/>
          <w:szCs w:val="28"/>
        </w:rPr>
        <w:t>,</w:t>
      </w:r>
      <w:r w:rsidR="0095588C" w:rsidRPr="0095588C">
        <w:t xml:space="preserve"> </w:t>
      </w:r>
      <w:r w:rsidR="0095588C">
        <w:rPr>
          <w:rFonts w:ascii="Times New Roman" w:hAnsi="Times New Roman" w:cs="Times New Roman"/>
          <w:sz w:val="28"/>
          <w:szCs w:val="28"/>
        </w:rPr>
        <w:t>в том числе</w:t>
      </w:r>
      <w:r w:rsidR="0095588C" w:rsidRPr="0095588C">
        <w:rPr>
          <w:rFonts w:ascii="Times New Roman" w:hAnsi="Times New Roman" w:cs="Times New Roman"/>
          <w:sz w:val="28"/>
          <w:szCs w:val="28"/>
        </w:rPr>
        <w:t xml:space="preserve"> конференции IASP-2016</w:t>
      </w:r>
      <w:r w:rsidR="00612313" w:rsidRPr="00612313">
        <w:rPr>
          <w:rFonts w:ascii="Times New Roman" w:hAnsi="Times New Roman" w:cs="Times New Roman"/>
          <w:sz w:val="28"/>
          <w:szCs w:val="28"/>
        </w:rPr>
        <w:t>, проводимых 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5072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1231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12313" w:rsidRPr="00612313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="00F21EF0">
        <w:rPr>
          <w:rFonts w:ascii="Times New Roman" w:hAnsi="Times New Roman" w:cs="Times New Roman"/>
          <w:sz w:val="28"/>
          <w:szCs w:val="28"/>
        </w:rPr>
        <w:t xml:space="preserve"> по каждому мероприятию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с </w:t>
      </w:r>
      <w:r w:rsidR="002E4D9A" w:rsidRPr="002E4D9A">
        <w:rPr>
          <w:rFonts w:ascii="Times New Roman" w:hAnsi="Times New Roman" w:cs="Times New Roman"/>
          <w:sz w:val="28"/>
          <w:szCs w:val="28"/>
        </w:rPr>
        <w:t xml:space="preserve">01 </w:t>
      </w:r>
      <w:r w:rsidR="002E4D9A">
        <w:rPr>
          <w:rFonts w:ascii="Times New Roman" w:hAnsi="Times New Roman" w:cs="Times New Roman"/>
          <w:sz w:val="28"/>
          <w:szCs w:val="28"/>
        </w:rPr>
        <w:t>января 2016 года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2E4D9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1F7F15" w:rsidRPr="001F7F15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1F7F1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2015 года</w:t>
      </w:r>
    </w:p>
    <w:p w:rsidR="002E4D9A" w:rsidRPr="002E4D9A" w:rsidRDefault="002E4D9A" w:rsidP="002E4D9A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2E4D9A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2E4D9A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50727" w:rsidRPr="00250727" w:rsidRDefault="0025072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3 000 000,00</w:t>
      </w:r>
      <w:r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Три миллиона </w:t>
      </w:r>
      <w:r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E6AE1">
        <w:rPr>
          <w:rFonts w:ascii="Times New Roman" w:hAnsi="Times New Roman" w:cs="Times New Roman"/>
          <w:sz w:val="28"/>
          <w:szCs w:val="28"/>
        </w:rPr>
        <w:t>0</w:t>
      </w:r>
      <w:r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>
        <w:rPr>
          <w:rFonts w:ascii="Times New Roman" w:hAnsi="Times New Roman" w:cs="Times New Roman"/>
          <w:sz w:val="28"/>
          <w:szCs w:val="28"/>
        </w:rPr>
        <w:t xml:space="preserve">, в том числе НДС,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заключаемого на 12 (двенадцать) месяцев </w:t>
      </w:r>
      <w:proofErr w:type="gramStart"/>
      <w:r w:rsidRPr="00B218B7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73684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1F7F15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1F7F15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911D17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1F7F15">
        <w:rPr>
          <w:sz w:val="28"/>
          <w:szCs w:val="28"/>
          <w:lang w:val="ru-RU" w:eastAsia="ru-RU"/>
        </w:rPr>
        <w:t>29</w:t>
      </w:r>
      <w:r w:rsidRPr="00F12AA2">
        <w:rPr>
          <w:sz w:val="28"/>
          <w:szCs w:val="28"/>
          <w:lang w:val="ru-RU" w:eastAsia="ru-RU"/>
        </w:rPr>
        <w:t xml:space="preserve">» </w:t>
      </w:r>
      <w:r w:rsidR="001F7F15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C4307C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>5</w:t>
      </w:r>
      <w:r w:rsidRPr="00C4307C">
        <w:rPr>
          <w:sz w:val="24"/>
          <w:szCs w:val="24"/>
          <w:lang w:val="ru-RU" w:eastAsia="ru-RU"/>
        </w:rPr>
        <w:t>-</w:t>
      </w:r>
      <w:r>
        <w:rPr>
          <w:sz w:val="24"/>
          <w:szCs w:val="24"/>
          <w:lang w:val="ru-RU" w:eastAsia="ru-RU"/>
        </w:rPr>
        <w:t>70400</w:t>
      </w:r>
      <w:r w:rsidRPr="00C4307C">
        <w:rPr>
          <w:sz w:val="24"/>
          <w:szCs w:val="24"/>
          <w:lang w:val="ru-RU" w:eastAsia="ru-RU"/>
        </w:rPr>
        <w:t>/</w:t>
      </w:r>
      <w:r>
        <w:rPr>
          <w:sz w:val="24"/>
          <w:szCs w:val="24"/>
          <w:lang w:val="ru-RU" w:eastAsia="ru-RU"/>
        </w:rPr>
        <w:t>1</w:t>
      </w:r>
      <w:r w:rsidR="004D06DD" w:rsidRPr="00507508">
        <w:rPr>
          <w:sz w:val="24"/>
          <w:szCs w:val="24"/>
          <w:lang w:val="ru-RU" w:eastAsia="ru-RU"/>
        </w:rPr>
        <w:t>36</w:t>
      </w:r>
      <w:r w:rsidR="00CE4842">
        <w:rPr>
          <w:sz w:val="24"/>
          <w:szCs w:val="24"/>
          <w:lang w:val="ru-RU" w:eastAsia="ru-RU"/>
        </w:rPr>
        <w:t>/2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441EBF" w:rsidRDefault="00242486" w:rsidP="00242486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242486" w:rsidRDefault="00612313" w:rsidP="00242486">
      <w:pPr>
        <w:ind w:left="360"/>
        <w:rPr>
          <w:sz w:val="28"/>
          <w:szCs w:val="28"/>
          <w:lang w:val="ru-RU" w:eastAsia="ru-RU"/>
        </w:rPr>
      </w:pPr>
      <w:r w:rsidRPr="00612313">
        <w:rPr>
          <w:sz w:val="28"/>
          <w:szCs w:val="28"/>
          <w:lang w:val="ru-RU" w:eastAsia="ru-RU"/>
        </w:rPr>
        <w:t>копии договоров о передачи исключительных прав на использование зарегистрированной программы с подтверждением регистрации договора, свидетельство о государственной регистрации используемой программы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4C2" w:rsidRDefault="00CC74C2" w:rsidP="001C1B8B">
      <w:r>
        <w:separator/>
      </w:r>
    </w:p>
  </w:endnote>
  <w:endnote w:type="continuationSeparator" w:id="0">
    <w:p w:rsidR="00CC74C2" w:rsidRDefault="00CC74C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4C2" w:rsidRDefault="00CC74C2" w:rsidP="001C1B8B">
      <w:r>
        <w:separator/>
      </w:r>
    </w:p>
  </w:footnote>
  <w:footnote w:type="continuationSeparator" w:id="0">
    <w:p w:rsidR="00CC74C2" w:rsidRDefault="00CC74C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D9A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4C2A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74F58A5-8D83-4C5D-9D4C-0972DAEB8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896</Words>
  <Characters>5111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2015-12-15T15:15:00Z</dcterms:created>
  <dcterms:modified xsi:type="dcterms:W3CDTF">2015-12-17T12:19:00Z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