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A6BF2" w:rsidRPr="00DA6BF2">
        <w:rPr>
          <w:sz w:val="24"/>
          <w:szCs w:val="24"/>
          <w:lang w:val="ru-RU" w:eastAsia="ru-RU"/>
        </w:rPr>
        <w:t>15-40102/</w:t>
      </w:r>
      <w:r w:rsidR="00345E44">
        <w:rPr>
          <w:sz w:val="24"/>
          <w:szCs w:val="24"/>
          <w:lang w:val="ru-RU" w:eastAsia="ru-RU"/>
        </w:rPr>
        <w:t>98</w:t>
      </w: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B962C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E7AA98" wp14:editId="3E88629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B962C5">
      <w:pPr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345E44" w:rsidRDefault="00345E4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45E44" w:rsidRPr="00345E44">
        <w:rPr>
          <w:sz w:val="24"/>
          <w:szCs w:val="24"/>
          <w:lang w:val="ru-RU" w:eastAsia="ru-RU"/>
        </w:rPr>
        <w:t>договора поставки и монтажа мультимедийных систем для нужд Некоммерческой организации Фонд развития Центра разработки и коммерциализации новых технологий</w:t>
      </w:r>
    </w:p>
    <w:p w:rsidR="000E6B9F" w:rsidRDefault="000E6B9F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345E44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345E44" w:rsidRPr="00345E44">
        <w:rPr>
          <w:sz w:val="24"/>
          <w:szCs w:val="24"/>
          <w:lang w:val="ru-RU" w:eastAsia="ru-RU"/>
        </w:rPr>
        <w:t>договора поставки и монтажа мультимедийных систем для нужд Некоммерческой организации Фонд развития Центра разработки и коммерциализации новых</w:t>
      </w:r>
      <w:r w:rsidR="00345E44">
        <w:rPr>
          <w:sz w:val="24"/>
          <w:szCs w:val="24"/>
          <w:lang w:val="ru-RU" w:eastAsia="ru-RU"/>
        </w:rPr>
        <w:t xml:space="preserve"> </w:t>
      </w:r>
      <w:r w:rsidR="00345E44" w:rsidRPr="00345E44">
        <w:rPr>
          <w:sz w:val="24"/>
          <w:szCs w:val="24"/>
          <w:lang w:val="ru-RU" w:eastAsia="ru-RU"/>
        </w:rPr>
        <w:t>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87344" w:rsidRDefault="00345E44" w:rsidP="00DA6BF2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345E44">
        <w:rPr>
          <w:rFonts w:eastAsiaTheme="minorHAnsi"/>
          <w:sz w:val="24"/>
          <w:szCs w:val="24"/>
          <w:lang w:val="ru-RU"/>
        </w:rPr>
        <w:t>Поставка и монтаж мультимедийных систем для оснащения конференц-зала Некоммерческой организации Фонд развития Центра разработки и коммерциализации новых технологий</w:t>
      </w:r>
      <w:r w:rsidR="00187344"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345E44" w:rsidRPr="00345E44" w:rsidRDefault="00345E44" w:rsidP="00345E44">
      <w:pPr>
        <w:tabs>
          <w:tab w:val="num" w:pos="1077"/>
        </w:tabs>
        <w:spacing w:after="120" w:line="288" w:lineRule="auto"/>
        <w:ind w:firstLine="720"/>
        <w:contextualSpacing/>
        <w:jc w:val="both"/>
        <w:rPr>
          <w:sz w:val="24"/>
          <w:szCs w:val="24"/>
          <w:lang w:val="ru-RU"/>
        </w:rPr>
      </w:pPr>
      <w:r w:rsidRPr="00345E44">
        <w:rPr>
          <w:sz w:val="24"/>
          <w:szCs w:val="24"/>
          <w:lang w:val="ru-RU"/>
        </w:rPr>
        <w:t>Система отображения в составе:</w:t>
      </w:r>
    </w:p>
    <w:p w:rsidR="00345E44" w:rsidRPr="00345E44" w:rsidRDefault="00345E44" w:rsidP="00345E44">
      <w:pPr>
        <w:spacing w:after="120" w:line="288" w:lineRule="auto"/>
        <w:ind w:left="720"/>
        <w:contextualSpacing/>
        <w:jc w:val="both"/>
        <w:rPr>
          <w:sz w:val="24"/>
          <w:szCs w:val="24"/>
          <w:lang w:val="ru-RU"/>
        </w:rPr>
      </w:pPr>
      <w:r w:rsidRPr="00345E44">
        <w:rPr>
          <w:sz w:val="24"/>
          <w:szCs w:val="24"/>
          <w:lang w:val="ru-RU"/>
        </w:rPr>
        <w:t>- моторизированный проекционный экран и проектор высокого разрешения;</w:t>
      </w:r>
    </w:p>
    <w:p w:rsidR="00345E44" w:rsidRPr="00345E44" w:rsidRDefault="00345E44" w:rsidP="00345E44">
      <w:pPr>
        <w:spacing w:after="120" w:line="288" w:lineRule="auto"/>
        <w:ind w:left="720"/>
        <w:contextualSpacing/>
        <w:jc w:val="both"/>
        <w:rPr>
          <w:sz w:val="24"/>
          <w:szCs w:val="24"/>
          <w:lang w:val="ru-RU"/>
        </w:rPr>
      </w:pPr>
      <w:r w:rsidRPr="00345E44">
        <w:rPr>
          <w:sz w:val="24"/>
          <w:szCs w:val="24"/>
          <w:lang w:val="ru-RU"/>
        </w:rPr>
        <w:t>- беспроводная система совместной работы и показа презентаций;</w:t>
      </w:r>
    </w:p>
    <w:p w:rsidR="00345E44" w:rsidRPr="00345E44" w:rsidRDefault="00345E44" w:rsidP="00345E44">
      <w:pPr>
        <w:tabs>
          <w:tab w:val="num" w:pos="1077"/>
        </w:tabs>
        <w:spacing w:after="120" w:line="288" w:lineRule="auto"/>
        <w:ind w:firstLine="720"/>
        <w:contextualSpacing/>
        <w:jc w:val="both"/>
        <w:rPr>
          <w:sz w:val="24"/>
          <w:szCs w:val="24"/>
          <w:lang w:val="ru-RU"/>
        </w:rPr>
      </w:pPr>
      <w:r w:rsidRPr="00345E44">
        <w:rPr>
          <w:sz w:val="24"/>
          <w:szCs w:val="24"/>
          <w:lang w:val="ru-RU"/>
        </w:rPr>
        <w:t>Система звукоусиления</w:t>
      </w:r>
    </w:p>
    <w:p w:rsidR="00345E44" w:rsidRPr="00B962C5" w:rsidRDefault="00345E44" w:rsidP="00B962C5">
      <w:pPr>
        <w:pStyle w:val="a3"/>
        <w:numPr>
          <w:ilvl w:val="0"/>
          <w:numId w:val="10"/>
        </w:numPr>
        <w:spacing w:after="120" w:line="288" w:lineRule="auto"/>
        <w:jc w:val="both"/>
        <w:rPr>
          <w:b/>
          <w:iCs/>
          <w:kern w:val="32"/>
          <w:sz w:val="24"/>
          <w:szCs w:val="24"/>
          <w:lang w:val="ru-RU"/>
        </w:rPr>
      </w:pPr>
      <w:bookmarkStart w:id="6" w:name="_Toc436920012"/>
      <w:r w:rsidRPr="00B962C5">
        <w:rPr>
          <w:b/>
          <w:iCs/>
          <w:kern w:val="32"/>
          <w:sz w:val="24"/>
          <w:szCs w:val="24"/>
          <w:lang w:val="ru-RU"/>
        </w:rPr>
        <w:t>Система отображения.</w:t>
      </w:r>
      <w:bookmarkEnd w:id="6"/>
    </w:p>
    <w:p w:rsidR="00345E44" w:rsidRPr="00345E44" w:rsidRDefault="0029377C" w:rsidP="0029377C">
      <w:pPr>
        <w:keepLines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__________________________________________________________</w:t>
      </w:r>
    </w:p>
    <w:p w:rsidR="0029377C" w:rsidRPr="0029377C" w:rsidRDefault="0029377C" w:rsidP="0029377C">
      <w:pPr>
        <w:keepLines/>
        <w:spacing w:after="120" w:line="288" w:lineRule="auto"/>
        <w:contextualSpacing/>
        <w:jc w:val="both"/>
        <w:rPr>
          <w:bCs/>
          <w:kern w:val="32"/>
          <w:sz w:val="24"/>
          <w:szCs w:val="24"/>
          <w:vertAlign w:val="superscript"/>
          <w:lang w:val="ru-RU"/>
        </w:rPr>
      </w:pPr>
      <w:r>
        <w:rPr>
          <w:b/>
          <w:bCs/>
          <w:kern w:val="32"/>
          <w:sz w:val="24"/>
          <w:szCs w:val="24"/>
          <w:vertAlign w:val="superscript"/>
          <w:lang w:val="ru-RU"/>
        </w:rPr>
        <w:t xml:space="preserve">                   </w:t>
      </w:r>
      <w:r w:rsidRPr="0029377C">
        <w:rPr>
          <w:bCs/>
          <w:kern w:val="32"/>
          <w:sz w:val="24"/>
          <w:szCs w:val="24"/>
          <w:vertAlign w:val="superscript"/>
          <w:lang w:val="ru-RU"/>
        </w:rPr>
        <w:t>заполняется в соответствии с требованиями Приложения № 1 к Извещению № 15-40102/98</w:t>
      </w:r>
    </w:p>
    <w:p w:rsidR="00345E44" w:rsidRPr="00345E44" w:rsidRDefault="00345E44" w:rsidP="00345E44">
      <w:pPr>
        <w:keepLines/>
        <w:numPr>
          <w:ilvl w:val="1"/>
          <w:numId w:val="9"/>
        </w:numPr>
        <w:spacing w:after="120" w:line="288" w:lineRule="auto"/>
        <w:contextualSpacing/>
        <w:jc w:val="both"/>
        <w:rPr>
          <w:b/>
          <w:bCs/>
          <w:kern w:val="32"/>
          <w:sz w:val="24"/>
          <w:szCs w:val="24"/>
          <w:lang w:val="ru-RU"/>
        </w:rPr>
      </w:pPr>
      <w:r w:rsidRPr="00345E44">
        <w:rPr>
          <w:b/>
          <w:bCs/>
          <w:kern w:val="32"/>
          <w:sz w:val="24"/>
          <w:szCs w:val="24"/>
          <w:lang w:val="ru-RU"/>
        </w:rPr>
        <w:lastRenderedPageBreak/>
        <w:t>Моторизированный проекционный экран и проектор высокого разрешения</w:t>
      </w:r>
    </w:p>
    <w:p w:rsidR="0029377C" w:rsidRPr="00345E44" w:rsidRDefault="0029377C" w:rsidP="0029377C">
      <w:pPr>
        <w:keepLines/>
        <w:ind w:firstLine="720"/>
        <w:jc w:val="both"/>
        <w:rPr>
          <w:sz w:val="24"/>
          <w:szCs w:val="24"/>
          <w:lang w:val="ru-RU"/>
        </w:rPr>
      </w:pPr>
      <w:bookmarkStart w:id="7" w:name="_Toc252793617"/>
      <w:bookmarkStart w:id="8" w:name="_Toc321302134"/>
      <w:r>
        <w:rPr>
          <w:sz w:val="24"/>
          <w:szCs w:val="24"/>
          <w:lang w:val="ru-RU"/>
        </w:rPr>
        <w:t>_________________________________________________________</w:t>
      </w:r>
    </w:p>
    <w:p w:rsidR="0029377C" w:rsidRPr="0029377C" w:rsidRDefault="0029377C" w:rsidP="0029377C">
      <w:pPr>
        <w:keepLines/>
        <w:spacing w:after="120" w:line="288" w:lineRule="auto"/>
        <w:contextualSpacing/>
        <w:jc w:val="both"/>
        <w:rPr>
          <w:bCs/>
          <w:kern w:val="32"/>
          <w:sz w:val="24"/>
          <w:szCs w:val="24"/>
          <w:vertAlign w:val="superscript"/>
          <w:lang w:val="ru-RU"/>
        </w:rPr>
      </w:pPr>
      <w:r>
        <w:rPr>
          <w:b/>
          <w:bCs/>
          <w:kern w:val="32"/>
          <w:sz w:val="24"/>
          <w:szCs w:val="24"/>
          <w:vertAlign w:val="superscript"/>
          <w:lang w:val="ru-RU"/>
        </w:rPr>
        <w:t xml:space="preserve">                   </w:t>
      </w:r>
      <w:r w:rsidRPr="0029377C">
        <w:rPr>
          <w:bCs/>
          <w:kern w:val="32"/>
          <w:sz w:val="24"/>
          <w:szCs w:val="24"/>
          <w:vertAlign w:val="superscript"/>
          <w:lang w:val="ru-RU"/>
        </w:rPr>
        <w:t>заполняется в соответствии с требованиями Приложения № 1 к Извещению № 15-40102/98</w:t>
      </w:r>
    </w:p>
    <w:p w:rsidR="00345E44" w:rsidRPr="00345E44" w:rsidRDefault="00345E44" w:rsidP="00345E44">
      <w:pPr>
        <w:keepLines/>
        <w:numPr>
          <w:ilvl w:val="1"/>
          <w:numId w:val="9"/>
        </w:numPr>
        <w:spacing w:after="120" w:line="288" w:lineRule="auto"/>
        <w:contextualSpacing/>
        <w:jc w:val="both"/>
        <w:rPr>
          <w:b/>
          <w:sz w:val="24"/>
          <w:szCs w:val="24"/>
          <w:lang w:val="ru-RU"/>
        </w:rPr>
      </w:pPr>
      <w:r w:rsidRPr="00345E44">
        <w:rPr>
          <w:b/>
          <w:sz w:val="24"/>
          <w:szCs w:val="24"/>
          <w:lang w:val="ru-RU"/>
        </w:rPr>
        <w:t xml:space="preserve">Беспроводная система совместной работы и показа презентаций </w:t>
      </w:r>
    </w:p>
    <w:p w:rsidR="0029377C" w:rsidRPr="00345E44" w:rsidRDefault="0029377C" w:rsidP="0029377C">
      <w:pPr>
        <w:keepLines/>
        <w:ind w:firstLine="720"/>
        <w:jc w:val="both"/>
        <w:rPr>
          <w:sz w:val="24"/>
          <w:szCs w:val="24"/>
          <w:lang w:val="ru-RU"/>
        </w:rPr>
      </w:pPr>
      <w:bookmarkStart w:id="9" w:name="_Toc252793618"/>
      <w:bookmarkStart w:id="10" w:name="_Toc321302135"/>
      <w:bookmarkStart w:id="11" w:name="_Toc436920013"/>
      <w:bookmarkEnd w:id="7"/>
      <w:bookmarkEnd w:id="8"/>
      <w:r>
        <w:rPr>
          <w:sz w:val="24"/>
          <w:szCs w:val="24"/>
          <w:lang w:val="ru-RU"/>
        </w:rPr>
        <w:t>__________________________________________________________</w:t>
      </w:r>
    </w:p>
    <w:p w:rsidR="0029377C" w:rsidRPr="0029377C" w:rsidRDefault="0029377C" w:rsidP="0029377C">
      <w:pPr>
        <w:keepLines/>
        <w:spacing w:after="120" w:line="288" w:lineRule="auto"/>
        <w:contextualSpacing/>
        <w:jc w:val="both"/>
        <w:rPr>
          <w:bCs/>
          <w:kern w:val="32"/>
          <w:sz w:val="24"/>
          <w:szCs w:val="24"/>
          <w:vertAlign w:val="superscript"/>
          <w:lang w:val="ru-RU"/>
        </w:rPr>
      </w:pPr>
      <w:r>
        <w:rPr>
          <w:b/>
          <w:bCs/>
          <w:kern w:val="32"/>
          <w:sz w:val="24"/>
          <w:szCs w:val="24"/>
          <w:vertAlign w:val="superscript"/>
          <w:lang w:val="ru-RU"/>
        </w:rPr>
        <w:t xml:space="preserve">                   </w:t>
      </w:r>
      <w:r w:rsidRPr="0029377C">
        <w:rPr>
          <w:bCs/>
          <w:kern w:val="32"/>
          <w:sz w:val="24"/>
          <w:szCs w:val="24"/>
          <w:vertAlign w:val="superscript"/>
          <w:lang w:val="ru-RU"/>
        </w:rPr>
        <w:t>заполняется в соответствии с требованиями Приложения № 1 к Извещению № 15-40102/98</w:t>
      </w:r>
    </w:p>
    <w:p w:rsidR="00345E44" w:rsidRPr="00345E44" w:rsidRDefault="00345E44" w:rsidP="0029377C">
      <w:pPr>
        <w:keepNext/>
        <w:keepLines/>
        <w:numPr>
          <w:ilvl w:val="0"/>
          <w:numId w:val="9"/>
        </w:numPr>
        <w:spacing w:line="288" w:lineRule="auto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  <w:r w:rsidRPr="00345E44">
        <w:rPr>
          <w:b/>
          <w:iCs/>
          <w:kern w:val="32"/>
          <w:sz w:val="24"/>
          <w:szCs w:val="24"/>
          <w:lang w:val="ru-RU"/>
        </w:rPr>
        <w:t>Система звукоусиления</w:t>
      </w:r>
      <w:bookmarkEnd w:id="9"/>
      <w:bookmarkEnd w:id="10"/>
      <w:bookmarkEnd w:id="11"/>
    </w:p>
    <w:p w:rsidR="0029377C" w:rsidRPr="00345E44" w:rsidRDefault="0029377C" w:rsidP="0029377C">
      <w:pPr>
        <w:keepLines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__________________________________________________________</w:t>
      </w:r>
    </w:p>
    <w:p w:rsidR="0029377C" w:rsidRPr="0029377C" w:rsidRDefault="0029377C" w:rsidP="0029377C">
      <w:pPr>
        <w:keepLines/>
        <w:spacing w:line="288" w:lineRule="auto"/>
        <w:contextualSpacing/>
        <w:jc w:val="both"/>
        <w:rPr>
          <w:bCs/>
          <w:kern w:val="32"/>
          <w:sz w:val="24"/>
          <w:szCs w:val="24"/>
          <w:vertAlign w:val="superscript"/>
          <w:lang w:val="ru-RU"/>
        </w:rPr>
      </w:pPr>
      <w:r>
        <w:rPr>
          <w:b/>
          <w:bCs/>
          <w:kern w:val="32"/>
          <w:sz w:val="24"/>
          <w:szCs w:val="24"/>
          <w:vertAlign w:val="superscript"/>
          <w:lang w:val="ru-RU"/>
        </w:rPr>
        <w:t xml:space="preserve">                   </w:t>
      </w:r>
      <w:r w:rsidRPr="0029377C">
        <w:rPr>
          <w:bCs/>
          <w:kern w:val="32"/>
          <w:sz w:val="24"/>
          <w:szCs w:val="24"/>
          <w:vertAlign w:val="superscript"/>
          <w:lang w:val="ru-RU"/>
        </w:rPr>
        <w:t>заполняется в соответствии с требованиями Приложения № 1 к Извещению № 15-40102/98</w:t>
      </w:r>
    </w:p>
    <w:p w:rsidR="00345E44" w:rsidRDefault="0029377C" w:rsidP="00345E44">
      <w:pPr>
        <w:keepLines/>
        <w:spacing w:after="120" w:line="288" w:lineRule="auto"/>
        <w:ind w:left="-567"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Наименования и характеристики</w:t>
      </w:r>
      <w:r w:rsidR="00345E44" w:rsidRPr="00345E44">
        <w:rPr>
          <w:sz w:val="24"/>
          <w:szCs w:val="24"/>
          <w:lang w:val="ru-RU"/>
        </w:rPr>
        <w:t xml:space="preserve"> оборудовани</w:t>
      </w:r>
      <w:r>
        <w:rPr>
          <w:sz w:val="24"/>
          <w:szCs w:val="24"/>
          <w:lang w:val="ru-RU"/>
        </w:rPr>
        <w:t>я</w:t>
      </w:r>
      <w:r w:rsidR="00345E44" w:rsidRPr="00345E44">
        <w:rPr>
          <w:sz w:val="24"/>
          <w:szCs w:val="24"/>
          <w:lang w:val="ru-RU"/>
        </w:rPr>
        <w:t xml:space="preserve"> звукоусиления зала</w:t>
      </w:r>
      <w:r>
        <w:rPr>
          <w:sz w:val="24"/>
          <w:szCs w:val="24"/>
          <w:lang w:val="ru-RU"/>
        </w:rPr>
        <w:t>*</w:t>
      </w:r>
      <w:r w:rsidR="00345E44" w:rsidRPr="00345E44">
        <w:rPr>
          <w:sz w:val="24"/>
          <w:szCs w:val="24"/>
          <w:lang w:val="ru-RU"/>
        </w:rPr>
        <w:t>:</w:t>
      </w:r>
    </w:p>
    <w:tbl>
      <w:tblPr>
        <w:tblW w:w="10122" w:type="dxa"/>
        <w:jc w:val="center"/>
        <w:tblInd w:w="-3473" w:type="dxa"/>
        <w:tblLayout w:type="fixed"/>
        <w:tblLook w:val="00A0" w:firstRow="1" w:lastRow="0" w:firstColumn="1" w:lastColumn="0" w:noHBand="0" w:noVBand="0"/>
      </w:tblPr>
      <w:tblGrid>
        <w:gridCol w:w="1882"/>
        <w:gridCol w:w="1993"/>
        <w:gridCol w:w="1291"/>
        <w:gridCol w:w="928"/>
        <w:gridCol w:w="2060"/>
        <w:gridCol w:w="1968"/>
      </w:tblGrid>
      <w:tr w:rsidR="00E83AB1" w:rsidRPr="00824A1E" w:rsidTr="00B962C5">
        <w:trPr>
          <w:trHeight w:val="311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AB1" w:rsidRPr="00345E44" w:rsidRDefault="00E83AB1" w:rsidP="00E83AB1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AB1" w:rsidRPr="00824A1E" w:rsidRDefault="00E83AB1" w:rsidP="00824A1E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Характеристик</w:t>
            </w:r>
            <w:r w:rsidR="00824A1E">
              <w:rPr>
                <w:bCs/>
                <w:sz w:val="24"/>
                <w:szCs w:val="24"/>
                <w:lang w:val="ru-RU"/>
              </w:rPr>
              <w:t xml:space="preserve">и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AB1" w:rsidRPr="00345E44" w:rsidRDefault="00E83AB1" w:rsidP="00E83AB1">
            <w:pPr>
              <w:keepLines/>
              <w:jc w:val="both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Значение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AB1" w:rsidRPr="00345E44" w:rsidRDefault="00E83AB1" w:rsidP="00E83AB1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B1" w:rsidRDefault="00E83AB1" w:rsidP="00E83AB1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Цена за ед. в руб. </w:t>
            </w:r>
          </w:p>
          <w:p w:rsidR="00E83AB1" w:rsidRPr="00345E44" w:rsidRDefault="00E83AB1" w:rsidP="00E83AB1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с НДС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B1" w:rsidRDefault="00E83AB1" w:rsidP="00B962C5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E83AB1">
              <w:rPr>
                <w:bCs/>
                <w:sz w:val="24"/>
                <w:szCs w:val="24"/>
                <w:lang w:val="ru-RU"/>
              </w:rPr>
              <w:t xml:space="preserve">Стоимость в руб. </w:t>
            </w:r>
            <w:bookmarkStart w:id="12" w:name="_GoBack"/>
            <w:bookmarkEnd w:id="12"/>
            <w:r w:rsidRPr="00E83AB1">
              <w:rPr>
                <w:bCs/>
                <w:sz w:val="24"/>
                <w:szCs w:val="24"/>
                <w:lang w:val="ru-RU"/>
              </w:rPr>
              <w:t>с НДС</w:t>
            </w:r>
          </w:p>
        </w:tc>
      </w:tr>
      <w:tr w:rsidR="00824A1E" w:rsidRPr="00345E44" w:rsidTr="00B962C5">
        <w:trPr>
          <w:trHeight w:val="153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Акустическая система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230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178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267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202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29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225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174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263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Усилитель мощности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Цифровой автоматический микрофонный микшер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Аудио интерфейс USB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824A1E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E" w:rsidRPr="00345E44" w:rsidRDefault="00824A1E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 xml:space="preserve">Коммутатор (коммутация сигналов с микрофонов и </w:t>
            </w:r>
            <w:r w:rsidRPr="00345E44">
              <w:rPr>
                <w:bCs/>
                <w:sz w:val="24"/>
                <w:szCs w:val="24"/>
                <w:lang w:val="ru-RU"/>
              </w:rPr>
              <w:lastRenderedPageBreak/>
              <w:t>передатчиков и конвертация их в аналоговый сигнал)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Коммутатор (</w:t>
            </w:r>
            <w:proofErr w:type="gramStart"/>
            <w:r w:rsidRPr="00345E44">
              <w:rPr>
                <w:bCs/>
                <w:sz w:val="24"/>
                <w:szCs w:val="24"/>
                <w:lang w:val="ru-RU"/>
              </w:rPr>
              <w:t>централизованное</w:t>
            </w:r>
            <w:proofErr w:type="gramEnd"/>
            <w:r w:rsidRPr="00345E44">
              <w:rPr>
                <w:bCs/>
                <w:sz w:val="24"/>
                <w:szCs w:val="24"/>
                <w:lang w:val="ru-RU"/>
              </w:rPr>
              <w:t xml:space="preserve"> управления всем оборудованием с ноутбука или ПК)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824A1E" w:rsidTr="00B962C5">
        <w:trPr>
          <w:trHeight w:val="465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Точка доступа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Зарядная станция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Настольный передатчик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Микрофон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Ручной передатчик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Сетевой распределитель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20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  <w:r w:rsidRPr="00345E44">
              <w:rPr>
                <w:bCs/>
                <w:sz w:val="24"/>
                <w:szCs w:val="24"/>
                <w:lang w:val="ru-RU"/>
              </w:rPr>
              <w:t>Шкаф телекоммуникационный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ind w:firstLine="636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2C5" w:rsidRPr="00345E44" w:rsidRDefault="00B962C5" w:rsidP="0029377C">
            <w:pPr>
              <w:keepLines/>
              <w:spacing w:line="288" w:lineRule="auto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B962C5" w:rsidRPr="00345E44" w:rsidTr="00B962C5">
        <w:trPr>
          <w:trHeight w:val="311"/>
          <w:jc w:val="center"/>
        </w:trPr>
        <w:tc>
          <w:tcPr>
            <w:tcW w:w="10122" w:type="dxa"/>
            <w:gridSpan w:val="6"/>
            <w:tcBorders>
              <w:top w:val="single" w:sz="4" w:space="0" w:color="auto"/>
            </w:tcBorders>
            <w:vAlign w:val="center"/>
          </w:tcPr>
          <w:p w:rsidR="00B962C5" w:rsidRDefault="00B962C5" w:rsidP="00355029">
            <w:pPr>
              <w:keepLines/>
              <w:spacing w:line="288" w:lineRule="auto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*</w:t>
            </w:r>
            <w:r>
              <w:rPr>
                <w:b/>
                <w:bCs/>
                <w:kern w:val="32"/>
                <w:sz w:val="24"/>
                <w:szCs w:val="24"/>
                <w:vertAlign w:val="superscript"/>
                <w:lang w:val="ru-RU"/>
              </w:rPr>
              <w:t xml:space="preserve">                   </w:t>
            </w:r>
            <w:r w:rsidRPr="0029377C">
              <w:rPr>
                <w:bCs/>
                <w:kern w:val="32"/>
                <w:sz w:val="24"/>
                <w:szCs w:val="24"/>
                <w:vertAlign w:val="superscript"/>
                <w:lang w:val="ru-RU"/>
              </w:rPr>
              <w:t>заполняется в соответствии с требованиями Приложения № 1 к Извещению № 15-40102/98</w:t>
            </w:r>
          </w:p>
        </w:tc>
      </w:tr>
    </w:tbl>
    <w:p w:rsidR="00345E44" w:rsidRPr="00345E44" w:rsidRDefault="00355029" w:rsidP="008E107A">
      <w:pPr>
        <w:keepNext/>
        <w:keepLines/>
        <w:pageBreakBefore/>
        <w:numPr>
          <w:ilvl w:val="0"/>
          <w:numId w:val="9"/>
        </w:numPr>
        <w:spacing w:line="288" w:lineRule="auto"/>
        <w:ind w:left="567" w:firstLine="0"/>
        <w:jc w:val="both"/>
        <w:outlineLvl w:val="0"/>
        <w:rPr>
          <w:b/>
          <w:bCs/>
          <w:kern w:val="32"/>
          <w:sz w:val="24"/>
          <w:szCs w:val="24"/>
          <w:lang w:val="ru-RU"/>
        </w:rPr>
      </w:pPr>
      <w:bookmarkStart w:id="13" w:name="_Toc436920014"/>
      <w:r>
        <w:rPr>
          <w:b/>
          <w:bCs/>
          <w:kern w:val="32"/>
          <w:sz w:val="24"/>
          <w:szCs w:val="24"/>
          <w:lang w:val="ru-RU"/>
        </w:rPr>
        <w:lastRenderedPageBreak/>
        <w:t>О</w:t>
      </w:r>
      <w:r w:rsidR="00345E44" w:rsidRPr="00345E44">
        <w:rPr>
          <w:b/>
          <w:bCs/>
          <w:kern w:val="32"/>
          <w:sz w:val="24"/>
          <w:szCs w:val="24"/>
          <w:lang w:val="ru-RU"/>
        </w:rPr>
        <w:t>борудовани</w:t>
      </w:r>
      <w:r>
        <w:rPr>
          <w:b/>
          <w:bCs/>
          <w:kern w:val="32"/>
          <w:sz w:val="24"/>
          <w:szCs w:val="24"/>
          <w:lang w:val="ru-RU"/>
        </w:rPr>
        <w:t>е</w:t>
      </w:r>
      <w:r w:rsidR="00345E44" w:rsidRPr="00345E44">
        <w:rPr>
          <w:b/>
          <w:bCs/>
          <w:kern w:val="32"/>
          <w:sz w:val="24"/>
          <w:szCs w:val="24"/>
          <w:lang w:val="ru-RU"/>
        </w:rPr>
        <w:t xml:space="preserve"> </w:t>
      </w:r>
      <w:r w:rsidR="00701DCB">
        <w:rPr>
          <w:b/>
          <w:bCs/>
          <w:kern w:val="32"/>
          <w:sz w:val="24"/>
          <w:szCs w:val="24"/>
          <w:lang w:val="ru-RU"/>
        </w:rPr>
        <w:t>конференц-</w:t>
      </w:r>
      <w:r w:rsidRPr="00345E44">
        <w:rPr>
          <w:b/>
          <w:bCs/>
          <w:kern w:val="32"/>
          <w:sz w:val="24"/>
          <w:szCs w:val="24"/>
          <w:lang w:val="ru-RU"/>
        </w:rPr>
        <w:t xml:space="preserve">зала </w:t>
      </w:r>
      <w:r w:rsidR="00345E44" w:rsidRPr="00345E44">
        <w:rPr>
          <w:b/>
          <w:bCs/>
          <w:kern w:val="32"/>
          <w:sz w:val="24"/>
          <w:szCs w:val="24"/>
          <w:lang w:val="ru-RU"/>
        </w:rPr>
        <w:t>мультимедийной систем</w:t>
      </w:r>
      <w:r>
        <w:rPr>
          <w:b/>
          <w:bCs/>
          <w:kern w:val="32"/>
          <w:sz w:val="24"/>
          <w:szCs w:val="24"/>
          <w:lang w:val="ru-RU"/>
        </w:rPr>
        <w:t>ой</w:t>
      </w:r>
      <w:r w:rsidR="00345E44" w:rsidRPr="00345E44">
        <w:rPr>
          <w:b/>
          <w:bCs/>
          <w:kern w:val="32"/>
          <w:sz w:val="24"/>
          <w:szCs w:val="24"/>
          <w:lang w:val="ru-RU"/>
        </w:rPr>
        <w:t xml:space="preserve"> </w:t>
      </w:r>
      <w:bookmarkEnd w:id="13"/>
    </w:p>
    <w:p w:rsidR="008E107A" w:rsidRDefault="008E107A" w:rsidP="008E107A">
      <w:pPr>
        <w:keepNext/>
        <w:keepLines/>
        <w:spacing w:line="288" w:lineRule="auto"/>
        <w:ind w:left="567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  <w:bookmarkStart w:id="14" w:name="_Toc436920015"/>
    </w:p>
    <w:p w:rsidR="008E107A" w:rsidRDefault="008E107A" w:rsidP="008E107A">
      <w:pPr>
        <w:keepNext/>
        <w:keepLines/>
        <w:spacing w:line="288" w:lineRule="auto"/>
        <w:ind w:left="567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</w:p>
    <w:p w:rsidR="00345E44" w:rsidRPr="00345E44" w:rsidRDefault="00355029" w:rsidP="008E107A">
      <w:pPr>
        <w:keepNext/>
        <w:keepLines/>
        <w:numPr>
          <w:ilvl w:val="1"/>
          <w:numId w:val="9"/>
        </w:numPr>
        <w:spacing w:line="288" w:lineRule="auto"/>
        <w:ind w:left="567" w:firstLine="0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  <w:r>
        <w:rPr>
          <w:b/>
          <w:iCs/>
          <w:kern w:val="32"/>
          <w:sz w:val="24"/>
          <w:szCs w:val="24"/>
          <w:lang w:val="ru-RU"/>
        </w:rPr>
        <w:t>Б</w:t>
      </w:r>
      <w:r w:rsidR="00345E44" w:rsidRPr="00345E44">
        <w:rPr>
          <w:b/>
          <w:iCs/>
          <w:kern w:val="32"/>
          <w:sz w:val="24"/>
          <w:szCs w:val="24"/>
          <w:lang w:val="ru-RU"/>
        </w:rPr>
        <w:t>езопасност</w:t>
      </w:r>
      <w:bookmarkEnd w:id="14"/>
      <w:r>
        <w:rPr>
          <w:b/>
          <w:iCs/>
          <w:kern w:val="32"/>
          <w:sz w:val="24"/>
          <w:szCs w:val="24"/>
          <w:lang w:val="ru-RU"/>
        </w:rPr>
        <w:t>ь</w:t>
      </w:r>
    </w:p>
    <w:p w:rsidR="0029377C" w:rsidRPr="00345E44" w:rsidRDefault="0029377C" w:rsidP="008E107A">
      <w:pPr>
        <w:keepLines/>
        <w:ind w:left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__________________________________________________________</w:t>
      </w:r>
    </w:p>
    <w:p w:rsidR="0029377C" w:rsidRPr="0029377C" w:rsidRDefault="00851A9D" w:rsidP="008E107A">
      <w:pPr>
        <w:keepLines/>
        <w:spacing w:after="120" w:line="288" w:lineRule="auto"/>
        <w:ind w:left="567"/>
        <w:contextualSpacing/>
        <w:jc w:val="both"/>
        <w:rPr>
          <w:bCs/>
          <w:kern w:val="32"/>
          <w:sz w:val="24"/>
          <w:szCs w:val="24"/>
          <w:vertAlign w:val="superscript"/>
          <w:lang w:val="ru-RU"/>
        </w:rPr>
      </w:pPr>
      <w:r>
        <w:rPr>
          <w:b/>
          <w:bCs/>
          <w:kern w:val="32"/>
          <w:sz w:val="24"/>
          <w:szCs w:val="24"/>
          <w:vertAlign w:val="superscript"/>
          <w:lang w:val="ru-RU"/>
        </w:rPr>
        <w:t xml:space="preserve">   </w:t>
      </w:r>
      <w:r w:rsidR="0029377C" w:rsidRPr="0029377C">
        <w:rPr>
          <w:bCs/>
          <w:kern w:val="32"/>
          <w:sz w:val="24"/>
          <w:szCs w:val="24"/>
          <w:vertAlign w:val="superscript"/>
          <w:lang w:val="ru-RU"/>
        </w:rPr>
        <w:t>заполняется в соответствии с требованиями Приложения № 1 к Извещению № 15-40102/98</w:t>
      </w:r>
    </w:p>
    <w:p w:rsidR="008E107A" w:rsidRDefault="008E107A" w:rsidP="008E107A">
      <w:pPr>
        <w:keepNext/>
        <w:keepLines/>
        <w:spacing w:before="360" w:line="288" w:lineRule="auto"/>
        <w:ind w:left="567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  <w:bookmarkStart w:id="15" w:name="_Toc436920016"/>
    </w:p>
    <w:p w:rsidR="00345E44" w:rsidRPr="00345E44" w:rsidRDefault="00355029" w:rsidP="008E107A">
      <w:pPr>
        <w:keepNext/>
        <w:keepLines/>
        <w:numPr>
          <w:ilvl w:val="1"/>
          <w:numId w:val="9"/>
        </w:numPr>
        <w:spacing w:before="360" w:line="288" w:lineRule="auto"/>
        <w:ind w:left="567" w:firstLine="0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  <w:r>
        <w:rPr>
          <w:b/>
          <w:iCs/>
          <w:kern w:val="32"/>
          <w:sz w:val="24"/>
          <w:szCs w:val="24"/>
          <w:lang w:val="ru-RU"/>
        </w:rPr>
        <w:t>С</w:t>
      </w:r>
      <w:r w:rsidR="00345E44" w:rsidRPr="00345E44">
        <w:rPr>
          <w:b/>
          <w:iCs/>
          <w:kern w:val="32"/>
          <w:sz w:val="24"/>
          <w:szCs w:val="24"/>
          <w:lang w:val="ru-RU"/>
        </w:rPr>
        <w:t>тандартизаци</w:t>
      </w:r>
      <w:r>
        <w:rPr>
          <w:b/>
          <w:iCs/>
          <w:kern w:val="32"/>
          <w:sz w:val="24"/>
          <w:szCs w:val="24"/>
          <w:lang w:val="ru-RU"/>
        </w:rPr>
        <w:t>я</w:t>
      </w:r>
      <w:r w:rsidR="00345E44" w:rsidRPr="00345E44">
        <w:rPr>
          <w:b/>
          <w:iCs/>
          <w:kern w:val="32"/>
          <w:sz w:val="24"/>
          <w:szCs w:val="24"/>
          <w:lang w:val="ru-RU"/>
        </w:rPr>
        <w:t xml:space="preserve"> и унификаци</w:t>
      </w:r>
      <w:bookmarkEnd w:id="15"/>
      <w:r>
        <w:rPr>
          <w:b/>
          <w:iCs/>
          <w:kern w:val="32"/>
          <w:sz w:val="24"/>
          <w:szCs w:val="24"/>
          <w:lang w:val="ru-RU"/>
        </w:rPr>
        <w:t>я</w:t>
      </w:r>
    </w:p>
    <w:p w:rsidR="0029377C" w:rsidRPr="00345E44" w:rsidRDefault="0029377C" w:rsidP="008E107A">
      <w:pPr>
        <w:keepLines/>
        <w:ind w:left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__________________________________________________________</w:t>
      </w:r>
    </w:p>
    <w:p w:rsidR="0029377C" w:rsidRPr="0029377C" w:rsidRDefault="00851A9D" w:rsidP="008E107A">
      <w:pPr>
        <w:keepLines/>
        <w:spacing w:after="120" w:line="288" w:lineRule="auto"/>
        <w:ind w:left="567"/>
        <w:contextualSpacing/>
        <w:jc w:val="both"/>
        <w:rPr>
          <w:bCs/>
          <w:kern w:val="32"/>
          <w:sz w:val="24"/>
          <w:szCs w:val="24"/>
          <w:vertAlign w:val="superscript"/>
          <w:lang w:val="ru-RU"/>
        </w:rPr>
      </w:pPr>
      <w:r>
        <w:rPr>
          <w:b/>
          <w:bCs/>
          <w:kern w:val="32"/>
          <w:sz w:val="24"/>
          <w:szCs w:val="24"/>
          <w:vertAlign w:val="superscript"/>
          <w:lang w:val="ru-RU"/>
        </w:rPr>
        <w:t xml:space="preserve">     </w:t>
      </w:r>
      <w:r w:rsidR="0029377C" w:rsidRPr="0029377C">
        <w:rPr>
          <w:bCs/>
          <w:kern w:val="32"/>
          <w:sz w:val="24"/>
          <w:szCs w:val="24"/>
          <w:vertAlign w:val="superscript"/>
          <w:lang w:val="ru-RU"/>
        </w:rPr>
        <w:t>заполняется в соответствии с требованиями Приложения № 1 к Извещению № 15-40102/98</w:t>
      </w:r>
    </w:p>
    <w:p w:rsidR="008E107A" w:rsidRDefault="008E107A" w:rsidP="008E107A">
      <w:pPr>
        <w:keepNext/>
        <w:keepLines/>
        <w:spacing w:before="360"/>
        <w:ind w:left="567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  <w:bookmarkStart w:id="16" w:name="_Toc436920017"/>
    </w:p>
    <w:p w:rsidR="00345E44" w:rsidRPr="00345E44" w:rsidRDefault="00355029" w:rsidP="008E107A">
      <w:pPr>
        <w:keepNext/>
        <w:keepLines/>
        <w:numPr>
          <w:ilvl w:val="1"/>
          <w:numId w:val="9"/>
        </w:numPr>
        <w:spacing w:before="360"/>
        <w:ind w:left="567" w:firstLine="0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  <w:r>
        <w:rPr>
          <w:b/>
          <w:iCs/>
          <w:kern w:val="32"/>
          <w:sz w:val="24"/>
          <w:szCs w:val="24"/>
          <w:lang w:val="ru-RU"/>
        </w:rPr>
        <w:t>М</w:t>
      </w:r>
      <w:r w:rsidR="00345E44" w:rsidRPr="00345E44">
        <w:rPr>
          <w:b/>
          <w:iCs/>
          <w:kern w:val="32"/>
          <w:sz w:val="24"/>
          <w:szCs w:val="24"/>
          <w:lang w:val="ru-RU"/>
        </w:rPr>
        <w:t>онтаж, сборк</w:t>
      </w:r>
      <w:r>
        <w:rPr>
          <w:b/>
          <w:iCs/>
          <w:kern w:val="32"/>
          <w:sz w:val="24"/>
          <w:szCs w:val="24"/>
          <w:lang w:val="ru-RU"/>
        </w:rPr>
        <w:t>а</w:t>
      </w:r>
      <w:r w:rsidR="00345E44" w:rsidRPr="00345E44">
        <w:rPr>
          <w:b/>
          <w:iCs/>
          <w:kern w:val="32"/>
          <w:sz w:val="24"/>
          <w:szCs w:val="24"/>
          <w:lang w:val="ru-RU"/>
        </w:rPr>
        <w:t xml:space="preserve"> и отладк</w:t>
      </w:r>
      <w:r>
        <w:rPr>
          <w:b/>
          <w:iCs/>
          <w:kern w:val="32"/>
          <w:sz w:val="24"/>
          <w:szCs w:val="24"/>
          <w:lang w:val="ru-RU"/>
        </w:rPr>
        <w:t>а</w:t>
      </w:r>
      <w:r w:rsidR="00345E44" w:rsidRPr="00345E44">
        <w:rPr>
          <w:b/>
          <w:iCs/>
          <w:kern w:val="32"/>
          <w:sz w:val="24"/>
          <w:szCs w:val="24"/>
          <w:lang w:val="ru-RU"/>
        </w:rPr>
        <w:t xml:space="preserve"> компонентов системы</w:t>
      </w:r>
      <w:bookmarkEnd w:id="16"/>
    </w:p>
    <w:p w:rsidR="00355029" w:rsidRPr="00345E44" w:rsidRDefault="00355029" w:rsidP="008E107A">
      <w:pPr>
        <w:keepLines/>
        <w:ind w:left="567"/>
        <w:jc w:val="both"/>
        <w:rPr>
          <w:sz w:val="24"/>
          <w:szCs w:val="24"/>
          <w:lang w:val="ru-RU"/>
        </w:rPr>
      </w:pPr>
      <w:bookmarkStart w:id="17" w:name="_Toc436920018"/>
      <w:r>
        <w:rPr>
          <w:sz w:val="24"/>
          <w:szCs w:val="24"/>
          <w:lang w:val="ru-RU"/>
        </w:rPr>
        <w:t>__________________________________________________________</w:t>
      </w:r>
    </w:p>
    <w:p w:rsidR="00355029" w:rsidRPr="0029377C" w:rsidRDefault="00851A9D" w:rsidP="008E107A">
      <w:pPr>
        <w:keepLines/>
        <w:spacing w:after="120" w:line="288" w:lineRule="auto"/>
        <w:ind w:left="567"/>
        <w:contextualSpacing/>
        <w:jc w:val="both"/>
        <w:rPr>
          <w:bCs/>
          <w:kern w:val="32"/>
          <w:sz w:val="24"/>
          <w:szCs w:val="24"/>
          <w:vertAlign w:val="superscript"/>
          <w:lang w:val="ru-RU"/>
        </w:rPr>
      </w:pPr>
      <w:r>
        <w:rPr>
          <w:b/>
          <w:bCs/>
          <w:kern w:val="32"/>
          <w:sz w:val="24"/>
          <w:szCs w:val="24"/>
          <w:vertAlign w:val="superscript"/>
          <w:lang w:val="ru-RU"/>
        </w:rPr>
        <w:t xml:space="preserve">    </w:t>
      </w:r>
      <w:r w:rsidR="00355029" w:rsidRPr="0029377C">
        <w:rPr>
          <w:bCs/>
          <w:kern w:val="32"/>
          <w:sz w:val="24"/>
          <w:szCs w:val="24"/>
          <w:vertAlign w:val="superscript"/>
          <w:lang w:val="ru-RU"/>
        </w:rPr>
        <w:t>заполняется в соответствии с требованиями Приложения № 1 к Извещению № 15-40102/98</w:t>
      </w:r>
    </w:p>
    <w:p w:rsidR="008E107A" w:rsidRDefault="008E107A" w:rsidP="008E107A">
      <w:pPr>
        <w:keepNext/>
        <w:keepLines/>
        <w:spacing w:before="360" w:line="288" w:lineRule="auto"/>
        <w:ind w:left="567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</w:p>
    <w:p w:rsidR="00345E44" w:rsidRPr="00345E44" w:rsidRDefault="00355029" w:rsidP="008E107A">
      <w:pPr>
        <w:keepNext/>
        <w:keepLines/>
        <w:numPr>
          <w:ilvl w:val="1"/>
          <w:numId w:val="9"/>
        </w:numPr>
        <w:spacing w:before="360" w:line="288" w:lineRule="auto"/>
        <w:ind w:left="567" w:firstLine="0"/>
        <w:jc w:val="both"/>
        <w:outlineLvl w:val="1"/>
        <w:rPr>
          <w:b/>
          <w:iCs/>
          <w:kern w:val="32"/>
          <w:sz w:val="24"/>
          <w:szCs w:val="24"/>
          <w:lang w:val="ru-RU"/>
        </w:rPr>
      </w:pPr>
      <w:r>
        <w:rPr>
          <w:b/>
          <w:iCs/>
          <w:kern w:val="32"/>
          <w:sz w:val="24"/>
          <w:szCs w:val="24"/>
          <w:lang w:val="ru-RU"/>
        </w:rPr>
        <w:t>Т</w:t>
      </w:r>
      <w:r w:rsidR="00345E44" w:rsidRPr="00345E44">
        <w:rPr>
          <w:b/>
          <w:iCs/>
          <w:kern w:val="32"/>
          <w:sz w:val="24"/>
          <w:szCs w:val="24"/>
          <w:lang w:val="ru-RU"/>
        </w:rPr>
        <w:t>ехническо</w:t>
      </w:r>
      <w:r>
        <w:rPr>
          <w:b/>
          <w:iCs/>
          <w:kern w:val="32"/>
          <w:sz w:val="24"/>
          <w:szCs w:val="24"/>
          <w:lang w:val="ru-RU"/>
        </w:rPr>
        <w:t>е</w:t>
      </w:r>
      <w:r w:rsidR="00345E44" w:rsidRPr="00345E44">
        <w:rPr>
          <w:b/>
          <w:iCs/>
          <w:kern w:val="32"/>
          <w:sz w:val="24"/>
          <w:szCs w:val="24"/>
          <w:lang w:val="ru-RU"/>
        </w:rPr>
        <w:t xml:space="preserve"> обеспечени</w:t>
      </w:r>
      <w:bookmarkEnd w:id="17"/>
      <w:r>
        <w:rPr>
          <w:b/>
          <w:iCs/>
          <w:kern w:val="32"/>
          <w:sz w:val="24"/>
          <w:szCs w:val="24"/>
          <w:lang w:val="ru-RU"/>
        </w:rPr>
        <w:t>е</w:t>
      </w:r>
    </w:p>
    <w:p w:rsidR="00355029" w:rsidRPr="00345E44" w:rsidRDefault="00355029" w:rsidP="008E107A">
      <w:pPr>
        <w:keepLines/>
        <w:ind w:left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__________________________________________________________</w:t>
      </w:r>
    </w:p>
    <w:p w:rsidR="00355029" w:rsidRPr="0029377C" w:rsidRDefault="00851A9D" w:rsidP="008E107A">
      <w:pPr>
        <w:keepLines/>
        <w:spacing w:after="120" w:line="288" w:lineRule="auto"/>
        <w:ind w:left="567"/>
        <w:contextualSpacing/>
        <w:jc w:val="both"/>
        <w:rPr>
          <w:bCs/>
          <w:kern w:val="32"/>
          <w:sz w:val="24"/>
          <w:szCs w:val="24"/>
          <w:vertAlign w:val="superscript"/>
          <w:lang w:val="ru-RU"/>
        </w:rPr>
      </w:pPr>
      <w:r>
        <w:rPr>
          <w:b/>
          <w:bCs/>
          <w:kern w:val="32"/>
          <w:sz w:val="24"/>
          <w:szCs w:val="24"/>
          <w:vertAlign w:val="superscript"/>
          <w:lang w:val="ru-RU"/>
        </w:rPr>
        <w:t xml:space="preserve">   </w:t>
      </w:r>
      <w:r w:rsidR="00355029">
        <w:rPr>
          <w:b/>
          <w:bCs/>
          <w:kern w:val="32"/>
          <w:sz w:val="24"/>
          <w:szCs w:val="24"/>
          <w:vertAlign w:val="superscript"/>
          <w:lang w:val="ru-RU"/>
        </w:rPr>
        <w:t xml:space="preserve"> </w:t>
      </w:r>
      <w:r w:rsidR="00355029" w:rsidRPr="0029377C">
        <w:rPr>
          <w:bCs/>
          <w:kern w:val="32"/>
          <w:sz w:val="24"/>
          <w:szCs w:val="24"/>
          <w:vertAlign w:val="superscript"/>
          <w:lang w:val="ru-RU"/>
        </w:rPr>
        <w:t>заполняется в соответствии с требованиями Приложения № 1 к Извещению № 15-40102/98</w:t>
      </w:r>
    </w:p>
    <w:p w:rsidR="008E107A" w:rsidRDefault="008E107A" w:rsidP="008E107A">
      <w:pPr>
        <w:spacing w:before="120" w:line="240" w:lineRule="atLeast"/>
        <w:ind w:left="567"/>
        <w:rPr>
          <w:rFonts w:eastAsiaTheme="minorHAnsi"/>
          <w:sz w:val="24"/>
          <w:szCs w:val="24"/>
          <w:lang w:val="ru-RU"/>
        </w:rPr>
      </w:pPr>
    </w:p>
    <w:p w:rsidR="008E107A" w:rsidRDefault="008E107A" w:rsidP="008E107A">
      <w:pPr>
        <w:spacing w:before="120" w:line="240" w:lineRule="atLeast"/>
        <w:ind w:left="567"/>
        <w:rPr>
          <w:rFonts w:eastAsiaTheme="minorHAnsi"/>
          <w:sz w:val="24"/>
          <w:szCs w:val="24"/>
          <w:lang w:val="ru-RU"/>
        </w:rPr>
      </w:pPr>
    </w:p>
    <w:p w:rsidR="008E107A" w:rsidRDefault="008E107A" w:rsidP="008E107A">
      <w:pPr>
        <w:spacing w:before="120" w:line="240" w:lineRule="atLeast"/>
        <w:ind w:left="567"/>
        <w:rPr>
          <w:rFonts w:eastAsiaTheme="minorHAnsi"/>
          <w:sz w:val="24"/>
          <w:szCs w:val="24"/>
          <w:lang w:val="ru-RU"/>
        </w:rPr>
      </w:pPr>
    </w:p>
    <w:p w:rsidR="00187344" w:rsidRDefault="00187344" w:rsidP="008E107A">
      <w:pPr>
        <w:spacing w:before="120" w:line="240" w:lineRule="atLeast"/>
        <w:ind w:left="567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_________________________________________</w:t>
      </w:r>
      <w:r w:rsidR="008E107A">
        <w:rPr>
          <w:rFonts w:eastAsiaTheme="minorHAnsi"/>
          <w:sz w:val="24"/>
          <w:szCs w:val="24"/>
          <w:lang w:val="ru-RU"/>
        </w:rPr>
        <w:t>____________________________</w:t>
      </w:r>
      <w:r>
        <w:rPr>
          <w:rFonts w:eastAsiaTheme="minorHAnsi"/>
          <w:sz w:val="24"/>
          <w:szCs w:val="24"/>
          <w:lang w:val="ru-RU"/>
        </w:rPr>
        <w:t xml:space="preserve">___ </w:t>
      </w:r>
    </w:p>
    <w:p w:rsidR="00187344" w:rsidRPr="00A13372" w:rsidRDefault="00187344" w:rsidP="008E107A">
      <w:pPr>
        <w:spacing w:before="120" w:line="240" w:lineRule="atLeast"/>
        <w:ind w:left="567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E923C2">
        <w:rPr>
          <w:vertAlign w:val="superscript"/>
          <w:lang w:val="ru-RU" w:eastAsia="ru-RU"/>
        </w:rPr>
        <w:t xml:space="preserve">Участниками Процедуры закупки </w:t>
      </w:r>
      <w:r w:rsidR="00355029">
        <w:rPr>
          <w:vertAlign w:val="superscript"/>
          <w:lang w:val="ru-RU" w:eastAsia="ru-RU"/>
        </w:rPr>
        <w:t xml:space="preserve">предоставляют информацию </w:t>
      </w:r>
      <w:r w:rsidRPr="00A13372">
        <w:rPr>
          <w:vertAlign w:val="superscript"/>
          <w:lang w:val="ru-RU" w:eastAsia="ru-RU"/>
        </w:rPr>
        <w:t xml:space="preserve"> соответст</w:t>
      </w:r>
      <w:r w:rsidR="00355029">
        <w:rPr>
          <w:vertAlign w:val="superscript"/>
          <w:lang w:val="ru-RU" w:eastAsia="ru-RU"/>
        </w:rPr>
        <w:t>вующую</w:t>
      </w:r>
      <w:r w:rsidRPr="00A13372">
        <w:rPr>
          <w:vertAlign w:val="superscript"/>
          <w:lang w:val="ru-RU" w:eastAsia="ru-RU"/>
        </w:rPr>
        <w:t xml:space="preserve"> </w:t>
      </w:r>
      <w:r>
        <w:rPr>
          <w:vertAlign w:val="superscript"/>
          <w:lang w:val="ru-RU" w:eastAsia="ru-RU"/>
        </w:rPr>
        <w:t xml:space="preserve">требованиям 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Pr="00066B8B">
        <w:rPr>
          <w:vertAlign w:val="superscript"/>
          <w:lang w:val="ru-RU" w:eastAsia="ru-RU"/>
        </w:rPr>
        <w:t>15-</w:t>
      </w:r>
      <w:r>
        <w:rPr>
          <w:vertAlign w:val="superscript"/>
          <w:lang w:val="ru-RU" w:eastAsia="ru-RU"/>
        </w:rPr>
        <w:t>40102/</w:t>
      </w:r>
      <w:r w:rsidR="00345E44">
        <w:rPr>
          <w:vertAlign w:val="superscript"/>
          <w:lang w:val="ru-RU" w:eastAsia="ru-RU"/>
        </w:rPr>
        <w:t>98</w:t>
      </w:r>
      <w:r w:rsidRPr="00A13372">
        <w:rPr>
          <w:vertAlign w:val="superscript"/>
          <w:lang w:val="ru-RU" w:eastAsia="ru-RU"/>
        </w:rPr>
        <w:t>)</w:t>
      </w:r>
    </w:p>
    <w:p w:rsidR="008E107A" w:rsidRDefault="00556553" w:rsidP="008E107A">
      <w:pPr>
        <w:spacing w:before="120" w:line="240" w:lineRule="atLeast"/>
        <w:ind w:left="567"/>
        <w:jc w:val="both"/>
        <w:rPr>
          <w:sz w:val="24"/>
          <w:szCs w:val="24"/>
          <w:lang w:val="ru-RU" w:eastAsia="ru-RU"/>
        </w:rPr>
      </w:pPr>
      <w:r>
        <w:rPr>
          <w:lang w:val="ru-RU" w:eastAsia="ru-RU"/>
        </w:rPr>
        <w:t xml:space="preserve">  </w:t>
      </w:r>
      <w:bookmarkEnd w:id="0"/>
      <w:bookmarkEnd w:id="1"/>
      <w:bookmarkEnd w:id="2"/>
      <w:bookmarkEnd w:id="3"/>
      <w:bookmarkEnd w:id="4"/>
      <w:bookmarkEnd w:id="5"/>
      <w:r w:rsidR="00D450DF">
        <w:rPr>
          <w:sz w:val="24"/>
          <w:szCs w:val="24"/>
          <w:lang w:val="ru-RU" w:eastAsia="ru-RU"/>
        </w:rPr>
        <w:t xml:space="preserve">_____________________________________ </w:t>
      </w:r>
      <w:r w:rsidR="00D450DF"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="00D450DF" w:rsidRPr="00F643F8">
        <w:rPr>
          <w:i/>
          <w:sz w:val="24"/>
          <w:szCs w:val="24"/>
          <w:lang w:val="ru-RU" w:eastAsia="ru-RU"/>
        </w:rPr>
        <w:t>Процедуры закупки</w:t>
      </w:r>
      <w:r w:rsidR="00D450DF">
        <w:rPr>
          <w:i/>
          <w:sz w:val="24"/>
          <w:szCs w:val="24"/>
          <w:lang w:val="ru-RU" w:eastAsia="ru-RU"/>
        </w:rPr>
        <w:t>)</w:t>
      </w:r>
      <w:r w:rsidR="00D450DF">
        <w:rPr>
          <w:sz w:val="24"/>
          <w:szCs w:val="24"/>
          <w:lang w:val="ru-RU" w:eastAsia="ru-RU"/>
        </w:rPr>
        <w:t xml:space="preserve"> согласно (сен)</w:t>
      </w:r>
      <w:r w:rsidR="00D450DF" w:rsidRPr="00117910">
        <w:rPr>
          <w:sz w:val="24"/>
          <w:szCs w:val="24"/>
          <w:lang w:val="ru-RU" w:eastAsia="ru-RU"/>
        </w:rPr>
        <w:t xml:space="preserve"> </w:t>
      </w:r>
      <w:r w:rsidR="00EB7993">
        <w:rPr>
          <w:sz w:val="24"/>
          <w:szCs w:val="24"/>
          <w:lang w:val="ru-RU" w:eastAsia="ru-RU"/>
        </w:rPr>
        <w:t>осуществить п</w:t>
      </w:r>
      <w:r w:rsidR="00EB7993" w:rsidRPr="00EB7993">
        <w:rPr>
          <w:sz w:val="24"/>
          <w:szCs w:val="24"/>
          <w:lang w:val="ru-RU" w:eastAsia="ru-RU"/>
        </w:rPr>
        <w:t>оставк</w:t>
      </w:r>
      <w:r w:rsidR="00EB7993">
        <w:rPr>
          <w:sz w:val="24"/>
          <w:szCs w:val="24"/>
          <w:lang w:val="ru-RU" w:eastAsia="ru-RU"/>
        </w:rPr>
        <w:t>у</w:t>
      </w:r>
      <w:r w:rsidR="00EB7993" w:rsidRPr="00EB7993">
        <w:rPr>
          <w:sz w:val="24"/>
          <w:szCs w:val="24"/>
          <w:lang w:val="ru-RU" w:eastAsia="ru-RU"/>
        </w:rPr>
        <w:t xml:space="preserve"> </w:t>
      </w:r>
      <w:r w:rsidR="00547AD8" w:rsidRPr="00547AD8">
        <w:rPr>
          <w:sz w:val="24"/>
          <w:szCs w:val="24"/>
          <w:lang w:val="ru-RU" w:eastAsia="ru-RU"/>
        </w:rPr>
        <w:t>и монтаж мультимедийных систем для оснащения конференц-зала</w:t>
      </w:r>
      <w:r w:rsidR="00EB7993" w:rsidRPr="00EB7993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D450DF">
        <w:rPr>
          <w:sz w:val="24"/>
          <w:szCs w:val="24"/>
          <w:lang w:val="ru-RU" w:eastAsia="ru-RU"/>
        </w:rPr>
        <w:t xml:space="preserve">    </w:t>
      </w:r>
      <w:r w:rsidR="00EB7993">
        <w:rPr>
          <w:sz w:val="24"/>
          <w:szCs w:val="24"/>
          <w:lang w:val="ru-RU" w:eastAsia="ru-RU"/>
        </w:rPr>
        <w:t>по цене</w:t>
      </w:r>
      <w:r w:rsidR="000E6B9F" w:rsidRPr="000E6B9F">
        <w:rPr>
          <w:sz w:val="24"/>
          <w:szCs w:val="24"/>
          <w:lang w:val="ru-RU" w:eastAsia="ru-RU"/>
        </w:rPr>
        <w:t xml:space="preserve">: </w:t>
      </w:r>
      <w:r w:rsidR="00EB7993">
        <w:rPr>
          <w:sz w:val="24"/>
          <w:szCs w:val="24"/>
          <w:lang w:val="ru-RU" w:eastAsia="ru-RU"/>
        </w:rPr>
        <w:t xml:space="preserve">___________,__ руб. (_____ </w:t>
      </w:r>
      <w:r w:rsidR="000E6B9F" w:rsidRPr="000E6B9F">
        <w:rPr>
          <w:sz w:val="24"/>
          <w:szCs w:val="24"/>
          <w:lang w:val="ru-RU" w:eastAsia="ru-RU"/>
        </w:rPr>
        <w:t xml:space="preserve">руб. __ коп.), в том числе НДС по ставке ____% — </w:t>
      </w:r>
      <w:r w:rsidR="00EB7993">
        <w:rPr>
          <w:sz w:val="24"/>
          <w:szCs w:val="24"/>
          <w:lang w:val="ru-RU" w:eastAsia="ru-RU"/>
        </w:rPr>
        <w:t xml:space="preserve">___________,__ руб. (_____ </w:t>
      </w:r>
      <w:r w:rsidR="000E6B9F" w:rsidRPr="000E6B9F">
        <w:rPr>
          <w:sz w:val="24"/>
          <w:szCs w:val="24"/>
          <w:lang w:val="ru-RU" w:eastAsia="ru-RU"/>
        </w:rPr>
        <w:t xml:space="preserve">руб. __ коп.) (Если НДС не облагается, указать основание). </w:t>
      </w:r>
    </w:p>
    <w:p w:rsidR="008E107A" w:rsidRDefault="00547AD8" w:rsidP="008E107A">
      <w:pPr>
        <w:spacing w:before="120" w:line="240" w:lineRule="atLeast"/>
        <w:ind w:left="567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 ни</w:t>
      </w:r>
      <w:r w:rsidR="009C010F">
        <w:rPr>
          <w:sz w:val="24"/>
          <w:szCs w:val="24"/>
          <w:lang w:val="ru-RU" w:eastAsia="ru-RU"/>
        </w:rPr>
        <w:t>х</w:t>
      </w:r>
      <w:r>
        <w:rPr>
          <w:sz w:val="24"/>
          <w:szCs w:val="24"/>
          <w:lang w:val="ru-RU" w:eastAsia="ru-RU"/>
        </w:rPr>
        <w:t>:</w:t>
      </w:r>
    </w:p>
    <w:p w:rsidR="00547AD8" w:rsidRDefault="00547AD8" w:rsidP="008E107A">
      <w:pPr>
        <w:spacing w:before="120" w:line="240" w:lineRule="atLeast"/>
        <w:ind w:left="567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547AD8">
        <w:rPr>
          <w:sz w:val="24"/>
          <w:szCs w:val="24"/>
          <w:lang w:val="ru-RU" w:eastAsia="ru-RU"/>
        </w:rPr>
        <w:t>оставк</w:t>
      </w:r>
      <w:r>
        <w:rPr>
          <w:sz w:val="24"/>
          <w:szCs w:val="24"/>
          <w:lang w:val="ru-RU" w:eastAsia="ru-RU"/>
        </w:rPr>
        <w:t>а</w:t>
      </w:r>
      <w:r w:rsidRPr="00547AD8">
        <w:rPr>
          <w:sz w:val="24"/>
          <w:szCs w:val="24"/>
          <w:lang w:val="ru-RU" w:eastAsia="ru-RU"/>
        </w:rPr>
        <w:t xml:space="preserve"> оборудования мультимедийных систем для оснащения конференц-зала Некоммерческой организации Фонд развития Центра разработки и коммерциализации новых технологий составит: ___________,__ руб. (_____ руб. __ коп.), в том числе НДС по ставке ____% — ___________,__ руб. (_____ руб. __ коп.) (Если НДС не облагается, указать основание).</w:t>
      </w:r>
    </w:p>
    <w:p w:rsidR="00E83AB1" w:rsidRDefault="00E83AB1" w:rsidP="008E107A">
      <w:pPr>
        <w:spacing w:before="120" w:line="240" w:lineRule="atLeast"/>
        <w:ind w:left="567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Выполн</w:t>
      </w:r>
      <w:r w:rsidR="00547AD8">
        <w:rPr>
          <w:sz w:val="24"/>
          <w:szCs w:val="24"/>
          <w:lang w:val="ru-RU" w:eastAsia="ru-RU"/>
        </w:rPr>
        <w:t>ение</w:t>
      </w:r>
      <w:r>
        <w:rPr>
          <w:sz w:val="24"/>
          <w:szCs w:val="24"/>
          <w:lang w:val="ru-RU" w:eastAsia="ru-RU"/>
        </w:rPr>
        <w:t xml:space="preserve"> </w:t>
      </w:r>
      <w:r w:rsidRPr="00E83AB1">
        <w:rPr>
          <w:sz w:val="24"/>
          <w:szCs w:val="24"/>
          <w:lang w:val="ru-RU" w:eastAsia="ru-RU"/>
        </w:rPr>
        <w:t>монтаж</w:t>
      </w:r>
      <w:r w:rsidR="00547AD8">
        <w:rPr>
          <w:sz w:val="24"/>
          <w:szCs w:val="24"/>
          <w:lang w:val="ru-RU" w:eastAsia="ru-RU"/>
        </w:rPr>
        <w:t>а</w:t>
      </w:r>
      <w:r w:rsidRPr="00E83AB1">
        <w:rPr>
          <w:sz w:val="24"/>
          <w:szCs w:val="24"/>
          <w:lang w:val="ru-RU" w:eastAsia="ru-RU"/>
        </w:rPr>
        <w:t xml:space="preserve"> мультимедийных систем </w:t>
      </w:r>
      <w:r>
        <w:rPr>
          <w:sz w:val="24"/>
          <w:szCs w:val="24"/>
          <w:lang w:val="ru-RU" w:eastAsia="ru-RU"/>
        </w:rPr>
        <w:t xml:space="preserve">в </w:t>
      </w:r>
      <w:r w:rsidRPr="00E83AB1">
        <w:rPr>
          <w:sz w:val="24"/>
          <w:szCs w:val="24"/>
          <w:lang w:val="ru-RU" w:eastAsia="ru-RU"/>
        </w:rPr>
        <w:t>конференц-зал</w:t>
      </w:r>
      <w:r>
        <w:rPr>
          <w:sz w:val="24"/>
          <w:szCs w:val="24"/>
          <w:lang w:val="ru-RU" w:eastAsia="ru-RU"/>
        </w:rPr>
        <w:t>е</w:t>
      </w:r>
      <w:r w:rsidRPr="00E83AB1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    </w:t>
      </w:r>
      <w:r w:rsidR="00547AD8">
        <w:rPr>
          <w:sz w:val="24"/>
          <w:szCs w:val="24"/>
          <w:lang w:val="ru-RU" w:eastAsia="ru-RU"/>
        </w:rPr>
        <w:t>составит</w:t>
      </w:r>
      <w:r w:rsidRPr="00E83AB1">
        <w:rPr>
          <w:sz w:val="24"/>
          <w:szCs w:val="24"/>
          <w:lang w:val="ru-RU" w:eastAsia="ru-RU"/>
        </w:rPr>
        <w:t>: ___________,__ руб. (_____ руб. __ коп.), в том числе НДС по ставке ____% — ___________,__ руб. (_____ руб. __ коп.) (Если НДС не облагается, указать основание).</w:t>
      </w:r>
    </w:p>
    <w:p w:rsidR="008E107A" w:rsidRDefault="008E107A" w:rsidP="008E107A">
      <w:pPr>
        <w:spacing w:before="120" w:line="240" w:lineRule="atLeast"/>
        <w:ind w:left="567"/>
        <w:jc w:val="both"/>
        <w:rPr>
          <w:sz w:val="24"/>
          <w:szCs w:val="24"/>
          <w:lang w:val="ru-RU" w:eastAsia="ru-RU"/>
        </w:rPr>
      </w:pPr>
    </w:p>
    <w:p w:rsidR="008E107A" w:rsidRDefault="008E107A" w:rsidP="008E107A">
      <w:pPr>
        <w:spacing w:before="120" w:line="240" w:lineRule="atLeast"/>
        <w:ind w:left="567"/>
        <w:jc w:val="both"/>
        <w:rPr>
          <w:sz w:val="24"/>
          <w:szCs w:val="24"/>
          <w:lang w:val="ru-RU" w:eastAsia="ru-RU"/>
        </w:rPr>
      </w:pPr>
    </w:p>
    <w:p w:rsidR="00D450DF" w:rsidRDefault="000E6B9F" w:rsidP="008E107A">
      <w:pPr>
        <w:spacing w:before="120" w:line="240" w:lineRule="atLeast"/>
        <w:ind w:left="567"/>
        <w:jc w:val="both"/>
        <w:rPr>
          <w:sz w:val="24"/>
          <w:szCs w:val="24"/>
          <w:lang w:val="ru-RU" w:eastAsia="x-none"/>
        </w:rPr>
      </w:pPr>
      <w:r w:rsidRPr="000E6B9F">
        <w:rPr>
          <w:sz w:val="24"/>
          <w:szCs w:val="24"/>
          <w:lang w:val="ru-RU" w:eastAsia="ru-RU"/>
        </w:rPr>
        <w:t xml:space="preserve">В указанную </w:t>
      </w:r>
      <w:r w:rsidR="00A8681E">
        <w:rPr>
          <w:sz w:val="24"/>
          <w:szCs w:val="24"/>
          <w:lang w:val="ru-RU" w:eastAsia="ru-RU"/>
        </w:rPr>
        <w:t>цену</w:t>
      </w:r>
      <w:r w:rsidRPr="000E6B9F">
        <w:rPr>
          <w:sz w:val="24"/>
          <w:szCs w:val="24"/>
          <w:lang w:val="ru-RU" w:eastAsia="ru-RU"/>
        </w:rPr>
        <w:t xml:space="preserve"> включены все расходы прямо или косвенно связанные с </w:t>
      </w:r>
      <w:r w:rsidR="00EB7993">
        <w:rPr>
          <w:sz w:val="24"/>
          <w:szCs w:val="24"/>
          <w:lang w:val="ru-RU" w:eastAsia="ru-RU"/>
        </w:rPr>
        <w:t>поставкой</w:t>
      </w:r>
      <w:r w:rsidR="00A007BD">
        <w:rPr>
          <w:sz w:val="24"/>
          <w:szCs w:val="24"/>
          <w:lang w:val="ru-RU" w:eastAsia="ru-RU"/>
        </w:rPr>
        <w:t>, стоимость об</w:t>
      </w:r>
      <w:r w:rsidR="00701DCB">
        <w:rPr>
          <w:sz w:val="24"/>
          <w:szCs w:val="24"/>
          <w:lang w:val="ru-RU" w:eastAsia="ru-RU"/>
        </w:rPr>
        <w:t>о</w:t>
      </w:r>
      <w:r w:rsidR="00A007BD">
        <w:rPr>
          <w:sz w:val="24"/>
          <w:szCs w:val="24"/>
          <w:lang w:val="ru-RU" w:eastAsia="ru-RU"/>
        </w:rPr>
        <w:t>рудования</w:t>
      </w:r>
      <w:r w:rsidRPr="000E6B9F">
        <w:rPr>
          <w:sz w:val="24"/>
          <w:szCs w:val="24"/>
          <w:lang w:val="ru-RU" w:eastAsia="ru-RU"/>
        </w:rPr>
        <w:t xml:space="preserve">, </w:t>
      </w:r>
      <w:r w:rsidR="00EB7993">
        <w:rPr>
          <w:sz w:val="24"/>
          <w:szCs w:val="24"/>
          <w:lang w:val="ru-RU" w:eastAsia="ru-RU"/>
        </w:rPr>
        <w:t xml:space="preserve">стоимость монтажа, гарантии на оборудование </w:t>
      </w:r>
      <w:r w:rsidR="00A007BD">
        <w:rPr>
          <w:sz w:val="24"/>
          <w:szCs w:val="24"/>
          <w:lang w:val="ru-RU" w:eastAsia="ru-RU"/>
        </w:rPr>
        <w:t xml:space="preserve">и выполненный </w:t>
      </w:r>
      <w:r w:rsidR="00EB7993">
        <w:rPr>
          <w:sz w:val="24"/>
          <w:szCs w:val="24"/>
          <w:lang w:val="ru-RU" w:eastAsia="ru-RU"/>
        </w:rPr>
        <w:t xml:space="preserve">монтаж, </w:t>
      </w:r>
      <w:r w:rsidRPr="000E6B9F">
        <w:rPr>
          <w:sz w:val="24"/>
          <w:szCs w:val="24"/>
          <w:lang w:val="ru-RU" w:eastAsia="ru-RU"/>
        </w:rPr>
        <w:t>а так же расходы на страхование, уплату таможенных пошлин, налоги, сборы и другие обязательные платежи</w:t>
      </w:r>
      <w:r w:rsidR="00D450DF" w:rsidRPr="007B0A38">
        <w:rPr>
          <w:sz w:val="24"/>
          <w:szCs w:val="24"/>
          <w:lang w:val="x-none" w:eastAsia="x-none"/>
        </w:rPr>
        <w:t>.</w:t>
      </w:r>
    </w:p>
    <w:p w:rsidR="00D450DF" w:rsidRDefault="00D450DF" w:rsidP="008E107A">
      <w:pPr>
        <w:spacing w:before="120" w:line="240" w:lineRule="atLeast"/>
        <w:ind w:left="567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8710D7" w:rsidRDefault="008710D7" w:rsidP="008E107A">
      <w:pPr>
        <w:spacing w:before="120" w:line="240" w:lineRule="atLeast"/>
        <w:ind w:left="567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E107A" w:rsidRPr="007A45DD" w:rsidRDefault="008E107A" w:rsidP="008E107A">
      <w:pPr>
        <w:spacing w:before="120" w:line="240" w:lineRule="atLeast"/>
        <w:ind w:left="567"/>
        <w:rPr>
          <w:sz w:val="24"/>
          <w:szCs w:val="24"/>
          <w:lang w:val="ru-RU" w:eastAsia="x-none"/>
        </w:rPr>
      </w:pPr>
    </w:p>
    <w:p w:rsidR="008710D7" w:rsidRDefault="008710D7" w:rsidP="008E107A">
      <w:pPr>
        <w:ind w:left="567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E107A">
      <w:pPr>
        <w:ind w:left="567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E107A">
      <w:pPr>
        <w:ind w:left="567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 w:rsidSect="00B962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7102B4E"/>
    <w:multiLevelType w:val="hybridMultilevel"/>
    <w:tmpl w:val="288CC7B0"/>
    <w:lvl w:ilvl="0" w:tplc="BCC43B0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534319F"/>
    <w:multiLevelType w:val="hybridMultilevel"/>
    <w:tmpl w:val="8C3EA686"/>
    <w:lvl w:ilvl="0" w:tplc="BCC43B0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1C5EF8"/>
    <w:multiLevelType w:val="hybridMultilevel"/>
    <w:tmpl w:val="50F671BA"/>
    <w:lvl w:ilvl="0" w:tplc="BCC43B0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7B64A4"/>
    <w:multiLevelType w:val="multilevel"/>
    <w:tmpl w:val="C79E9618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7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7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95" w:hanging="2160"/>
      </w:pPr>
      <w:rPr>
        <w:rFonts w:hint="default"/>
      </w:rPr>
    </w:lvl>
  </w:abstractNum>
  <w:abstractNum w:abstractNumId="9">
    <w:nsid w:val="6B8C1EBC"/>
    <w:multiLevelType w:val="hybridMultilevel"/>
    <w:tmpl w:val="C6C4E2CC"/>
    <w:lvl w:ilvl="0" w:tplc="98A8D2B4">
      <w:start w:val="1"/>
      <w:numFmt w:val="decimal"/>
      <w:lvlText w:val="%1."/>
      <w:lvlJc w:val="left"/>
      <w:pPr>
        <w:ind w:left="11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2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0E6B9F"/>
    <w:rsid w:val="001169C0"/>
    <w:rsid w:val="0011772C"/>
    <w:rsid w:val="00120A7B"/>
    <w:rsid w:val="00122ECD"/>
    <w:rsid w:val="00133538"/>
    <w:rsid w:val="00162397"/>
    <w:rsid w:val="00186B61"/>
    <w:rsid w:val="00187344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377C"/>
    <w:rsid w:val="002943F0"/>
    <w:rsid w:val="002B5C64"/>
    <w:rsid w:val="00302241"/>
    <w:rsid w:val="00304E6F"/>
    <w:rsid w:val="0031126C"/>
    <w:rsid w:val="00315287"/>
    <w:rsid w:val="003159A1"/>
    <w:rsid w:val="00332142"/>
    <w:rsid w:val="00345E44"/>
    <w:rsid w:val="00353D7E"/>
    <w:rsid w:val="00355029"/>
    <w:rsid w:val="00363697"/>
    <w:rsid w:val="003644F0"/>
    <w:rsid w:val="003A6DF4"/>
    <w:rsid w:val="003C6667"/>
    <w:rsid w:val="003D180A"/>
    <w:rsid w:val="003E7EE3"/>
    <w:rsid w:val="00421DFC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47AD8"/>
    <w:rsid w:val="00556553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538"/>
    <w:rsid w:val="006A76E7"/>
    <w:rsid w:val="006B4EA0"/>
    <w:rsid w:val="006D1A0E"/>
    <w:rsid w:val="006D77FA"/>
    <w:rsid w:val="006E1146"/>
    <w:rsid w:val="006E3792"/>
    <w:rsid w:val="00701DCB"/>
    <w:rsid w:val="00706EF3"/>
    <w:rsid w:val="007166DB"/>
    <w:rsid w:val="00724F28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5EF7"/>
    <w:rsid w:val="007F62A5"/>
    <w:rsid w:val="007F7A94"/>
    <w:rsid w:val="008235F5"/>
    <w:rsid w:val="008240C9"/>
    <w:rsid w:val="00824A1E"/>
    <w:rsid w:val="00824F1C"/>
    <w:rsid w:val="00834931"/>
    <w:rsid w:val="00851A9D"/>
    <w:rsid w:val="00856654"/>
    <w:rsid w:val="00860E96"/>
    <w:rsid w:val="008630E9"/>
    <w:rsid w:val="008710D7"/>
    <w:rsid w:val="008A6FFB"/>
    <w:rsid w:val="008B02CA"/>
    <w:rsid w:val="008C57D1"/>
    <w:rsid w:val="008C6B3F"/>
    <w:rsid w:val="008D28EB"/>
    <w:rsid w:val="008E107A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010F"/>
    <w:rsid w:val="009C76AA"/>
    <w:rsid w:val="009F1CB3"/>
    <w:rsid w:val="00A007BD"/>
    <w:rsid w:val="00A33A1E"/>
    <w:rsid w:val="00A4565A"/>
    <w:rsid w:val="00A55C8C"/>
    <w:rsid w:val="00A6283A"/>
    <w:rsid w:val="00A7789D"/>
    <w:rsid w:val="00A81BBE"/>
    <w:rsid w:val="00A85471"/>
    <w:rsid w:val="00A8681E"/>
    <w:rsid w:val="00A93463"/>
    <w:rsid w:val="00A94B76"/>
    <w:rsid w:val="00AA03C8"/>
    <w:rsid w:val="00AB0AF4"/>
    <w:rsid w:val="00AC2382"/>
    <w:rsid w:val="00AD691C"/>
    <w:rsid w:val="00AE153F"/>
    <w:rsid w:val="00AE537E"/>
    <w:rsid w:val="00AF24A9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962C5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450DF"/>
    <w:rsid w:val="00D65AB1"/>
    <w:rsid w:val="00D76503"/>
    <w:rsid w:val="00D82F00"/>
    <w:rsid w:val="00DA09CA"/>
    <w:rsid w:val="00DA6BF2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10B5"/>
    <w:rsid w:val="00E74B06"/>
    <w:rsid w:val="00E83AB1"/>
    <w:rsid w:val="00E849BA"/>
    <w:rsid w:val="00E90F00"/>
    <w:rsid w:val="00E923C2"/>
    <w:rsid w:val="00EB403B"/>
    <w:rsid w:val="00EB439F"/>
    <w:rsid w:val="00EB7993"/>
    <w:rsid w:val="00EC3123"/>
    <w:rsid w:val="00ED2424"/>
    <w:rsid w:val="00EE3F77"/>
    <w:rsid w:val="00EF6ED7"/>
    <w:rsid w:val="00F220B2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7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7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1268</Words>
  <Characters>7229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dcterms:created xsi:type="dcterms:W3CDTF">2015-12-08T10:24:00Z</dcterms:created>
  <dcterms:modified xsi:type="dcterms:W3CDTF">2015-12-08T17:03:00Z</dcterms:modified>
</cp:coreProperties>
</file>