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0C0D95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№15-50204/2</w:t>
      </w:r>
      <w:r w:rsidR="002A09DA" w:rsidRPr="000C0D95">
        <w:rPr>
          <w:rFonts w:ascii="Times New Roman" w:hAnsi="Times New Roman" w:cs="Times New Roman"/>
          <w:sz w:val="28"/>
          <w:szCs w:val="28"/>
        </w:rPr>
        <w:t>63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открытого Запроса цен </w:t>
      </w:r>
      <w:r w:rsidR="002A09DA" w:rsidRPr="002A09DA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договоров поставки мебели для мест общественного пользования и переговорных комнат на объект инновационного центра «Сколково» Офисный центр «Технопарк» (корпус 1 и 2) </w:t>
      </w:r>
      <w:r w:rsidRPr="00392E2C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C53C64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C1D32" w:rsidRDefault="00FC1D32" w:rsidP="00550C3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94F" w:rsidRDefault="0052494F" w:rsidP="00550C3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94F" w:rsidRPr="0052494F" w:rsidRDefault="0052494F" w:rsidP="0052494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г. Москва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52494F">
        <w:rPr>
          <w:rFonts w:ascii="Times New Roman" w:eastAsia="Calibri" w:hAnsi="Times New Roman" w:cs="Times New Roman"/>
          <w:sz w:val="24"/>
          <w:szCs w:val="24"/>
        </w:rPr>
        <w:t>«1</w:t>
      </w:r>
      <w:r w:rsidR="000C0D95">
        <w:rPr>
          <w:rFonts w:ascii="Times New Roman" w:eastAsia="Calibri" w:hAnsi="Times New Roman" w:cs="Times New Roman"/>
          <w:sz w:val="24"/>
          <w:szCs w:val="24"/>
          <w:lang w:val="en-US"/>
        </w:rPr>
        <w:t>5</w:t>
      </w:r>
      <w:r w:rsidRPr="0052494F">
        <w:rPr>
          <w:rFonts w:ascii="Times New Roman" w:eastAsia="Calibri" w:hAnsi="Times New Roman" w:cs="Times New Roman"/>
          <w:sz w:val="24"/>
          <w:szCs w:val="24"/>
        </w:rPr>
        <w:t>» октября 2015 г.</w:t>
      </w:r>
    </w:p>
    <w:p w:rsidR="0052494F" w:rsidRPr="00550C3D" w:rsidRDefault="0052494F" w:rsidP="0052494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 о проведении 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F8346F" w:rsidRPr="00EF3E73" w:rsidTr="00F834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52494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F3E73">
              <w:rPr>
                <w:rFonts w:ascii="Times New Roman" w:hAnsi="Times New Roman" w:cs="Times New Roman"/>
              </w:rPr>
              <w:t>ООО «</w:t>
            </w:r>
            <w:r>
              <w:rPr>
                <w:rFonts w:ascii="Times New Roman" w:hAnsi="Times New Roman" w:cs="Times New Roman"/>
              </w:rPr>
              <w:t>КОСМО</w:t>
            </w:r>
            <w:r w:rsidRPr="00EF3E7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52494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hAnsi="Times New Roman" w:cs="Times New Roman"/>
              </w:rPr>
              <w:t>ИНН 77</w:t>
            </w:r>
            <w:r>
              <w:rPr>
                <w:rFonts w:ascii="Times New Roman" w:hAnsi="Times New Roman" w:cs="Times New Roman"/>
              </w:rPr>
              <w:t>31432601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494F" w:rsidRDefault="0052494F" w:rsidP="0052494F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4664">
        <w:rPr>
          <w:rFonts w:ascii="Times New Roman" w:eastAsia="Calibri" w:hAnsi="Times New Roman" w:cs="Times New Roman"/>
          <w:bCs/>
          <w:sz w:val="24"/>
          <w:szCs w:val="24"/>
        </w:rPr>
        <w:t xml:space="preserve">Рабочая Группа по проведению процедур закупок </w:t>
      </w:r>
      <w:r w:rsidRPr="004E4664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>
        <w:rPr>
          <w:rFonts w:ascii="Times New Roman" w:eastAsia="Calibri" w:hAnsi="Times New Roman" w:cs="Times New Roman"/>
          <w:sz w:val="24"/>
          <w:szCs w:val="24"/>
        </w:rPr>
        <w:t xml:space="preserve">у единственного </w:t>
      </w:r>
      <w:r w:rsidRPr="004E4664">
        <w:rPr>
          <w:rFonts w:ascii="Times New Roman" w:eastAsia="Calibri" w:hAnsi="Times New Roman" w:cs="Times New Roman"/>
          <w:sz w:val="24"/>
          <w:szCs w:val="24"/>
        </w:rPr>
        <w:t>Участник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4E4664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Извещения процедуры закупки по двум вопросам:</w:t>
      </w:r>
    </w:p>
    <w:p w:rsidR="0052494F" w:rsidRDefault="0052494F" w:rsidP="0052494F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Соответствие </w:t>
      </w:r>
      <w:r w:rsidRPr="008825AF">
        <w:rPr>
          <w:rFonts w:ascii="Times New Roman" w:eastAsia="Calibri" w:hAnsi="Times New Roman" w:cs="Times New Roman"/>
          <w:sz w:val="24"/>
          <w:szCs w:val="24"/>
        </w:rPr>
        <w:t>сведени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Pr="008825AF">
        <w:rPr>
          <w:rFonts w:ascii="Times New Roman" w:eastAsia="Calibri" w:hAnsi="Times New Roman" w:cs="Times New Roman"/>
          <w:sz w:val="24"/>
          <w:szCs w:val="24"/>
        </w:rPr>
        <w:t>, указанны</w:t>
      </w:r>
      <w:r>
        <w:rPr>
          <w:rFonts w:ascii="Times New Roman" w:eastAsia="Calibri" w:hAnsi="Times New Roman" w:cs="Times New Roman"/>
          <w:sz w:val="24"/>
          <w:szCs w:val="24"/>
        </w:rPr>
        <w:t>х</w:t>
      </w:r>
      <w:r w:rsidRPr="008825AF">
        <w:rPr>
          <w:rFonts w:ascii="Times New Roman" w:eastAsia="Calibri" w:hAnsi="Times New Roman" w:cs="Times New Roman"/>
          <w:sz w:val="24"/>
          <w:szCs w:val="24"/>
        </w:rPr>
        <w:t xml:space="preserve"> в Заявк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8825AF">
        <w:rPr>
          <w:rFonts w:ascii="Times New Roman" w:eastAsia="Calibri" w:hAnsi="Times New Roman" w:cs="Times New Roman"/>
          <w:sz w:val="24"/>
          <w:szCs w:val="24"/>
        </w:rPr>
        <w:t>, требованиям, установленным в Извещении о проведении Запроса цен;</w:t>
      </w:r>
    </w:p>
    <w:p w:rsidR="0052494F" w:rsidRDefault="0052494F" w:rsidP="0052494F">
      <w:pPr>
        <w:pStyle w:val="aa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1355">
        <w:rPr>
          <w:rFonts w:ascii="Times New Roman" w:eastAsia="Calibri" w:hAnsi="Times New Roman" w:cs="Times New Roman"/>
          <w:sz w:val="24"/>
          <w:szCs w:val="24"/>
        </w:rPr>
        <w:t>Предложенная в Заявк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351355">
        <w:rPr>
          <w:rFonts w:ascii="Times New Roman" w:eastAsia="Calibri" w:hAnsi="Times New Roman" w:cs="Times New Roman"/>
          <w:sz w:val="24"/>
          <w:szCs w:val="24"/>
        </w:rPr>
        <w:t xml:space="preserve"> цена Продукции </w:t>
      </w:r>
      <w:proofErr w:type="gramStart"/>
      <w:r w:rsidRPr="00351355">
        <w:rPr>
          <w:rFonts w:ascii="Times New Roman" w:eastAsia="Calibri" w:hAnsi="Times New Roman" w:cs="Times New Roman"/>
          <w:sz w:val="24"/>
          <w:szCs w:val="24"/>
        </w:rPr>
        <w:t>превышает</w:t>
      </w:r>
      <w:proofErr w:type="gramEnd"/>
      <w:r w:rsidRPr="00351355">
        <w:rPr>
          <w:rFonts w:ascii="Times New Roman" w:eastAsia="Calibri" w:hAnsi="Times New Roman" w:cs="Times New Roman"/>
          <w:sz w:val="24"/>
          <w:szCs w:val="24"/>
        </w:rPr>
        <w:t>/ не превышает начальную (максимальную) цену, указанную в Извещении о проведении Запроса цен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494F" w:rsidRPr="0052494F" w:rsidRDefault="0052494F" w:rsidP="0052494F">
      <w:pPr>
        <w:pStyle w:val="aa"/>
        <w:rPr>
          <w:rFonts w:ascii="Times New Roman" w:eastAsia="Calibri" w:hAnsi="Times New Roman" w:cs="Times New Roman"/>
          <w:sz w:val="24"/>
          <w:szCs w:val="24"/>
        </w:rPr>
      </w:pPr>
    </w:p>
    <w:p w:rsidR="0052494F" w:rsidRPr="00C74B02" w:rsidRDefault="0052494F" w:rsidP="0052494F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513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рассмотрения Заявк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Pr="004E4664">
        <w:rPr>
          <w:rFonts w:ascii="Times New Roman" w:eastAsia="Calibri" w:hAnsi="Times New Roman" w:cs="Times New Roman"/>
          <w:sz w:val="24"/>
          <w:szCs w:val="24"/>
        </w:rPr>
        <w:t>Участник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4E4664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</w:t>
      </w:r>
      <w:r w:rsidRPr="00351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Группа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проведению процедур закупок приняла решение отказать в допуске к Участию в процедуре закупки</w:t>
      </w:r>
      <w:r w:rsidRPr="00E1491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Pr="004E4664">
        <w:rPr>
          <w:rFonts w:ascii="Times New Roman" w:eastAsia="Calibri" w:hAnsi="Times New Roman" w:cs="Times New Roman"/>
          <w:sz w:val="24"/>
          <w:szCs w:val="24"/>
        </w:rPr>
        <w:t>Участник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4E4664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в виду несоответствия </w:t>
      </w:r>
      <w:r w:rsidRPr="008825AF">
        <w:rPr>
          <w:rFonts w:ascii="Times New Roman" w:eastAsia="Calibri" w:hAnsi="Times New Roman" w:cs="Times New Roman"/>
          <w:sz w:val="24"/>
          <w:szCs w:val="24"/>
        </w:rPr>
        <w:t>сведени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Pr="008825AF">
        <w:rPr>
          <w:rFonts w:ascii="Times New Roman" w:eastAsia="Calibri" w:hAnsi="Times New Roman" w:cs="Times New Roman"/>
          <w:sz w:val="24"/>
          <w:szCs w:val="24"/>
        </w:rPr>
        <w:t>, указанны</w:t>
      </w:r>
      <w:r>
        <w:rPr>
          <w:rFonts w:ascii="Times New Roman" w:eastAsia="Calibri" w:hAnsi="Times New Roman" w:cs="Times New Roman"/>
          <w:sz w:val="24"/>
          <w:szCs w:val="24"/>
        </w:rPr>
        <w:t>х</w:t>
      </w:r>
      <w:r w:rsidRPr="008825AF">
        <w:rPr>
          <w:rFonts w:ascii="Times New Roman" w:eastAsia="Calibri" w:hAnsi="Times New Roman" w:cs="Times New Roman"/>
          <w:sz w:val="24"/>
          <w:szCs w:val="24"/>
        </w:rPr>
        <w:t xml:space="preserve"> в Заявк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8825AF">
        <w:rPr>
          <w:rFonts w:ascii="Times New Roman" w:eastAsia="Calibri" w:hAnsi="Times New Roman" w:cs="Times New Roman"/>
          <w:sz w:val="24"/>
          <w:szCs w:val="24"/>
        </w:rPr>
        <w:t>, требованиям, установленным в Извещении о проведении Запроса цен</w:t>
      </w:r>
      <w:r>
        <w:rPr>
          <w:rFonts w:ascii="Times New Roman" w:eastAsia="Calibri" w:hAnsi="Times New Roman" w:cs="Times New Roman"/>
          <w:sz w:val="24"/>
          <w:szCs w:val="24"/>
        </w:rPr>
        <w:t>, а именно несоответствие предлагаемого к поставке объема Товара требованиям Извещения №15-50204/263 от 07.10.2015 г., а также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некорректное оформление Заявки на участие.</w:t>
      </w:r>
    </w:p>
    <w:p w:rsidR="0052494F" w:rsidRDefault="0052494F" w:rsidP="0052494F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6B58" w:rsidRPr="0052494F" w:rsidRDefault="0052494F" w:rsidP="0052494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before="120" w:after="120" w:line="240" w:lineRule="auto"/>
        <w:ind w:left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2494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по итогам рассмотрения Заявки на участие в Процедуре закупки на право заключения договоров поставки мебели для мест общественного пользования и переговорных комнат на объект инновационного центра «Сколково» Офисный центр «Технопарк» (корпус 1 и 2)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полученной от ООО «КОСМО», ИНН 7731432601, Рабочей группой по проведению Процедур закупок принято решение об отказе в допуске к уч</w:t>
      </w:r>
      <w:bookmarkStart w:id="0" w:name="_GoBack"/>
      <w:bookmarkEnd w:id="0"/>
      <w:r w:rsidRPr="0052494F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астию в Процедуре закупки единственного Участника процедуры закупки, указанная Процедур</w:t>
      </w:r>
      <w:r w:rsidR="00A4501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24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закупки признается несостоявшейся.</w:t>
      </w:r>
    </w:p>
    <w:sectPr w:rsidR="00616B58" w:rsidRPr="0052494F" w:rsidSect="009D2A9C">
      <w:headerReference w:type="first" r:id="rId9"/>
      <w:pgSz w:w="11906" w:h="16838"/>
      <w:pgMar w:top="1135" w:right="991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0D95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A09DA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2494F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2A9C"/>
    <w:rsid w:val="009D3655"/>
    <w:rsid w:val="009E2438"/>
    <w:rsid w:val="009E4817"/>
    <w:rsid w:val="009E5F82"/>
    <w:rsid w:val="00A02C14"/>
    <w:rsid w:val="00A136CE"/>
    <w:rsid w:val="00A21B35"/>
    <w:rsid w:val="00A44055"/>
    <w:rsid w:val="00A4501F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783634-A6BE-41EE-8627-B3057DA01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10</cp:revision>
  <cp:lastPrinted>2014-05-26T07:59:00Z</cp:lastPrinted>
  <dcterms:created xsi:type="dcterms:W3CDTF">2015-09-30T16:34:00Z</dcterms:created>
  <dcterms:modified xsi:type="dcterms:W3CDTF">2015-10-15T09:06:00Z</dcterms:modified>
</cp:coreProperties>
</file>