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77C" w:rsidRPr="0055099E" w:rsidRDefault="0058677C" w:rsidP="0058677C">
      <w:pPr>
        <w:suppressAutoHyphens/>
        <w:ind w:firstLine="567"/>
        <w:jc w:val="center"/>
        <w:rPr>
          <w:b/>
        </w:rPr>
      </w:pPr>
      <w:r w:rsidRPr="0055099E">
        <w:rPr>
          <w:b/>
        </w:rPr>
        <w:t>«Техническое задание»</w:t>
      </w:r>
    </w:p>
    <w:p w:rsidR="00707E8E" w:rsidRPr="0055099E" w:rsidRDefault="00707E8E" w:rsidP="00707E8E">
      <w:pPr>
        <w:tabs>
          <w:tab w:val="left" w:pos="284"/>
        </w:tabs>
        <w:jc w:val="center"/>
        <w:rPr>
          <w:b/>
        </w:rPr>
      </w:pPr>
      <w:r w:rsidRPr="0055099E">
        <w:rPr>
          <w:b/>
        </w:rPr>
        <w:t xml:space="preserve">на выполнение </w:t>
      </w:r>
      <w:r w:rsidRPr="0055099E">
        <w:rPr>
          <w:b/>
        </w:rPr>
        <w:t>комплекса работ и услуг по содержанию</w:t>
      </w:r>
      <w:r w:rsidR="00414848">
        <w:rPr>
          <w:b/>
        </w:rPr>
        <w:t xml:space="preserve"> объектов:</w:t>
      </w:r>
      <w:r w:rsidRPr="0055099E">
        <w:rPr>
          <w:b/>
        </w:rPr>
        <w:t xml:space="preserve"> </w:t>
      </w:r>
      <w:r w:rsidR="00A54CF2">
        <w:rPr>
          <w:b/>
        </w:rPr>
        <w:t>«</w:t>
      </w:r>
      <w:r w:rsidR="00A54CF2" w:rsidRPr="00A54CF2">
        <w:rPr>
          <w:b/>
        </w:rPr>
        <w:t>Участок Лесопарка 1-я очередь» и «Сквера Офисного центра «Технопарк» в 2015-2017г.г</w:t>
      </w:r>
      <w:proofErr w:type="gramStart"/>
      <w:r w:rsidR="00A54CF2" w:rsidRPr="00A54CF2">
        <w:rPr>
          <w:b/>
        </w:rPr>
        <w:t>.</w:t>
      </w:r>
      <w:r w:rsidRPr="0055099E">
        <w:rPr>
          <w:b/>
        </w:rPr>
        <w:t>.</w:t>
      </w:r>
      <w:proofErr w:type="gramEnd"/>
    </w:p>
    <w:p w:rsidR="00707E8E" w:rsidRPr="0055099E" w:rsidRDefault="00707E8E" w:rsidP="00707E8E">
      <w:pPr>
        <w:jc w:val="both"/>
        <w:rPr>
          <w:b/>
        </w:rPr>
      </w:pPr>
    </w:p>
    <w:p w:rsidR="00707E8E" w:rsidRPr="0055099E" w:rsidRDefault="00707E8E" w:rsidP="0055099E">
      <w:pPr>
        <w:numPr>
          <w:ilvl w:val="0"/>
          <w:numId w:val="52"/>
        </w:numPr>
        <w:ind w:right="2861"/>
        <w:contextualSpacing/>
        <w:jc w:val="both"/>
        <w:rPr>
          <w:rFonts w:eastAsia="Arial"/>
        </w:rPr>
      </w:pPr>
      <w:r w:rsidRPr="0055099E">
        <w:rPr>
          <w:b/>
        </w:rPr>
        <w:t>Перечень, наименования и объемы товаров/ работ/ услуг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1.1. Выполнение комплекса работ и услуг по содержанию озелененных территорий вблизи «Офисного центра «Технопарк». </w:t>
      </w:r>
    </w:p>
    <w:p w:rsidR="00707E8E" w:rsidRPr="0055099E" w:rsidRDefault="00707E8E" w:rsidP="00707E8E">
      <w:pPr>
        <w:ind w:left="2" w:firstLine="565"/>
        <w:jc w:val="both"/>
      </w:pPr>
      <w:r w:rsidRPr="0055099E">
        <w:t>1.2 Место оказания услуг.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Данная озелененная территория состоит из двух частей: </w:t>
      </w:r>
    </w:p>
    <w:p w:rsidR="00707E8E" w:rsidRPr="0055099E" w:rsidRDefault="00707E8E" w:rsidP="00707E8E">
      <w:pPr>
        <w:numPr>
          <w:ilvl w:val="0"/>
          <w:numId w:val="49"/>
        </w:numPr>
        <w:contextualSpacing/>
        <w:jc w:val="both"/>
      </w:pPr>
      <w:r w:rsidRPr="0055099E">
        <w:t xml:space="preserve">Территория </w:t>
      </w:r>
      <w:r w:rsidR="00452827">
        <w:t>У</w:t>
      </w:r>
      <w:r w:rsidR="00452827" w:rsidRPr="0055099E">
        <w:t>частк</w:t>
      </w:r>
      <w:r w:rsidR="00452827">
        <w:t>а</w:t>
      </w:r>
      <w:r w:rsidR="00452827" w:rsidRPr="0055099E">
        <w:t xml:space="preserve"> </w:t>
      </w:r>
      <w:r w:rsidRPr="0055099E">
        <w:t xml:space="preserve">Лесопарка </w:t>
      </w:r>
      <w:r w:rsidR="00452827">
        <w:t xml:space="preserve">1-я очередь </w:t>
      </w:r>
      <w:r w:rsidRPr="0055099E">
        <w:t>в зоне Z2.1 вблизи «Офисного центра «Технопарк» на территории Инновационного центра «Сколково». Указанный участок находится на части земельного участка с кадастровым номером 77:15:0020321:218, расположенного по адресу: г. Москва, территория инновационного центра «Сколково».</w:t>
      </w:r>
    </w:p>
    <w:p w:rsidR="00707E8E" w:rsidRPr="0055099E" w:rsidRDefault="00707E8E" w:rsidP="00707E8E">
      <w:pPr>
        <w:numPr>
          <w:ilvl w:val="0"/>
          <w:numId w:val="49"/>
        </w:numPr>
        <w:contextualSpacing/>
        <w:jc w:val="both"/>
      </w:pPr>
      <w:r w:rsidRPr="0055099E">
        <w:t xml:space="preserve">Территория </w:t>
      </w:r>
      <w:r w:rsidR="00452827">
        <w:t>С</w:t>
      </w:r>
      <w:r w:rsidR="00452827" w:rsidRPr="0055099E">
        <w:t>квер</w:t>
      </w:r>
      <w:r w:rsidR="00452827">
        <w:t>а</w:t>
      </w:r>
      <w:r w:rsidR="00452827" w:rsidRPr="0055099E">
        <w:t xml:space="preserve"> </w:t>
      </w:r>
      <w:r w:rsidRPr="0055099E">
        <w:t>Офисного центра «Технопарк». Указанный участок находится на земельном участке с кадастровым номером 77:15:0020321:215, расположенного по адресу: г. Москва, территория инновационного центра «Сколково».</w:t>
      </w:r>
    </w:p>
    <w:p w:rsidR="00707E8E" w:rsidRPr="0055099E" w:rsidRDefault="00707E8E" w:rsidP="00707E8E">
      <w:pPr>
        <w:ind w:left="2" w:firstLine="565"/>
        <w:jc w:val="both"/>
      </w:pPr>
    </w:p>
    <w:p w:rsidR="00707E8E" w:rsidRPr="0055099E" w:rsidRDefault="00707E8E" w:rsidP="00707E8E">
      <w:pPr>
        <w:ind w:left="2" w:firstLine="565"/>
        <w:jc w:val="both"/>
      </w:pPr>
      <w:r w:rsidRPr="0055099E">
        <w:t>1.3. Характеристика территории Объектов.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707E8E" w:rsidP="00707E8E">
      <w:pPr>
        <w:spacing w:line="312" w:lineRule="auto"/>
        <w:jc w:val="center"/>
        <w:rPr>
          <w:rFonts w:ascii="Times" w:hAnsi="Times"/>
          <w:b/>
        </w:rPr>
      </w:pPr>
      <w:r w:rsidRPr="0055099E">
        <w:rPr>
          <w:rFonts w:ascii="Times" w:hAnsi="Times"/>
          <w:b/>
        </w:rPr>
        <w:t xml:space="preserve">Объект: </w:t>
      </w:r>
      <w:r w:rsidR="00452827">
        <w:rPr>
          <w:rFonts w:ascii="Times" w:hAnsi="Times"/>
          <w:b/>
        </w:rPr>
        <w:t xml:space="preserve">Участок </w:t>
      </w:r>
      <w:r w:rsidRPr="0055099E">
        <w:rPr>
          <w:rFonts w:ascii="Times" w:hAnsi="Times"/>
          <w:b/>
        </w:rPr>
        <w:t xml:space="preserve">Лесопарка </w:t>
      </w:r>
      <w:r w:rsidR="00452827" w:rsidRPr="0055099E">
        <w:rPr>
          <w:rFonts w:ascii="Times" w:hAnsi="Times"/>
          <w:b/>
        </w:rPr>
        <w:t>1-я очередь</w:t>
      </w:r>
    </w:p>
    <w:p w:rsidR="00707E8E" w:rsidRPr="0055099E" w:rsidRDefault="00707E8E" w:rsidP="00707E8E">
      <w:pPr>
        <w:spacing w:line="312" w:lineRule="auto"/>
        <w:ind w:left="927"/>
        <w:rPr>
          <w:rFonts w:ascii="Times" w:hAnsi="Times"/>
          <w:b/>
        </w:rPr>
      </w:pPr>
    </w:p>
    <w:tbl>
      <w:tblPr>
        <w:tblW w:w="921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813"/>
        <w:gridCol w:w="1134"/>
        <w:gridCol w:w="1702"/>
      </w:tblGrid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 xml:space="preserve">№ </w:t>
            </w:r>
            <w:proofErr w:type="gramStart"/>
            <w:r w:rsidRPr="0055099E">
              <w:rPr>
                <w:b/>
                <w:bCs/>
              </w:rPr>
              <w:t>п</w:t>
            </w:r>
            <w:proofErr w:type="gramEnd"/>
            <w:r w:rsidRPr="0055099E">
              <w:rPr>
                <w:b/>
                <w:bCs/>
              </w:rPr>
              <w:t>/п</w:t>
            </w:r>
          </w:p>
        </w:tc>
        <w:tc>
          <w:tcPr>
            <w:tcW w:w="5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  <w:lang w:val="x-none"/>
              </w:rPr>
              <w:t>Показатель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Ед. изм.</w:t>
            </w: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Кол-во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lang w:val="x-none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lang w:val="x-none"/>
              </w:rPr>
            </w:pPr>
            <w:r w:rsidRPr="0055099E">
              <w:rPr>
                <w:lang w:val="x-non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lang w:val="x-none"/>
              </w:rPr>
            </w:pPr>
            <w:r w:rsidRPr="0055099E">
              <w:rPr>
                <w:lang w:val="x-none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lang w:val="x-none"/>
              </w:rPr>
            </w:pPr>
            <w:r w:rsidRPr="0055099E">
              <w:rPr>
                <w:lang w:val="x-none"/>
              </w:rPr>
              <w:t>3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1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rPr>
                <w:b/>
                <w:bCs/>
              </w:rPr>
            </w:pPr>
            <w:r w:rsidRPr="0055099E">
              <w:rPr>
                <w:b/>
                <w:bCs/>
              </w:rPr>
              <w:t>Площадь объекта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га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1,1720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55099E">
              <w:rPr>
                <w:b/>
                <w:bCs/>
              </w:rPr>
              <w:t>2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rPr>
                <w:b/>
                <w:bCs/>
              </w:rPr>
              <w:t>Дорожно-</w:t>
            </w:r>
            <w:proofErr w:type="spellStart"/>
            <w:r w:rsidRPr="0055099E">
              <w:rPr>
                <w:b/>
                <w:bCs/>
              </w:rPr>
              <w:t>тропиночная</w:t>
            </w:r>
            <w:proofErr w:type="spellEnd"/>
            <w:r w:rsidRPr="0055099E">
              <w:rPr>
                <w:b/>
                <w:bCs/>
              </w:rPr>
              <w:t xml:space="preserve"> сеть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м</w:t>
            </w:r>
            <w:proofErr w:type="gramStart"/>
            <w:r w:rsidRPr="0055099E">
              <w:rPr>
                <w:b/>
                <w:bCs/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1 522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Проезд (асфальтобетон)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180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Пешеходные дорожки (бетонная плитка)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1 322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Камни бортовые (дорожные)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55099E">
              <w:t>пог</w:t>
            </w:r>
            <w:proofErr w:type="gramStart"/>
            <w:r w:rsidRPr="0055099E">
              <w:t>.м</w:t>
            </w:r>
            <w:proofErr w:type="spellEnd"/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54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Камни бортовые (газонные)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55099E">
              <w:t>пог</w:t>
            </w:r>
            <w:proofErr w:type="gramStart"/>
            <w:r w:rsidRPr="0055099E">
              <w:t>.м</w:t>
            </w:r>
            <w:proofErr w:type="spellEnd"/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1 087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55099E">
              <w:rPr>
                <w:b/>
                <w:bCs/>
              </w:rPr>
              <w:t>3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rPr>
                <w:b/>
                <w:bCs/>
              </w:rPr>
              <w:t>Спортплощадка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м</w:t>
            </w:r>
            <w:proofErr w:type="gramStart"/>
            <w:r w:rsidRPr="0055099E">
              <w:rPr>
                <w:b/>
                <w:bCs/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20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Спортплощадка (резиновое покрытие)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20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4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rPr>
                <w:b/>
                <w:bCs/>
              </w:rPr>
            </w:pPr>
            <w:r w:rsidRPr="0055099E">
              <w:rPr>
                <w:b/>
                <w:bCs/>
              </w:rPr>
              <w:t>Озеленение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м</w:t>
            </w:r>
            <w:proofErr w:type="gramStart"/>
            <w:r w:rsidRPr="0055099E">
              <w:rPr>
                <w:b/>
                <w:bCs/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10 198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Газон (с подсыпкой растительного грунта, укладкой газона в рулонах)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9 383,86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r w:rsidRPr="0055099E">
              <w:t>Газон на откосах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104,0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Цветники (многолетние декоративные злаки)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294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pacing w:before="100" w:beforeAutospacing="1" w:after="100" w:afterAutospacing="1"/>
              <w:rPr>
                <w:rFonts w:eastAsia="Calibri"/>
                <w:lang w:eastAsia="en-US"/>
              </w:rPr>
            </w:pPr>
            <w:r w:rsidRPr="0055099E">
              <w:t>Деревья, лиственные: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шт.</w:t>
            </w:r>
          </w:p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127</w:t>
            </w:r>
          </w:p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97,34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ind w:left="45"/>
            </w:pPr>
            <w:r w:rsidRPr="0055099E">
              <w:t>Кустарники в группах: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шт.</w:t>
            </w:r>
          </w:p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790</w:t>
            </w:r>
          </w:p>
          <w:p w:rsidR="00707E8E" w:rsidRPr="0055099E" w:rsidRDefault="00707E8E" w:rsidP="00707E8E">
            <w:pPr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pacing w:before="100" w:beforeAutospacing="1" w:after="100" w:afterAutospacing="1"/>
              <w:jc w:val="center"/>
            </w:pPr>
            <w:r w:rsidRPr="0055099E">
              <w:t>164,1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r w:rsidRPr="0055099E">
              <w:t>Кустарники в живой изгороди: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шт.</w:t>
            </w:r>
          </w:p>
          <w:p w:rsidR="00707E8E" w:rsidRPr="0055099E" w:rsidRDefault="00707E8E" w:rsidP="00707E8E">
            <w:pPr>
              <w:jc w:val="center"/>
            </w:pPr>
            <w:proofErr w:type="spellStart"/>
            <w:r w:rsidRPr="0055099E">
              <w:t>пог</w:t>
            </w:r>
            <w:proofErr w:type="gramStart"/>
            <w:r w:rsidRPr="0055099E">
              <w:t>.м</w:t>
            </w:r>
            <w:proofErr w:type="spellEnd"/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505</w:t>
            </w:r>
          </w:p>
          <w:p w:rsidR="00707E8E" w:rsidRPr="0055099E" w:rsidRDefault="00707E8E" w:rsidP="00707E8E">
            <w:pPr>
              <w:jc w:val="center"/>
            </w:pPr>
            <w:r w:rsidRPr="0055099E">
              <w:t>84,9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5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rPr>
                <w:b/>
                <w:bCs/>
              </w:rPr>
            </w:pPr>
            <w:r w:rsidRPr="0055099E">
              <w:rPr>
                <w:b/>
                <w:bCs/>
              </w:rPr>
              <w:t>Малые архитектурные формы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33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Скамья со спинкой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15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Скамья без спинки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Урна для мусора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17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Указатель информационный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55099E">
              <w:rPr>
                <w:b/>
                <w:bCs/>
              </w:rPr>
              <w:t>6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b/>
                <w:bCs/>
                <w:lang w:eastAsia="en-US"/>
              </w:rPr>
            </w:pPr>
            <w:r w:rsidRPr="0055099E">
              <w:rPr>
                <w:b/>
                <w:bCs/>
              </w:rPr>
              <w:t>Спортивное оборудование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55099E">
              <w:rPr>
                <w:b/>
                <w:bCs/>
              </w:rPr>
              <w:t>3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Турник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Шведская стенка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Брусья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7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rPr>
                <w:b/>
                <w:bCs/>
              </w:rPr>
            </w:pPr>
            <w:r w:rsidRPr="0055099E">
              <w:rPr>
                <w:b/>
                <w:bCs/>
              </w:rPr>
              <w:t>Наружное освещение (садово-парковое)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23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Уличный светильник (на опоре)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val="en-US" w:eastAsia="en-US"/>
              </w:rPr>
            </w:pPr>
            <w:r w:rsidRPr="0055099E">
              <w:rPr>
                <w:lang w:val="en-US"/>
              </w:rPr>
              <w:t>23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Шкаф управления освещением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</w:t>
            </w:r>
          </w:p>
        </w:tc>
      </w:tr>
      <w:tr w:rsidR="0055099E" w:rsidRPr="0055099E" w:rsidTr="00707E8E">
        <w:trPr>
          <w:cantSplit/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Кабельные линии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693</w:t>
            </w:r>
          </w:p>
        </w:tc>
      </w:tr>
    </w:tbl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707E8E" w:rsidP="00707E8E">
      <w:pPr>
        <w:spacing w:line="312" w:lineRule="auto"/>
        <w:jc w:val="center"/>
        <w:rPr>
          <w:rFonts w:ascii="Times" w:hAnsi="Times"/>
          <w:b/>
        </w:rPr>
      </w:pPr>
      <w:r w:rsidRPr="0055099E">
        <w:rPr>
          <w:rFonts w:ascii="Times" w:hAnsi="Times"/>
          <w:b/>
        </w:rPr>
        <w:t>Объект: Сквер Офисного центра «Технопарк»</w:t>
      </w:r>
    </w:p>
    <w:p w:rsidR="00707E8E" w:rsidRPr="0055099E" w:rsidRDefault="00707E8E" w:rsidP="00707E8E">
      <w:pPr>
        <w:spacing w:line="312" w:lineRule="auto"/>
        <w:ind w:left="927"/>
        <w:rPr>
          <w:rFonts w:ascii="Times" w:hAnsi="Times"/>
          <w:b/>
        </w:rPr>
      </w:pPr>
    </w:p>
    <w:tbl>
      <w:tblPr>
        <w:tblW w:w="921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813"/>
        <w:gridCol w:w="1134"/>
        <w:gridCol w:w="1702"/>
      </w:tblGrid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 xml:space="preserve">№ </w:t>
            </w:r>
            <w:proofErr w:type="gramStart"/>
            <w:r w:rsidRPr="0055099E">
              <w:rPr>
                <w:b/>
                <w:bCs/>
              </w:rPr>
              <w:t>п</w:t>
            </w:r>
            <w:proofErr w:type="gramEnd"/>
            <w:r w:rsidRPr="0055099E">
              <w:rPr>
                <w:b/>
                <w:bCs/>
              </w:rPr>
              <w:t>/п</w:t>
            </w:r>
          </w:p>
        </w:tc>
        <w:tc>
          <w:tcPr>
            <w:tcW w:w="5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  <w:lang w:val="x-none"/>
              </w:rPr>
              <w:t>Показатель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Ед. изм.</w:t>
            </w: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Кол-во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lang w:val="x-none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lang w:val="x-none"/>
              </w:rPr>
            </w:pPr>
            <w:r w:rsidRPr="0055099E">
              <w:rPr>
                <w:lang w:val="x-non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lang w:val="x-none"/>
              </w:rPr>
            </w:pPr>
            <w:r w:rsidRPr="0055099E">
              <w:rPr>
                <w:lang w:val="x-none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lang w:val="x-none"/>
              </w:rPr>
            </w:pPr>
            <w:r w:rsidRPr="0055099E">
              <w:rPr>
                <w:lang w:val="x-none"/>
              </w:rPr>
              <w:t>3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1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rPr>
                <w:b/>
                <w:bCs/>
              </w:rPr>
            </w:pPr>
            <w:r w:rsidRPr="0055099E">
              <w:rPr>
                <w:b/>
                <w:bCs/>
              </w:rPr>
              <w:t>Площадь объекта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га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E574B3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0,</w:t>
            </w:r>
            <w:r w:rsidR="00E574B3" w:rsidRPr="0055099E">
              <w:rPr>
                <w:b/>
                <w:bCs/>
              </w:rPr>
              <w:t>68</w:t>
            </w:r>
            <w:r w:rsidR="00E574B3">
              <w:rPr>
                <w:b/>
                <w:bCs/>
              </w:rPr>
              <w:t>4</w:t>
            </w:r>
            <w:r w:rsidR="00E574B3" w:rsidRPr="0055099E">
              <w:rPr>
                <w:b/>
                <w:bCs/>
              </w:rPr>
              <w:t>2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55099E">
              <w:rPr>
                <w:b/>
                <w:bCs/>
              </w:rPr>
              <w:t>2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rPr>
                <w:b/>
                <w:bCs/>
              </w:rPr>
              <w:t>Дорожно-</w:t>
            </w:r>
            <w:proofErr w:type="spellStart"/>
            <w:r w:rsidRPr="0055099E">
              <w:rPr>
                <w:b/>
                <w:bCs/>
              </w:rPr>
              <w:t>тропиночная</w:t>
            </w:r>
            <w:proofErr w:type="spellEnd"/>
            <w:r w:rsidRPr="0055099E">
              <w:rPr>
                <w:b/>
                <w:bCs/>
              </w:rPr>
              <w:t xml:space="preserve"> сеть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Пешеходные дорожки (бетонная плитка)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3 012,0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Камни бортовые (газонные)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55099E">
              <w:t>пог</w:t>
            </w:r>
            <w:proofErr w:type="gramStart"/>
            <w:r w:rsidRPr="0055099E">
              <w:t>.м</w:t>
            </w:r>
            <w:proofErr w:type="spellEnd"/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1 055,0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3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rPr>
                <w:b/>
                <w:bCs/>
              </w:rPr>
            </w:pPr>
            <w:r w:rsidRPr="0055099E">
              <w:rPr>
                <w:b/>
                <w:bCs/>
              </w:rPr>
              <w:t>Озеленение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Газон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3 840,0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r w:rsidRPr="0055099E">
              <w:t>Газон на откосах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м</w:t>
            </w:r>
            <w:proofErr w:type="gramStart"/>
            <w:r w:rsidRPr="0055099E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272,0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pacing w:before="100" w:beforeAutospacing="1" w:after="100" w:afterAutospacing="1"/>
              <w:rPr>
                <w:rFonts w:eastAsia="Calibri"/>
                <w:lang w:eastAsia="en-US"/>
              </w:rPr>
            </w:pPr>
            <w:r w:rsidRPr="0055099E">
              <w:t>Деревья, лиственные: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125,0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  <w:r w:rsidRPr="0055099E">
              <w:rPr>
                <w:b/>
                <w:bCs/>
              </w:rPr>
              <w:t>4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rPr>
                <w:b/>
                <w:bCs/>
              </w:rPr>
            </w:pPr>
            <w:r w:rsidRPr="0055099E">
              <w:rPr>
                <w:b/>
                <w:bCs/>
              </w:rPr>
              <w:t>Малые архитектурные формы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</w:rPr>
            </w:pP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Скамейка тип 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22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Урна для мусора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22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Указатель информационный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4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r w:rsidRPr="0055099E">
              <w:t>Информационный стенд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tabs>
                <w:tab w:val="left" w:pos="689"/>
                <w:tab w:val="center" w:pos="823"/>
              </w:tabs>
              <w:jc w:val="center"/>
            </w:pPr>
            <w:r w:rsidRPr="0055099E">
              <w:t>1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roofErr w:type="spellStart"/>
            <w:r w:rsidRPr="0055099E">
              <w:t>Велопарковки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15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r w:rsidRPr="0055099E">
              <w:t>Скульптура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1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55099E">
              <w:rPr>
                <w:b/>
                <w:bCs/>
              </w:rPr>
              <w:t>5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b/>
                <w:bCs/>
                <w:lang w:eastAsia="en-US"/>
              </w:rPr>
            </w:pPr>
            <w:r w:rsidRPr="0055099E">
              <w:rPr>
                <w:b/>
                <w:bCs/>
              </w:rPr>
              <w:t>Уличное освещение и подсветка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Уличные фонари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21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>Грунтовые светильники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112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rPr>
                <w:rFonts w:eastAsia="Calibri"/>
                <w:lang w:eastAsia="en-US"/>
              </w:rPr>
            </w:pPr>
            <w:r w:rsidRPr="0055099E">
              <w:t xml:space="preserve">Прожекторы </w:t>
            </w:r>
            <w:proofErr w:type="spellStart"/>
            <w:r w:rsidRPr="0055099E">
              <w:t>цвето</w:t>
            </w:r>
            <w:proofErr w:type="spellEnd"/>
            <w:r w:rsidRPr="0055099E">
              <w:t>-динамические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  <w:r w:rsidRPr="0055099E">
              <w:t>2</w:t>
            </w:r>
          </w:p>
        </w:tc>
      </w:tr>
      <w:tr w:rsidR="0055099E" w:rsidRPr="0055099E" w:rsidTr="00707E8E">
        <w:trPr>
          <w:trHeight w:val="20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r w:rsidRPr="0055099E">
              <w:t>Садовые розеточные колонки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шт.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2</w:t>
            </w:r>
          </w:p>
        </w:tc>
      </w:tr>
    </w:tbl>
    <w:p w:rsidR="00707E8E" w:rsidRPr="0055099E" w:rsidRDefault="00707E8E" w:rsidP="00707E8E">
      <w:pPr>
        <w:jc w:val="center"/>
        <w:rPr>
          <w:b/>
        </w:rPr>
      </w:pPr>
    </w:p>
    <w:p w:rsidR="00707E8E" w:rsidRPr="0055099E" w:rsidRDefault="00707E8E" w:rsidP="00707E8E">
      <w:pPr>
        <w:jc w:val="center"/>
        <w:rPr>
          <w:b/>
          <w:lang w:val="en-US"/>
        </w:rPr>
      </w:pPr>
      <w:r w:rsidRPr="0055099E">
        <w:rPr>
          <w:b/>
        </w:rPr>
        <w:t xml:space="preserve"> </w:t>
      </w:r>
    </w:p>
    <w:p w:rsidR="00707E8E" w:rsidRPr="0055099E" w:rsidRDefault="00707E8E" w:rsidP="00707E8E">
      <w:pPr>
        <w:numPr>
          <w:ilvl w:val="0"/>
          <w:numId w:val="52"/>
        </w:numPr>
        <w:contextualSpacing/>
        <w:jc w:val="both"/>
        <w:rPr>
          <w:b/>
        </w:rPr>
      </w:pPr>
      <w:r w:rsidRPr="0055099E">
        <w:rPr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707E8E" w:rsidRPr="0055099E" w:rsidRDefault="00707E8E" w:rsidP="00707E8E">
      <w:pPr>
        <w:ind w:left="720"/>
        <w:contextualSpacing/>
        <w:jc w:val="both"/>
        <w:rPr>
          <w:b/>
        </w:rPr>
      </w:pP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Услуги оказываются в условиях действующего Объекта;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 xml:space="preserve">Исполнитель обеспечивает выполнение работ/оказание услуг по содержанию территории и наружной сети освещения в соответствии с действующими в Российской Федерации нормами, требованиями и стандартами, а также в </w:t>
      </w:r>
      <w:r w:rsidRPr="0088308D">
        <w:lastRenderedPageBreak/>
        <w:t>соответствии с объемами и периодичностью, установленными настоящим Техническим заданием и Приложениями к нему;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При организации выполнения работ/оказания услуг по содержанию территории Объекта Исполнитель должен планировать уборку преимущественно механизированным способом. Организация Исполнителем круглосуточной работы в сложных метеоусловиях (снегопады, метели, гололёд, ливни, жара, смог), усиление ресурсов Исполнителя в случае аномальных метеоусловий для обеспечения безопасного функционирования Объекта;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 xml:space="preserve">В связи с возможностью изменения погодных условий, указанные в Договоре </w:t>
      </w:r>
      <w:proofErr w:type="gramStart"/>
      <w:r w:rsidRPr="0088308D">
        <w:t>начало</w:t>
      </w:r>
      <w:proofErr w:type="gramEnd"/>
      <w:r w:rsidRPr="0088308D">
        <w:t xml:space="preserve"> и окончание летнего и зимнего периода могут быть изменены по согласованию сторон в письменном виде;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Наличие у Исполнителя всей необходимой для оказания услуг уборочной техники и инвентаря. Приблизительный список техники для содержания  территории включает, но не ограничивается:</w:t>
      </w:r>
    </w:p>
    <w:p w:rsidR="00D371E7" w:rsidRPr="0088308D" w:rsidRDefault="00D371E7" w:rsidP="00D371E7">
      <w:pPr>
        <w:numPr>
          <w:ilvl w:val="0"/>
          <w:numId w:val="58"/>
        </w:numPr>
        <w:ind w:left="2127" w:hanging="142"/>
        <w:jc w:val="both"/>
      </w:pPr>
      <w:r w:rsidRPr="0088308D">
        <w:tab/>
        <w:t>Поливомоечная машина;</w:t>
      </w:r>
    </w:p>
    <w:p w:rsidR="00D371E7" w:rsidRPr="0088308D" w:rsidRDefault="00D371E7" w:rsidP="00D371E7">
      <w:pPr>
        <w:numPr>
          <w:ilvl w:val="0"/>
          <w:numId w:val="58"/>
        </w:numPr>
        <w:ind w:left="2127" w:hanging="142"/>
        <w:jc w:val="both"/>
      </w:pPr>
      <w:r w:rsidRPr="0088308D">
        <w:tab/>
        <w:t>Трактор коммунальный;</w:t>
      </w:r>
    </w:p>
    <w:p w:rsidR="00D371E7" w:rsidRPr="0088308D" w:rsidRDefault="00D371E7" w:rsidP="00D371E7">
      <w:pPr>
        <w:numPr>
          <w:ilvl w:val="0"/>
          <w:numId w:val="58"/>
        </w:numPr>
        <w:ind w:left="2127" w:hanging="142"/>
        <w:jc w:val="both"/>
      </w:pPr>
      <w:r w:rsidRPr="0088308D">
        <w:tab/>
        <w:t>Вакуумная машина;</w:t>
      </w:r>
    </w:p>
    <w:p w:rsidR="00D371E7" w:rsidRPr="0088308D" w:rsidRDefault="00D371E7" w:rsidP="00D371E7">
      <w:pPr>
        <w:numPr>
          <w:ilvl w:val="0"/>
          <w:numId w:val="58"/>
        </w:numPr>
        <w:ind w:left="2127" w:hanging="142"/>
        <w:jc w:val="both"/>
      </w:pPr>
      <w:r w:rsidRPr="0088308D">
        <w:tab/>
        <w:t>Триммер;</w:t>
      </w:r>
    </w:p>
    <w:p w:rsidR="00D371E7" w:rsidRPr="0088308D" w:rsidRDefault="00D371E7" w:rsidP="00D371E7">
      <w:pPr>
        <w:numPr>
          <w:ilvl w:val="0"/>
          <w:numId w:val="58"/>
        </w:numPr>
        <w:ind w:left="2127" w:hanging="142"/>
        <w:jc w:val="both"/>
      </w:pPr>
      <w:r w:rsidRPr="0088308D">
        <w:tab/>
        <w:t>Кусторез;</w:t>
      </w:r>
    </w:p>
    <w:p w:rsidR="00D371E7" w:rsidRPr="0088308D" w:rsidRDefault="00D371E7" w:rsidP="00D371E7">
      <w:pPr>
        <w:numPr>
          <w:ilvl w:val="0"/>
          <w:numId w:val="58"/>
        </w:numPr>
        <w:ind w:left="2127" w:hanging="142"/>
        <w:jc w:val="both"/>
      </w:pPr>
      <w:r w:rsidRPr="0088308D">
        <w:tab/>
        <w:t xml:space="preserve">Газонокосилка; </w:t>
      </w:r>
    </w:p>
    <w:p w:rsidR="00D371E7" w:rsidRPr="0088308D" w:rsidRDefault="00D371E7" w:rsidP="00D371E7">
      <w:pPr>
        <w:numPr>
          <w:ilvl w:val="0"/>
          <w:numId w:val="58"/>
        </w:numPr>
        <w:ind w:left="2127" w:hanging="142"/>
        <w:jc w:val="both"/>
      </w:pPr>
      <w:r w:rsidRPr="0088308D">
        <w:tab/>
        <w:t xml:space="preserve">Снегопогрузчик; </w:t>
      </w:r>
    </w:p>
    <w:p w:rsidR="00D371E7" w:rsidRPr="0088308D" w:rsidRDefault="00D371E7" w:rsidP="00D371E7">
      <w:pPr>
        <w:numPr>
          <w:ilvl w:val="0"/>
          <w:numId w:val="58"/>
        </w:numPr>
        <w:ind w:left="2127" w:hanging="142"/>
        <w:jc w:val="both"/>
      </w:pPr>
      <w:r w:rsidRPr="0088308D">
        <w:tab/>
        <w:t>Снегоуборочный ротор.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Исполнитель обязан обеспечить выполнение работ/оказание услуг своими силами, инструментами, приспособлениями, средствами и расходными материалами (реагенты и пр.), согласованными с Заказчиком, обеспечить своих работников специальной одеждой и средствами индивидуальной защиты за свой счет;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Все используемые материалы должны иметь соответствующие сертификаты, технические паспорта и другие документы, удостоверяющие их качество;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proofErr w:type="gramStart"/>
      <w:r w:rsidRPr="0088308D">
        <w:t xml:space="preserve">Допускаемые к применению на Объекте дорожного хозяйства </w:t>
      </w:r>
      <w:proofErr w:type="spellStart"/>
      <w:r w:rsidRPr="0088308D">
        <w:t>противогололедные</w:t>
      </w:r>
      <w:proofErr w:type="spellEnd"/>
      <w:r w:rsidRPr="0088308D">
        <w:t xml:space="preserve"> реагенты должны проходить предварительную оценку воздействия на жизнь и здоровье граждан, состояние компонентов окружающей среды, включая растения, почву, водные объекты,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требованиям:</w:t>
      </w:r>
      <w:proofErr w:type="gramEnd"/>
    </w:p>
    <w:p w:rsidR="00D371E7" w:rsidRPr="0088308D" w:rsidRDefault="00D371E7" w:rsidP="00D371E7">
      <w:pPr>
        <w:numPr>
          <w:ilvl w:val="0"/>
          <w:numId w:val="57"/>
        </w:numPr>
        <w:jc w:val="both"/>
      </w:pPr>
      <w:r w:rsidRPr="0088308D">
        <w:t xml:space="preserve">к эксплуатационному состоянию автомобильных дорог и улиц, допустимому по условиям обеспечения безопасности дорожного движения (ГОСТ </w:t>
      </w:r>
      <w:proofErr w:type="gramStart"/>
      <w:r w:rsidRPr="0088308D">
        <w:t>Р</w:t>
      </w:r>
      <w:proofErr w:type="gramEnd"/>
      <w:r w:rsidRPr="0088308D">
        <w:t xml:space="preserve"> 50597-93 - национальный стандарт);</w:t>
      </w:r>
    </w:p>
    <w:p w:rsidR="00D371E7" w:rsidRPr="0088308D" w:rsidRDefault="00D371E7" w:rsidP="00D371E7">
      <w:pPr>
        <w:numPr>
          <w:ilvl w:val="0"/>
          <w:numId w:val="57"/>
        </w:numPr>
        <w:jc w:val="both"/>
      </w:pPr>
      <w:r w:rsidRPr="0088308D">
        <w:t>действующих санитарных норм и правил и гигиенических нормативов по состоянию компонентов окружающей среды;</w:t>
      </w:r>
    </w:p>
    <w:p w:rsidR="00D371E7" w:rsidRPr="0088308D" w:rsidRDefault="00D371E7" w:rsidP="00D371E7">
      <w:pPr>
        <w:numPr>
          <w:ilvl w:val="0"/>
          <w:numId w:val="57"/>
        </w:numPr>
        <w:jc w:val="both"/>
      </w:pPr>
      <w:r w:rsidRPr="0088308D">
        <w:t>к экологической безопасности автомобильных дорог (отраслевой дорожный норматив ОДН 218.5.016.2002 "Показатели и нормы экологической безопасности автомобильной дороги", утвержденный распоряжением Минтранса России от 25 декабря 2002 г. N ИС-1147-р).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Исполнитель обязан иметь соответствующие лицензии, допуски к работам, в случае выполнения работ, требующих их наличие;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Исполнитель за свой счет оплачивает расходные материалы и комплектующие;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Исполнитель обязан выполнять погрузочно-разгрузочные и такелажные работы, перемещение движимых активов вручную и с применением машин и механизмов, согласно поступающим заявкам Заказчика, направленным не позднее 2 часов до начала работ;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lastRenderedPageBreak/>
        <w:t>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88308D">
        <w:t>внутриобъектовом</w:t>
      </w:r>
      <w:proofErr w:type="spellEnd"/>
      <w:r w:rsidRPr="0088308D">
        <w:t xml:space="preserve"> режиме, пожарной и экологической безопасности, в соответствии с положениями СНиП,  административно-правовых актов;</w:t>
      </w:r>
    </w:p>
    <w:p w:rsidR="00D371E7" w:rsidRPr="0088308D" w:rsidRDefault="00D371E7" w:rsidP="00D371E7">
      <w:pPr>
        <w:numPr>
          <w:ilvl w:val="0"/>
          <w:numId w:val="56"/>
        </w:numPr>
        <w:jc w:val="both"/>
      </w:pPr>
      <w:r w:rsidRPr="0088308D">
        <w:t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707E8E" w:rsidRPr="0055099E" w:rsidRDefault="00707E8E" w:rsidP="00707E8E">
      <w:pPr>
        <w:ind w:left="2" w:firstLine="565"/>
        <w:jc w:val="both"/>
      </w:pP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t>Комплексное содержание дорог и тротуаров</w:t>
      </w:r>
    </w:p>
    <w:p w:rsidR="00707E8E" w:rsidRPr="0055099E" w:rsidRDefault="00707E8E" w:rsidP="00707E8E">
      <w:pPr>
        <w:tabs>
          <w:tab w:val="left" w:pos="1080"/>
        </w:tabs>
        <w:spacing w:before="120"/>
        <w:ind w:right="-57" w:firstLine="720"/>
        <w:jc w:val="both"/>
      </w:pPr>
      <w:r w:rsidRPr="0055099E">
        <w:t xml:space="preserve">Выполнение работ и услуг по комплексному содержанию автомобильной дороги  общего пользования,  тротуара и озелененных территорий в течение срока действия договора, с учетом сезона, в результате которого поддерживается их надлежащее эксплуатационное состояние в соответствии с требованиями: 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>Федерального закона от 08.11.2007 № 257-Ф3 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Федерации»;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>Постановления Правительства Москвы № 1018 от 9 ноября 1999 года «Об утверждении Правил санитарного содержания территорий, организации уборки и обеспечения чистоты и порядка в г. Москве»;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>Приказа Министерства транспорта РФ от 16.11.2012 № 402 «Об утверждении Классификации работ по капитальному ремонту, ремонту и содержанию автомобильных дорог»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 w:rsidDel="00524F58">
        <w:t xml:space="preserve"> </w:t>
      </w:r>
      <w:r w:rsidRPr="0055099E">
        <w:t>«Методических рекомендаций по ремонту и содержанию дорог общего пользования», утвержденных письмом Минтранса от 17.03.2004 № ОС-28/1270-ИС;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 xml:space="preserve">ГОСТ </w:t>
      </w:r>
      <w:proofErr w:type="gramStart"/>
      <w:r w:rsidRPr="0055099E">
        <w:t>Р</w:t>
      </w:r>
      <w:proofErr w:type="gramEnd"/>
      <w:r w:rsidRPr="0055099E">
        <w:t xml:space="preserve"> 50597-93 «Автомобильные дороги и улицы. Требования к эксплуатационному состоянию, допустимому по условиям обеспечения безопасности дорожного движения»;</w:t>
      </w:r>
    </w:p>
    <w:p w:rsidR="00E574B3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 xml:space="preserve">«СП 78.13330.2012. Свод правил. Автомобильные дороги. Актуализированная редакция СНиП 3.06.03-85», </w:t>
      </w:r>
      <w:proofErr w:type="gramStart"/>
      <w:r w:rsidRPr="0055099E">
        <w:t>утвержденных</w:t>
      </w:r>
      <w:proofErr w:type="gramEnd"/>
      <w:r w:rsidRPr="0055099E">
        <w:t xml:space="preserve"> приказом </w:t>
      </w:r>
      <w:proofErr w:type="spellStart"/>
      <w:r w:rsidRPr="0055099E">
        <w:t>Минрегиона</w:t>
      </w:r>
      <w:proofErr w:type="spellEnd"/>
      <w:r w:rsidRPr="0055099E">
        <w:t xml:space="preserve"> России от 30.06.2012 № 272; 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 xml:space="preserve">Приказ № 211 от 29.08.2013г. «Об утверждении регламента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строительства».  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>Правила создания, содержания и охраны зеленых насаждений г. Москвы, утвержденные постановлением Правительства Москвы от 10.09.2002 № 743-ПП «Об утверждении правил создания, содержания и охраны зеленых насаждений города Москвы»</w:t>
      </w:r>
    </w:p>
    <w:p w:rsidR="00707E8E" w:rsidRPr="0055099E" w:rsidRDefault="00707E8E" w:rsidP="00707E8E">
      <w:pPr>
        <w:tabs>
          <w:tab w:val="left" w:pos="1080"/>
        </w:tabs>
        <w:ind w:right="-54"/>
        <w:jc w:val="both"/>
        <w:rPr>
          <w:rFonts w:eastAsia="Calibri"/>
        </w:rPr>
      </w:pPr>
    </w:p>
    <w:p w:rsidR="00707E8E" w:rsidRPr="0055099E" w:rsidRDefault="00707E8E" w:rsidP="00707E8E">
      <w:pPr>
        <w:tabs>
          <w:tab w:val="left" w:pos="1080"/>
        </w:tabs>
        <w:ind w:right="-54"/>
        <w:jc w:val="both"/>
        <w:rPr>
          <w:rFonts w:eastAsia="Calibri"/>
        </w:rPr>
      </w:pPr>
      <w:r w:rsidRPr="0055099E">
        <w:rPr>
          <w:rFonts w:eastAsia="Calibri"/>
        </w:rPr>
        <w:tab/>
      </w:r>
      <w:r w:rsidRPr="0055099E">
        <w:rPr>
          <w:rFonts w:eastAsia="Calibri"/>
        </w:rPr>
        <w:tab/>
        <w:t>Оценка качества содержания автомобильной дороги  и тротуара общего пользования проводится путем визуального осмотра в процессе объезда  территории ИЦ «Сколково».</w:t>
      </w:r>
    </w:p>
    <w:p w:rsidR="00707E8E" w:rsidRPr="0055099E" w:rsidRDefault="00707E8E" w:rsidP="00707E8E">
      <w:pPr>
        <w:tabs>
          <w:tab w:val="left" w:pos="1080"/>
        </w:tabs>
        <w:ind w:right="-54"/>
        <w:jc w:val="both"/>
      </w:pP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  <w:rPr>
          <w:b/>
        </w:rPr>
      </w:pP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t>Дератизации и дезинсекция территории</w:t>
      </w:r>
    </w:p>
    <w:p w:rsidR="00707E8E" w:rsidRPr="0055099E" w:rsidRDefault="00707E8E" w:rsidP="00707E8E">
      <w:pPr>
        <w:ind w:left="851"/>
        <w:jc w:val="both"/>
        <w:rPr>
          <w:b/>
        </w:rPr>
      </w:pPr>
    </w:p>
    <w:p w:rsidR="00707E8E" w:rsidRPr="0055099E" w:rsidRDefault="00707E8E" w:rsidP="00707E8E">
      <w:pPr>
        <w:ind w:left="7" w:firstLine="702"/>
        <w:jc w:val="both"/>
      </w:pPr>
      <w:r w:rsidRPr="0055099E">
        <w:t>Работы и услуги по дератизации и дезинсекции проводить в соответствии с требованиями: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>Федерального закона от 30.03.1999 № 52-ФЗ «О санитарно-эпидемиологическом благополучии населения»;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t xml:space="preserve">Постановления Главного государственного санитарного врача по г. Москве от 21.08.2001 № 10 «О </w:t>
      </w:r>
      <w:proofErr w:type="gramStart"/>
      <w:r w:rsidRPr="0055099E">
        <w:t>контроле за</w:t>
      </w:r>
      <w:proofErr w:type="gramEnd"/>
      <w:r w:rsidRPr="0055099E">
        <w:t xml:space="preserve"> проведением </w:t>
      </w:r>
      <w:proofErr w:type="spellStart"/>
      <w:r w:rsidRPr="0055099E">
        <w:t>дератизационных</w:t>
      </w:r>
      <w:proofErr w:type="spellEnd"/>
      <w:r w:rsidRPr="0055099E">
        <w:t xml:space="preserve"> и дезинсекционных мероприятий»;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r w:rsidRPr="0055099E">
        <w:lastRenderedPageBreak/>
        <w:t xml:space="preserve">СП 1.1.1058-01 «Организация и проведение производственного </w:t>
      </w:r>
      <w:proofErr w:type="gramStart"/>
      <w:r w:rsidRPr="0055099E">
        <w:t>контроля за</w:t>
      </w:r>
      <w:proofErr w:type="gramEnd"/>
      <w:r w:rsidRPr="0055099E">
        <w:t xml:space="preserve"> соблюдением санитарных правил и выполнением санитарно-противоэпидемических (профилактических) мероприятий»</w:t>
      </w:r>
    </w:p>
    <w:p w:rsidR="00707E8E" w:rsidRPr="0055099E" w:rsidRDefault="00707E8E" w:rsidP="00707E8E">
      <w:pPr>
        <w:numPr>
          <w:ilvl w:val="0"/>
          <w:numId w:val="54"/>
        </w:numPr>
        <w:contextualSpacing/>
        <w:jc w:val="both"/>
      </w:pPr>
      <w:proofErr w:type="spellStart"/>
      <w:r w:rsidRPr="0055099E">
        <w:t>Санитарно</w:t>
      </w:r>
      <w:proofErr w:type="spellEnd"/>
      <w:r w:rsidRPr="0055099E">
        <w:t xml:space="preserve"> - эпидемиологические правила СП 3.5.3.1129-02;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Все применяемые Исполнителем препараты должны быть сертифицированными и разрешенными для применения, иметь свидетельства о государственной регистрации дезинфицирующего средства, официальные инструкции по применению, утвержденные методы контроля качества, в </w:t>
      </w:r>
      <w:proofErr w:type="spellStart"/>
      <w:r w:rsidRPr="0055099E">
        <w:t>т.ч</w:t>
      </w:r>
      <w:proofErr w:type="spellEnd"/>
      <w:r w:rsidRPr="0055099E">
        <w:t>. методы экспресс контроля содержания действующих веществ в рабочих растворах, даты изготовления, реквизитов изготовителя и поставщика.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При выполнении работ и услуг не допускается использование дезинфицирующих средств, не прошедших исследований и испытаний на соответствие содержания в них действующих веществ и других показателей, характеризующих качество этих препаратов, утвержденных нормативно-технической документацией (п. 7.4 Методических указаний МУ 3.5.3.2949-11 «Борьба с грызунами в населенных пунктах, на железнодорожном, водном, воздушном транспорте»).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(или) сертификат соответствия, если предусмотрено законодательством Российской Федерации, и рекомендованы к использованию Минздравом России.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Работы и услуги должны проводиться высококвалифицированным персоналом, имеющим соответствующую подготовку, подтвержденную сертификатами (удостоверениями, дипломами), копии которых представляются Исполнителем Заказчику.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Перед проведением работ и услуг Исполнитель обязан представить на согласование Заказчику перечень препаратов, предполагаемых к использованию. 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</w:p>
    <w:p w:rsidR="00707E8E" w:rsidRPr="0055099E" w:rsidRDefault="00707E8E" w:rsidP="00707E8E">
      <w:pPr>
        <w:numPr>
          <w:ilvl w:val="0"/>
          <w:numId w:val="52"/>
        </w:numPr>
        <w:contextualSpacing/>
        <w:jc w:val="both"/>
        <w:rPr>
          <w:b/>
        </w:rPr>
      </w:pPr>
      <w:r w:rsidRPr="0055099E">
        <w:rPr>
          <w:b/>
        </w:rPr>
        <w:t>Планируемые сроки выполнения работ и услуг</w:t>
      </w:r>
    </w:p>
    <w:p w:rsidR="00707E8E" w:rsidRPr="0055099E" w:rsidRDefault="00707E8E" w:rsidP="00707E8E">
      <w:pPr>
        <w:ind w:left="2" w:firstLine="565"/>
        <w:jc w:val="both"/>
      </w:pPr>
    </w:p>
    <w:p w:rsidR="00707E8E" w:rsidRPr="0055099E" w:rsidRDefault="00707E8E" w:rsidP="00707E8E">
      <w:pPr>
        <w:ind w:left="2" w:firstLine="565"/>
        <w:jc w:val="both"/>
      </w:pPr>
      <w:r w:rsidRPr="0055099E">
        <w:t>3.1. Участок Лесопарка 1 очередь: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Начало работ – </w:t>
      </w:r>
      <w:proofErr w:type="gramStart"/>
      <w:r w:rsidR="00F86BB3">
        <w:t xml:space="preserve">с </w:t>
      </w:r>
      <w:r w:rsidR="00442260">
        <w:t>даты передачи</w:t>
      </w:r>
      <w:proofErr w:type="gramEnd"/>
      <w:r w:rsidR="00442260">
        <w:t xml:space="preserve"> Участка Лесопарка 1-я очередь в эксплуатацию</w:t>
      </w:r>
      <w:r w:rsidR="00F86BB3">
        <w:t>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Окончание работ - 31.12.2017 г.</w:t>
      </w:r>
    </w:p>
    <w:p w:rsidR="00707E8E" w:rsidRPr="0055099E" w:rsidRDefault="00707E8E" w:rsidP="00707E8E">
      <w:pPr>
        <w:ind w:left="2" w:firstLine="565"/>
        <w:jc w:val="both"/>
      </w:pPr>
      <w:r w:rsidRPr="0055099E">
        <w:t>3.2. Сквер Офисного центра «Технопарк»: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Начало работ – 01.08.2015 г, </w:t>
      </w:r>
      <w:proofErr w:type="gramStart"/>
      <w:r w:rsidR="009E5BE2">
        <w:t>с даты передачи</w:t>
      </w:r>
      <w:proofErr w:type="gramEnd"/>
      <w:r w:rsidRPr="0055099E">
        <w:t xml:space="preserve"> сквера Офисного центра «Технопарк» в эксплуатацию.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Окончание работ - 31.12.2017 г. </w:t>
      </w:r>
    </w:p>
    <w:p w:rsidR="00707E8E" w:rsidRPr="0055099E" w:rsidRDefault="00707E8E" w:rsidP="00707E8E">
      <w:pPr>
        <w:tabs>
          <w:tab w:val="left" w:pos="851"/>
        </w:tabs>
        <w:ind w:left="851" w:hanging="142"/>
        <w:contextualSpacing/>
        <w:jc w:val="both"/>
      </w:pPr>
    </w:p>
    <w:p w:rsidR="00707E8E" w:rsidRPr="0055099E" w:rsidRDefault="00707E8E" w:rsidP="00707E8E">
      <w:pPr>
        <w:tabs>
          <w:tab w:val="left" w:pos="851"/>
        </w:tabs>
        <w:ind w:left="851" w:hanging="425"/>
        <w:contextualSpacing/>
        <w:jc w:val="both"/>
        <w:rPr>
          <w:i/>
        </w:rPr>
      </w:pPr>
    </w:p>
    <w:p w:rsidR="00707E8E" w:rsidRPr="0055099E" w:rsidRDefault="00707E8E" w:rsidP="00707E8E">
      <w:pPr>
        <w:numPr>
          <w:ilvl w:val="0"/>
          <w:numId w:val="52"/>
        </w:numPr>
        <w:contextualSpacing/>
        <w:jc w:val="both"/>
        <w:rPr>
          <w:b/>
        </w:rPr>
      </w:pPr>
      <w:r w:rsidRPr="0055099E">
        <w:rPr>
          <w:b/>
        </w:rPr>
        <w:t xml:space="preserve">Требования к </w:t>
      </w:r>
      <w:r w:rsidR="009E5BE2">
        <w:rPr>
          <w:b/>
        </w:rPr>
        <w:t>Исполнителю.</w:t>
      </w:r>
    </w:p>
    <w:p w:rsidR="00707E8E" w:rsidRPr="0055099E" w:rsidRDefault="00707E8E" w:rsidP="00707E8E">
      <w:pPr>
        <w:ind w:left="360"/>
        <w:rPr>
          <w:b/>
        </w:rPr>
      </w:pP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4.1. </w:t>
      </w:r>
      <w:r w:rsidR="009E5BE2">
        <w:t>Исполнитель</w:t>
      </w:r>
      <w:r w:rsidRPr="0055099E">
        <w:t xml:space="preserve"> обязан обеспечить выполнение  комплекса работ, указанного в настоящем Техническом задании. 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4.2. </w:t>
      </w:r>
      <w:r w:rsidR="009E5BE2">
        <w:t>Исполнитель</w:t>
      </w:r>
      <w:r w:rsidRPr="0055099E">
        <w:t xml:space="preserve"> должен иметь договор со специализированным </w:t>
      </w:r>
      <w:proofErr w:type="gramStart"/>
      <w:r w:rsidRPr="0055099E">
        <w:t>предприятием</w:t>
      </w:r>
      <w:proofErr w:type="gramEnd"/>
      <w:r w:rsidRPr="0055099E">
        <w:t xml:space="preserve"> </w:t>
      </w:r>
      <w:r w:rsidR="00650096">
        <w:t xml:space="preserve">имеющим </w:t>
      </w:r>
      <w:r w:rsidR="00650096" w:rsidRPr="0055099E">
        <w:t xml:space="preserve"> </w:t>
      </w:r>
      <w:r w:rsidRPr="0055099E">
        <w:t>лицензию на осуществление деятельности по обезвреживанию и размещению отходов I-IV классов опасности,</w:t>
      </w:r>
      <w:r w:rsidR="00650096">
        <w:t xml:space="preserve"> либо собственную </w:t>
      </w:r>
      <w:r w:rsidR="00650096" w:rsidRPr="0055099E">
        <w:t>лицензию на осуществление деятельности по обезвреживанию и размещению отходов I-IV классов опасности</w:t>
      </w:r>
      <w:r w:rsidR="00650096">
        <w:t>,</w:t>
      </w:r>
      <w:r w:rsidRPr="0055099E">
        <w:t xml:space="preserve"> приказ о назначении ответственного за обращение с отходами на территории Объекта, сертификат, квалификационный аттестат или иной документ, подтверждающий право обращения с отходами, а также всю разрешительную документацию на вывоз и утилизацию снега.</w:t>
      </w:r>
    </w:p>
    <w:p w:rsidR="00707E8E" w:rsidRPr="0055099E" w:rsidRDefault="00707E8E" w:rsidP="00707E8E">
      <w:pPr>
        <w:contextualSpacing/>
        <w:jc w:val="both"/>
      </w:pPr>
    </w:p>
    <w:p w:rsidR="00707E8E" w:rsidRPr="0055099E" w:rsidRDefault="00707E8E" w:rsidP="00707E8E">
      <w:pPr>
        <w:numPr>
          <w:ilvl w:val="0"/>
          <w:numId w:val="52"/>
        </w:numPr>
        <w:contextualSpacing/>
        <w:jc w:val="both"/>
        <w:rPr>
          <w:b/>
        </w:rPr>
      </w:pPr>
      <w:r w:rsidRPr="0055099E">
        <w:rPr>
          <w:b/>
        </w:rPr>
        <w:t>Форма, сроки и порядок оплаты работ и услуг</w:t>
      </w:r>
    </w:p>
    <w:p w:rsidR="00707E8E" w:rsidRPr="0055099E" w:rsidRDefault="00707E8E" w:rsidP="00707E8E">
      <w:pPr>
        <w:jc w:val="center"/>
        <w:rPr>
          <w:b/>
        </w:rPr>
      </w:pPr>
    </w:p>
    <w:p w:rsidR="00707E8E" w:rsidRPr="0055099E" w:rsidRDefault="00707E8E" w:rsidP="00707E8E">
      <w:pPr>
        <w:ind w:left="2" w:firstLine="565"/>
        <w:jc w:val="both"/>
      </w:pPr>
      <w:r w:rsidRPr="0055099E">
        <w:lastRenderedPageBreak/>
        <w:t xml:space="preserve">5.1. Оплата по договору осуществляется </w:t>
      </w:r>
      <w:r w:rsidR="00650096" w:rsidRPr="0055099E">
        <w:t xml:space="preserve">за фактически выполненные работы на основании Акта сдачи-приемки выполненных работ </w:t>
      </w:r>
      <w:r w:rsidRPr="0055099E">
        <w:t>путем перечисления средств на расчетный счет Исполнителя, указанный в договоре, по безналичному расчету.</w:t>
      </w:r>
    </w:p>
    <w:p w:rsidR="00707E8E" w:rsidRPr="0055099E" w:rsidRDefault="00707E8E" w:rsidP="00707E8E">
      <w:pPr>
        <w:ind w:left="2" w:firstLine="565"/>
        <w:jc w:val="both"/>
      </w:pPr>
      <w:r w:rsidRPr="0055099E">
        <w:t>5.2. Авансирование не предусмотрено.</w:t>
      </w:r>
      <w:r w:rsidRPr="0055099E">
        <w:tab/>
      </w:r>
    </w:p>
    <w:p w:rsidR="00707E8E" w:rsidRPr="0055099E" w:rsidRDefault="00707E8E" w:rsidP="00707E8E">
      <w:pPr>
        <w:ind w:left="2" w:firstLine="565"/>
        <w:jc w:val="both"/>
      </w:pPr>
      <w:r w:rsidRPr="0055099E">
        <w:t>5.3. Заказчик производит оплату в течение 15 (пятнадцати) рабочих дней за фактически выполненные работы на основании Акта сдачи-приемки выполненных работ, счета-фактуры.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Приложения: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Приложение № 1 – «Схема территории»;</w:t>
      </w:r>
    </w:p>
    <w:p w:rsidR="00707E8E" w:rsidRPr="0055099E" w:rsidRDefault="00707E8E" w:rsidP="00707E8E">
      <w:pPr>
        <w:jc w:val="both"/>
        <w:rPr>
          <w:lang w:eastAsia="en-US"/>
        </w:rPr>
      </w:pPr>
      <w:r w:rsidRPr="0055099E">
        <w:t>Приложение № 2 – </w:t>
      </w:r>
      <w:r w:rsidRPr="0055099E">
        <w:rPr>
          <w:lang w:eastAsia="en-US"/>
        </w:rPr>
        <w:t>«Перечень, график и периодичность оказания комплекса услуг по содержанию территории»;</w:t>
      </w:r>
    </w:p>
    <w:p w:rsidR="00707E8E" w:rsidRPr="0055099E" w:rsidRDefault="00707E8E" w:rsidP="00707E8E">
      <w:pPr>
        <w:jc w:val="both"/>
      </w:pPr>
      <w:r w:rsidRPr="0055099E">
        <w:t>Приложение № 3 – «</w:t>
      </w:r>
      <w:r w:rsidR="00442260">
        <w:t>Соглашение об уровне качества услуг</w:t>
      </w:r>
      <w:r w:rsidR="00442260" w:rsidRPr="0055099E">
        <w:t xml:space="preserve"> </w:t>
      </w:r>
      <w:r w:rsidRPr="0055099E">
        <w:t>и штрафные санкции за неисполнение установленных критериев качества».</w:t>
      </w:r>
    </w:p>
    <w:p w:rsidR="00707E8E" w:rsidRPr="0055099E" w:rsidRDefault="00707E8E" w:rsidP="00707E8E">
      <w:pPr>
        <w:jc w:val="both"/>
      </w:pPr>
    </w:p>
    <w:p w:rsidR="00707E8E" w:rsidRPr="0055099E" w:rsidRDefault="00707E8E" w:rsidP="00707E8E">
      <w:pPr>
        <w:jc w:val="both"/>
        <w:rPr>
          <w:iCs/>
        </w:rPr>
      </w:pPr>
    </w:p>
    <w:p w:rsidR="00707E8E" w:rsidRPr="0055099E" w:rsidRDefault="00707E8E" w:rsidP="00707E8E">
      <w:pPr>
        <w:jc w:val="both"/>
        <w:rPr>
          <w:iCs/>
        </w:rPr>
      </w:pPr>
    </w:p>
    <w:p w:rsidR="00707E8E" w:rsidRPr="0055099E" w:rsidRDefault="00707E8E" w:rsidP="00707E8E">
      <w:r w:rsidRPr="0055099E">
        <w:br w:type="page"/>
      </w:r>
    </w:p>
    <w:p w:rsidR="00707E8E" w:rsidRPr="0055099E" w:rsidRDefault="00707E8E" w:rsidP="00707E8E">
      <w:pPr>
        <w:jc w:val="right"/>
      </w:pPr>
      <w:r w:rsidRPr="0055099E">
        <w:lastRenderedPageBreak/>
        <w:t xml:space="preserve">Приложение №1 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  <w:r w:rsidRPr="0055099E">
        <w:rPr>
          <w:b/>
        </w:rPr>
        <w:t xml:space="preserve">Схема расположения Объектов 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707E8E" w:rsidP="00707E8E">
      <w:pPr>
        <w:spacing w:line="312" w:lineRule="auto"/>
        <w:jc w:val="center"/>
        <w:rPr>
          <w:b/>
        </w:rPr>
      </w:pPr>
      <w:r w:rsidRPr="0055099E">
        <w:rPr>
          <w:b/>
          <w:noProof/>
        </w:rPr>
        <w:drawing>
          <wp:inline distT="0" distB="0" distL="0" distR="0" wp14:anchorId="2724DAEE" wp14:editId="4BEFA66A">
            <wp:extent cx="6353421" cy="307100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13"/>
                    <a:stretch/>
                  </pic:blipFill>
                  <pic:spPr bwMode="auto">
                    <a:xfrm>
                      <a:off x="0" y="0"/>
                      <a:ext cx="6368665" cy="3078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</w:pPr>
    </w:p>
    <w:p w:rsidR="00707E8E" w:rsidRPr="0055099E" w:rsidRDefault="00707E8E" w:rsidP="00707E8E">
      <w:r w:rsidRPr="0055099E">
        <w:t xml:space="preserve"> </w:t>
      </w: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r w:rsidRPr="0055099E">
        <w:br w:type="page"/>
      </w:r>
    </w:p>
    <w:p w:rsidR="00707E8E" w:rsidRPr="0055099E" w:rsidRDefault="00707E8E" w:rsidP="00707E8E">
      <w:pPr>
        <w:jc w:val="right"/>
        <w:rPr>
          <w:rFonts w:eastAsiaTheme="minorEastAsia"/>
        </w:rPr>
      </w:pPr>
      <w:r w:rsidRPr="0055099E">
        <w:rPr>
          <w:rFonts w:eastAsiaTheme="minorEastAsia"/>
        </w:rPr>
        <w:lastRenderedPageBreak/>
        <w:t>Приложение № 2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A54CF2" w:rsidRPr="00707E8E" w:rsidRDefault="00707E8E" w:rsidP="00A54CF2">
      <w:pPr>
        <w:jc w:val="right"/>
        <w:rPr>
          <w:rFonts w:eastAsiaTheme="minorHAnsi"/>
          <w:b/>
          <w:bCs/>
          <w:lang w:eastAsia="en-US"/>
        </w:rPr>
      </w:pPr>
      <w:r w:rsidRPr="0055099E">
        <w:rPr>
          <w:rFonts w:eastAsiaTheme="minorEastAsia"/>
          <w:b/>
        </w:rPr>
        <w:t xml:space="preserve"> </w:t>
      </w:r>
    </w:p>
    <w:p w:rsidR="00E574B3" w:rsidRPr="00707E8E" w:rsidRDefault="00E574B3" w:rsidP="00E574B3">
      <w:pPr>
        <w:jc w:val="right"/>
        <w:rPr>
          <w:b/>
        </w:rPr>
      </w:pPr>
      <w:r w:rsidRPr="00707E8E">
        <w:rPr>
          <w:rFonts w:eastAsiaTheme="minorHAnsi"/>
          <w:b/>
          <w:bCs/>
          <w:lang w:eastAsia="en-US"/>
        </w:rPr>
        <w:t>Перечень, график и периодичность оказания комплекса услуг по содержанию территории</w:t>
      </w:r>
    </w:p>
    <w:p w:rsidR="00E574B3" w:rsidRPr="00707E8E" w:rsidRDefault="00E574B3" w:rsidP="00E574B3">
      <w:pPr>
        <w:jc w:val="right"/>
        <w:rPr>
          <w:b/>
        </w:rPr>
      </w:pPr>
    </w:p>
    <w:tbl>
      <w:tblPr>
        <w:tblStyle w:val="afb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3409"/>
        <w:gridCol w:w="675"/>
        <w:gridCol w:w="1282"/>
        <w:gridCol w:w="1294"/>
        <w:gridCol w:w="1464"/>
        <w:gridCol w:w="1906"/>
      </w:tblGrid>
      <w:tr w:rsidR="00E574B3" w:rsidRPr="00885FDC" w:rsidTr="002C4F0F">
        <w:trPr>
          <w:trHeight w:val="1020"/>
        </w:trPr>
        <w:tc>
          <w:tcPr>
            <w:tcW w:w="567" w:type="dxa"/>
            <w:vMerge w:val="restart"/>
            <w:vAlign w:val="center"/>
            <w:hideMark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  <w:r w:rsidRPr="00885FDC">
              <w:rPr>
                <w:b/>
                <w:bCs/>
              </w:rPr>
              <w:t xml:space="preserve">№ 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/п</w:t>
            </w:r>
          </w:p>
        </w:tc>
        <w:tc>
          <w:tcPr>
            <w:tcW w:w="3409" w:type="dxa"/>
            <w:vMerge w:val="restart"/>
            <w:vAlign w:val="center"/>
            <w:hideMark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  <w:r w:rsidRPr="00885FDC">
              <w:rPr>
                <w:b/>
                <w:bCs/>
              </w:rPr>
              <w:t>Наименование работ</w:t>
            </w:r>
          </w:p>
        </w:tc>
        <w:tc>
          <w:tcPr>
            <w:tcW w:w="675" w:type="dxa"/>
            <w:vMerge w:val="restart"/>
            <w:vAlign w:val="center"/>
            <w:hideMark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  <w:r w:rsidRPr="00885FDC">
              <w:rPr>
                <w:b/>
                <w:bCs/>
              </w:rPr>
              <w:t>Ед. изм</w:t>
            </w:r>
            <w:r>
              <w:rPr>
                <w:b/>
                <w:bCs/>
              </w:rPr>
              <w:t>.</w:t>
            </w:r>
          </w:p>
        </w:tc>
        <w:tc>
          <w:tcPr>
            <w:tcW w:w="2576" w:type="dxa"/>
            <w:gridSpan w:val="2"/>
            <w:vAlign w:val="center"/>
            <w:hideMark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Объем, ед. изм.</w:t>
            </w:r>
          </w:p>
        </w:tc>
        <w:tc>
          <w:tcPr>
            <w:tcW w:w="1464" w:type="dxa"/>
            <w:vMerge w:val="restart"/>
            <w:vAlign w:val="center"/>
            <w:hideMark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  <w:r w:rsidRPr="00885FDC">
              <w:rPr>
                <w:b/>
                <w:bCs/>
              </w:rPr>
              <w:t>Полное количество раз оказания работ</w:t>
            </w:r>
          </w:p>
        </w:tc>
        <w:tc>
          <w:tcPr>
            <w:tcW w:w="1906" w:type="dxa"/>
            <w:vMerge w:val="restart"/>
            <w:vAlign w:val="center"/>
            <w:hideMark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  <w:r w:rsidRPr="00885FDC">
              <w:rPr>
                <w:b/>
                <w:bCs/>
              </w:rPr>
              <w:t>Периодичность выполнения работ</w:t>
            </w:r>
          </w:p>
        </w:tc>
      </w:tr>
      <w:tr w:rsidR="00E574B3" w:rsidRPr="00885FDC" w:rsidTr="002C4F0F">
        <w:trPr>
          <w:trHeight w:val="1020"/>
        </w:trPr>
        <w:tc>
          <w:tcPr>
            <w:tcW w:w="567" w:type="dxa"/>
            <w:vMerge/>
            <w:vAlign w:val="center"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</w:p>
        </w:tc>
        <w:tc>
          <w:tcPr>
            <w:tcW w:w="3409" w:type="dxa"/>
            <w:vMerge/>
            <w:vAlign w:val="center"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Merge/>
            <w:vAlign w:val="center"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</w:p>
        </w:tc>
        <w:tc>
          <w:tcPr>
            <w:tcW w:w="1282" w:type="dxa"/>
            <w:vAlign w:val="center"/>
          </w:tcPr>
          <w:p w:rsidR="00E574B3" w:rsidRPr="00DF299D" w:rsidRDefault="00E574B3" w:rsidP="002C4F0F">
            <w:pPr>
              <w:jc w:val="center"/>
              <w:rPr>
                <w:b/>
                <w:bCs/>
                <w:sz w:val="22"/>
              </w:rPr>
            </w:pPr>
            <w:r w:rsidRPr="00DF299D">
              <w:rPr>
                <w:b/>
                <w:bCs/>
                <w:sz w:val="22"/>
              </w:rPr>
              <w:t>1-я очередь Лесопарка</w:t>
            </w:r>
          </w:p>
        </w:tc>
        <w:tc>
          <w:tcPr>
            <w:tcW w:w="1294" w:type="dxa"/>
            <w:vAlign w:val="center"/>
          </w:tcPr>
          <w:p w:rsidR="00E574B3" w:rsidRPr="00DF299D" w:rsidRDefault="00E574B3" w:rsidP="002C4F0F">
            <w:pPr>
              <w:jc w:val="center"/>
              <w:rPr>
                <w:b/>
                <w:bCs/>
                <w:sz w:val="22"/>
              </w:rPr>
            </w:pPr>
            <w:r w:rsidRPr="00DF299D">
              <w:rPr>
                <w:b/>
                <w:bCs/>
                <w:sz w:val="22"/>
              </w:rPr>
              <w:t>Сквер ОЦ Технопарк</w:t>
            </w:r>
          </w:p>
        </w:tc>
        <w:tc>
          <w:tcPr>
            <w:tcW w:w="1464" w:type="dxa"/>
            <w:vMerge/>
            <w:vAlign w:val="center"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</w:p>
        </w:tc>
        <w:tc>
          <w:tcPr>
            <w:tcW w:w="1906" w:type="dxa"/>
            <w:vMerge/>
            <w:vAlign w:val="center"/>
          </w:tcPr>
          <w:p w:rsidR="00E574B3" w:rsidRPr="00885FDC" w:rsidRDefault="00E574B3" w:rsidP="002C4F0F">
            <w:pPr>
              <w:jc w:val="center"/>
              <w:rPr>
                <w:b/>
                <w:bCs/>
              </w:rPr>
            </w:pPr>
          </w:p>
        </w:tc>
      </w:tr>
      <w:tr w:rsidR="00E574B3" w:rsidRPr="00885FDC" w:rsidTr="002C4F0F">
        <w:trPr>
          <w:trHeight w:val="300"/>
        </w:trPr>
        <w:tc>
          <w:tcPr>
            <w:tcW w:w="10597" w:type="dxa"/>
            <w:gridSpan w:val="7"/>
          </w:tcPr>
          <w:p w:rsidR="00E574B3" w:rsidRPr="00885FDC" w:rsidRDefault="00E574B3" w:rsidP="002C4F0F">
            <w:pPr>
              <w:rPr>
                <w:b/>
                <w:bCs/>
              </w:rPr>
            </w:pPr>
            <w:r w:rsidRPr="00885FDC">
              <w:rPr>
                <w:b/>
                <w:bCs/>
              </w:rPr>
              <w:t>Периодичность услуг по уборке и содержанию территории, проводимых в летний период (с 1 апреля по 31 октября)</w:t>
            </w:r>
          </w:p>
        </w:tc>
      </w:tr>
      <w:tr w:rsidR="00E574B3" w:rsidRPr="00885FDC" w:rsidTr="002C4F0F">
        <w:trPr>
          <w:trHeight w:val="675"/>
        </w:trPr>
        <w:tc>
          <w:tcPr>
            <w:tcW w:w="567" w:type="dxa"/>
            <w:hideMark/>
          </w:tcPr>
          <w:p w:rsidR="00E574B3" w:rsidRPr="00885FDC" w:rsidRDefault="00E574B3" w:rsidP="002C4F0F">
            <w:r w:rsidRPr="00885FDC">
              <w:t>1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226E04">
              <w:t>Комплексный уход за деревьями (рыхление лунок, внесение удобрений, полив, обрезка нижних сучьев)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127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125</w:t>
            </w:r>
          </w:p>
        </w:tc>
        <w:tc>
          <w:tcPr>
            <w:tcW w:w="1464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4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4 раз за период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2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Комплексный уход за саженцами кустарников в групповых посадках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790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0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4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4 раз за период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3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Комплексный уход за саженцами кустарников в живой изгороди двухрядной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м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84,9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0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4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4 раз за период</w:t>
            </w:r>
          </w:p>
        </w:tc>
      </w:tr>
      <w:tr w:rsidR="00E574B3" w:rsidRPr="00885FDC" w:rsidTr="002C4F0F">
        <w:trPr>
          <w:trHeight w:val="419"/>
        </w:trPr>
        <w:tc>
          <w:tcPr>
            <w:tcW w:w="567" w:type="dxa"/>
            <w:hideMark/>
          </w:tcPr>
          <w:p w:rsidR="00E574B3" w:rsidRPr="00885FDC" w:rsidRDefault="00E574B3" w:rsidP="002C4F0F">
            <w:r w:rsidRPr="00885FDC">
              <w:t>4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Уход за газонами (выкашивание,</w:t>
            </w:r>
            <w:r>
              <w:t xml:space="preserve"> </w:t>
            </w:r>
            <w:r w:rsidRPr="00885FDC">
              <w:t>полив)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9488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4112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21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раз в 10 дней</w:t>
            </w:r>
          </w:p>
        </w:tc>
      </w:tr>
      <w:tr w:rsidR="00E574B3" w:rsidRPr="00885FDC" w:rsidTr="002C4F0F">
        <w:trPr>
          <w:trHeight w:val="270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5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Прополка газона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9488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4112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 раза за период</w:t>
            </w:r>
          </w:p>
        </w:tc>
      </w:tr>
      <w:tr w:rsidR="00E574B3" w:rsidRPr="00885FDC" w:rsidTr="002C4F0F">
        <w:trPr>
          <w:trHeight w:val="559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6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 xml:space="preserve">Комплексный уход за цветниками 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294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0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15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15 раз за период</w:t>
            </w:r>
          </w:p>
        </w:tc>
      </w:tr>
      <w:tr w:rsidR="00E574B3" w:rsidRPr="00885FDC" w:rsidTr="002C4F0F">
        <w:trPr>
          <w:trHeight w:val="269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7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Внесение удобрений (газоны)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9488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4112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раз за период</w:t>
            </w:r>
          </w:p>
        </w:tc>
      </w:tr>
      <w:tr w:rsidR="00E574B3" w:rsidRPr="00885FDC" w:rsidTr="002C4F0F">
        <w:trPr>
          <w:trHeight w:val="415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8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Уборка опавших листьев при средней засоренности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9488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4112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 раз</w:t>
            </w:r>
            <w:r>
              <w:t>а</w:t>
            </w:r>
            <w:r w:rsidRPr="00885FDC">
              <w:t xml:space="preserve"> за период</w:t>
            </w:r>
          </w:p>
        </w:tc>
      </w:tr>
      <w:tr w:rsidR="00E574B3" w:rsidRPr="00885FDC" w:rsidTr="002C4F0F">
        <w:trPr>
          <w:trHeight w:val="422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9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 xml:space="preserve">Очистка газона </w:t>
            </w:r>
            <w:r>
              <w:t xml:space="preserve">от </w:t>
            </w:r>
            <w:r w:rsidRPr="00885FDC">
              <w:t>случайного мусора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9488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4112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7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раз в месяц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10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Механизированная уборка территории (дорог, стоянок, площадок)  с поливом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226E04" w:rsidRDefault="00E574B3" w:rsidP="002C4F0F">
            <w:pPr>
              <w:jc w:val="center"/>
            </w:pPr>
            <w:r w:rsidRPr="00226E04">
              <w:t>1326,8</w:t>
            </w:r>
          </w:p>
        </w:tc>
        <w:tc>
          <w:tcPr>
            <w:tcW w:w="1294" w:type="dxa"/>
            <w:vAlign w:val="center"/>
          </w:tcPr>
          <w:p w:rsidR="00E574B3" w:rsidRPr="00226E04" w:rsidRDefault="00E574B3" w:rsidP="002C4F0F">
            <w:pPr>
              <w:jc w:val="center"/>
            </w:pPr>
            <w:r w:rsidRPr="00226E04">
              <w:t>2802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214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ежедневно</w:t>
            </w:r>
          </w:p>
        </w:tc>
      </w:tr>
      <w:tr w:rsidR="00E574B3" w:rsidRPr="00885FDC" w:rsidTr="002C4F0F">
        <w:trPr>
          <w:trHeight w:val="556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11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Очистка тротуаров, площадок и дорог вручную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226E04" w:rsidRDefault="00E574B3" w:rsidP="002C4F0F">
            <w:pPr>
              <w:jc w:val="center"/>
            </w:pPr>
            <w:r w:rsidRPr="00226E04">
              <w:t>195,2</w:t>
            </w:r>
          </w:p>
        </w:tc>
        <w:tc>
          <w:tcPr>
            <w:tcW w:w="1294" w:type="dxa"/>
            <w:vAlign w:val="center"/>
          </w:tcPr>
          <w:p w:rsidR="00E574B3" w:rsidRPr="00226E04" w:rsidRDefault="00E574B3" w:rsidP="002C4F0F">
            <w:pPr>
              <w:jc w:val="center"/>
            </w:pPr>
            <w:r w:rsidRPr="00226E04">
              <w:t>210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214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ежедневно</w:t>
            </w:r>
          </w:p>
        </w:tc>
      </w:tr>
      <w:tr w:rsidR="00E574B3" w:rsidRPr="00885FDC" w:rsidTr="002C4F0F">
        <w:trPr>
          <w:trHeight w:val="423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12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 xml:space="preserve">Очистка и мойка дорожных знаков, стендов и указателей 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5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14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 раза в месяц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13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 xml:space="preserve">Очистка и мойка водой из шланга (спортинвентарь, урны, опоры освещения, скульптуры, </w:t>
            </w:r>
            <w:proofErr w:type="spellStart"/>
            <w:r w:rsidRPr="00885FDC">
              <w:t>велопарковки</w:t>
            </w:r>
            <w:proofErr w:type="spellEnd"/>
            <w:r w:rsidRPr="00885FDC">
              <w:t xml:space="preserve">) 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43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59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14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 раза в месяц</w:t>
            </w:r>
          </w:p>
        </w:tc>
      </w:tr>
      <w:tr w:rsidR="00E574B3" w:rsidRPr="00885FDC" w:rsidTr="002C4F0F">
        <w:trPr>
          <w:trHeight w:val="163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14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Окрашивание скамеек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17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22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раз за период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15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Очистка поверхности скамеек от пыли и грязи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34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44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14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 раза в месяц</w:t>
            </w:r>
          </w:p>
        </w:tc>
      </w:tr>
      <w:tr w:rsidR="00E574B3" w:rsidRPr="00885FDC" w:rsidTr="002C4F0F">
        <w:trPr>
          <w:trHeight w:val="418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>
              <w:t>16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Очистка урн и пепельниц от мусора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17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22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149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ежедневно (по рабочим дням)</w:t>
            </w:r>
          </w:p>
        </w:tc>
      </w:tr>
      <w:tr w:rsidR="00E574B3" w:rsidRPr="00885FDC" w:rsidTr="002C4F0F">
        <w:trPr>
          <w:trHeight w:val="699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>
              <w:lastRenderedPageBreak/>
              <w:t>17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885FDC">
              <w:t>цветодинамические</w:t>
            </w:r>
            <w:proofErr w:type="spellEnd"/>
            <w:r w:rsidRPr="00885FDC">
              <w:t xml:space="preserve">, грунтовые светильники. </w:t>
            </w:r>
            <w:proofErr w:type="gramStart"/>
            <w:r w:rsidRPr="00885FDC">
              <w:t>При</w:t>
            </w:r>
            <w:proofErr w:type="gramEnd"/>
            <w:r w:rsidRPr="00885FDC">
              <w:t xml:space="preserve"> это выполняются сл</w:t>
            </w:r>
            <w:r>
              <w:t>е</w:t>
            </w:r>
            <w:r w:rsidRPr="00885FDC">
              <w:t xml:space="preserve">дующие виды работ: </w:t>
            </w:r>
            <w:r w:rsidRPr="00885FDC">
              <w:rPr>
                <w:bCs/>
              </w:rPr>
              <w:t>ежедневно</w:t>
            </w:r>
            <w:r w:rsidRPr="00885FDC">
              <w:t xml:space="preserve">: наружный осмотр арматуры на предмет отсутствия повреждений; </w:t>
            </w:r>
            <w:proofErr w:type="gramStart"/>
            <w:r w:rsidRPr="00885FDC">
              <w:rPr>
                <w:bCs/>
              </w:rPr>
              <w:t>ежемесячно</w:t>
            </w:r>
            <w:r w:rsidRPr="00885FDC">
              <w:t>: удаление пыли и грязи, протирка арматуры,</w:t>
            </w:r>
            <w:r>
              <w:t xml:space="preserve"> </w:t>
            </w:r>
            <w:r w:rsidRPr="00885FDC">
              <w:t xml:space="preserve">внутренний осмотр арматуры, проверка подключений к арматуре электропроводки и сетей заземления, ликвидация видимых повреждений, проверка наличия заземления и </w:t>
            </w:r>
            <w:proofErr w:type="spellStart"/>
            <w:r w:rsidRPr="00885FDC">
              <w:t>зануления</w:t>
            </w:r>
            <w:proofErr w:type="spellEnd"/>
            <w:r w:rsidRPr="00885FDC">
              <w:t>, замена перегоревших ламп, пускорегулирующей арматуры, проверка надежности креплений, подвесок, проверка уровня 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  <w:proofErr w:type="gramEnd"/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23</w:t>
            </w:r>
          </w:p>
        </w:tc>
        <w:tc>
          <w:tcPr>
            <w:tcW w:w="1294" w:type="dxa"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137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7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раз в месяц (ремонт по мере необходимости)</w:t>
            </w:r>
          </w:p>
        </w:tc>
      </w:tr>
      <w:tr w:rsidR="00E574B3" w:rsidRPr="00885FDC" w:rsidTr="002C4F0F">
        <w:trPr>
          <w:trHeight w:val="840"/>
        </w:trPr>
        <w:tc>
          <w:tcPr>
            <w:tcW w:w="10597" w:type="dxa"/>
            <w:gridSpan w:val="7"/>
          </w:tcPr>
          <w:p w:rsidR="00E574B3" w:rsidRPr="00885FDC" w:rsidRDefault="00E574B3" w:rsidP="002C4F0F">
            <w:pPr>
              <w:rPr>
                <w:b/>
                <w:bCs/>
              </w:rPr>
            </w:pPr>
            <w:r w:rsidRPr="00885FDC">
              <w:rPr>
                <w:b/>
                <w:bCs/>
              </w:rPr>
              <w:t>Периодичность услуг по уборке и содержанию территории, проводимых в зимний период (с 1 ноября по 31 марта)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  <w:hideMark/>
          </w:tcPr>
          <w:p w:rsidR="00E574B3" w:rsidRPr="00885FDC" w:rsidRDefault="00E574B3" w:rsidP="002C4F0F">
            <w:r w:rsidRPr="00885FDC">
              <w:t>18</w:t>
            </w:r>
          </w:p>
        </w:tc>
        <w:tc>
          <w:tcPr>
            <w:tcW w:w="3409" w:type="dxa"/>
            <w:vAlign w:val="center"/>
            <w:hideMark/>
          </w:tcPr>
          <w:p w:rsidR="00E574B3" w:rsidRPr="00226E04" w:rsidRDefault="00E574B3" w:rsidP="002C4F0F">
            <w:r w:rsidRPr="00226E04">
              <w:t>Механизированная уборка территории (дорог, стоянок, площадок) с асфальтовым и плиточным покрытием от снега</w:t>
            </w:r>
          </w:p>
        </w:tc>
        <w:tc>
          <w:tcPr>
            <w:tcW w:w="675" w:type="dxa"/>
            <w:vAlign w:val="center"/>
            <w:hideMark/>
          </w:tcPr>
          <w:p w:rsidR="00E574B3" w:rsidRPr="00226E04" w:rsidRDefault="00E574B3" w:rsidP="002C4F0F">
            <w:pPr>
              <w:jc w:val="center"/>
            </w:pPr>
            <w:r w:rsidRPr="00226E04">
              <w:t>м</w:t>
            </w:r>
            <w:proofErr w:type="gramStart"/>
            <w:r w:rsidRPr="00226E04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226E04" w:rsidRDefault="00E574B3" w:rsidP="002C4F0F">
            <w:pPr>
              <w:jc w:val="center"/>
            </w:pPr>
            <w:r w:rsidRPr="00226E04">
              <w:t>180</w:t>
            </w:r>
          </w:p>
        </w:tc>
        <w:tc>
          <w:tcPr>
            <w:tcW w:w="1294" w:type="dxa"/>
            <w:vAlign w:val="center"/>
          </w:tcPr>
          <w:p w:rsidR="00E574B3" w:rsidRPr="00DF299D" w:rsidRDefault="00E574B3" w:rsidP="002C4F0F">
            <w:pPr>
              <w:jc w:val="center"/>
            </w:pPr>
            <w:r>
              <w:t>0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100</w:t>
            </w:r>
          </w:p>
        </w:tc>
        <w:tc>
          <w:tcPr>
            <w:tcW w:w="1906" w:type="dxa"/>
            <w:vAlign w:val="center"/>
            <w:hideMark/>
          </w:tcPr>
          <w:p w:rsidR="00E574B3" w:rsidRDefault="00E574B3" w:rsidP="002C4F0F">
            <w:pPr>
              <w:jc w:val="center"/>
            </w:pPr>
            <w:r w:rsidRPr="002C6B9F">
              <w:t>ежедневно (при наличии снега)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</w:tcPr>
          <w:p w:rsidR="00E574B3" w:rsidRPr="00885FDC" w:rsidRDefault="00E574B3" w:rsidP="002C4F0F">
            <w:r w:rsidRPr="00885FDC">
              <w:t>19</w:t>
            </w:r>
          </w:p>
        </w:tc>
        <w:tc>
          <w:tcPr>
            <w:tcW w:w="3409" w:type="dxa"/>
            <w:vAlign w:val="center"/>
          </w:tcPr>
          <w:p w:rsidR="00E574B3" w:rsidRPr="00226E04" w:rsidRDefault="00E574B3" w:rsidP="002C4F0F">
            <w:r w:rsidRPr="00226E04">
              <w:t>Очистка дорожек с плиточным покрытием от снега  от снега бульдозерами</w:t>
            </w:r>
          </w:p>
        </w:tc>
        <w:tc>
          <w:tcPr>
            <w:tcW w:w="675" w:type="dxa"/>
            <w:vAlign w:val="center"/>
          </w:tcPr>
          <w:p w:rsidR="00E574B3" w:rsidRPr="00226E04" w:rsidRDefault="00E574B3" w:rsidP="002C4F0F">
            <w:pPr>
              <w:jc w:val="center"/>
            </w:pPr>
            <w:r w:rsidRPr="00226E04">
              <w:t>м</w:t>
            </w:r>
            <w:proofErr w:type="gramStart"/>
            <w:r w:rsidRPr="00226E04">
              <w:t>2</w:t>
            </w:r>
            <w:proofErr w:type="gramEnd"/>
          </w:p>
        </w:tc>
        <w:tc>
          <w:tcPr>
            <w:tcW w:w="1282" w:type="dxa"/>
            <w:noWrap/>
            <w:vAlign w:val="center"/>
          </w:tcPr>
          <w:p w:rsidR="00E574B3" w:rsidRPr="00226E04" w:rsidRDefault="00E574B3" w:rsidP="002C4F0F">
            <w:pPr>
              <w:jc w:val="center"/>
            </w:pPr>
            <w:r w:rsidRPr="00226E04">
              <w:t>1146,8</w:t>
            </w:r>
          </w:p>
        </w:tc>
        <w:tc>
          <w:tcPr>
            <w:tcW w:w="1294" w:type="dxa"/>
            <w:vAlign w:val="center"/>
          </w:tcPr>
          <w:p w:rsidR="00E574B3" w:rsidRPr="00226E04" w:rsidRDefault="00E574B3" w:rsidP="002C4F0F">
            <w:pPr>
              <w:jc w:val="center"/>
            </w:pPr>
            <w:r w:rsidRPr="00226E04">
              <w:t>2802</w:t>
            </w:r>
          </w:p>
        </w:tc>
        <w:tc>
          <w:tcPr>
            <w:tcW w:w="1464" w:type="dxa"/>
            <w:noWrap/>
            <w:vAlign w:val="center"/>
          </w:tcPr>
          <w:p w:rsidR="00E574B3" w:rsidRPr="00885FDC" w:rsidRDefault="00E574B3" w:rsidP="002C4F0F">
            <w:pPr>
              <w:jc w:val="center"/>
            </w:pPr>
            <w:r w:rsidRPr="00885FDC">
              <w:t>100</w:t>
            </w:r>
          </w:p>
        </w:tc>
        <w:tc>
          <w:tcPr>
            <w:tcW w:w="1906" w:type="dxa"/>
            <w:vAlign w:val="center"/>
          </w:tcPr>
          <w:p w:rsidR="00E574B3" w:rsidRDefault="00E574B3" w:rsidP="002C4F0F">
            <w:pPr>
              <w:jc w:val="center"/>
            </w:pPr>
            <w:r w:rsidRPr="002C6B9F">
              <w:t>ежедневно (при наличии снега)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</w:tcPr>
          <w:p w:rsidR="00E574B3" w:rsidRPr="00885FDC" w:rsidRDefault="00E574B3" w:rsidP="002C4F0F">
            <w:r w:rsidRPr="00885FDC">
              <w:t>20</w:t>
            </w:r>
          </w:p>
        </w:tc>
        <w:tc>
          <w:tcPr>
            <w:tcW w:w="3409" w:type="dxa"/>
            <w:vAlign w:val="center"/>
            <w:hideMark/>
          </w:tcPr>
          <w:p w:rsidR="00E574B3" w:rsidRPr="00226E04" w:rsidRDefault="00E574B3" w:rsidP="002C4F0F">
            <w:r w:rsidRPr="00226E04">
              <w:t xml:space="preserve">Механизированное распределение </w:t>
            </w:r>
            <w:proofErr w:type="spellStart"/>
            <w:r w:rsidRPr="00226E04">
              <w:t>пескосоляной</w:t>
            </w:r>
            <w:proofErr w:type="spellEnd"/>
            <w:r w:rsidRPr="00226E04">
              <w:t xml:space="preserve"> смеси</w:t>
            </w:r>
          </w:p>
        </w:tc>
        <w:tc>
          <w:tcPr>
            <w:tcW w:w="675" w:type="dxa"/>
            <w:vAlign w:val="center"/>
            <w:hideMark/>
          </w:tcPr>
          <w:p w:rsidR="00E574B3" w:rsidRPr="00226E04" w:rsidRDefault="00E574B3" w:rsidP="002C4F0F">
            <w:pPr>
              <w:jc w:val="center"/>
            </w:pPr>
            <w:r w:rsidRPr="00226E04">
              <w:t>м</w:t>
            </w:r>
            <w:proofErr w:type="gramStart"/>
            <w:r w:rsidRPr="00226E04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Pr="00226E04" w:rsidRDefault="00E574B3" w:rsidP="002C4F0F">
            <w:pPr>
              <w:jc w:val="center"/>
            </w:pPr>
            <w:r w:rsidRPr="00226E04">
              <w:t>1326,8</w:t>
            </w:r>
          </w:p>
        </w:tc>
        <w:tc>
          <w:tcPr>
            <w:tcW w:w="1294" w:type="dxa"/>
            <w:vAlign w:val="center"/>
          </w:tcPr>
          <w:p w:rsidR="00E574B3" w:rsidRPr="00226E04" w:rsidRDefault="00E574B3" w:rsidP="002C4F0F">
            <w:pPr>
              <w:jc w:val="center"/>
            </w:pPr>
            <w:r w:rsidRPr="00226E04">
              <w:t>2802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151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ежедневно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</w:tcPr>
          <w:p w:rsidR="00E574B3" w:rsidRPr="00885FDC" w:rsidRDefault="00E574B3" w:rsidP="002C4F0F">
            <w:r w:rsidRPr="00885FDC">
              <w:t>21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Очистка тротуаров,</w:t>
            </w:r>
            <w:r>
              <w:t xml:space="preserve"> </w:t>
            </w:r>
            <w:r w:rsidRPr="00885FDC">
              <w:t>площадок от снега и льда вручную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Default="00E574B3" w:rsidP="002C4F0F">
            <w:pPr>
              <w:jc w:val="center"/>
            </w:pPr>
            <w:r w:rsidRPr="00912A9C">
              <w:t>195,2</w:t>
            </w:r>
          </w:p>
        </w:tc>
        <w:tc>
          <w:tcPr>
            <w:tcW w:w="1294" w:type="dxa"/>
            <w:vAlign w:val="center"/>
          </w:tcPr>
          <w:p w:rsidR="00E574B3" w:rsidRPr="00226E04" w:rsidRDefault="00E574B3" w:rsidP="002C4F0F">
            <w:pPr>
              <w:jc w:val="center"/>
            </w:pPr>
            <w:r w:rsidRPr="00226E04">
              <w:t>210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100</w:t>
            </w:r>
          </w:p>
        </w:tc>
        <w:tc>
          <w:tcPr>
            <w:tcW w:w="1906" w:type="dxa"/>
            <w:hideMark/>
          </w:tcPr>
          <w:p w:rsidR="00E574B3" w:rsidRDefault="00E574B3" w:rsidP="002C4F0F">
            <w:r w:rsidRPr="002C6B9F">
              <w:t>ежедневно (при наличии снега)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</w:tcPr>
          <w:p w:rsidR="00E574B3" w:rsidRPr="00885FDC" w:rsidRDefault="00E574B3" w:rsidP="002C4F0F">
            <w:r w:rsidRPr="00885FDC">
              <w:t>22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 xml:space="preserve">Россыпь </w:t>
            </w:r>
            <w:proofErr w:type="spellStart"/>
            <w:r w:rsidRPr="00885FDC">
              <w:t>пескосоляной</w:t>
            </w:r>
            <w:proofErr w:type="spellEnd"/>
            <w:r w:rsidRPr="00885FDC">
              <w:t xml:space="preserve"> смеси вручную: на тротуарах, площадках 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</w:t>
            </w:r>
            <w:proofErr w:type="gramStart"/>
            <w:r w:rsidRPr="00885FDC">
              <w:t>2</w:t>
            </w:r>
            <w:proofErr w:type="gramEnd"/>
          </w:p>
        </w:tc>
        <w:tc>
          <w:tcPr>
            <w:tcW w:w="1282" w:type="dxa"/>
            <w:noWrap/>
            <w:vAlign w:val="center"/>
            <w:hideMark/>
          </w:tcPr>
          <w:p w:rsidR="00E574B3" w:rsidRDefault="00E574B3" w:rsidP="002C4F0F">
            <w:pPr>
              <w:jc w:val="center"/>
            </w:pPr>
            <w:r w:rsidRPr="00912A9C">
              <w:t>195,2</w:t>
            </w:r>
          </w:p>
        </w:tc>
        <w:tc>
          <w:tcPr>
            <w:tcW w:w="1294" w:type="dxa"/>
            <w:vAlign w:val="center"/>
          </w:tcPr>
          <w:p w:rsidR="00E574B3" w:rsidRPr="00226E04" w:rsidRDefault="00B25155" w:rsidP="002C4F0F">
            <w:pPr>
              <w:jc w:val="center"/>
            </w:pPr>
            <w:r>
              <w:t>210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151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ежедневно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</w:tcPr>
          <w:p w:rsidR="00E574B3" w:rsidRPr="00885FDC" w:rsidRDefault="00E574B3" w:rsidP="002C4F0F">
            <w:r w:rsidRPr="00885FDC">
              <w:lastRenderedPageBreak/>
              <w:t>23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 xml:space="preserve">Очистка дорожных </w:t>
            </w:r>
            <w:proofErr w:type="spellStart"/>
            <w:r w:rsidRPr="00885FDC">
              <w:t>знаков</w:t>
            </w:r>
            <w:proofErr w:type="gramStart"/>
            <w:r w:rsidRPr="00885FDC">
              <w:t>,с</w:t>
            </w:r>
            <w:proofErr w:type="gramEnd"/>
            <w:r w:rsidRPr="00885FDC">
              <w:t>тендов</w:t>
            </w:r>
            <w:proofErr w:type="spellEnd"/>
            <w:r w:rsidRPr="00885FDC">
              <w:t xml:space="preserve"> и указателей от снега вручную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</w:t>
            </w:r>
          </w:p>
        </w:tc>
        <w:tc>
          <w:tcPr>
            <w:tcW w:w="1294" w:type="dxa"/>
            <w:vAlign w:val="center"/>
          </w:tcPr>
          <w:p w:rsidR="00E574B3" w:rsidRPr="00DF299D" w:rsidRDefault="00E574B3" w:rsidP="002C4F0F">
            <w:pPr>
              <w:jc w:val="center"/>
            </w:pPr>
            <w:r w:rsidRPr="00DF299D">
              <w:t>5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5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раз в месяц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</w:tcPr>
          <w:p w:rsidR="00E574B3" w:rsidRPr="00885FDC" w:rsidRDefault="00E574B3" w:rsidP="002C4F0F">
            <w:r w:rsidRPr="00885FDC">
              <w:t>24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Разбрасывание снега возле стоек дорожных знаков и опор дорожного  освещения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25</w:t>
            </w:r>
          </w:p>
        </w:tc>
        <w:tc>
          <w:tcPr>
            <w:tcW w:w="1294" w:type="dxa"/>
            <w:vAlign w:val="center"/>
          </w:tcPr>
          <w:p w:rsidR="00E574B3" w:rsidRPr="00DF299D" w:rsidRDefault="00E574B3" w:rsidP="002C4F0F">
            <w:pPr>
              <w:jc w:val="center"/>
            </w:pPr>
            <w:r w:rsidRPr="00DF299D">
              <w:t>26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>
              <w:t>21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 xml:space="preserve">1 раз в </w:t>
            </w:r>
            <w:r>
              <w:t>неделю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</w:tcPr>
          <w:p w:rsidR="00E574B3" w:rsidRPr="00885FDC" w:rsidRDefault="00E574B3" w:rsidP="002C4F0F">
            <w:r>
              <w:t>25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Погрузка и вывоз снега с последующей утилизацией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м3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15,22</w:t>
            </w:r>
          </w:p>
        </w:tc>
        <w:tc>
          <w:tcPr>
            <w:tcW w:w="1294" w:type="dxa"/>
            <w:vAlign w:val="center"/>
          </w:tcPr>
          <w:p w:rsidR="00E574B3" w:rsidRPr="00DF299D" w:rsidRDefault="00E574B3" w:rsidP="002C4F0F">
            <w:pPr>
              <w:jc w:val="center"/>
            </w:pPr>
            <w:r w:rsidRPr="00DF299D">
              <w:t>30,12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50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раз в 2 дня</w:t>
            </w:r>
          </w:p>
        </w:tc>
      </w:tr>
      <w:tr w:rsidR="00E574B3" w:rsidRPr="00885FDC" w:rsidTr="002C4F0F">
        <w:trPr>
          <w:trHeight w:val="840"/>
        </w:trPr>
        <w:tc>
          <w:tcPr>
            <w:tcW w:w="567" w:type="dxa"/>
            <w:noWrap/>
          </w:tcPr>
          <w:p w:rsidR="00E574B3" w:rsidRPr="00885FDC" w:rsidRDefault="00E574B3" w:rsidP="002C4F0F">
            <w:r>
              <w:t>26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>Очистка урн и пепельниц от мусора</w:t>
            </w:r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17</w:t>
            </w:r>
          </w:p>
        </w:tc>
        <w:tc>
          <w:tcPr>
            <w:tcW w:w="1294" w:type="dxa"/>
            <w:vAlign w:val="center"/>
          </w:tcPr>
          <w:p w:rsidR="00E574B3" w:rsidRPr="00DF299D" w:rsidRDefault="00E574B3" w:rsidP="002C4F0F">
            <w:pPr>
              <w:jc w:val="center"/>
            </w:pPr>
            <w:r w:rsidRPr="00DF299D">
              <w:t>22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98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ежедневно (по рабочим дням)</w:t>
            </w:r>
          </w:p>
        </w:tc>
      </w:tr>
      <w:tr w:rsidR="00E574B3" w:rsidRPr="00885FDC" w:rsidTr="002C4F0F">
        <w:trPr>
          <w:trHeight w:val="5085"/>
        </w:trPr>
        <w:tc>
          <w:tcPr>
            <w:tcW w:w="567" w:type="dxa"/>
            <w:noWrap/>
          </w:tcPr>
          <w:p w:rsidR="00E574B3" w:rsidRPr="00885FDC" w:rsidRDefault="00E574B3" w:rsidP="002C4F0F">
            <w:r>
              <w:t>27</w:t>
            </w:r>
          </w:p>
        </w:tc>
        <w:tc>
          <w:tcPr>
            <w:tcW w:w="3409" w:type="dxa"/>
            <w:hideMark/>
          </w:tcPr>
          <w:p w:rsidR="00E574B3" w:rsidRPr="00885FDC" w:rsidRDefault="00E574B3" w:rsidP="002C4F0F">
            <w:r w:rsidRPr="00885FDC"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885FDC">
              <w:t>цветодинамические</w:t>
            </w:r>
            <w:proofErr w:type="spellEnd"/>
            <w:r w:rsidRPr="00885FDC">
              <w:t xml:space="preserve">, грунтовые светильники. </w:t>
            </w:r>
            <w:proofErr w:type="gramStart"/>
            <w:r w:rsidRPr="00885FDC">
              <w:t>При</w:t>
            </w:r>
            <w:proofErr w:type="gramEnd"/>
            <w:r w:rsidRPr="00885FDC">
              <w:t xml:space="preserve"> это выполняются следующие виды работ: </w:t>
            </w:r>
            <w:r w:rsidRPr="00885FDC">
              <w:rPr>
                <w:bCs/>
              </w:rPr>
              <w:t>ежедневно</w:t>
            </w:r>
            <w:r w:rsidRPr="00885FDC">
              <w:t xml:space="preserve">: наружный осмотр арматуры на предмет отсутствия повреждений; </w:t>
            </w:r>
            <w:proofErr w:type="gramStart"/>
            <w:r w:rsidRPr="00885FDC">
              <w:rPr>
                <w:bCs/>
              </w:rPr>
              <w:t>ежемесячно</w:t>
            </w:r>
            <w:r w:rsidRPr="00885FDC">
              <w:t>: удаление пыли и грязи, протирка арматуры,</w:t>
            </w:r>
            <w:r>
              <w:t xml:space="preserve"> </w:t>
            </w:r>
            <w:r w:rsidRPr="00885FDC">
              <w:t xml:space="preserve">внутренний осмотр арматуры, проверка подключений к арматуре электропроводки и сетей заземления, ликвидация видимых повреждений, проверка наличия заземления и </w:t>
            </w:r>
            <w:proofErr w:type="spellStart"/>
            <w:r w:rsidRPr="00885FDC">
              <w:t>зануления</w:t>
            </w:r>
            <w:proofErr w:type="spellEnd"/>
            <w:r w:rsidRPr="00885FDC">
              <w:t>, замена перегоревших ламп, пускорегулирующей арматуры, проверка надежности креплений, подвесок, проверка уровня 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  <w:proofErr w:type="gramEnd"/>
          </w:p>
        </w:tc>
        <w:tc>
          <w:tcPr>
            <w:tcW w:w="675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шт</w:t>
            </w:r>
          </w:p>
        </w:tc>
        <w:tc>
          <w:tcPr>
            <w:tcW w:w="1282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23</w:t>
            </w:r>
          </w:p>
        </w:tc>
        <w:tc>
          <w:tcPr>
            <w:tcW w:w="1294" w:type="dxa"/>
            <w:vAlign w:val="center"/>
          </w:tcPr>
          <w:p w:rsidR="00E574B3" w:rsidRDefault="00E574B3" w:rsidP="002C4F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1464" w:type="dxa"/>
            <w:noWrap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5</w:t>
            </w:r>
          </w:p>
        </w:tc>
        <w:tc>
          <w:tcPr>
            <w:tcW w:w="1906" w:type="dxa"/>
            <w:vAlign w:val="center"/>
            <w:hideMark/>
          </w:tcPr>
          <w:p w:rsidR="00E574B3" w:rsidRPr="00885FDC" w:rsidRDefault="00E574B3" w:rsidP="002C4F0F">
            <w:pPr>
              <w:jc w:val="center"/>
            </w:pPr>
            <w:r w:rsidRPr="00885FDC">
              <w:t>1 раз в месяц (ремонт по мере необходимости)</w:t>
            </w:r>
          </w:p>
        </w:tc>
      </w:tr>
    </w:tbl>
    <w:p w:rsidR="00E574B3" w:rsidRDefault="00E574B3" w:rsidP="00E574B3">
      <w:pPr>
        <w:rPr>
          <w:b/>
        </w:rPr>
      </w:pPr>
    </w:p>
    <w:p w:rsidR="00707E8E" w:rsidRPr="0055099E" w:rsidRDefault="00E574B3" w:rsidP="00707E8E">
      <w:pPr>
        <w:rPr>
          <w:b/>
        </w:rPr>
      </w:pPr>
      <w:r w:rsidRPr="00707E8E">
        <w:rPr>
          <w:b/>
        </w:rPr>
        <w:br w:type="page"/>
      </w:r>
    </w:p>
    <w:p w:rsidR="00707E8E" w:rsidRPr="0055099E" w:rsidRDefault="00707E8E" w:rsidP="00707E8E">
      <w:pPr>
        <w:jc w:val="right"/>
      </w:pPr>
      <w:r w:rsidRPr="0055099E">
        <w:lastRenderedPageBreak/>
        <w:t xml:space="preserve">Приложение № 3 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jc w:val="center"/>
        <w:rPr>
          <w:b/>
        </w:rPr>
      </w:pPr>
    </w:p>
    <w:p w:rsidR="00707E8E" w:rsidRPr="0055099E" w:rsidRDefault="00125DF2" w:rsidP="00707E8E">
      <w:pPr>
        <w:jc w:val="center"/>
        <w:rPr>
          <w:b/>
        </w:rPr>
      </w:pPr>
      <w:r>
        <w:rPr>
          <w:b/>
        </w:rPr>
        <w:t>Соглашение об уровне качества</w:t>
      </w:r>
      <w:r w:rsidRPr="0055099E">
        <w:rPr>
          <w:b/>
        </w:rPr>
        <w:t xml:space="preserve"> </w:t>
      </w:r>
      <w:r w:rsidR="00707E8E" w:rsidRPr="0055099E">
        <w:rPr>
          <w:b/>
        </w:rPr>
        <w:t>и штрафные санкции за неисполнение установленных критериев качества</w:t>
      </w:r>
    </w:p>
    <w:p w:rsidR="00707E8E" w:rsidRPr="0055099E" w:rsidRDefault="00707E8E" w:rsidP="00707E8E">
      <w:pPr>
        <w:jc w:val="right"/>
        <w:rPr>
          <w:b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  <w:bookmarkStart w:id="0" w:name="_Ref368485963"/>
      <w:bookmarkStart w:id="1" w:name="_Toc378091250"/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  <w:r w:rsidRPr="0055099E">
        <w:rPr>
          <w:b/>
          <w:lang w:eastAsia="en-US"/>
        </w:rPr>
        <w:t xml:space="preserve">Соглашение об уровне качества </w:t>
      </w: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  <w:r w:rsidRPr="0055099E">
        <w:rPr>
          <w:b/>
          <w:lang w:eastAsia="en-US"/>
        </w:rPr>
        <w:t>оказания услуг по содержанию</w:t>
      </w:r>
    </w:p>
    <w:p w:rsidR="00D371E7" w:rsidRPr="00D371E7" w:rsidRDefault="00D371E7" w:rsidP="00D371E7">
      <w:pPr>
        <w:ind w:left="-567"/>
        <w:jc w:val="center"/>
        <w:rPr>
          <w:b/>
          <w:lang w:eastAsia="en-US"/>
        </w:rPr>
      </w:pPr>
      <w:r w:rsidRPr="00D371E7">
        <w:rPr>
          <w:b/>
          <w:lang w:eastAsia="en-US"/>
        </w:rPr>
        <w:t xml:space="preserve">объектов: </w:t>
      </w:r>
    </w:p>
    <w:p w:rsidR="00707E8E" w:rsidRPr="0055099E" w:rsidRDefault="00D371E7" w:rsidP="00707E8E">
      <w:pPr>
        <w:ind w:left="-567"/>
        <w:jc w:val="center"/>
        <w:rPr>
          <w:b/>
          <w:lang w:eastAsia="en-US"/>
        </w:rPr>
      </w:pPr>
      <w:r w:rsidRPr="00D371E7">
        <w:rPr>
          <w:b/>
          <w:lang w:eastAsia="en-US"/>
        </w:rPr>
        <w:t>«Участок Лесопарка 1-я  очередь» и Сквер Офисного центра «Технопарк»</w:t>
      </w:r>
      <w:r w:rsidR="00707E8E" w:rsidRPr="0055099E">
        <w:rPr>
          <w:b/>
          <w:lang w:eastAsia="en-US"/>
        </w:rPr>
        <w:t>.</w:t>
      </w: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707E8E" w:rsidP="00707E8E">
      <w:pPr>
        <w:rPr>
          <w:b/>
          <w:lang w:eastAsia="en-US"/>
        </w:rPr>
      </w:pPr>
    </w:p>
    <w:p w:rsidR="00707E8E" w:rsidRPr="0055099E" w:rsidRDefault="00707E8E" w:rsidP="00707E8E">
      <w:pPr>
        <w:rPr>
          <w:b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707E8E" w:rsidRPr="0055099E" w:rsidTr="00707E8E">
        <w:tc>
          <w:tcPr>
            <w:tcW w:w="5069" w:type="dxa"/>
            <w:shd w:val="clear" w:color="auto" w:fill="auto"/>
          </w:tcPr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</w:tc>
        <w:tc>
          <w:tcPr>
            <w:tcW w:w="5069" w:type="dxa"/>
            <w:shd w:val="clear" w:color="auto" w:fill="auto"/>
          </w:tcPr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  <w:p w:rsidR="00707E8E" w:rsidRPr="0055099E" w:rsidRDefault="00707E8E" w:rsidP="00707E8E">
            <w:pPr>
              <w:rPr>
                <w:rFonts w:ascii="Calibri" w:hAnsi="Calibri"/>
                <w:lang w:eastAsia="en-US"/>
              </w:rPr>
            </w:pPr>
          </w:p>
        </w:tc>
      </w:tr>
    </w:tbl>
    <w:p w:rsidR="00707E8E" w:rsidRPr="0055099E" w:rsidRDefault="00707E8E" w:rsidP="00707E8E">
      <w:pPr>
        <w:rPr>
          <w:b/>
          <w:lang w:eastAsia="en-US"/>
        </w:rPr>
      </w:pPr>
    </w:p>
    <w:p w:rsidR="00707E8E" w:rsidRPr="0055099E" w:rsidRDefault="00707E8E" w:rsidP="00707E8E">
      <w:pPr>
        <w:rPr>
          <w:b/>
          <w:lang w:eastAsia="en-US"/>
        </w:rPr>
      </w:pPr>
    </w:p>
    <w:p w:rsidR="00707E8E" w:rsidRPr="0055099E" w:rsidRDefault="00707E8E" w:rsidP="00707E8E">
      <w:pPr>
        <w:rPr>
          <w:b/>
          <w:lang w:eastAsia="en-US"/>
        </w:rPr>
      </w:pPr>
    </w:p>
    <w:p w:rsidR="00707E8E" w:rsidRPr="0055099E" w:rsidRDefault="00707E8E" w:rsidP="00707E8E">
      <w:pPr>
        <w:rPr>
          <w:b/>
          <w:lang w:eastAsia="en-US"/>
        </w:rPr>
      </w:pPr>
    </w:p>
    <w:p w:rsidR="00707E8E" w:rsidRPr="0055099E" w:rsidRDefault="00707E8E" w:rsidP="00707E8E">
      <w:pPr>
        <w:rPr>
          <w:b/>
          <w:lang w:eastAsia="en-US"/>
        </w:rPr>
      </w:pPr>
    </w:p>
    <w:p w:rsidR="00707E8E" w:rsidRPr="0055099E" w:rsidRDefault="00707E8E" w:rsidP="00707E8E">
      <w:pPr>
        <w:rPr>
          <w:b/>
          <w:lang w:eastAsia="en-US"/>
        </w:rPr>
      </w:pPr>
    </w:p>
    <w:p w:rsidR="00707E8E" w:rsidRPr="0055099E" w:rsidRDefault="00707E8E" w:rsidP="00707E8E">
      <w:pPr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jc w:val="center"/>
        <w:rPr>
          <w:b/>
          <w:lang w:eastAsia="en-US"/>
        </w:rPr>
      </w:pPr>
      <w:r w:rsidRPr="0055099E">
        <w:rPr>
          <w:b/>
          <w:lang w:eastAsia="en-US"/>
        </w:rPr>
        <w:t>Сколково 2015</w:t>
      </w:r>
      <w:r w:rsidRPr="0055099E">
        <w:rPr>
          <w:b/>
          <w:lang w:eastAsia="en-US"/>
        </w:rPr>
        <w:br w:type="page"/>
      </w:r>
    </w:p>
    <w:p w:rsidR="00707E8E" w:rsidRPr="0055099E" w:rsidRDefault="00707E8E" w:rsidP="00707E8E">
      <w:pPr>
        <w:jc w:val="center"/>
        <w:rPr>
          <w:b/>
          <w:lang w:eastAsia="en-US"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  <w:r w:rsidRPr="0055099E">
        <w:rPr>
          <w:b/>
          <w:lang w:eastAsia="en-US"/>
        </w:rPr>
        <w:t>Оглавление</w:t>
      </w: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707E8E" w:rsidP="00707E8E">
      <w:pPr>
        <w:ind w:left="-567"/>
        <w:jc w:val="center"/>
        <w:rPr>
          <w:b/>
          <w:lang w:eastAsia="en-US"/>
        </w:rPr>
      </w:pPr>
    </w:p>
    <w:p w:rsidR="00707E8E" w:rsidRPr="0055099E" w:rsidRDefault="00A54CF2" w:rsidP="00707E8E">
      <w:pPr>
        <w:tabs>
          <w:tab w:val="left" w:pos="440"/>
          <w:tab w:val="right" w:leader="dot" w:pos="9345"/>
        </w:tabs>
        <w:spacing w:after="100" w:line="276" w:lineRule="auto"/>
        <w:rPr>
          <w:noProof/>
        </w:rPr>
      </w:pPr>
      <w:hyperlink w:anchor="_Toc401930615" w:history="1">
        <w:r w:rsidR="00707E8E" w:rsidRPr="0055099E">
          <w:rPr>
            <w:noProof/>
            <w:u w:val="single"/>
          </w:rPr>
          <w:t>1.</w:t>
        </w:r>
        <w:r w:rsidR="00707E8E" w:rsidRPr="0055099E">
          <w:rPr>
            <w:b/>
            <w:noProof/>
          </w:rPr>
          <w:tab/>
        </w:r>
        <w:r w:rsidR="00707E8E" w:rsidRPr="0055099E">
          <w:rPr>
            <w:noProof/>
            <w:u w:val="single"/>
          </w:rPr>
          <w:t>Общие положения</w:t>
        </w:r>
        <w:r w:rsidR="00707E8E" w:rsidRPr="0055099E">
          <w:rPr>
            <w:noProof/>
            <w:webHidden/>
          </w:rPr>
          <w:tab/>
          <w:t>3</w:t>
        </w:r>
      </w:hyperlink>
    </w:p>
    <w:p w:rsidR="00707E8E" w:rsidRPr="0055099E" w:rsidRDefault="00A54CF2" w:rsidP="00707E8E">
      <w:pPr>
        <w:tabs>
          <w:tab w:val="left" w:pos="440"/>
          <w:tab w:val="right" w:leader="dot" w:pos="9345"/>
        </w:tabs>
        <w:spacing w:after="100" w:line="276" w:lineRule="auto"/>
        <w:rPr>
          <w:noProof/>
        </w:rPr>
      </w:pPr>
      <w:hyperlink w:anchor="_Toc401930616" w:history="1">
        <w:r w:rsidR="00707E8E" w:rsidRPr="0055099E">
          <w:rPr>
            <w:noProof/>
            <w:u w:val="single"/>
          </w:rPr>
          <w:t>2.</w:t>
        </w:r>
        <w:r w:rsidR="00707E8E" w:rsidRPr="0055099E">
          <w:rPr>
            <w:b/>
            <w:noProof/>
          </w:rPr>
          <w:tab/>
        </w:r>
        <w:r w:rsidR="00707E8E" w:rsidRPr="0055099E">
          <w:rPr>
            <w:noProof/>
            <w:u w:val="single"/>
          </w:rPr>
          <w:t>Определения, термины и сокращения</w:t>
        </w:r>
        <w:r w:rsidR="00707E8E" w:rsidRPr="0055099E">
          <w:rPr>
            <w:noProof/>
            <w:webHidden/>
          </w:rPr>
          <w:tab/>
          <w:t>4</w:t>
        </w:r>
      </w:hyperlink>
    </w:p>
    <w:p w:rsidR="00707E8E" w:rsidRPr="0055099E" w:rsidRDefault="00A54CF2" w:rsidP="00707E8E">
      <w:pPr>
        <w:tabs>
          <w:tab w:val="left" w:pos="440"/>
          <w:tab w:val="right" w:leader="dot" w:pos="9345"/>
        </w:tabs>
        <w:spacing w:after="100" w:line="276" w:lineRule="auto"/>
        <w:rPr>
          <w:noProof/>
        </w:rPr>
      </w:pPr>
      <w:hyperlink w:anchor="_Toc401930617" w:history="1">
        <w:r w:rsidR="00707E8E" w:rsidRPr="0055099E">
          <w:rPr>
            <w:noProof/>
            <w:u w:val="single"/>
          </w:rPr>
          <w:t>3.</w:t>
        </w:r>
        <w:r w:rsidR="00707E8E" w:rsidRPr="0055099E">
          <w:rPr>
            <w:b/>
            <w:noProof/>
          </w:rPr>
          <w:tab/>
        </w:r>
        <w:r w:rsidR="00707E8E" w:rsidRPr="0055099E">
          <w:rPr>
            <w:noProof/>
            <w:u w:val="single"/>
          </w:rPr>
          <w:t>Общие требования к организации эксплуатации и содержанию территории Объекта</w:t>
        </w:r>
        <w:r w:rsidR="00707E8E" w:rsidRPr="0055099E">
          <w:rPr>
            <w:noProof/>
            <w:webHidden/>
          </w:rPr>
          <w:tab/>
          <w:t>6</w:t>
        </w:r>
      </w:hyperlink>
    </w:p>
    <w:p w:rsidR="00707E8E" w:rsidRPr="0055099E" w:rsidRDefault="00A54CF2" w:rsidP="00707E8E">
      <w:pPr>
        <w:tabs>
          <w:tab w:val="left" w:pos="440"/>
          <w:tab w:val="right" w:leader="dot" w:pos="9345"/>
        </w:tabs>
        <w:spacing w:after="100" w:line="276" w:lineRule="auto"/>
        <w:rPr>
          <w:noProof/>
        </w:rPr>
      </w:pPr>
      <w:hyperlink w:anchor="_Toc401930618" w:history="1">
        <w:r w:rsidR="00707E8E" w:rsidRPr="0055099E">
          <w:rPr>
            <w:noProof/>
            <w:u w:val="single"/>
          </w:rPr>
          <w:t>4.</w:t>
        </w:r>
        <w:r w:rsidR="00707E8E" w:rsidRPr="0055099E">
          <w:rPr>
            <w:b/>
            <w:noProof/>
          </w:rPr>
          <w:tab/>
        </w:r>
        <w:r w:rsidR="00707E8E" w:rsidRPr="0055099E">
          <w:rPr>
            <w:noProof/>
            <w:u w:val="single"/>
          </w:rPr>
          <w:t>Показатели (критерии) качества оказания услуг по содержанию объектов благоустройства</w:t>
        </w:r>
        <w:r w:rsidR="00707E8E" w:rsidRPr="0055099E">
          <w:rPr>
            <w:noProof/>
            <w:webHidden/>
          </w:rPr>
          <w:tab/>
          <w:t>6</w:t>
        </w:r>
      </w:hyperlink>
    </w:p>
    <w:p w:rsidR="00707E8E" w:rsidRPr="0055099E" w:rsidRDefault="00A54CF2" w:rsidP="00707E8E">
      <w:pPr>
        <w:tabs>
          <w:tab w:val="left" w:pos="440"/>
          <w:tab w:val="right" w:leader="dot" w:pos="9345"/>
        </w:tabs>
        <w:spacing w:after="100" w:line="276" w:lineRule="auto"/>
        <w:rPr>
          <w:noProof/>
        </w:rPr>
      </w:pPr>
      <w:hyperlink w:anchor="_Toc401930622" w:history="1">
        <w:r w:rsidR="00707E8E" w:rsidRPr="0055099E">
          <w:rPr>
            <w:noProof/>
            <w:u w:val="single"/>
          </w:rPr>
          <w:t>5.</w:t>
        </w:r>
        <w:r w:rsidR="00707E8E" w:rsidRPr="0055099E">
          <w:rPr>
            <w:b/>
            <w:noProof/>
          </w:rPr>
          <w:tab/>
        </w:r>
        <w:r w:rsidR="00707E8E" w:rsidRPr="0055099E">
          <w:rPr>
            <w:noProof/>
            <w:u w:val="single"/>
          </w:rPr>
          <w:t>Порядок проведения контроля соответствия показателей качества</w:t>
        </w:r>
        <w:r w:rsidR="00707E8E" w:rsidRPr="0055099E">
          <w:rPr>
            <w:noProof/>
            <w:webHidden/>
          </w:rPr>
          <w:tab/>
          <w:t>8</w:t>
        </w:r>
      </w:hyperlink>
    </w:p>
    <w:p w:rsidR="00707E8E" w:rsidRPr="0055099E" w:rsidRDefault="00A54CF2" w:rsidP="00707E8E">
      <w:pPr>
        <w:tabs>
          <w:tab w:val="left" w:pos="440"/>
          <w:tab w:val="right" w:leader="dot" w:pos="9345"/>
        </w:tabs>
        <w:spacing w:after="100" w:line="276" w:lineRule="auto"/>
        <w:rPr>
          <w:noProof/>
        </w:rPr>
      </w:pPr>
      <w:hyperlink w:anchor="_Toc401930622" w:history="1">
        <w:r w:rsidR="00707E8E" w:rsidRPr="0055099E">
          <w:rPr>
            <w:noProof/>
            <w:u w:val="single"/>
          </w:rPr>
          <w:t>6.</w:t>
        </w:r>
        <w:r w:rsidR="00707E8E" w:rsidRPr="0055099E">
          <w:rPr>
            <w:b/>
            <w:noProof/>
          </w:rPr>
          <w:tab/>
        </w:r>
        <w:r w:rsidR="00707E8E" w:rsidRPr="0055099E">
          <w:rPr>
            <w:noProof/>
            <w:u w:val="single"/>
          </w:rPr>
          <w:t>Управление заявками</w:t>
        </w:r>
        <w:r w:rsidR="00707E8E" w:rsidRPr="0055099E">
          <w:rPr>
            <w:noProof/>
            <w:webHidden/>
          </w:rPr>
          <w:tab/>
          <w:t>9</w:t>
        </w:r>
      </w:hyperlink>
    </w:p>
    <w:p w:rsidR="00707E8E" w:rsidRPr="0055099E" w:rsidRDefault="00A54CF2" w:rsidP="00707E8E">
      <w:pPr>
        <w:tabs>
          <w:tab w:val="left" w:pos="440"/>
          <w:tab w:val="right" w:leader="dot" w:pos="9345"/>
        </w:tabs>
        <w:spacing w:after="100" w:line="276" w:lineRule="auto"/>
        <w:rPr>
          <w:noProof/>
        </w:rPr>
      </w:pPr>
      <w:hyperlink w:anchor="_Toc401930622" w:history="1">
        <w:r w:rsidR="00707E8E" w:rsidRPr="0055099E">
          <w:rPr>
            <w:noProof/>
            <w:u w:val="single"/>
          </w:rPr>
          <w:t>7.</w:t>
        </w:r>
        <w:r w:rsidR="00707E8E" w:rsidRPr="0055099E">
          <w:rPr>
            <w:b/>
            <w:noProof/>
          </w:rPr>
          <w:tab/>
        </w:r>
        <w:r w:rsidR="00707E8E" w:rsidRPr="0055099E">
          <w:rPr>
            <w:noProof/>
            <w:u w:val="single"/>
          </w:rPr>
          <w:t>Процедура улучшения и внесения изменений в SLA</w:t>
        </w:r>
        <w:r w:rsidR="00707E8E" w:rsidRPr="0055099E">
          <w:rPr>
            <w:noProof/>
            <w:webHidden/>
          </w:rPr>
          <w:tab/>
          <w:t>10</w:t>
        </w:r>
      </w:hyperlink>
    </w:p>
    <w:p w:rsidR="00707E8E" w:rsidRPr="0055099E" w:rsidRDefault="00A54CF2" w:rsidP="00707E8E">
      <w:pPr>
        <w:tabs>
          <w:tab w:val="right" w:leader="dot" w:pos="9345"/>
        </w:tabs>
        <w:spacing w:after="100" w:line="276" w:lineRule="auto"/>
        <w:rPr>
          <w:rFonts w:ascii="Calibri" w:hAnsi="Calibri"/>
          <w:noProof/>
        </w:rPr>
      </w:pPr>
      <w:hyperlink w:anchor="_Toc401930624" w:history="1">
        <w:r w:rsidR="00707E8E" w:rsidRPr="0055099E">
          <w:rPr>
            <w:i/>
            <w:noProof/>
            <w:u w:val="single"/>
          </w:rPr>
          <w:t>Приложение 1. План производства работ</w:t>
        </w:r>
        <w:r w:rsidR="00707E8E" w:rsidRPr="0055099E">
          <w:rPr>
            <w:noProof/>
            <w:webHidden/>
          </w:rPr>
          <w:tab/>
        </w:r>
      </w:hyperlink>
    </w:p>
    <w:p w:rsidR="00707E8E" w:rsidRPr="0055099E" w:rsidRDefault="00A54CF2" w:rsidP="00707E8E">
      <w:pPr>
        <w:tabs>
          <w:tab w:val="right" w:leader="dot" w:pos="9345"/>
        </w:tabs>
        <w:spacing w:after="100" w:line="276" w:lineRule="auto"/>
        <w:rPr>
          <w:rFonts w:ascii="Calibri" w:hAnsi="Calibri"/>
          <w:noProof/>
        </w:rPr>
      </w:pPr>
      <w:hyperlink w:anchor="_Toc401930624" w:history="1">
        <w:r w:rsidR="00707E8E" w:rsidRPr="0055099E">
          <w:rPr>
            <w:i/>
            <w:noProof/>
            <w:u w:val="single"/>
          </w:rPr>
          <w:t>Приложение 2. Программа выполнения операций по уборке территории при различных погодных условиях</w:t>
        </w:r>
        <w:r w:rsidR="00707E8E" w:rsidRPr="0055099E">
          <w:rPr>
            <w:noProof/>
            <w:webHidden/>
          </w:rPr>
          <w:tab/>
        </w:r>
      </w:hyperlink>
    </w:p>
    <w:p w:rsidR="00707E8E" w:rsidRPr="0055099E" w:rsidRDefault="00A54CF2" w:rsidP="00707E8E">
      <w:pPr>
        <w:tabs>
          <w:tab w:val="right" w:leader="dot" w:pos="9345"/>
        </w:tabs>
        <w:spacing w:after="100" w:line="276" w:lineRule="auto"/>
        <w:rPr>
          <w:noProof/>
        </w:rPr>
      </w:pPr>
      <w:hyperlink w:anchor="_Toc401930627" w:history="1">
        <w:r w:rsidR="00707E8E" w:rsidRPr="0055099E">
          <w:rPr>
            <w:i/>
            <w:noProof/>
            <w:u w:val="single"/>
          </w:rPr>
          <w:t>Приложение 3. Чек-лист (Форма)</w:t>
        </w:r>
        <w:r w:rsidR="00707E8E" w:rsidRPr="0055099E">
          <w:rPr>
            <w:noProof/>
            <w:webHidden/>
          </w:rPr>
          <w:tab/>
        </w:r>
      </w:hyperlink>
    </w:p>
    <w:p w:rsidR="00707E8E" w:rsidRPr="0055099E" w:rsidRDefault="00A54CF2" w:rsidP="00707E8E">
      <w:pPr>
        <w:tabs>
          <w:tab w:val="right" w:leader="dot" w:pos="9345"/>
        </w:tabs>
        <w:spacing w:after="100" w:line="276" w:lineRule="auto"/>
        <w:rPr>
          <w:rFonts w:ascii="Calibri" w:hAnsi="Calibri"/>
        </w:rPr>
      </w:pPr>
      <w:hyperlink w:anchor="_Toc401930627" w:history="1">
        <w:r w:rsidR="00707E8E" w:rsidRPr="0055099E">
          <w:rPr>
            <w:i/>
            <w:noProof/>
            <w:u w:val="single"/>
          </w:rPr>
          <w:t>Приложение 4. Акт проверки состояния объектов благоустройства (Форма)</w:t>
        </w:r>
        <w:r w:rsidR="00707E8E" w:rsidRPr="0055099E">
          <w:rPr>
            <w:noProof/>
            <w:webHidden/>
          </w:rPr>
          <w:tab/>
        </w:r>
      </w:hyperlink>
    </w:p>
    <w:p w:rsidR="00707E8E" w:rsidRPr="0055099E" w:rsidRDefault="00707E8E" w:rsidP="00707E8E">
      <w:pPr>
        <w:tabs>
          <w:tab w:val="right" w:leader="dot" w:pos="9345"/>
        </w:tabs>
        <w:spacing w:after="100" w:line="276" w:lineRule="auto"/>
        <w:rPr>
          <w:rFonts w:ascii="Calibri" w:hAnsi="Calibri"/>
          <w:noProof/>
          <w:u w:val="single"/>
        </w:rPr>
      </w:pPr>
      <w:r w:rsidRPr="0055099E">
        <w:rPr>
          <w:i/>
          <w:noProof/>
          <w:u w:val="single"/>
        </w:rPr>
        <w:t>Приложение 5. Ответственность сторон (штрафные санкции)</w:t>
      </w:r>
      <w:r w:rsidRPr="0055099E">
        <w:rPr>
          <w:i/>
          <w:noProof/>
        </w:rPr>
        <w:t>………………………………………….</w:t>
      </w:r>
    </w:p>
    <w:p w:rsidR="00707E8E" w:rsidRPr="0055099E" w:rsidRDefault="00707E8E" w:rsidP="00707E8E">
      <w:pPr>
        <w:rPr>
          <w:u w:val="single"/>
        </w:rPr>
      </w:pPr>
    </w:p>
    <w:p w:rsidR="00707E8E" w:rsidRPr="0055099E" w:rsidRDefault="00707E8E" w:rsidP="00707E8E">
      <w:pPr>
        <w:tabs>
          <w:tab w:val="right" w:leader="dot" w:pos="9345"/>
        </w:tabs>
        <w:spacing w:after="100" w:line="276" w:lineRule="auto"/>
        <w:rPr>
          <w:rFonts w:ascii="Calibri" w:hAnsi="Calibri"/>
          <w:u w:val="single"/>
        </w:rPr>
      </w:pPr>
    </w:p>
    <w:p w:rsidR="00707E8E" w:rsidRPr="0055099E" w:rsidRDefault="00707E8E" w:rsidP="00707E8E">
      <w:pPr>
        <w:ind w:left="-567"/>
        <w:rPr>
          <w:b/>
          <w:lang w:eastAsia="en-US"/>
        </w:rPr>
        <w:sectPr w:rsidR="00707E8E" w:rsidRPr="0055099E" w:rsidSect="00707E8E">
          <w:footerReference w:type="default" r:id="rId10"/>
          <w:pgSz w:w="11906" w:h="16838"/>
          <w:pgMar w:top="851" w:right="850" w:bottom="1134" w:left="1134" w:header="708" w:footer="708" w:gutter="0"/>
          <w:cols w:space="708"/>
          <w:docGrid w:linePitch="360"/>
        </w:sectPr>
      </w:pPr>
    </w:p>
    <w:p w:rsidR="00707E8E" w:rsidRPr="0055099E" w:rsidRDefault="00707E8E" w:rsidP="00707E8E">
      <w:pPr>
        <w:tabs>
          <w:tab w:val="left" w:pos="851"/>
        </w:tabs>
        <w:ind w:left="851" w:hanging="360"/>
        <w:jc w:val="both"/>
        <w:rPr>
          <w:rFonts w:eastAsia="MS Mincho"/>
        </w:rPr>
      </w:pPr>
      <w:bookmarkStart w:id="2" w:name="_Toc401930615"/>
      <w:r w:rsidRPr="0055099E">
        <w:rPr>
          <w:rFonts w:eastAsia="MS Mincho"/>
          <w:b/>
        </w:rPr>
        <w:lastRenderedPageBreak/>
        <w:t>Общие положения</w:t>
      </w:r>
      <w:bookmarkEnd w:id="2"/>
    </w:p>
    <w:p w:rsidR="00707E8E" w:rsidRPr="0055099E" w:rsidRDefault="00707E8E" w:rsidP="00707E8E">
      <w:pPr>
        <w:jc w:val="both"/>
      </w:pP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Сторонами данного документа являются: ООО «ОДАС Сколково» далее Заказчик, с другой стороны организация, заключившая договор на содержание и эксплуатацию территории Объекта, далее Исполнитель.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Целью данного документа является установление единых требований к качеству эксплуатации и содержания территории Объекта, обращения с отходами и установление норм и правил взаимодействия Заказчика и Исполнителя для достижения максимального комфорта резидентов, гостей, арендаторов и персонала ИЦ «Сколково».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Основная задача эксплуатации и содержания территории Объекта заключается в обеспечении комфортных и безопасных условий для Потребителей, а также поддержания в надлежащем техническом, физическом, санитарном и эстетическом состоянии объектов благоустройства и их отдельных элементов; обращение с отходами на территории ИЦ «Сколково» селективным методом.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В рамках настоящего документа к объектам благоустройства относятся: дорожно-</w:t>
      </w:r>
      <w:proofErr w:type="spellStart"/>
      <w:r w:rsidRPr="0055099E">
        <w:rPr>
          <w:rFonts w:eastAsia="MS Mincho"/>
        </w:rPr>
        <w:t>тропиночная</w:t>
      </w:r>
      <w:proofErr w:type="spellEnd"/>
      <w:r w:rsidRPr="0055099E">
        <w:rPr>
          <w:rFonts w:eastAsia="MS Mincho"/>
        </w:rPr>
        <w:t xml:space="preserve"> сеть; малые архитектурные формы; зеленые насаждения (деревья, кустарники, цветники, газоны); система наружного освещения;  контейнерные площадки и урны, размещенные на территории  Объекта.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Потребителями в рамках данного документа выступают: резиденты, гости, арендаторы и персонал ИЦ «Сколково».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Объектом контроля данного документа является перечень работ, выполняемых в рамках эксплуатации и содержания территории Объекта, параметры качества и методы их оценки; управление заявками.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Доступное время сервиса - 24 часа в сутки ежедневно, круглый год (24/7/365), если иное не указано в данном соглашении.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Заказчик обязан знать и стремиться удовлетворить требования Потребителей.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Документ действует с момента его подписания до момента его отмены или пересмотра.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Документ может быть использован как приложение к договору с эксплуатирующими организациями.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Контроль исполнения данного документа осуществляется следующими лицами:</w:t>
      </w:r>
    </w:p>
    <w:p w:rsidR="00707E8E" w:rsidRPr="0055099E" w:rsidRDefault="00707E8E" w:rsidP="00707E8E">
      <w:pPr>
        <w:tabs>
          <w:tab w:val="left" w:pos="993"/>
        </w:tabs>
        <w:ind w:left="426"/>
        <w:jc w:val="both"/>
        <w:rPr>
          <w:rFonts w:eastAsia="MS Mincho"/>
        </w:rPr>
      </w:pPr>
    </w:p>
    <w:tbl>
      <w:tblPr>
        <w:tblW w:w="49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7"/>
        <w:gridCol w:w="2040"/>
        <w:gridCol w:w="2233"/>
      </w:tblGrid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  <w:jc w:val="center"/>
              <w:rPr>
                <w:b/>
              </w:rPr>
            </w:pPr>
            <w:r w:rsidRPr="0055099E">
              <w:rPr>
                <w:b/>
              </w:rPr>
              <w:t>от Заказчика</w:t>
            </w: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jc w:val="center"/>
              <w:rPr>
                <w:b/>
              </w:rPr>
            </w:pPr>
            <w:r w:rsidRPr="0055099E">
              <w:rPr>
                <w:b/>
              </w:rPr>
              <w:t>Контакты</w:t>
            </w: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  <w:jc w:val="center"/>
              <w:rPr>
                <w:b/>
              </w:rPr>
            </w:pPr>
            <w:r w:rsidRPr="0055099E">
              <w:rPr>
                <w:b/>
              </w:rPr>
              <w:t>ФИО</w:t>
            </w:r>
          </w:p>
        </w:tc>
      </w:tr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</w:pP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</w:pPr>
          </w:p>
        </w:tc>
      </w:tr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</w:pP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</w:tr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</w:pP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rPr>
                <w:lang w:val="en-US"/>
              </w:rPr>
            </w:pP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</w:pPr>
          </w:p>
        </w:tc>
      </w:tr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</w:pP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</w:pP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</w:pPr>
          </w:p>
        </w:tc>
      </w:tr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</w:tr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  <w:jc w:val="center"/>
              <w:rPr>
                <w:b/>
              </w:rPr>
            </w:pPr>
            <w:r w:rsidRPr="0055099E">
              <w:rPr>
                <w:b/>
              </w:rPr>
              <w:t>от Исполнителя</w:t>
            </w: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jc w:val="center"/>
              <w:rPr>
                <w:b/>
              </w:rPr>
            </w:pPr>
            <w:r w:rsidRPr="0055099E">
              <w:rPr>
                <w:b/>
              </w:rPr>
              <w:t>Контакты</w:t>
            </w: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  <w:jc w:val="center"/>
              <w:rPr>
                <w:b/>
              </w:rPr>
            </w:pPr>
            <w:r w:rsidRPr="0055099E">
              <w:rPr>
                <w:b/>
              </w:rPr>
              <w:t>ФИО</w:t>
            </w:r>
          </w:p>
        </w:tc>
      </w:tr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jc w:val="both"/>
              <w:rPr>
                <w:lang w:val="en-US"/>
              </w:rPr>
            </w:pP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</w:tr>
      <w:tr w:rsidR="0055099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jc w:val="both"/>
              <w:rPr>
                <w:lang w:val="en-US"/>
              </w:rPr>
            </w:pP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</w:tr>
      <w:tr w:rsidR="00707E8E" w:rsidRPr="0055099E" w:rsidTr="00707E8E">
        <w:tc>
          <w:tcPr>
            <w:tcW w:w="2853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  <w:tc>
          <w:tcPr>
            <w:tcW w:w="1025" w:type="pct"/>
          </w:tcPr>
          <w:p w:rsidR="00707E8E" w:rsidRPr="0055099E" w:rsidRDefault="00707E8E" w:rsidP="00707E8E">
            <w:pPr>
              <w:contextualSpacing/>
              <w:jc w:val="both"/>
              <w:rPr>
                <w:lang w:val="en-US"/>
              </w:rPr>
            </w:pPr>
          </w:p>
        </w:tc>
        <w:tc>
          <w:tcPr>
            <w:tcW w:w="1122" w:type="pct"/>
          </w:tcPr>
          <w:p w:rsidR="00707E8E" w:rsidRPr="0055099E" w:rsidRDefault="00707E8E" w:rsidP="00707E8E">
            <w:pPr>
              <w:contextualSpacing/>
              <w:jc w:val="both"/>
            </w:pPr>
          </w:p>
        </w:tc>
      </w:tr>
    </w:tbl>
    <w:p w:rsidR="00707E8E" w:rsidRPr="0055099E" w:rsidRDefault="00707E8E" w:rsidP="00707E8E">
      <w:pPr>
        <w:autoSpaceDE w:val="0"/>
        <w:autoSpaceDN w:val="0"/>
        <w:adjustRightInd w:val="0"/>
        <w:ind w:left="720" w:hanging="360"/>
        <w:contextualSpacing/>
        <w:jc w:val="both"/>
        <w:rPr>
          <w:b/>
        </w:rPr>
      </w:pPr>
      <w:bookmarkStart w:id="3" w:name="_Toc401930616"/>
    </w:p>
    <w:p w:rsidR="00707E8E" w:rsidRPr="0055099E" w:rsidRDefault="00707E8E" w:rsidP="00707E8E">
      <w:pPr>
        <w:autoSpaceDE w:val="0"/>
        <w:autoSpaceDN w:val="0"/>
        <w:adjustRightInd w:val="0"/>
        <w:ind w:left="720" w:hanging="360"/>
        <w:contextualSpacing/>
        <w:jc w:val="both"/>
        <w:rPr>
          <w:b/>
        </w:rPr>
      </w:pPr>
    </w:p>
    <w:p w:rsidR="00707E8E" w:rsidRPr="0055099E" w:rsidRDefault="00707E8E" w:rsidP="00707E8E">
      <w:pPr>
        <w:tabs>
          <w:tab w:val="left" w:pos="851"/>
        </w:tabs>
        <w:ind w:left="851" w:hanging="360"/>
        <w:jc w:val="both"/>
        <w:rPr>
          <w:rFonts w:eastAsia="MS Mincho"/>
        </w:rPr>
      </w:pPr>
      <w:r w:rsidRPr="0055099E">
        <w:rPr>
          <w:rFonts w:eastAsia="MS Mincho"/>
          <w:b/>
        </w:rPr>
        <w:t>Определения, термины и сокращения</w:t>
      </w:r>
      <w:bookmarkEnd w:id="3"/>
    </w:p>
    <w:p w:rsidR="00707E8E" w:rsidRPr="0055099E" w:rsidRDefault="00707E8E" w:rsidP="00707E8E">
      <w:pPr>
        <w:jc w:val="both"/>
      </w:pP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 Авария - отказ или повреждение технических устройств, оборудования, средств механизации, функциональных систем, которое повлияло на функционирование одного или нескольких технологических процессов;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lastRenderedPageBreak/>
        <w:t>Визуальный осмотр - проверка объектов, позволяющая обнаружить очевидные опасные дефекты, вызванные актами вандализма, неправильной эксплуатацией и климатическими условиями.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Время жизни заявки - фактическое время от возникновения/выявления несоответствия (дефекта) до момента устранения данного несоответствия (дефекта);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Время реакции - фактическое время от возникновения/выявления несоответствия (дефекта) до момента начала работ по устранению данного несоответствия (дефекта);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Газон - участок земли со специально созданным травянистым покровом, большей частью ровно и коротко подстриженным.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Дерево - многолетнее растение с одревесневающим прямостоячим главным стеблем – стволом;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Дорожно-</w:t>
      </w:r>
      <w:proofErr w:type="spellStart"/>
      <w:r w:rsidRPr="0055099E">
        <w:rPr>
          <w:rFonts w:eastAsia="MS Mincho"/>
        </w:rPr>
        <w:t>тропиночная</w:t>
      </w:r>
      <w:proofErr w:type="spellEnd"/>
      <w:r w:rsidRPr="0055099E">
        <w:rPr>
          <w:rFonts w:eastAsia="MS Mincho"/>
        </w:rPr>
        <w:t xml:space="preserve"> сеть (ДТС) – совокупность проездов, тротуаров, дорожек и площадок с различными видами покрытия 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Живая изгородь - рядовая посадка из кустарников или деревьев с плотно сомкнутыми густыми кронами одинаковой высоты; 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Заглубленный контейнер – пластиковое хранилище для отходов, с многоразовым мешком-вкладышем внутри, расположенное на 2/3 под землей;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Зимний период - на территории ИЦ «Сколково» календарный период времени с 1 ноября по 31 марта;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Инцидент - отказ или повреждение технических устройств, оборудования, средств механизации, функциональных систем, которые могут повлиять на отклонение от режима нормального технологического процесса; 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Кустарник - многолетнее невысокое (0,8-6 м) деревянистое растение, ветвящееся от одного корня с поверхности земли и в отличие от деревьев не имеющее главного ствола; 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Крупногабаритные отходы (далее – КГМ) - отходы производства и потребления размерами более 75 сантиметров на сторону (мебель, бытовая техника, оргтехника, иные техника и устройства, тара, упаковка, предметы сантехники);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Контейнерная площадка – оборудованная специальным образом площадка для установки контейнеров;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Летний период - на территории ИЦ «Сколково» календарный период времени с 01 апреля по 31 октября;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МАФ – малые архитектурные формы;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Механизированная уборка – уборка территорий с применением специализированной уборочной техники и/или средств малой механизации;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Подтопление - затопление водой участка дороги, транспортных тоннелей, части территорий от атмосферных осадков; снеготаяния; некачественно уложенного асфальтобетонного покрытия дорог, тротуаров, сброса или утечки воды из инженерных систем и коммуникаций; неисправности либо нарушения правил обслуживания водоприемных устройств и сооружений поверхностного водоотвода, препятствующее движению пешеходов, автотранспорта, городского пассажирского транспорта;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Ручная уборка – уборка территорий ручным способом;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Твердые бытовые отходы (далее – ТБО) – остатки, которые образовались в процессе потребления, а также товары (продукция), утратившие свои потребительские свойства, за исключением крупногабаритных отходов;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Текущая заявка – заявка на устранение несоответствия или дефекта, не влияющего на нормальную и безопасную эксплуатацию территории Объекта;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Требования к уровню качества эксплуатации - формальный договор между Заказчиком и Исполнителем, содержащий описание услуги, права и обязанности сторон, а также приемлемый уровень качества предоставления данной услуги;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Цветник - участок (ограниченная территория), на котором выращивают декоративные растения. Чаще всего это травянистые цветковые растения.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proofErr w:type="spellStart"/>
      <w:proofErr w:type="gramStart"/>
      <w:r w:rsidRPr="0055099E">
        <w:rPr>
          <w:rFonts w:eastAsia="MS Mincho"/>
        </w:rPr>
        <w:lastRenderedPageBreak/>
        <w:t>C</w:t>
      </w:r>
      <w:proofErr w:type="gramEnd"/>
      <w:r w:rsidRPr="0055099E">
        <w:rPr>
          <w:rFonts w:eastAsia="MS Mincho"/>
        </w:rPr>
        <w:t>бор</w:t>
      </w:r>
      <w:proofErr w:type="spellEnd"/>
      <w:r w:rsidRPr="0055099E">
        <w:rPr>
          <w:rFonts w:eastAsia="MS Mincho"/>
        </w:rPr>
        <w:t xml:space="preserve">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и захоронения таких отходов;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ЦДМ – центр диспетчеризации и мониторинга инновационного центра «Сколково».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ППР – план производства работ;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proofErr w:type="gramStart"/>
      <w:r w:rsidRPr="0055099E">
        <w:rPr>
          <w:rFonts w:eastAsia="MS Mincho"/>
        </w:rPr>
        <w:t>ТР</w:t>
      </w:r>
      <w:proofErr w:type="gramEnd"/>
      <w:r w:rsidRPr="0055099E">
        <w:rPr>
          <w:rFonts w:eastAsia="MS Mincho"/>
        </w:rPr>
        <w:t xml:space="preserve"> – текущий ремонт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proofErr w:type="gramStart"/>
      <w:r w:rsidRPr="0055099E">
        <w:rPr>
          <w:rFonts w:eastAsia="MS Mincho"/>
        </w:rPr>
        <w:t>КР</w:t>
      </w:r>
      <w:proofErr w:type="gramEnd"/>
      <w:r w:rsidRPr="0055099E">
        <w:rPr>
          <w:rFonts w:eastAsia="MS Mincho"/>
        </w:rPr>
        <w:t xml:space="preserve"> – капитальный ремонт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Функциональный осмотр - детальная проверка с целью оценки рабочего состояния, степени изношенности, прочности и устойчивости оборудования.</w:t>
      </w:r>
    </w:p>
    <w:p w:rsidR="00707E8E" w:rsidRPr="0055099E" w:rsidRDefault="00707E8E" w:rsidP="00707E8E">
      <w:pPr>
        <w:tabs>
          <w:tab w:val="left" w:pos="993"/>
        </w:tabs>
        <w:ind w:left="426"/>
        <w:jc w:val="both"/>
        <w:rPr>
          <w:rFonts w:eastAsia="MS Mincho"/>
        </w:rPr>
      </w:pPr>
    </w:p>
    <w:p w:rsidR="00707E8E" w:rsidRPr="0055099E" w:rsidRDefault="00707E8E" w:rsidP="00707E8E">
      <w:pPr>
        <w:jc w:val="both"/>
        <w:rPr>
          <w:rFonts w:eastAsia="MS Mincho"/>
        </w:rPr>
      </w:pPr>
    </w:p>
    <w:p w:rsidR="00707E8E" w:rsidRPr="0055099E" w:rsidRDefault="00707E8E" w:rsidP="00707E8E">
      <w:pPr>
        <w:jc w:val="both"/>
        <w:rPr>
          <w:rFonts w:eastAsia="MS Mincho"/>
          <w:b/>
        </w:rPr>
      </w:pPr>
      <w:r w:rsidRPr="0055099E">
        <w:rPr>
          <w:rFonts w:eastAsia="MS Mincho"/>
          <w:b/>
        </w:rPr>
        <w:br w:type="page"/>
      </w:r>
    </w:p>
    <w:p w:rsidR="00707E8E" w:rsidRPr="0055099E" w:rsidRDefault="00707E8E" w:rsidP="00707E8E">
      <w:pPr>
        <w:tabs>
          <w:tab w:val="left" w:pos="851"/>
        </w:tabs>
        <w:ind w:left="851" w:hanging="360"/>
        <w:jc w:val="both"/>
        <w:rPr>
          <w:rFonts w:eastAsia="MS Mincho"/>
        </w:rPr>
      </w:pPr>
      <w:bookmarkStart w:id="4" w:name="_Toc401930617"/>
      <w:r w:rsidRPr="0055099E">
        <w:rPr>
          <w:rFonts w:eastAsia="MS Mincho"/>
          <w:b/>
        </w:rPr>
        <w:lastRenderedPageBreak/>
        <w:t>Общие требования к организации эксплуатации и содержанию территории Объекта</w:t>
      </w:r>
    </w:p>
    <w:p w:rsidR="00707E8E" w:rsidRPr="0055099E" w:rsidRDefault="00707E8E" w:rsidP="00707E8E">
      <w:pPr>
        <w:tabs>
          <w:tab w:val="left" w:pos="993"/>
        </w:tabs>
        <w:ind w:left="426"/>
        <w:jc w:val="both"/>
        <w:rPr>
          <w:rFonts w:eastAsia="MS Mincho"/>
        </w:rPr>
      </w:pP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Регламентные работы производятся Исполнителем в соответствии с Планом производства работ и технического обслуживания территории Объекта, содержащего мероприятия, необходимые и достаточные для достижения уровня качества, установленного настоящим Соглашением.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В рамках подготовки к сезонной эксплуатации Заказчик и Исполнитель совместно разрабатывают категорирование участков дорожно-</w:t>
      </w:r>
      <w:proofErr w:type="spellStart"/>
      <w:r w:rsidRPr="0055099E">
        <w:rPr>
          <w:rFonts w:eastAsia="MS Mincho"/>
        </w:rPr>
        <w:t>тропиночной</w:t>
      </w:r>
      <w:proofErr w:type="spellEnd"/>
      <w:r w:rsidRPr="0055099E">
        <w:rPr>
          <w:rFonts w:eastAsia="MS Mincho"/>
        </w:rPr>
        <w:t xml:space="preserve"> сети по приоритетности и особенностям технологии уборки в зависимости от метеоусловий в виде Схемы (программы). На схеме, в том числе, должны быть обозначены временные места складирования снега, для последующей погрузки и вывоза с территории Объекта.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порядке, согласованном Сторонами. 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При устранении выявленных несоответствий, Исполнитель обязан руководствоваться сроками, установленными в настоящем Соглашении.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Управление заявками осуществляется в соответствии с правилами, установленными настоящим Соглашением.</w:t>
      </w:r>
    </w:p>
    <w:p w:rsidR="00707E8E" w:rsidRPr="0055099E" w:rsidRDefault="00707E8E" w:rsidP="00707E8E">
      <w:pPr>
        <w:tabs>
          <w:tab w:val="left" w:pos="993"/>
        </w:tabs>
        <w:ind w:left="426"/>
        <w:jc w:val="both"/>
        <w:rPr>
          <w:rFonts w:eastAsia="MS Mincho"/>
        </w:rPr>
      </w:pPr>
    </w:p>
    <w:p w:rsidR="00707E8E" w:rsidRPr="0055099E" w:rsidRDefault="00707E8E" w:rsidP="00707E8E">
      <w:pPr>
        <w:tabs>
          <w:tab w:val="left" w:pos="993"/>
        </w:tabs>
        <w:ind w:left="426"/>
        <w:jc w:val="both"/>
        <w:rPr>
          <w:rFonts w:eastAsia="MS Mincho"/>
        </w:rPr>
      </w:pPr>
    </w:p>
    <w:p w:rsidR="00707E8E" w:rsidRPr="0055099E" w:rsidRDefault="00707E8E" w:rsidP="00707E8E">
      <w:pPr>
        <w:tabs>
          <w:tab w:val="left" w:pos="851"/>
        </w:tabs>
        <w:ind w:left="851" w:hanging="360"/>
        <w:jc w:val="both"/>
        <w:rPr>
          <w:rFonts w:eastAsia="MS Mincho"/>
          <w:b/>
        </w:rPr>
      </w:pPr>
      <w:r w:rsidRPr="0055099E">
        <w:rPr>
          <w:rFonts w:eastAsia="MS Mincho"/>
          <w:b/>
        </w:rPr>
        <w:t xml:space="preserve">Показатели (критерии) качества оказания услуг по содержанию объектов благоустройства и </w:t>
      </w:r>
      <w:proofErr w:type="spellStart"/>
      <w:r w:rsidRPr="0055099E">
        <w:rPr>
          <w:rFonts w:eastAsia="MS Mincho"/>
          <w:b/>
        </w:rPr>
        <w:t>мусороудалению</w:t>
      </w:r>
      <w:bookmarkEnd w:id="4"/>
      <w:proofErr w:type="spellEnd"/>
    </w:p>
    <w:p w:rsidR="00707E8E" w:rsidRPr="0055099E" w:rsidRDefault="00707E8E" w:rsidP="00707E8E"/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Уровень качества содержания и эксплуатации территории Объекта определяется путем выставления ежемесячной итоговой оценки.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Итоговая оценка за месяц рассчитывается как среднее арифметическое от итоговой оценки по результатам ежедневного осмотра, указанной в </w:t>
      </w:r>
      <w:proofErr w:type="gramStart"/>
      <w:r w:rsidRPr="0055099E">
        <w:rPr>
          <w:rFonts w:eastAsia="MS Mincho"/>
        </w:rPr>
        <w:t>Чек-листах</w:t>
      </w:r>
      <w:proofErr w:type="gramEnd"/>
      <w:r w:rsidRPr="0055099E">
        <w:rPr>
          <w:rFonts w:eastAsia="MS Mincho"/>
        </w:rPr>
        <w:t>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Целевое значение уровня качества оказания услуг по содержанию объектов благоустройства и </w:t>
      </w:r>
      <w:proofErr w:type="spellStart"/>
      <w:r w:rsidRPr="0055099E">
        <w:rPr>
          <w:rFonts w:eastAsia="MS Mincho"/>
        </w:rPr>
        <w:t>мусороудалению</w:t>
      </w:r>
      <w:proofErr w:type="spellEnd"/>
      <w:r w:rsidRPr="0055099E">
        <w:rPr>
          <w:rFonts w:eastAsia="MS Mincho"/>
        </w:rPr>
        <w:t xml:space="preserve"> – не ниже 4 баллов в среднем по году и не ниже 3 баллов за единовременную среднюю оценку по каждому объекту. 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Показатели (критерии) качества:</w:t>
      </w:r>
    </w:p>
    <w:tbl>
      <w:tblPr>
        <w:tblStyle w:val="42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03"/>
        <w:gridCol w:w="1198"/>
        <w:gridCol w:w="1560"/>
        <w:gridCol w:w="1701"/>
        <w:gridCol w:w="992"/>
        <w:gridCol w:w="992"/>
        <w:gridCol w:w="975"/>
        <w:gridCol w:w="975"/>
        <w:gridCol w:w="1169"/>
      </w:tblGrid>
      <w:tr w:rsidR="00AC4F36" w:rsidRPr="00AC4F36" w:rsidTr="00AC4F36">
        <w:tc>
          <w:tcPr>
            <w:tcW w:w="503" w:type="dxa"/>
            <w:vMerge w:val="restart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п</w:t>
            </w:r>
            <w:proofErr w:type="gramEnd"/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2758" w:type="dxa"/>
            <w:gridSpan w:val="2"/>
            <w:vMerge w:val="restart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Объект оценки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Достигаемые показатели качества</w:t>
            </w:r>
          </w:p>
        </w:tc>
        <w:tc>
          <w:tcPr>
            <w:tcW w:w="5103" w:type="dxa"/>
            <w:gridSpan w:val="5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Оценка (степень соответствия достигаемым показателям) /Метод измерения</w:t>
            </w:r>
          </w:p>
        </w:tc>
      </w:tr>
      <w:tr w:rsidR="00AC4F36" w:rsidRPr="00AC4F36" w:rsidTr="00AC4F36">
        <w:tc>
          <w:tcPr>
            <w:tcW w:w="503" w:type="dxa"/>
            <w:vMerge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758" w:type="dxa"/>
            <w:gridSpan w:val="2"/>
            <w:vMerge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1</w:t>
            </w:r>
          </w:p>
        </w:tc>
      </w:tr>
      <w:tr w:rsidR="00AC4F36" w:rsidRPr="00AC4F36" w:rsidTr="00AC4F36">
        <w:tc>
          <w:tcPr>
            <w:tcW w:w="10065" w:type="dxa"/>
            <w:gridSpan w:val="9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ЗИМНИЙ ПЕРИОД</w:t>
            </w:r>
          </w:p>
        </w:tc>
      </w:tr>
      <w:tr w:rsidR="00AC4F36" w:rsidRPr="00AC4F36" w:rsidTr="00AC4F36">
        <w:tc>
          <w:tcPr>
            <w:tcW w:w="503" w:type="dxa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1</w:t>
            </w:r>
          </w:p>
        </w:tc>
        <w:tc>
          <w:tcPr>
            <w:tcW w:w="1198" w:type="dxa"/>
            <w:vMerge w:val="restart"/>
          </w:tcPr>
          <w:p w:rsidR="00AC4F36" w:rsidRPr="00AC4F36" w:rsidRDefault="00AC4F36" w:rsidP="00D371E7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Состояние ДТС (</w:t>
            </w: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кв</w:t>
            </w:r>
            <w:proofErr w:type="gram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Проезжая часть</w:t>
            </w:r>
          </w:p>
        </w:tc>
        <w:tc>
          <w:tcPr>
            <w:tcW w:w="1701" w:type="dxa"/>
            <w:vMerge w:val="restart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Покрытие открыто, отсутствует рыхлый снег, уплотненный снег или накат, отсутствует стекловидный лед, гололед (наледь)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, замечания отсутствую</w:t>
            </w:r>
            <w:bookmarkStart w:id="5" w:name="_GoBack"/>
            <w:bookmarkEnd w:id="5"/>
            <w:r>
              <w:rPr>
                <w:rFonts w:ascii="Times New Roman" w:eastAsiaTheme="minorEastAsia" w:hAnsi="Times New Roman"/>
                <w:sz w:val="20"/>
                <w:szCs w:val="20"/>
              </w:rPr>
              <w:t>т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 xml:space="preserve">, есть единичные замечания </w:t>
            </w:r>
          </w:p>
        </w:tc>
        <w:tc>
          <w:tcPr>
            <w:tcW w:w="975" w:type="dxa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90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</w:p>
        </w:tc>
        <w:tc>
          <w:tcPr>
            <w:tcW w:w="975" w:type="dxa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9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0 % площади</w:t>
            </w:r>
          </w:p>
        </w:tc>
        <w:tc>
          <w:tcPr>
            <w:tcW w:w="1169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Состояние покрытия не обеспечивает требования безопасности </w:t>
            </w:r>
          </w:p>
        </w:tc>
      </w:tr>
      <w:tr w:rsidR="00AC4F36" w:rsidRPr="00AC4F36" w:rsidTr="00AC4F36">
        <w:tc>
          <w:tcPr>
            <w:tcW w:w="503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8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Пешеходная зона</w:t>
            </w:r>
          </w:p>
        </w:tc>
        <w:tc>
          <w:tcPr>
            <w:tcW w:w="17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6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c>
          <w:tcPr>
            <w:tcW w:w="503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8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Парковочное пространство</w:t>
            </w:r>
          </w:p>
        </w:tc>
        <w:tc>
          <w:tcPr>
            <w:tcW w:w="17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6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c>
          <w:tcPr>
            <w:tcW w:w="503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8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Проходные и въездные группы</w:t>
            </w:r>
          </w:p>
        </w:tc>
        <w:tc>
          <w:tcPr>
            <w:tcW w:w="17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6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c>
          <w:tcPr>
            <w:tcW w:w="503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8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Отмостка</w:t>
            </w:r>
            <w:proofErr w:type="spell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зданий</w:t>
            </w:r>
          </w:p>
        </w:tc>
        <w:tc>
          <w:tcPr>
            <w:tcW w:w="17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6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c>
          <w:tcPr>
            <w:tcW w:w="503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8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Обработка ПГМ</w:t>
            </w:r>
          </w:p>
        </w:tc>
        <w:tc>
          <w:tcPr>
            <w:tcW w:w="1701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ПГМ равномерно распределены по поверхности покрытия</w:t>
            </w: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6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c>
          <w:tcPr>
            <w:tcW w:w="503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8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Бортовой камень</w:t>
            </w:r>
          </w:p>
        </w:tc>
        <w:tc>
          <w:tcPr>
            <w:tcW w:w="1701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Поверхность бортового камня раскрыта</w:t>
            </w: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75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6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</w:tbl>
    <w:p w:rsidR="00707E8E" w:rsidRDefault="00707E8E" w:rsidP="00707E8E">
      <w:pPr>
        <w:tabs>
          <w:tab w:val="left" w:pos="993"/>
        </w:tabs>
        <w:ind w:left="426"/>
        <w:contextualSpacing/>
        <w:jc w:val="both"/>
      </w:pPr>
    </w:p>
    <w:p w:rsidR="00707E8E" w:rsidRPr="00AC4F36" w:rsidRDefault="00707E8E" w:rsidP="00AC4F36">
      <w:pPr>
        <w:contextualSpacing/>
        <w:jc w:val="both"/>
        <w:rPr>
          <w:b/>
        </w:rPr>
      </w:pPr>
    </w:p>
    <w:tbl>
      <w:tblPr>
        <w:tblStyle w:val="52"/>
        <w:tblW w:w="1009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1"/>
        <w:gridCol w:w="1199"/>
        <w:gridCol w:w="1560"/>
        <w:gridCol w:w="1702"/>
        <w:gridCol w:w="992"/>
        <w:gridCol w:w="992"/>
        <w:gridCol w:w="975"/>
        <w:gridCol w:w="18"/>
        <w:gridCol w:w="884"/>
        <w:gridCol w:w="108"/>
        <w:gridCol w:w="1134"/>
        <w:gridCol w:w="34"/>
      </w:tblGrid>
      <w:tr w:rsidR="00AC4F36" w:rsidRPr="00AC4F36" w:rsidTr="00AC4F36">
        <w:tc>
          <w:tcPr>
            <w:tcW w:w="501" w:type="dxa"/>
            <w:vMerge w:val="restart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lastRenderedPageBreak/>
              <w:t xml:space="preserve">№ </w:t>
            </w:r>
            <w:proofErr w:type="gramStart"/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п</w:t>
            </w:r>
            <w:proofErr w:type="gramEnd"/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2759" w:type="dxa"/>
            <w:gridSpan w:val="2"/>
            <w:vMerge w:val="restart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Объект оценки</w:t>
            </w:r>
          </w:p>
        </w:tc>
        <w:tc>
          <w:tcPr>
            <w:tcW w:w="1702" w:type="dxa"/>
            <w:vMerge w:val="restart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Достигаемые показатели качества</w:t>
            </w:r>
          </w:p>
        </w:tc>
        <w:tc>
          <w:tcPr>
            <w:tcW w:w="5137" w:type="dxa"/>
            <w:gridSpan w:val="8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Оценка (степень соответствия достигаемым показателям) /Метод измерения</w:t>
            </w:r>
          </w:p>
        </w:tc>
      </w:tr>
      <w:tr w:rsidR="00AC4F36" w:rsidRPr="00AC4F36" w:rsidTr="00AC4F36">
        <w:tc>
          <w:tcPr>
            <w:tcW w:w="501" w:type="dxa"/>
            <w:vMerge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759" w:type="dxa"/>
            <w:gridSpan w:val="2"/>
            <w:vMerge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702" w:type="dxa"/>
            <w:vMerge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902" w:type="dxa"/>
            <w:gridSpan w:val="2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3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1</w:t>
            </w:r>
          </w:p>
        </w:tc>
      </w:tr>
      <w:tr w:rsidR="00AC4F36" w:rsidRPr="00AC4F36" w:rsidTr="00AC4F36">
        <w:tc>
          <w:tcPr>
            <w:tcW w:w="501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3</w:t>
            </w:r>
          </w:p>
        </w:tc>
        <w:tc>
          <w:tcPr>
            <w:tcW w:w="2759" w:type="dxa"/>
            <w:gridSpan w:val="2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Заполнение урн</w:t>
            </w:r>
          </w:p>
        </w:tc>
        <w:tc>
          <w:tcPr>
            <w:tcW w:w="1702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Надписи на дорожных знаках, указателях и дорожная разметка четко различимы</w:t>
            </w:r>
          </w:p>
        </w:tc>
        <w:tc>
          <w:tcPr>
            <w:tcW w:w="992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Не более 50%</w:t>
            </w:r>
          </w:p>
        </w:tc>
        <w:tc>
          <w:tcPr>
            <w:tcW w:w="992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Не более 75%</w:t>
            </w:r>
          </w:p>
        </w:tc>
        <w:tc>
          <w:tcPr>
            <w:tcW w:w="975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100%</w:t>
            </w:r>
          </w:p>
        </w:tc>
        <w:tc>
          <w:tcPr>
            <w:tcW w:w="902" w:type="dxa"/>
            <w:gridSpan w:val="2"/>
          </w:tcPr>
          <w:p w:rsidR="00AC4F36" w:rsidRPr="00AC4F36" w:rsidRDefault="00AC4F36" w:rsidP="00AC4F36">
            <w:pPr>
              <w:ind w:left="-56" w:firstLine="56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:rsidR="00AC4F36" w:rsidRPr="00AC4F36" w:rsidRDefault="00AC4F36" w:rsidP="00AC4F36">
            <w:pPr>
              <w:ind w:left="-39" w:right="-62" w:firstLine="39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Урны переполнены</w:t>
            </w:r>
          </w:p>
        </w:tc>
      </w:tr>
      <w:tr w:rsidR="00AC4F36" w:rsidRPr="00AC4F36" w:rsidTr="00AC4F36">
        <w:tc>
          <w:tcPr>
            <w:tcW w:w="501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4</w:t>
            </w:r>
          </w:p>
        </w:tc>
        <w:tc>
          <w:tcPr>
            <w:tcW w:w="2759" w:type="dxa"/>
            <w:gridSpan w:val="2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Снежный покров  на территориях (обочинах), прилегающих к входным группам зданий (______</w:t>
            </w: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п.</w:t>
            </w:r>
            <w:proofErr w:type="gram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м</w:t>
            </w:r>
            <w:proofErr w:type="spellEnd"/>
            <w:proofErr w:type="gram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.)</w:t>
            </w:r>
          </w:p>
        </w:tc>
        <w:tc>
          <w:tcPr>
            <w:tcW w:w="1702" w:type="dxa"/>
          </w:tcPr>
          <w:p w:rsidR="00AC4F36" w:rsidRPr="00AC4F36" w:rsidRDefault="00AC4F36" w:rsidP="00AC4F36">
            <w:pPr>
              <w:ind w:left="-108" w:right="-108" w:firstLine="108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Равномерное формирование снежного покрова по </w:t>
            </w:r>
            <w:proofErr w:type="gram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высоте</w:t>
            </w:r>
            <w:proofErr w:type="gram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не превышающей естественную величину снежного покрова на прилегающей территории</w:t>
            </w:r>
          </w:p>
        </w:tc>
        <w:tc>
          <w:tcPr>
            <w:tcW w:w="992" w:type="dxa"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</w:p>
        </w:tc>
        <w:tc>
          <w:tcPr>
            <w:tcW w:w="992" w:type="dxa"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Не менее</w:t>
            </w:r>
          </w:p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90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</w:p>
        </w:tc>
        <w:tc>
          <w:tcPr>
            <w:tcW w:w="975" w:type="dxa"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Не менее</w:t>
            </w:r>
          </w:p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80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</w:p>
        </w:tc>
        <w:tc>
          <w:tcPr>
            <w:tcW w:w="902" w:type="dxa"/>
            <w:gridSpan w:val="2"/>
          </w:tcPr>
          <w:p w:rsidR="00AC4F36" w:rsidRPr="00AC4F36" w:rsidRDefault="00AC4F36" w:rsidP="00AC4F36">
            <w:pPr>
              <w:ind w:left="-56" w:firstLine="56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М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енее 80 % </w:t>
            </w:r>
          </w:p>
        </w:tc>
        <w:tc>
          <w:tcPr>
            <w:tcW w:w="1276" w:type="dxa"/>
            <w:gridSpan w:val="3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М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енее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50%</w:t>
            </w:r>
          </w:p>
        </w:tc>
      </w:tr>
      <w:tr w:rsidR="00AC4F36" w:rsidRPr="00AC4F36" w:rsidTr="00AC4F36">
        <w:tc>
          <w:tcPr>
            <w:tcW w:w="10099" w:type="dxa"/>
            <w:gridSpan w:val="12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b/>
                <w:sz w:val="20"/>
                <w:szCs w:val="20"/>
              </w:rPr>
              <w:t>ЛЕТНИЙ ПЕРИОД</w:t>
            </w:r>
          </w:p>
        </w:tc>
      </w:tr>
      <w:tr w:rsidR="00AC4F36" w:rsidRPr="00AC4F36" w:rsidTr="00AC4F36">
        <w:trPr>
          <w:gridAfter w:val="1"/>
          <w:wAfter w:w="34" w:type="dxa"/>
        </w:trPr>
        <w:tc>
          <w:tcPr>
            <w:tcW w:w="501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1</w:t>
            </w:r>
          </w:p>
        </w:tc>
        <w:tc>
          <w:tcPr>
            <w:tcW w:w="1199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Состояние ДТС </w:t>
            </w: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(____</w:t>
            </w: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кв.м</w:t>
            </w:r>
            <w:proofErr w:type="spell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.)</w:t>
            </w: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Проезжая часть</w:t>
            </w:r>
          </w:p>
        </w:tc>
        <w:tc>
          <w:tcPr>
            <w:tcW w:w="1702" w:type="dxa"/>
            <w:vMerge w:val="restart"/>
            <w:vAlign w:val="center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Покрытие чистое, отсутствует мусор, лужи, опавшая листва и ветви, полосы газона вдоль дорожек очищены от листвы, мусора и ветвей.</w:t>
            </w: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, замечания отсутствуют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 xml:space="preserve">, есть единичные замечания </w:t>
            </w:r>
          </w:p>
        </w:tc>
        <w:tc>
          <w:tcPr>
            <w:tcW w:w="993" w:type="dxa"/>
            <w:gridSpan w:val="2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90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</w:p>
        </w:tc>
        <w:tc>
          <w:tcPr>
            <w:tcW w:w="992" w:type="dxa"/>
            <w:gridSpan w:val="2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9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0 % площади</w:t>
            </w:r>
          </w:p>
        </w:tc>
        <w:tc>
          <w:tcPr>
            <w:tcW w:w="1134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Состояние покрытия не обеспечивает требования безопасности </w:t>
            </w:r>
          </w:p>
        </w:tc>
      </w:tr>
      <w:tr w:rsidR="00AC4F36" w:rsidRPr="00AC4F36" w:rsidTr="00AC4F36">
        <w:trPr>
          <w:gridAfter w:val="1"/>
          <w:wAfter w:w="34" w:type="dxa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Пешеходная зона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Парковочное пространство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Проходные и въездные группы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  <w:trHeight w:val="710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Отмостка</w:t>
            </w:r>
            <w:proofErr w:type="spell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зданий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  <w:trHeight w:val="1682"/>
        </w:trPr>
        <w:tc>
          <w:tcPr>
            <w:tcW w:w="501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2</w:t>
            </w:r>
          </w:p>
        </w:tc>
        <w:tc>
          <w:tcPr>
            <w:tcW w:w="1199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Состояние древесно-кустарниковой растительности</w:t>
            </w: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Деревья  </w:t>
            </w: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(____шт.)</w:t>
            </w:r>
          </w:p>
        </w:tc>
        <w:tc>
          <w:tcPr>
            <w:tcW w:w="1702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Растения здоровые, признаки заболеваний отсутствуют, сухие ветви вырезаны, места срезов закрашены краской, растяжки и колья установлены, поверхность приствольных кругов взрыхлена, сорняки удалены, полив производится в необходимом количестве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объектов, замечания отсутствуют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 xml:space="preserve">объектов, есть единичные замечания </w:t>
            </w:r>
          </w:p>
        </w:tc>
        <w:tc>
          <w:tcPr>
            <w:tcW w:w="993" w:type="dxa"/>
            <w:gridSpan w:val="2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90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</w:t>
            </w:r>
          </w:p>
        </w:tc>
        <w:tc>
          <w:tcPr>
            <w:tcW w:w="992" w:type="dxa"/>
            <w:gridSpan w:val="2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9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0 %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</w:t>
            </w:r>
          </w:p>
        </w:tc>
        <w:tc>
          <w:tcPr>
            <w:tcW w:w="1134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Состояние покрытия не обеспечивает требования безопасности </w:t>
            </w:r>
          </w:p>
        </w:tc>
      </w:tr>
      <w:tr w:rsidR="00AC4F36" w:rsidRPr="00AC4F36" w:rsidTr="00AC4F36">
        <w:trPr>
          <w:gridAfter w:val="1"/>
          <w:wAfter w:w="34" w:type="dxa"/>
          <w:trHeight w:val="1410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Кустарники</w:t>
            </w: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(_____шт.)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  <w:trHeight w:val="1058"/>
        </w:trPr>
        <w:tc>
          <w:tcPr>
            <w:tcW w:w="501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199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Состояние газонов и цветников</w:t>
            </w: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Газоны </w:t>
            </w: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(______ </w:t>
            </w: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кв.м</w:t>
            </w:r>
            <w:proofErr w:type="spell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.)</w:t>
            </w:r>
          </w:p>
        </w:tc>
        <w:tc>
          <w:tcPr>
            <w:tcW w:w="1702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Растения здоровые, признаки заболеваний отсутствуют, сорняки удалены, газон подстрижен. Цвет равномерный,  полив производится в необходимом количестве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, замечания отсутствуют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 xml:space="preserve">, есть единичные замечания </w:t>
            </w:r>
          </w:p>
        </w:tc>
        <w:tc>
          <w:tcPr>
            <w:tcW w:w="993" w:type="dxa"/>
            <w:gridSpan w:val="2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90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площади</w:t>
            </w:r>
          </w:p>
        </w:tc>
        <w:tc>
          <w:tcPr>
            <w:tcW w:w="992" w:type="dxa"/>
            <w:gridSpan w:val="2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9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0 % площади</w:t>
            </w:r>
          </w:p>
        </w:tc>
        <w:tc>
          <w:tcPr>
            <w:tcW w:w="1134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утрата декоративных форм и жизнеспособности более 75%</w:t>
            </w:r>
          </w:p>
        </w:tc>
      </w:tr>
      <w:tr w:rsidR="00AC4F36" w:rsidRPr="00AC4F36" w:rsidTr="00AC4F36">
        <w:trPr>
          <w:gridAfter w:val="1"/>
          <w:wAfter w:w="34" w:type="dxa"/>
          <w:trHeight w:val="700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Цветники</w:t>
            </w: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(______ </w:t>
            </w: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кв.м</w:t>
            </w:r>
            <w:proofErr w:type="spell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.)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  <w:trHeight w:val="255"/>
        </w:trPr>
        <w:tc>
          <w:tcPr>
            <w:tcW w:w="501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4</w:t>
            </w:r>
          </w:p>
        </w:tc>
        <w:tc>
          <w:tcPr>
            <w:tcW w:w="1199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Состояние МАФ </w:t>
            </w: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(______ объектов)</w:t>
            </w: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Скамейки</w:t>
            </w:r>
          </w:p>
        </w:tc>
        <w:tc>
          <w:tcPr>
            <w:tcW w:w="1702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Отсутствуют видимые повреждения, деформации МАФ, расположение - проектное. Нет замечаний по санитарному состоянию. Поверхность протертая, отсутствует грязь. 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объектов, замечания отсутствуют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 xml:space="preserve">объектов, есть единичные замечания </w:t>
            </w:r>
          </w:p>
        </w:tc>
        <w:tc>
          <w:tcPr>
            <w:tcW w:w="993" w:type="dxa"/>
            <w:gridSpan w:val="2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90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</w:t>
            </w:r>
          </w:p>
        </w:tc>
        <w:tc>
          <w:tcPr>
            <w:tcW w:w="992" w:type="dxa"/>
            <w:gridSpan w:val="2"/>
            <w:vMerge w:val="restart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9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0 %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</w:t>
            </w:r>
          </w:p>
        </w:tc>
        <w:tc>
          <w:tcPr>
            <w:tcW w:w="1134" w:type="dxa"/>
            <w:vMerge w:val="restart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Состояние не соответствует санитарно-гигиеническим требованиям  и требованиям безопасности</w:t>
            </w:r>
          </w:p>
        </w:tc>
      </w:tr>
      <w:tr w:rsidR="00AC4F36" w:rsidRPr="00AC4F36" w:rsidTr="00AC4F36">
        <w:trPr>
          <w:gridAfter w:val="1"/>
          <w:wAfter w:w="34" w:type="dxa"/>
          <w:trHeight w:val="255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Урны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  <w:trHeight w:val="255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Арт-объекты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  <w:trHeight w:val="1700"/>
        </w:trPr>
        <w:tc>
          <w:tcPr>
            <w:tcW w:w="501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Спортивные МАФ</w:t>
            </w:r>
          </w:p>
        </w:tc>
        <w:tc>
          <w:tcPr>
            <w:tcW w:w="1702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AC4F36" w:rsidRPr="00AC4F36" w:rsidTr="00AC4F36">
        <w:trPr>
          <w:gridAfter w:val="1"/>
          <w:wAfter w:w="34" w:type="dxa"/>
        </w:trPr>
        <w:tc>
          <w:tcPr>
            <w:tcW w:w="501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5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199" w:type="dxa"/>
          </w:tcPr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Дорожные знаки и дорожная разметка </w:t>
            </w:r>
          </w:p>
          <w:p w:rsidR="00AC4F36" w:rsidRPr="00AC4F36" w:rsidRDefault="00AC4F36" w:rsidP="00AC4F36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(____ объектов)</w:t>
            </w:r>
          </w:p>
        </w:tc>
        <w:tc>
          <w:tcPr>
            <w:tcW w:w="3262" w:type="dxa"/>
            <w:gridSpan w:val="2"/>
          </w:tcPr>
          <w:p w:rsidR="00AC4F36" w:rsidRPr="00AC4F36" w:rsidRDefault="00AC4F36" w:rsidP="00AC4F36">
            <w:pPr>
              <w:ind w:left="-108" w:right="-108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Надписи на дорожных знаках, указателях и дорожная разметка четко различимы, пыль и грязь отсутствует</w:t>
            </w:r>
          </w:p>
        </w:tc>
        <w:tc>
          <w:tcPr>
            <w:tcW w:w="992" w:type="dxa"/>
          </w:tcPr>
          <w:p w:rsidR="00AC4F36" w:rsidRPr="00AC4F36" w:rsidRDefault="00AC4F36" w:rsidP="00AC4F36">
            <w:pPr>
              <w:ind w:left="-108" w:right="-108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объектов, замечания отсутствуют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AC4F36" w:rsidRPr="00AC4F36" w:rsidRDefault="00AC4F36" w:rsidP="00AC4F36">
            <w:pPr>
              <w:ind w:left="-108" w:right="-142"/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100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 xml:space="preserve">объектов, есть единичные замечания </w:t>
            </w:r>
          </w:p>
        </w:tc>
        <w:tc>
          <w:tcPr>
            <w:tcW w:w="993" w:type="dxa"/>
            <w:gridSpan w:val="2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90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</w:t>
            </w:r>
          </w:p>
        </w:tc>
        <w:tc>
          <w:tcPr>
            <w:tcW w:w="992" w:type="dxa"/>
            <w:gridSpan w:val="2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менее 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9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0 % </w:t>
            </w:r>
            <w:r>
              <w:rPr>
                <w:rFonts w:ascii="Times New Roman" w:eastAsiaTheme="minorEastAsia" w:hAnsi="Times New Roman"/>
                <w:sz w:val="20"/>
                <w:szCs w:val="20"/>
              </w:rPr>
              <w:t>объектов</w:t>
            </w:r>
          </w:p>
        </w:tc>
        <w:tc>
          <w:tcPr>
            <w:tcW w:w="1134" w:type="dxa"/>
          </w:tcPr>
          <w:p w:rsidR="00AC4F36" w:rsidRPr="00AC4F36" w:rsidRDefault="00AC4F36" w:rsidP="00AC4F36">
            <w:pPr>
              <w:ind w:left="-39" w:right="-62" w:firstLine="39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Надписи на дорожных знаках, указателях и дорожная разметка визуально не воспринимаются</w:t>
            </w:r>
          </w:p>
        </w:tc>
      </w:tr>
    </w:tbl>
    <w:p w:rsidR="00707E8E" w:rsidRPr="0055099E" w:rsidRDefault="00707E8E" w:rsidP="00707E8E">
      <w:pPr>
        <w:rPr>
          <w:b/>
        </w:rPr>
      </w:pPr>
    </w:p>
    <w:p w:rsidR="00707E8E" w:rsidRPr="0055099E" w:rsidRDefault="00707E8E" w:rsidP="00707E8E">
      <w:pPr>
        <w:tabs>
          <w:tab w:val="left" w:pos="851"/>
        </w:tabs>
        <w:ind w:left="851" w:hanging="360"/>
        <w:jc w:val="both"/>
        <w:rPr>
          <w:rFonts w:eastAsia="MS Mincho"/>
          <w:b/>
        </w:rPr>
      </w:pPr>
      <w:r w:rsidRPr="0055099E">
        <w:rPr>
          <w:rFonts w:eastAsia="MS Mincho"/>
          <w:b/>
        </w:rPr>
        <w:t xml:space="preserve">Порядок </w:t>
      </w:r>
      <w:proofErr w:type="gramStart"/>
      <w:r w:rsidRPr="0055099E">
        <w:rPr>
          <w:rFonts w:eastAsia="MS Mincho"/>
          <w:b/>
        </w:rPr>
        <w:t>проведения контроля соответствия показателей качества</w:t>
      </w:r>
      <w:proofErr w:type="gramEnd"/>
    </w:p>
    <w:p w:rsidR="00707E8E" w:rsidRPr="0055099E" w:rsidRDefault="00707E8E" w:rsidP="00707E8E">
      <w:pPr>
        <w:ind w:left="360"/>
        <w:contextualSpacing/>
        <w:jc w:val="both"/>
        <w:rPr>
          <w:b/>
        </w:rPr>
      </w:pP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Показатели качества состояния объектов благоустройства контролируются регулярно в процессе визуального и/или функционального осмотра.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Задачей осмотров является получение информации о фактическом техническом, санитарном и эстетическом состоянии объектов благоустройства.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Несоответствия и дефекты, выявленные в процессе осмотра, подлежат документированию, за исключением: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несоответствий и дефектов объектов, на которых в момент осмотра ведутся регламентные работы (в том числе работы капитального характера).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несоответствий и дефектов, устраненных в процессе осмотра;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Документирование несоответствий и дефектов, выявленных в процессе осмотра, </w:t>
      </w:r>
      <w:proofErr w:type="gramStart"/>
      <w:r w:rsidRPr="0055099E">
        <w:rPr>
          <w:rFonts w:eastAsia="MS Mincho"/>
        </w:rPr>
        <w:t>совершаемым</w:t>
      </w:r>
      <w:proofErr w:type="gramEnd"/>
      <w:r w:rsidRPr="0055099E">
        <w:rPr>
          <w:rFonts w:eastAsia="MS Mincho"/>
        </w:rPr>
        <w:t>: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ответственными лицами службы эксплуатации Исполнителя - осуществляется указанным лицом;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совместно представителями Исполнителя и Заказчика – осуществляется Заказчиком.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Документирование результатов осмотра предполагает оформление: </w:t>
      </w:r>
      <w:proofErr w:type="gramStart"/>
      <w:r w:rsidRPr="0055099E">
        <w:rPr>
          <w:rFonts w:eastAsia="MS Mincho"/>
        </w:rPr>
        <w:t>Чек-листа</w:t>
      </w:r>
      <w:proofErr w:type="gramEnd"/>
      <w:r w:rsidRPr="0055099E">
        <w:rPr>
          <w:rFonts w:eastAsia="MS Mincho"/>
        </w:rPr>
        <w:t>, Акта проверки состояния объектов благоустройства, Фотоматериалов.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proofErr w:type="gramStart"/>
      <w:r w:rsidRPr="0055099E">
        <w:rPr>
          <w:rFonts w:eastAsia="MS Mincho"/>
        </w:rPr>
        <w:lastRenderedPageBreak/>
        <w:t>Чек-лист должен содержать следующую информацию: дата осмотра; наименование (вид) осмотра; время начала и окончания осмотра; наименование объектов благоустройства, на которых выполняются регламентные работы и/или работы капитального характера; представители Исполнителя и Заказчика, участвующие в обходе; оценки по пятибалльной шкале, отражающие степень соответствия фактического состояния объекта благоустройства достигаемым показателям качества (пункт 4.3. настоящего Соглашения);</w:t>
      </w:r>
      <w:proofErr w:type="gramEnd"/>
      <w:r w:rsidRPr="0055099E">
        <w:rPr>
          <w:rFonts w:eastAsia="MS Mincho"/>
        </w:rPr>
        <w:t xml:space="preserve"> итоговая оценка (среднее арифметическое оценок за каждый объект проверки); фотоматериалы и/или комментарии к оценке ниже 4 баллов;  результаты замеров, полученные в ходе инструментального контроля (в случае его  проведения).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Акт проверки состояния объектов благоустройства оформляется в двух экземплярах и должен содержать следующую информацию: дата осмотра; наименование (вид) осмотра; время начала и окончания осмотра; наименование объектов благоустройства и описание выявленных несоответствий, дефектов (включая количественные характеристики); </w:t>
      </w:r>
      <w:proofErr w:type="gramStart"/>
      <w:r w:rsidRPr="0055099E">
        <w:rPr>
          <w:rFonts w:eastAsia="MS Mincho"/>
        </w:rPr>
        <w:t xml:space="preserve">отметку о включении мероприятий по устранению несоответствий и/или дефектов в план производства работ или в план проведения ремонтных работ или в план проведения работ капитального характера; плановые и фактические сроки устранения несоответствий и/или дефектов; результаты замеров, полученные в ходе инструментального контроля (в случае его  проведения); подписи представителей Заказчика и Исполнителя. </w:t>
      </w:r>
      <w:proofErr w:type="gramEnd"/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Документирование состояния объектов благоустройства в виде фотоматериалов должно позволять однозначно определить локализацию  (местоположение) объекта.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При наличии разногласий у участников осмотра о степени соответствия состояния объекта благоустройства достигаемым показателям, проводится Инструментальный контроль - установление геометрических размеров участков объектов, на которых в ходе осмотра выявлены недостатки (дефекты).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Средства изменения, используемые для инструментального контроля:</w:t>
      </w:r>
    </w:p>
    <w:p w:rsidR="00707E8E" w:rsidRPr="0055099E" w:rsidRDefault="00707E8E" w:rsidP="00707E8E">
      <w:pPr>
        <w:numPr>
          <w:ilvl w:val="2"/>
          <w:numId w:val="41"/>
        </w:numPr>
        <w:tabs>
          <w:tab w:val="left" w:pos="993"/>
        </w:tabs>
        <w:jc w:val="both"/>
        <w:rPr>
          <w:rFonts w:eastAsia="MS Mincho"/>
        </w:rPr>
      </w:pPr>
      <w:r w:rsidRPr="0055099E">
        <w:rPr>
          <w:rFonts w:eastAsia="MS Mincho"/>
        </w:rPr>
        <w:t>колесо измерительное;</w:t>
      </w:r>
    </w:p>
    <w:p w:rsidR="00707E8E" w:rsidRPr="0055099E" w:rsidRDefault="00707E8E" w:rsidP="00707E8E">
      <w:pPr>
        <w:numPr>
          <w:ilvl w:val="2"/>
          <w:numId w:val="41"/>
        </w:numPr>
        <w:tabs>
          <w:tab w:val="left" w:pos="993"/>
        </w:tabs>
        <w:jc w:val="both"/>
        <w:rPr>
          <w:rFonts w:eastAsia="MS Mincho"/>
        </w:rPr>
      </w:pPr>
      <w:r w:rsidRPr="0055099E">
        <w:rPr>
          <w:rFonts w:eastAsia="MS Mincho"/>
        </w:rPr>
        <w:t xml:space="preserve">измерительная рулетка.  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Перед проведением очередного осмотра, участники комиссии рассматривают документы предыдущего осмотра и делают отметки о выполненных мероприятиях и о мероприятиях, выполнение которых планируется.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Периодичность проведения осмотров, проводимых совместно представителями Заказчика и Исполнителя:</w:t>
      </w:r>
    </w:p>
    <w:tbl>
      <w:tblPr>
        <w:tblStyle w:val="62"/>
        <w:tblW w:w="1046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559"/>
        <w:gridCol w:w="2126"/>
        <w:gridCol w:w="2552"/>
        <w:gridCol w:w="2099"/>
      </w:tblGrid>
      <w:tr w:rsidR="00AC4F36" w:rsidRPr="00AC4F36" w:rsidTr="00AC4F36">
        <w:tc>
          <w:tcPr>
            <w:tcW w:w="568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№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proofErr w:type="gram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</w:t>
            </w:r>
            <w:proofErr w:type="gram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/п</w:t>
            </w:r>
          </w:p>
        </w:tc>
        <w:tc>
          <w:tcPr>
            <w:tcW w:w="155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155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Периодичность</w:t>
            </w:r>
          </w:p>
        </w:tc>
        <w:tc>
          <w:tcPr>
            <w:tcW w:w="2126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Цель осмотра</w:t>
            </w:r>
          </w:p>
        </w:tc>
        <w:tc>
          <w:tcPr>
            <w:tcW w:w="2552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Состав участников осмотра</w:t>
            </w:r>
          </w:p>
        </w:tc>
        <w:tc>
          <w:tcPr>
            <w:tcW w:w="209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Документирование результатов осмотра</w:t>
            </w:r>
          </w:p>
        </w:tc>
      </w:tr>
      <w:tr w:rsidR="00AC4F36" w:rsidRPr="00AC4F36" w:rsidTr="00AC4F36">
        <w:tc>
          <w:tcPr>
            <w:tcW w:w="568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Ежедневный </w:t>
            </w:r>
          </w:p>
        </w:tc>
        <w:tc>
          <w:tcPr>
            <w:tcW w:w="155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1 раз в день</w:t>
            </w:r>
          </w:p>
        </w:tc>
        <w:tc>
          <w:tcPr>
            <w:tcW w:w="2126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Контроль выполнения регламентных работ;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Оценка соответствия качества выполнения работ установленным требованиям;</w:t>
            </w:r>
          </w:p>
        </w:tc>
        <w:tc>
          <w:tcPr>
            <w:tcW w:w="2552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по рабочим дням – представитель Заказчика (из числа лиц, упомянутых в п. 1.10 настоящего Соглашения) и представитель Исполнителя;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в выходные и праздничные дни – представитель Исполнителя</w:t>
            </w:r>
          </w:p>
        </w:tc>
        <w:tc>
          <w:tcPr>
            <w:tcW w:w="209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Чек-лист (Приложение 3 - Форма) с </w:t>
            </w: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фотофиксацией</w:t>
            </w:r>
            <w:proofErr w:type="spell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(при необходимости)</w:t>
            </w:r>
          </w:p>
        </w:tc>
      </w:tr>
      <w:tr w:rsidR="00AC4F36" w:rsidRPr="00AC4F36" w:rsidTr="00AC4F36">
        <w:tc>
          <w:tcPr>
            <w:tcW w:w="568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Предсезонный </w:t>
            </w:r>
          </w:p>
        </w:tc>
        <w:tc>
          <w:tcPr>
            <w:tcW w:w="155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2 раза в год, до начала очередного сезона</w:t>
            </w:r>
          </w:p>
        </w:tc>
        <w:tc>
          <w:tcPr>
            <w:tcW w:w="2126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Актуализация плана производства работ и плана технического обслуживания территории Объекта на предстоящий сезон</w:t>
            </w:r>
          </w:p>
        </w:tc>
        <w:tc>
          <w:tcPr>
            <w:tcW w:w="2552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Представители Заказчика и Исполнителя – не менее 4 человек</w:t>
            </w:r>
          </w:p>
        </w:tc>
        <w:tc>
          <w:tcPr>
            <w:tcW w:w="209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Акт проверки состояния объектов благоустройства (Приложение 4 - Форма) с </w:t>
            </w: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фотофиксацией</w:t>
            </w:r>
            <w:proofErr w:type="spell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(при необходимости)</w:t>
            </w:r>
          </w:p>
        </w:tc>
      </w:tr>
      <w:tr w:rsidR="00AC4F36" w:rsidRPr="00AC4F36" w:rsidTr="00AC4F36">
        <w:tc>
          <w:tcPr>
            <w:tcW w:w="568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Внеочередной</w:t>
            </w:r>
          </w:p>
        </w:tc>
        <w:tc>
          <w:tcPr>
            <w:tcW w:w="155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После возникновения и ликвидации аварийных ситуаций. </w:t>
            </w:r>
          </w:p>
        </w:tc>
        <w:tc>
          <w:tcPr>
            <w:tcW w:w="2126" w:type="dxa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Выявление дефектов, повреждений и нарушений, ведущих к снижению безопасности, 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>санитарного состояния, эксплуатационных характеристик объекта или его конструктивных элементов;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 xml:space="preserve">по рабочим дням – представитель Заказчика (из числа лиц, упомянутых в п. 1.10 настоящего Соглашения) и </w:t>
            </w: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>представитель Исполнителя;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>в выходные и праздничные дни – представитель Исполнителя. Представитель Исполнителя предупреждается о проводимой внеочередной проверке не менее чем за 30 минут</w:t>
            </w:r>
          </w:p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099" w:type="dxa"/>
            <w:vAlign w:val="center"/>
          </w:tcPr>
          <w:p w:rsidR="00AC4F36" w:rsidRPr="00AC4F36" w:rsidRDefault="00AC4F36" w:rsidP="00AC4F36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 xml:space="preserve">Акт проверки состояния объектов благоустройства (Приложение 4 - Форма) с </w:t>
            </w:r>
            <w:proofErr w:type="spellStart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>фотофиксацией</w:t>
            </w:r>
            <w:proofErr w:type="spellEnd"/>
            <w:r w:rsidRPr="00AC4F36">
              <w:rPr>
                <w:rFonts w:ascii="Times New Roman" w:eastAsiaTheme="minorEastAsia" w:hAnsi="Times New Roman"/>
                <w:sz w:val="20"/>
                <w:szCs w:val="20"/>
              </w:rPr>
              <w:t xml:space="preserve"> (при необходимости)</w:t>
            </w:r>
          </w:p>
        </w:tc>
      </w:tr>
    </w:tbl>
    <w:p w:rsidR="00707E8E" w:rsidRPr="0055099E" w:rsidRDefault="00707E8E" w:rsidP="00707E8E">
      <w:pPr>
        <w:tabs>
          <w:tab w:val="left" w:pos="993"/>
        </w:tabs>
        <w:ind w:left="426"/>
        <w:contextualSpacing/>
        <w:jc w:val="both"/>
      </w:pPr>
    </w:p>
    <w:p w:rsidR="00707E8E" w:rsidRPr="0055099E" w:rsidRDefault="00707E8E" w:rsidP="00707E8E">
      <w:pPr>
        <w:tabs>
          <w:tab w:val="left" w:pos="993"/>
        </w:tabs>
        <w:jc w:val="both"/>
      </w:pP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Периодичность осмотров, проводимых службой эксплуатации Исполнителя, устанавливается локальными нормативными документами организации  Исполнителя.</w:t>
      </w:r>
    </w:p>
    <w:p w:rsidR="00707E8E" w:rsidRPr="0055099E" w:rsidRDefault="00707E8E" w:rsidP="00707E8E">
      <w:pPr>
        <w:tabs>
          <w:tab w:val="left" w:pos="993"/>
        </w:tabs>
        <w:ind w:left="426"/>
        <w:jc w:val="both"/>
        <w:rPr>
          <w:rFonts w:eastAsia="MS Mincho"/>
        </w:rPr>
      </w:pPr>
    </w:p>
    <w:p w:rsidR="00707E8E" w:rsidRPr="0055099E" w:rsidRDefault="00707E8E" w:rsidP="00707E8E">
      <w:pPr>
        <w:tabs>
          <w:tab w:val="left" w:pos="993"/>
        </w:tabs>
        <w:ind w:left="426"/>
        <w:contextualSpacing/>
        <w:jc w:val="both"/>
      </w:pPr>
    </w:p>
    <w:p w:rsidR="00707E8E" w:rsidRPr="0055099E" w:rsidRDefault="00707E8E" w:rsidP="00707E8E">
      <w:pPr>
        <w:tabs>
          <w:tab w:val="left" w:pos="851"/>
        </w:tabs>
        <w:ind w:left="851" w:hanging="360"/>
        <w:jc w:val="both"/>
        <w:rPr>
          <w:rFonts w:eastAsia="MS Mincho"/>
          <w:b/>
        </w:rPr>
      </w:pPr>
      <w:r w:rsidRPr="0055099E">
        <w:rPr>
          <w:rFonts w:eastAsia="MS Mincho"/>
          <w:b/>
        </w:rPr>
        <w:t>Управление заявками</w:t>
      </w:r>
    </w:p>
    <w:p w:rsidR="00707E8E" w:rsidRPr="0055099E" w:rsidRDefault="00707E8E" w:rsidP="00707E8E">
      <w:pPr>
        <w:ind w:left="360"/>
        <w:contextualSpacing/>
        <w:jc w:val="both"/>
        <w:rPr>
          <w:b/>
        </w:rPr>
      </w:pP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Все заявки (текущие, заявки об инцидентах или авариях) подлежат регистрации, учету и контролю выполнения Исполнителем по схеме:</w:t>
      </w:r>
    </w:p>
    <w:tbl>
      <w:tblPr>
        <w:tblStyle w:val="72"/>
        <w:tblW w:w="0" w:type="auto"/>
        <w:jc w:val="center"/>
        <w:tblInd w:w="-3883" w:type="dxa"/>
        <w:tblLook w:val="04A0" w:firstRow="1" w:lastRow="0" w:firstColumn="1" w:lastColumn="0" w:noHBand="0" w:noVBand="1"/>
      </w:tblPr>
      <w:tblGrid>
        <w:gridCol w:w="560"/>
        <w:gridCol w:w="6174"/>
        <w:gridCol w:w="2325"/>
      </w:tblGrid>
      <w:tr w:rsidR="0056616A" w:rsidRPr="0056616A" w:rsidTr="009E5BE2">
        <w:trPr>
          <w:jc w:val="center"/>
        </w:trPr>
        <w:tc>
          <w:tcPr>
            <w:tcW w:w="531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jc w:val="center"/>
              <w:rPr>
                <w:rFonts w:ascii="Times New Roman" w:eastAsiaTheme="minorEastAsia" w:hAnsi="Times New Roman"/>
                <w:b/>
              </w:rPr>
            </w:pPr>
            <w:r w:rsidRPr="0056616A">
              <w:rPr>
                <w:rFonts w:ascii="Times New Roman" w:eastAsiaTheme="minorEastAsia" w:hAnsi="Times New Roman"/>
                <w:b/>
              </w:rPr>
              <w:t xml:space="preserve">№ </w:t>
            </w:r>
            <w:proofErr w:type="gramStart"/>
            <w:r w:rsidRPr="0056616A">
              <w:rPr>
                <w:rFonts w:ascii="Times New Roman" w:eastAsiaTheme="minorEastAsia" w:hAnsi="Times New Roman"/>
                <w:b/>
              </w:rPr>
              <w:t>п</w:t>
            </w:r>
            <w:proofErr w:type="gramEnd"/>
            <w:r w:rsidRPr="0056616A">
              <w:rPr>
                <w:rFonts w:ascii="Times New Roman" w:eastAsiaTheme="minorEastAsia" w:hAnsi="Times New Roman"/>
                <w:b/>
              </w:rPr>
              <w:t>/п</w:t>
            </w:r>
          </w:p>
        </w:tc>
        <w:tc>
          <w:tcPr>
            <w:tcW w:w="6174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jc w:val="center"/>
              <w:rPr>
                <w:rFonts w:ascii="Times New Roman" w:eastAsiaTheme="minorEastAsia" w:hAnsi="Times New Roman"/>
                <w:b/>
              </w:rPr>
            </w:pPr>
            <w:r w:rsidRPr="0056616A">
              <w:rPr>
                <w:rFonts w:ascii="Times New Roman" w:eastAsiaTheme="minorEastAsia" w:hAnsi="Times New Roman"/>
                <w:b/>
              </w:rPr>
              <w:t>Наименование этапа</w:t>
            </w:r>
          </w:p>
        </w:tc>
        <w:tc>
          <w:tcPr>
            <w:tcW w:w="2325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jc w:val="center"/>
              <w:rPr>
                <w:rFonts w:ascii="Times New Roman" w:eastAsiaTheme="minorEastAsia" w:hAnsi="Times New Roman"/>
                <w:b/>
              </w:rPr>
            </w:pPr>
            <w:r w:rsidRPr="0056616A">
              <w:rPr>
                <w:rFonts w:ascii="Times New Roman" w:eastAsiaTheme="minorEastAsia" w:hAnsi="Times New Roman"/>
                <w:b/>
              </w:rPr>
              <w:t>Статус заявки</w:t>
            </w:r>
          </w:p>
        </w:tc>
      </w:tr>
      <w:tr w:rsidR="0056616A" w:rsidRPr="0056616A" w:rsidTr="009E5BE2">
        <w:trPr>
          <w:trHeight w:val="303"/>
          <w:jc w:val="center"/>
        </w:trPr>
        <w:tc>
          <w:tcPr>
            <w:tcW w:w="531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jc w:val="center"/>
              <w:rPr>
                <w:rFonts w:ascii="Times New Roman" w:eastAsiaTheme="minorEastAsia" w:hAnsi="Times New Roman"/>
                <w:b/>
              </w:rPr>
            </w:pPr>
            <w:r w:rsidRPr="0056616A">
              <w:rPr>
                <w:rFonts w:ascii="Times New Roman" w:eastAsiaTheme="minorEastAsia" w:hAnsi="Times New Roman"/>
                <w:b/>
              </w:rPr>
              <w:t>1</w:t>
            </w:r>
          </w:p>
        </w:tc>
        <w:tc>
          <w:tcPr>
            <w:tcW w:w="6174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rPr>
                <w:rFonts w:ascii="Times New Roman" w:eastAsiaTheme="minorEastAsia" w:hAnsi="Times New Roman"/>
              </w:rPr>
            </w:pPr>
            <w:r w:rsidRPr="0056616A">
              <w:rPr>
                <w:rFonts w:ascii="Times New Roman" w:eastAsiaTheme="minorEastAsia" w:hAnsi="Times New Roman"/>
              </w:rPr>
              <w:t>Регистрация заявки</w:t>
            </w:r>
          </w:p>
        </w:tc>
        <w:tc>
          <w:tcPr>
            <w:tcW w:w="2325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rPr>
                <w:rFonts w:ascii="Times New Roman" w:eastAsiaTheme="minorEastAsia" w:hAnsi="Times New Roman"/>
              </w:rPr>
            </w:pPr>
            <w:r w:rsidRPr="0056616A">
              <w:rPr>
                <w:rFonts w:ascii="Times New Roman" w:eastAsiaTheme="minorEastAsia" w:hAnsi="Times New Roman"/>
              </w:rPr>
              <w:t>Зарегистрирована</w:t>
            </w:r>
          </w:p>
        </w:tc>
      </w:tr>
      <w:tr w:rsidR="0056616A" w:rsidRPr="0056616A" w:rsidTr="009E5BE2">
        <w:trPr>
          <w:jc w:val="center"/>
        </w:trPr>
        <w:tc>
          <w:tcPr>
            <w:tcW w:w="531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jc w:val="center"/>
              <w:rPr>
                <w:rFonts w:ascii="Times New Roman" w:eastAsiaTheme="minorEastAsia" w:hAnsi="Times New Roman"/>
                <w:b/>
              </w:rPr>
            </w:pPr>
            <w:r w:rsidRPr="0056616A">
              <w:rPr>
                <w:rFonts w:ascii="Times New Roman" w:eastAsiaTheme="minorEastAsia" w:hAnsi="Times New Roman"/>
                <w:b/>
              </w:rPr>
              <w:t>2</w:t>
            </w:r>
          </w:p>
        </w:tc>
        <w:tc>
          <w:tcPr>
            <w:tcW w:w="6174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rPr>
                <w:rFonts w:ascii="Times New Roman" w:eastAsiaTheme="minorEastAsia" w:hAnsi="Times New Roman"/>
              </w:rPr>
            </w:pPr>
            <w:r w:rsidRPr="0056616A">
              <w:rPr>
                <w:rFonts w:ascii="Times New Roman" w:eastAsiaTheme="minorEastAsia" w:hAnsi="Times New Roman"/>
              </w:rPr>
              <w:t>Назначение ответственного исполнителя и сроков исполнения</w:t>
            </w:r>
          </w:p>
        </w:tc>
        <w:tc>
          <w:tcPr>
            <w:tcW w:w="2325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rPr>
                <w:rFonts w:ascii="Times New Roman" w:eastAsiaTheme="minorEastAsia" w:hAnsi="Times New Roman"/>
              </w:rPr>
            </w:pPr>
            <w:proofErr w:type="gramStart"/>
            <w:r w:rsidRPr="0056616A">
              <w:rPr>
                <w:rFonts w:ascii="Times New Roman" w:eastAsiaTheme="minorEastAsia" w:hAnsi="Times New Roman"/>
              </w:rPr>
              <w:t>Передана</w:t>
            </w:r>
            <w:proofErr w:type="gramEnd"/>
            <w:r w:rsidRPr="0056616A">
              <w:rPr>
                <w:rFonts w:ascii="Times New Roman" w:eastAsiaTheme="minorEastAsia" w:hAnsi="Times New Roman"/>
              </w:rPr>
              <w:t xml:space="preserve"> в работу</w:t>
            </w:r>
          </w:p>
        </w:tc>
      </w:tr>
      <w:tr w:rsidR="0056616A" w:rsidRPr="0056616A" w:rsidTr="009E5BE2">
        <w:trPr>
          <w:trHeight w:val="297"/>
          <w:jc w:val="center"/>
        </w:trPr>
        <w:tc>
          <w:tcPr>
            <w:tcW w:w="531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jc w:val="center"/>
              <w:rPr>
                <w:rFonts w:ascii="Times New Roman" w:eastAsiaTheme="minorEastAsia" w:hAnsi="Times New Roman"/>
                <w:b/>
              </w:rPr>
            </w:pPr>
            <w:r w:rsidRPr="0056616A">
              <w:rPr>
                <w:rFonts w:ascii="Times New Roman" w:eastAsiaTheme="minorEastAsia" w:hAnsi="Times New Roman"/>
                <w:b/>
              </w:rPr>
              <w:t>3</w:t>
            </w:r>
          </w:p>
        </w:tc>
        <w:tc>
          <w:tcPr>
            <w:tcW w:w="6174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rPr>
                <w:rFonts w:ascii="Times New Roman" w:eastAsiaTheme="minorEastAsia" w:hAnsi="Times New Roman"/>
              </w:rPr>
            </w:pPr>
            <w:r w:rsidRPr="0056616A">
              <w:rPr>
                <w:rFonts w:ascii="Times New Roman" w:eastAsiaTheme="minorEastAsia" w:hAnsi="Times New Roman"/>
              </w:rPr>
              <w:t>Выполнение заявки</w:t>
            </w:r>
          </w:p>
        </w:tc>
        <w:tc>
          <w:tcPr>
            <w:tcW w:w="2325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rPr>
                <w:rFonts w:ascii="Times New Roman" w:eastAsiaTheme="minorEastAsia" w:hAnsi="Times New Roman"/>
              </w:rPr>
            </w:pPr>
            <w:r w:rsidRPr="0056616A">
              <w:rPr>
                <w:rFonts w:ascii="Times New Roman" w:eastAsiaTheme="minorEastAsia" w:hAnsi="Times New Roman"/>
              </w:rPr>
              <w:t>В работе</w:t>
            </w:r>
          </w:p>
        </w:tc>
      </w:tr>
      <w:tr w:rsidR="0056616A" w:rsidRPr="0056616A" w:rsidTr="009E5BE2">
        <w:trPr>
          <w:trHeight w:val="259"/>
          <w:jc w:val="center"/>
        </w:trPr>
        <w:tc>
          <w:tcPr>
            <w:tcW w:w="531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jc w:val="center"/>
              <w:rPr>
                <w:rFonts w:ascii="Times New Roman" w:eastAsiaTheme="minorEastAsia" w:hAnsi="Times New Roman"/>
                <w:b/>
              </w:rPr>
            </w:pPr>
            <w:r w:rsidRPr="0056616A">
              <w:rPr>
                <w:rFonts w:ascii="Times New Roman" w:eastAsiaTheme="minorEastAsia" w:hAnsi="Times New Roman"/>
                <w:b/>
              </w:rPr>
              <w:t>4</w:t>
            </w:r>
          </w:p>
        </w:tc>
        <w:tc>
          <w:tcPr>
            <w:tcW w:w="6174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rPr>
                <w:rFonts w:ascii="Times New Roman" w:eastAsiaTheme="minorEastAsia" w:hAnsi="Times New Roman"/>
              </w:rPr>
            </w:pPr>
            <w:r w:rsidRPr="0056616A">
              <w:rPr>
                <w:rFonts w:ascii="Times New Roman" w:eastAsiaTheme="minorEastAsia" w:hAnsi="Times New Roman"/>
              </w:rPr>
              <w:t>Закрытие заявки</w:t>
            </w:r>
          </w:p>
        </w:tc>
        <w:tc>
          <w:tcPr>
            <w:tcW w:w="2325" w:type="dxa"/>
            <w:vAlign w:val="center"/>
          </w:tcPr>
          <w:p w:rsidR="0056616A" w:rsidRPr="0056616A" w:rsidRDefault="0056616A" w:rsidP="0056616A">
            <w:pPr>
              <w:tabs>
                <w:tab w:val="left" w:pos="993"/>
              </w:tabs>
              <w:contextualSpacing/>
              <w:rPr>
                <w:rFonts w:ascii="Times New Roman" w:eastAsiaTheme="minorEastAsia" w:hAnsi="Times New Roman"/>
              </w:rPr>
            </w:pPr>
            <w:r w:rsidRPr="0056616A">
              <w:rPr>
                <w:rFonts w:ascii="Times New Roman" w:eastAsiaTheme="minorEastAsia" w:hAnsi="Times New Roman"/>
              </w:rPr>
              <w:t>Выполнена</w:t>
            </w:r>
          </w:p>
        </w:tc>
      </w:tr>
    </w:tbl>
    <w:p w:rsidR="0056616A" w:rsidRPr="0056616A" w:rsidRDefault="0056616A" w:rsidP="0056616A">
      <w:pPr>
        <w:tabs>
          <w:tab w:val="left" w:pos="993"/>
        </w:tabs>
        <w:ind w:left="426"/>
        <w:contextualSpacing/>
        <w:jc w:val="both"/>
        <w:rPr>
          <w:rFonts w:eastAsiaTheme="minorEastAsia"/>
        </w:rPr>
      </w:pPr>
    </w:p>
    <w:p w:rsidR="0056616A" w:rsidRPr="0056616A" w:rsidRDefault="0056616A" w:rsidP="0056616A">
      <w:pPr>
        <w:tabs>
          <w:tab w:val="left" w:pos="993"/>
        </w:tabs>
        <w:ind w:left="1353"/>
        <w:contextualSpacing/>
        <w:jc w:val="both"/>
        <w:rPr>
          <w:rFonts w:eastAsiaTheme="minorEastAsia"/>
        </w:rPr>
      </w:pPr>
      <w:r w:rsidRPr="0056616A">
        <w:rPr>
          <w:rFonts w:eastAsiaTheme="minorEastAsia"/>
        </w:rPr>
        <w:t>Время жизни:</w:t>
      </w:r>
    </w:p>
    <w:p w:rsidR="0056616A" w:rsidRPr="0056616A" w:rsidRDefault="0056616A" w:rsidP="0056616A">
      <w:pPr>
        <w:tabs>
          <w:tab w:val="left" w:pos="993"/>
        </w:tabs>
        <w:ind w:left="426"/>
        <w:contextualSpacing/>
        <w:jc w:val="both"/>
        <w:rPr>
          <w:rFonts w:eastAsiaTheme="minorEastAsia"/>
        </w:rPr>
      </w:pPr>
    </w:p>
    <w:tbl>
      <w:tblPr>
        <w:tblStyle w:val="72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44"/>
        <w:gridCol w:w="2425"/>
        <w:gridCol w:w="3199"/>
        <w:gridCol w:w="2612"/>
      </w:tblGrid>
      <w:tr w:rsidR="0056616A" w:rsidRPr="0056616A" w:rsidTr="009E5BE2">
        <w:trPr>
          <w:trHeight w:val="690"/>
        </w:trPr>
        <w:tc>
          <w:tcPr>
            <w:tcW w:w="568" w:type="dxa"/>
            <w:vAlign w:val="center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56616A">
              <w:rPr>
                <w:rFonts w:ascii="Times New Roman" w:eastAsiaTheme="minorEastAsia" w:hAnsi="Times New Roman"/>
                <w:b/>
                <w:sz w:val="20"/>
                <w:szCs w:val="20"/>
              </w:rPr>
              <w:t>п</w:t>
            </w:r>
            <w:proofErr w:type="gramEnd"/>
            <w:r w:rsidRPr="0056616A">
              <w:rPr>
                <w:rFonts w:ascii="Times New Roman" w:eastAsiaTheme="minorEastAsia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3969" w:type="dxa"/>
            <w:gridSpan w:val="2"/>
            <w:vAlign w:val="center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b/>
                <w:sz w:val="20"/>
                <w:szCs w:val="20"/>
              </w:rPr>
              <w:t>Объект благоустройства</w:t>
            </w:r>
          </w:p>
        </w:tc>
        <w:tc>
          <w:tcPr>
            <w:tcW w:w="3199" w:type="dxa"/>
            <w:vAlign w:val="center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b/>
                <w:sz w:val="20"/>
                <w:szCs w:val="20"/>
              </w:rPr>
              <w:t>Содержание заявки</w:t>
            </w:r>
          </w:p>
        </w:tc>
        <w:tc>
          <w:tcPr>
            <w:tcW w:w="2612" w:type="dxa"/>
            <w:vAlign w:val="center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b/>
                <w:sz w:val="20"/>
                <w:szCs w:val="20"/>
              </w:rPr>
              <w:t xml:space="preserve">Время жизни </w:t>
            </w:r>
          </w:p>
        </w:tc>
      </w:tr>
      <w:tr w:rsidR="0056616A" w:rsidRPr="0056616A" w:rsidTr="009E5BE2">
        <w:tc>
          <w:tcPr>
            <w:tcW w:w="568" w:type="dxa"/>
            <w:vMerge w:val="restart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1</w:t>
            </w:r>
          </w:p>
        </w:tc>
        <w:tc>
          <w:tcPr>
            <w:tcW w:w="1544" w:type="dxa"/>
            <w:vMerge w:val="restart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ДТС</w:t>
            </w: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Проезжая часть</w:t>
            </w:r>
          </w:p>
        </w:tc>
        <w:tc>
          <w:tcPr>
            <w:tcW w:w="3199" w:type="dxa"/>
            <w:vMerge w:val="restart"/>
            <w:vAlign w:val="center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Восстановления качества покрытия (ликвидация последствий метеорологических явлений)</w:t>
            </w:r>
          </w:p>
        </w:tc>
        <w:tc>
          <w:tcPr>
            <w:tcW w:w="2612" w:type="dxa"/>
            <w:vMerge w:val="restart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24 часов с момента окончания снегопада для участков доступных для механизированной уборки;</w:t>
            </w:r>
          </w:p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48 часов для участков ручной уборки</w:t>
            </w:r>
          </w:p>
        </w:tc>
      </w:tr>
      <w:tr w:rsidR="0056616A" w:rsidRPr="0056616A" w:rsidTr="009E5BE2">
        <w:tc>
          <w:tcPr>
            <w:tcW w:w="568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44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Пешеходная зона</w:t>
            </w:r>
          </w:p>
        </w:tc>
        <w:tc>
          <w:tcPr>
            <w:tcW w:w="3199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612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56616A" w:rsidRPr="0056616A" w:rsidTr="009E5BE2">
        <w:tc>
          <w:tcPr>
            <w:tcW w:w="568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44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Парковочное пространство</w:t>
            </w:r>
          </w:p>
        </w:tc>
        <w:tc>
          <w:tcPr>
            <w:tcW w:w="3199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612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56616A" w:rsidRPr="0056616A" w:rsidTr="009E5BE2">
        <w:tc>
          <w:tcPr>
            <w:tcW w:w="568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44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Проходные и въездные группы</w:t>
            </w:r>
          </w:p>
        </w:tc>
        <w:tc>
          <w:tcPr>
            <w:tcW w:w="3199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612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</w:tr>
      <w:tr w:rsidR="0056616A" w:rsidRPr="0056616A" w:rsidTr="009E5BE2">
        <w:tc>
          <w:tcPr>
            <w:tcW w:w="568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44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proofErr w:type="spellStart"/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Отмостка</w:t>
            </w:r>
            <w:proofErr w:type="spellEnd"/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 xml:space="preserve"> зданий</w:t>
            </w:r>
          </w:p>
        </w:tc>
        <w:tc>
          <w:tcPr>
            <w:tcW w:w="3199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72 часа с момента окончания снегопада</w:t>
            </w:r>
          </w:p>
        </w:tc>
      </w:tr>
      <w:tr w:rsidR="0056616A" w:rsidRPr="0056616A" w:rsidTr="009E5BE2">
        <w:tc>
          <w:tcPr>
            <w:tcW w:w="568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44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Бортовой камень</w:t>
            </w:r>
          </w:p>
        </w:tc>
        <w:tc>
          <w:tcPr>
            <w:tcW w:w="3199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72 часа с момента окончания снегопада</w:t>
            </w:r>
          </w:p>
        </w:tc>
      </w:tr>
      <w:tr w:rsidR="0056616A" w:rsidRPr="0056616A" w:rsidTr="009E5BE2">
        <w:tc>
          <w:tcPr>
            <w:tcW w:w="568" w:type="dxa"/>
            <w:vMerge w:val="restart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2</w:t>
            </w:r>
          </w:p>
        </w:tc>
        <w:tc>
          <w:tcPr>
            <w:tcW w:w="1544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Проезжая часть</w:t>
            </w:r>
          </w:p>
        </w:tc>
        <w:tc>
          <w:tcPr>
            <w:tcW w:w="3199" w:type="dxa"/>
            <w:vMerge w:val="restart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Обработка ПГМ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2 часа</w:t>
            </w:r>
          </w:p>
        </w:tc>
      </w:tr>
      <w:tr w:rsidR="0056616A" w:rsidRPr="0056616A" w:rsidTr="009E5BE2">
        <w:tc>
          <w:tcPr>
            <w:tcW w:w="568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44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Пешеходная зона</w:t>
            </w:r>
          </w:p>
        </w:tc>
        <w:tc>
          <w:tcPr>
            <w:tcW w:w="3199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2 часа</w:t>
            </w:r>
          </w:p>
        </w:tc>
      </w:tr>
      <w:tr w:rsidR="0056616A" w:rsidRPr="0056616A" w:rsidTr="009E5BE2">
        <w:trPr>
          <w:trHeight w:val="470"/>
        </w:trPr>
        <w:tc>
          <w:tcPr>
            <w:tcW w:w="568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1544" w:type="dxa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Проходные и въездные группы</w:t>
            </w:r>
          </w:p>
        </w:tc>
        <w:tc>
          <w:tcPr>
            <w:tcW w:w="3199" w:type="dxa"/>
            <w:vMerge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2 часа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3</w:t>
            </w:r>
          </w:p>
        </w:tc>
        <w:tc>
          <w:tcPr>
            <w:tcW w:w="3969" w:type="dxa"/>
            <w:gridSpan w:val="2"/>
            <w:vMerge w:val="restart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/>
                <w:sz w:val="20"/>
                <w:szCs w:val="20"/>
              </w:rPr>
              <w:t>У</w:t>
            </w: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рны</w:t>
            </w: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Ликвидация навала мусора на территории контейнерной площадки и прилегающей территории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1 час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4</w:t>
            </w:r>
          </w:p>
        </w:tc>
        <w:tc>
          <w:tcPr>
            <w:tcW w:w="3969" w:type="dxa"/>
            <w:gridSpan w:val="2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Восстановление конструктивной целостности ограждения контейнерной площадки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120 часов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5</w:t>
            </w:r>
          </w:p>
        </w:tc>
        <w:tc>
          <w:tcPr>
            <w:tcW w:w="3969" w:type="dxa"/>
            <w:gridSpan w:val="2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 xml:space="preserve">Восстановление технически </w:t>
            </w: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>исправного состояния контейнеров и бункеров - накопителей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>24 часа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3969" w:type="dxa"/>
            <w:gridSpan w:val="2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 xml:space="preserve">Очистка урн при достижении </w:t>
            </w:r>
          </w:p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75 % заполнения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0,5 часа (30 минут)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7</w:t>
            </w:r>
          </w:p>
        </w:tc>
        <w:tc>
          <w:tcPr>
            <w:tcW w:w="3969" w:type="dxa"/>
            <w:gridSpan w:val="2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Вывоз ТБО и КГМ при достижении 75 % заполнения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24 часа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8</w:t>
            </w:r>
          </w:p>
        </w:tc>
        <w:tc>
          <w:tcPr>
            <w:tcW w:w="3969" w:type="dxa"/>
            <w:gridSpan w:val="2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Место временного складирования снега</w:t>
            </w: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 xml:space="preserve">Вывоз и утилизация снега со специально отведенного места для временного складирования  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120 часов</w:t>
            </w:r>
          </w:p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16"/>
                <w:szCs w:val="16"/>
              </w:rPr>
              <w:t>(снежная масса не должна превышать объем более 300 м3)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9</w:t>
            </w:r>
          </w:p>
        </w:tc>
        <w:tc>
          <w:tcPr>
            <w:tcW w:w="3969" w:type="dxa"/>
            <w:gridSpan w:val="2"/>
            <w:vMerge w:val="restart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МАФ</w:t>
            </w: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Ликвидация последствий метеорологических явлений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24 часа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10</w:t>
            </w:r>
          </w:p>
        </w:tc>
        <w:tc>
          <w:tcPr>
            <w:tcW w:w="3969" w:type="dxa"/>
            <w:gridSpan w:val="2"/>
            <w:vMerge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Восстановление технически исправного состояния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72 часа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11</w:t>
            </w:r>
          </w:p>
        </w:tc>
        <w:tc>
          <w:tcPr>
            <w:tcW w:w="3969" w:type="dxa"/>
            <w:gridSpan w:val="2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Система наружного освещения</w:t>
            </w: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Замена неисправных светильников, плафонов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1 час</w:t>
            </w:r>
          </w:p>
        </w:tc>
      </w:tr>
      <w:tr w:rsidR="0056616A" w:rsidRPr="0056616A" w:rsidTr="009E5BE2">
        <w:tc>
          <w:tcPr>
            <w:tcW w:w="568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12</w:t>
            </w:r>
          </w:p>
        </w:tc>
        <w:tc>
          <w:tcPr>
            <w:tcW w:w="3969" w:type="dxa"/>
            <w:gridSpan w:val="2"/>
          </w:tcPr>
          <w:p w:rsidR="0056616A" w:rsidRPr="0056616A" w:rsidRDefault="0056616A" w:rsidP="0056616A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Дорожные знаки и дорожная разметка</w:t>
            </w:r>
          </w:p>
        </w:tc>
        <w:tc>
          <w:tcPr>
            <w:tcW w:w="3199" w:type="dxa"/>
          </w:tcPr>
          <w:p w:rsidR="0056616A" w:rsidRPr="0056616A" w:rsidRDefault="0056616A" w:rsidP="0056616A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Восстановление восприятия надписей на дорожных знаках, указателях и дорожной разметки (при ликвидации метеорологических явлений)</w:t>
            </w:r>
          </w:p>
        </w:tc>
        <w:tc>
          <w:tcPr>
            <w:tcW w:w="2612" w:type="dxa"/>
          </w:tcPr>
          <w:p w:rsidR="0056616A" w:rsidRPr="0056616A" w:rsidRDefault="0056616A" w:rsidP="0056616A">
            <w:pPr>
              <w:numPr>
                <w:ilvl w:val="0"/>
                <w:numId w:val="44"/>
              </w:numPr>
              <w:contextualSpacing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56616A">
              <w:rPr>
                <w:rFonts w:ascii="Times New Roman" w:eastAsiaTheme="minorEastAsia" w:hAnsi="Times New Roman"/>
                <w:sz w:val="20"/>
                <w:szCs w:val="20"/>
              </w:rPr>
              <w:t>часа</w:t>
            </w:r>
          </w:p>
        </w:tc>
      </w:tr>
    </w:tbl>
    <w:p w:rsidR="00707E8E" w:rsidRPr="0055099E" w:rsidRDefault="00707E8E" w:rsidP="00707E8E">
      <w:pPr>
        <w:tabs>
          <w:tab w:val="left" w:pos="993"/>
        </w:tabs>
        <w:ind w:left="426"/>
        <w:contextualSpacing/>
        <w:jc w:val="both"/>
      </w:pPr>
    </w:p>
    <w:p w:rsidR="00707E8E" w:rsidRPr="0055099E" w:rsidRDefault="00707E8E" w:rsidP="00707E8E">
      <w:pPr>
        <w:tabs>
          <w:tab w:val="left" w:pos="993"/>
        </w:tabs>
        <w:ind w:left="426"/>
        <w:contextualSpacing/>
        <w:jc w:val="both"/>
      </w:pP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В случае обнаружения аварийного состояния элементов благоустройства, расположенных на территории Объекта, служба эксплуатации  Исполнителя обязана:</w:t>
      </w:r>
    </w:p>
    <w:p w:rsidR="00707E8E" w:rsidRPr="0055099E" w:rsidRDefault="00707E8E" w:rsidP="00707E8E">
      <w:pPr>
        <w:numPr>
          <w:ilvl w:val="2"/>
          <w:numId w:val="41"/>
        </w:numPr>
        <w:tabs>
          <w:tab w:val="left" w:pos="993"/>
        </w:tabs>
        <w:jc w:val="both"/>
        <w:rPr>
          <w:rFonts w:eastAsia="MS Mincho"/>
        </w:rPr>
      </w:pPr>
      <w:r w:rsidRPr="0055099E">
        <w:rPr>
          <w:rFonts w:eastAsia="MS Mincho"/>
        </w:rPr>
        <w:t xml:space="preserve">немедленно информировать об этом в ЦДМ (письменно по электронной почте _____); </w:t>
      </w:r>
    </w:p>
    <w:p w:rsidR="00707E8E" w:rsidRPr="0055099E" w:rsidRDefault="00707E8E" w:rsidP="00707E8E">
      <w:pPr>
        <w:numPr>
          <w:ilvl w:val="2"/>
          <w:numId w:val="41"/>
        </w:numPr>
        <w:tabs>
          <w:tab w:val="left" w:pos="993"/>
        </w:tabs>
        <w:jc w:val="both"/>
        <w:rPr>
          <w:rFonts w:eastAsia="MS Mincho"/>
        </w:rPr>
      </w:pPr>
      <w:r w:rsidRPr="0055099E">
        <w:rPr>
          <w:rFonts w:eastAsia="MS Mincho"/>
        </w:rPr>
        <w:t>ограничить или прекратить эксплуатацию аварийных участков и принять меры по предупреждению возможных несчастных случаев (выставление ограждений, предупреждающих знаков и пр.);</w:t>
      </w:r>
    </w:p>
    <w:p w:rsidR="00707E8E" w:rsidRPr="0055099E" w:rsidRDefault="00707E8E" w:rsidP="00707E8E">
      <w:pPr>
        <w:numPr>
          <w:ilvl w:val="2"/>
          <w:numId w:val="41"/>
        </w:numPr>
        <w:tabs>
          <w:tab w:val="left" w:pos="993"/>
        </w:tabs>
        <w:jc w:val="both"/>
        <w:rPr>
          <w:rFonts w:eastAsia="MS Mincho"/>
        </w:rPr>
      </w:pPr>
      <w:r w:rsidRPr="0055099E">
        <w:rPr>
          <w:rFonts w:eastAsia="MS Mincho"/>
        </w:rPr>
        <w:t>принять меры по обследованию и устранению причин аварийного состояния и по временному усилению или локальному ремонту поврежденных элементов.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 xml:space="preserve">В случае возникновения аварийной ситуации время реакции Исполнителя – не более 4 часов; время жизни аварийной заявки определяется Заказчиком. 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Отсутствие заявки от Заказчика не освобождает Подрядчика от необходимости выполнять работы по уборке и содержанию территории Объекта, МАФ, зеленых насаждений и системы наружного освещения.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В отдельных случаях время жизни заявок может быть увеличено по согласованию с Заказчиком.</w:t>
      </w:r>
    </w:p>
    <w:p w:rsidR="00707E8E" w:rsidRPr="0055099E" w:rsidRDefault="00707E8E" w:rsidP="00707E8E">
      <w:pPr>
        <w:tabs>
          <w:tab w:val="left" w:pos="993"/>
        </w:tabs>
        <w:jc w:val="both"/>
      </w:pPr>
    </w:p>
    <w:p w:rsidR="00707E8E" w:rsidRPr="0055099E" w:rsidRDefault="00707E8E" w:rsidP="00707E8E">
      <w:pPr>
        <w:tabs>
          <w:tab w:val="left" w:pos="993"/>
        </w:tabs>
        <w:jc w:val="both"/>
      </w:pPr>
    </w:p>
    <w:p w:rsidR="00707E8E" w:rsidRPr="0055099E" w:rsidRDefault="00707E8E" w:rsidP="00707E8E">
      <w:pPr>
        <w:tabs>
          <w:tab w:val="left" w:pos="851"/>
        </w:tabs>
        <w:ind w:left="851" w:hanging="360"/>
        <w:jc w:val="both"/>
        <w:rPr>
          <w:rFonts w:eastAsia="MS Mincho"/>
          <w:b/>
        </w:rPr>
      </w:pPr>
      <w:bookmarkStart w:id="6" w:name="_Toc401930622"/>
      <w:r w:rsidRPr="0055099E">
        <w:rPr>
          <w:rFonts w:eastAsia="MS Mincho"/>
          <w:b/>
        </w:rPr>
        <w:t>Процедура улучшения и внесения изменений в SLA</w:t>
      </w:r>
      <w:bookmarkEnd w:id="6"/>
    </w:p>
    <w:p w:rsidR="00707E8E" w:rsidRPr="0055099E" w:rsidRDefault="00707E8E" w:rsidP="00707E8E">
      <w:pPr>
        <w:jc w:val="both"/>
      </w:pP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Все изменения в данное соглашение вносятся на основании Распоряжения Дирекции по общегородской эксплуатации ООО «ОДАС Сколково».</w:t>
      </w:r>
    </w:p>
    <w:p w:rsidR="00707E8E" w:rsidRPr="0055099E" w:rsidRDefault="00707E8E" w:rsidP="00707E8E">
      <w:pPr>
        <w:numPr>
          <w:ilvl w:val="1"/>
          <w:numId w:val="41"/>
        </w:numPr>
        <w:tabs>
          <w:tab w:val="left" w:pos="993"/>
        </w:tabs>
        <w:ind w:left="0" w:firstLine="426"/>
        <w:jc w:val="both"/>
        <w:rPr>
          <w:rFonts w:eastAsia="MS Mincho"/>
        </w:rPr>
      </w:pPr>
      <w:r w:rsidRPr="0055099E">
        <w:rPr>
          <w:rFonts w:eastAsia="MS Mincho"/>
        </w:rPr>
        <w:t>Инициатором изменений может быть любой участник Соглашения</w:t>
      </w:r>
      <w:bookmarkEnd w:id="0"/>
      <w:bookmarkEnd w:id="1"/>
    </w:p>
    <w:p w:rsidR="00707E8E" w:rsidRPr="0055099E" w:rsidRDefault="00707E8E" w:rsidP="00707E8E">
      <w:pPr>
        <w:contextualSpacing/>
        <w:jc w:val="both"/>
      </w:pPr>
    </w:p>
    <w:p w:rsidR="00707E8E" w:rsidRPr="0055099E" w:rsidRDefault="00707E8E" w:rsidP="00707E8E">
      <w:pPr>
        <w:contextualSpacing/>
        <w:jc w:val="both"/>
      </w:pPr>
    </w:p>
    <w:p w:rsidR="00707E8E" w:rsidRPr="0055099E" w:rsidRDefault="00707E8E" w:rsidP="00707E8E">
      <w:pPr>
        <w:contextualSpacing/>
        <w:jc w:val="both"/>
      </w:pPr>
    </w:p>
    <w:p w:rsidR="00707E8E" w:rsidRPr="0055099E" w:rsidRDefault="00707E8E" w:rsidP="00707E8E">
      <w:pPr>
        <w:contextualSpacing/>
        <w:jc w:val="both"/>
      </w:pPr>
    </w:p>
    <w:p w:rsidR="00707E8E" w:rsidRPr="0055099E" w:rsidRDefault="00707E8E" w:rsidP="00707E8E">
      <w:pPr>
        <w:contextualSpacing/>
        <w:jc w:val="both"/>
      </w:pPr>
    </w:p>
    <w:p w:rsidR="00707E8E" w:rsidRPr="0055099E" w:rsidRDefault="00707E8E" w:rsidP="00707E8E">
      <w:pPr>
        <w:contextualSpacing/>
        <w:jc w:val="both"/>
      </w:pPr>
    </w:p>
    <w:p w:rsidR="00707E8E" w:rsidRPr="0055099E" w:rsidRDefault="00707E8E" w:rsidP="00707E8E">
      <w:pPr>
        <w:contextualSpacing/>
        <w:jc w:val="both"/>
      </w:pPr>
    </w:p>
    <w:p w:rsidR="00707E8E" w:rsidRPr="0055099E" w:rsidRDefault="00707E8E" w:rsidP="00707E8E">
      <w:pPr>
        <w:rPr>
          <w:b/>
        </w:rPr>
      </w:pPr>
      <w:r w:rsidRPr="0055099E">
        <w:rPr>
          <w:b/>
        </w:rPr>
        <w:br w:type="page"/>
      </w:r>
    </w:p>
    <w:p w:rsidR="00707E8E" w:rsidRPr="0055099E" w:rsidRDefault="00707E8E" w:rsidP="00707E8E">
      <w:pPr>
        <w:jc w:val="right"/>
        <w:rPr>
          <w:b/>
        </w:rPr>
      </w:pPr>
      <w:r w:rsidRPr="0055099E">
        <w:rPr>
          <w:b/>
        </w:rPr>
        <w:lastRenderedPageBreak/>
        <w:t>Приложение 1</w:t>
      </w:r>
    </w:p>
    <w:p w:rsidR="00707E8E" w:rsidRPr="0055099E" w:rsidRDefault="00707E8E" w:rsidP="00707E8E">
      <w:pPr>
        <w:jc w:val="center"/>
        <w:rPr>
          <w:b/>
        </w:rPr>
      </w:pPr>
      <w:r w:rsidRPr="0055099E">
        <w:rPr>
          <w:b/>
        </w:rPr>
        <w:t>ЧЕК-Лист</w:t>
      </w:r>
    </w:p>
    <w:p w:rsidR="00707E8E" w:rsidRPr="0055099E" w:rsidRDefault="00707E8E" w:rsidP="00707E8E">
      <w:pPr>
        <w:jc w:val="center"/>
        <w:rPr>
          <w:b/>
        </w:rPr>
      </w:pPr>
    </w:p>
    <w:p w:rsidR="00707E8E" w:rsidRPr="0055099E" w:rsidRDefault="00707E8E" w:rsidP="00707E8E">
      <w:pPr>
        <w:jc w:val="center"/>
      </w:pPr>
      <w:r w:rsidRPr="0055099E">
        <w:t>Озелененные территорий вблизи «Офисного центра «Технопарк».</w:t>
      </w: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r w:rsidRPr="0055099E">
        <w:rPr>
          <w:b/>
        </w:rPr>
        <w:t>Вид проверки</w:t>
      </w:r>
      <w:r w:rsidRPr="0055099E">
        <w:t xml:space="preserve">: Визуальный осмотр с </w:t>
      </w:r>
      <w:proofErr w:type="spellStart"/>
      <w:r w:rsidRPr="0055099E">
        <w:t>фотофиксацией</w:t>
      </w:r>
      <w:proofErr w:type="spellEnd"/>
      <w:r w:rsidRPr="0055099E">
        <w:t>.</w:t>
      </w:r>
    </w:p>
    <w:p w:rsidR="00707E8E" w:rsidRPr="0055099E" w:rsidRDefault="00707E8E" w:rsidP="00707E8E">
      <w:pPr>
        <w:rPr>
          <w:b/>
          <w:u w:val="single"/>
        </w:rPr>
      </w:pPr>
      <w:r w:rsidRPr="0055099E">
        <w:rPr>
          <w:b/>
        </w:rPr>
        <w:t>Дата и время проверки</w:t>
      </w:r>
      <w:r w:rsidRPr="0055099E">
        <w:t>:</w:t>
      </w:r>
    </w:p>
    <w:p w:rsidR="00707E8E" w:rsidRPr="0055099E" w:rsidRDefault="00707E8E" w:rsidP="00707E8E">
      <w:r w:rsidRPr="0055099E">
        <w:rPr>
          <w:b/>
        </w:rPr>
        <w:t>Представитель Заказчика</w:t>
      </w:r>
      <w:r w:rsidRPr="0055099E">
        <w:t xml:space="preserve">: </w:t>
      </w:r>
    </w:p>
    <w:p w:rsidR="00707E8E" w:rsidRPr="0055099E" w:rsidRDefault="00707E8E" w:rsidP="00707E8E">
      <w:r w:rsidRPr="0055099E">
        <w:rPr>
          <w:b/>
        </w:rPr>
        <w:t>Представитель Исполнителя</w:t>
      </w:r>
      <w:r w:rsidRPr="0055099E">
        <w:t xml:space="preserve">: </w:t>
      </w:r>
    </w:p>
    <w:tbl>
      <w:tblPr>
        <w:tblW w:w="5025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480"/>
        <w:gridCol w:w="1788"/>
        <w:gridCol w:w="1863"/>
        <w:gridCol w:w="609"/>
        <w:gridCol w:w="633"/>
        <w:gridCol w:w="665"/>
        <w:gridCol w:w="661"/>
        <w:gridCol w:w="671"/>
        <w:gridCol w:w="2676"/>
      </w:tblGrid>
      <w:tr w:rsidR="0055099E" w:rsidRPr="0055099E" w:rsidTr="0056616A">
        <w:trPr>
          <w:trHeight w:val="900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№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56616A">
            <w:pPr>
              <w:tabs>
                <w:tab w:val="left" w:pos="851"/>
              </w:tabs>
              <w:ind w:left="360"/>
              <w:rPr>
                <w:b/>
              </w:rPr>
            </w:pPr>
            <w:r w:rsidRPr="0055099E">
              <w:rPr>
                <w:b/>
              </w:rPr>
              <w:t>Объект оценки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56616A">
            <w:pPr>
              <w:tabs>
                <w:tab w:val="left" w:pos="851"/>
              </w:tabs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56616A">
            <w:pPr>
              <w:tabs>
                <w:tab w:val="left" w:pos="851"/>
              </w:tabs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56616A">
            <w:pPr>
              <w:tabs>
                <w:tab w:val="left" w:pos="851"/>
              </w:tabs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56616A">
            <w:pPr>
              <w:tabs>
                <w:tab w:val="left" w:pos="851"/>
              </w:tabs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56616A">
            <w:pPr>
              <w:tabs>
                <w:tab w:val="left" w:pos="851"/>
              </w:tabs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 xml:space="preserve">Комментарии </w:t>
            </w:r>
            <w:r w:rsidRPr="0055099E">
              <w:br/>
              <w:t xml:space="preserve">(заполнение обязательно при выставлении оценки </w:t>
            </w:r>
            <w:r w:rsidRPr="0055099E">
              <w:br/>
              <w:t>ниже 4-х баллов)</w:t>
            </w:r>
          </w:p>
        </w:tc>
      </w:tr>
      <w:tr w:rsidR="0055099E" w:rsidRPr="0055099E" w:rsidTr="007755CE">
        <w:trPr>
          <w:trHeight w:val="794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1</w:t>
            </w: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both"/>
              <w:rPr>
                <w:lang w:val="en-US"/>
              </w:rPr>
            </w:pPr>
            <w:r w:rsidRPr="0055099E">
              <w:t xml:space="preserve">Состояние ДТС </w:t>
            </w:r>
          </w:p>
        </w:tc>
        <w:tc>
          <w:tcPr>
            <w:tcW w:w="9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7E8E" w:rsidRPr="007755CE" w:rsidRDefault="007755CE" w:rsidP="007755CE">
            <w:pPr>
              <w:jc w:val="center"/>
            </w:pPr>
            <w:r w:rsidRPr="0055099E">
              <w:t>Проезжая часть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both"/>
            </w:pPr>
          </w:p>
        </w:tc>
      </w:tr>
      <w:tr w:rsidR="0055099E" w:rsidRPr="0055099E" w:rsidTr="007755CE">
        <w:trPr>
          <w:trHeight w:val="565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2</w:t>
            </w:r>
          </w:p>
        </w:tc>
        <w:tc>
          <w:tcPr>
            <w:tcW w:w="89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both"/>
            </w:pPr>
          </w:p>
        </w:tc>
        <w:tc>
          <w:tcPr>
            <w:tcW w:w="927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07E8E" w:rsidRPr="007755CE" w:rsidRDefault="007755CE" w:rsidP="007755CE">
            <w:pPr>
              <w:jc w:val="center"/>
            </w:pPr>
            <w:r w:rsidRPr="0055099E">
              <w:t>Пешеходная зона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both"/>
            </w:pPr>
          </w:p>
        </w:tc>
      </w:tr>
      <w:tr w:rsidR="0055099E" w:rsidRPr="0055099E" w:rsidTr="007755CE">
        <w:trPr>
          <w:trHeight w:val="545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3</w:t>
            </w:r>
          </w:p>
        </w:tc>
        <w:tc>
          <w:tcPr>
            <w:tcW w:w="89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/>
        </w:tc>
        <w:tc>
          <w:tcPr>
            <w:tcW w:w="9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7E8E" w:rsidRPr="007755CE" w:rsidRDefault="007755CE" w:rsidP="007755CE">
            <w:pPr>
              <w:jc w:val="center"/>
            </w:pPr>
            <w:r w:rsidRPr="0055099E">
              <w:t>Обработка ПГМ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both"/>
            </w:pPr>
          </w:p>
        </w:tc>
      </w:tr>
      <w:tr w:rsidR="0055099E" w:rsidRPr="0055099E" w:rsidTr="007755CE">
        <w:trPr>
          <w:trHeight w:val="553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</w:pPr>
            <w:r w:rsidRPr="0055099E">
              <w:t>4</w:t>
            </w:r>
          </w:p>
        </w:tc>
        <w:tc>
          <w:tcPr>
            <w:tcW w:w="89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both"/>
            </w:pPr>
          </w:p>
        </w:tc>
        <w:tc>
          <w:tcPr>
            <w:tcW w:w="9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7E8E" w:rsidRPr="007755CE" w:rsidRDefault="007755CE" w:rsidP="007755CE">
            <w:pPr>
              <w:jc w:val="center"/>
            </w:pPr>
            <w:r w:rsidRPr="0055099E">
              <w:t>Бортовой камень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07E8E" w:rsidRPr="0055099E" w:rsidRDefault="00707E8E" w:rsidP="00707E8E">
            <w:pPr>
              <w:jc w:val="both"/>
            </w:pPr>
          </w:p>
        </w:tc>
      </w:tr>
      <w:tr w:rsidR="0055099E" w:rsidRPr="0055099E" w:rsidTr="007755CE">
        <w:trPr>
          <w:trHeight w:val="419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5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7755CE" w:rsidRDefault="007755CE" w:rsidP="007755CE">
            <w:r w:rsidRPr="0055099E">
              <w:t>Малые архитектурные формы и указатели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both"/>
            </w:pPr>
          </w:p>
        </w:tc>
      </w:tr>
      <w:tr w:rsidR="0055099E" w:rsidRPr="0055099E" w:rsidTr="007755CE">
        <w:trPr>
          <w:trHeight w:val="272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6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7E8E" w:rsidRPr="007755CE" w:rsidRDefault="007755CE" w:rsidP="007755CE">
            <w:pPr>
              <w:jc w:val="center"/>
            </w:pPr>
            <w:r w:rsidRPr="0055099E">
              <w:t>Заполнение урн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7755CE" w:rsidRDefault="00707E8E" w:rsidP="00707E8E">
            <w:pPr>
              <w:jc w:val="center"/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7755CE" w:rsidRDefault="00707E8E" w:rsidP="00707E8E">
            <w:pPr>
              <w:jc w:val="center"/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7755CE" w:rsidRDefault="00707E8E" w:rsidP="00707E8E">
            <w:pPr>
              <w:jc w:val="center"/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7755CE" w:rsidRDefault="00707E8E" w:rsidP="00707E8E">
            <w:pPr>
              <w:jc w:val="center"/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7755CE" w:rsidRDefault="00707E8E" w:rsidP="00707E8E">
            <w:pPr>
              <w:jc w:val="center"/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755CE">
            <w:pPr>
              <w:jc w:val="center"/>
            </w:pPr>
          </w:p>
        </w:tc>
      </w:tr>
      <w:tr w:rsidR="0055099E" w:rsidRPr="0055099E" w:rsidTr="007755CE">
        <w:trPr>
          <w:trHeight w:val="842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7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7E8E" w:rsidRPr="007755CE" w:rsidRDefault="007755CE" w:rsidP="007755CE">
            <w:pPr>
              <w:tabs>
                <w:tab w:val="left" w:pos="1210"/>
              </w:tabs>
            </w:pPr>
            <w:r w:rsidRPr="0055099E">
              <w:t>Снежный покров  на территории, примыкающей к пешеходным дорожкам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both"/>
            </w:pPr>
          </w:p>
        </w:tc>
      </w:tr>
      <w:tr w:rsidR="0055099E" w:rsidRPr="0055099E" w:rsidTr="007755CE">
        <w:trPr>
          <w:trHeight w:val="557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8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7E8E" w:rsidRPr="007755CE" w:rsidRDefault="007755CE" w:rsidP="007755CE">
            <w:r w:rsidRPr="0055099E">
              <w:t>Состояние деревьев и кустарников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both"/>
            </w:pPr>
          </w:p>
        </w:tc>
      </w:tr>
      <w:tr w:rsidR="0055099E" w:rsidRPr="0055099E" w:rsidTr="007755CE">
        <w:trPr>
          <w:trHeight w:val="268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9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7E8E" w:rsidRPr="007755CE" w:rsidRDefault="007755CE" w:rsidP="007755CE">
            <w:r w:rsidRPr="0055099E">
              <w:t>Состояние газонов и цветников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both"/>
            </w:pPr>
          </w:p>
        </w:tc>
      </w:tr>
      <w:tr w:rsidR="0055099E" w:rsidRPr="0055099E" w:rsidTr="007755CE">
        <w:trPr>
          <w:trHeight w:val="271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</w:pPr>
            <w:r w:rsidRPr="0055099E">
              <w:t>10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7E8E" w:rsidRPr="007755CE" w:rsidRDefault="007755CE" w:rsidP="007755CE">
            <w:r w:rsidRPr="0055099E">
              <w:t>Внешний вид сотрудников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center"/>
              <w:rPr>
                <w:b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07E8E" w:rsidRPr="0055099E" w:rsidRDefault="00707E8E" w:rsidP="00707E8E">
            <w:pPr>
              <w:jc w:val="both"/>
            </w:pPr>
          </w:p>
        </w:tc>
      </w:tr>
    </w:tbl>
    <w:p w:rsidR="00707E8E" w:rsidRPr="0055099E" w:rsidRDefault="00707E8E" w:rsidP="00707E8E"/>
    <w:p w:rsidR="00707E8E" w:rsidRPr="0055099E" w:rsidRDefault="00707E8E" w:rsidP="00707E8E">
      <w:pPr>
        <w:rPr>
          <w:b/>
        </w:rPr>
      </w:pPr>
      <w:r w:rsidRPr="0055099E">
        <w:rPr>
          <w:b/>
        </w:rPr>
        <w:t>ИТОГОВАЯ ОЦЕНКА: _____________ балла.</w:t>
      </w:r>
    </w:p>
    <w:p w:rsidR="00707E8E" w:rsidRPr="0055099E" w:rsidRDefault="00707E8E" w:rsidP="00707E8E">
      <w:pPr>
        <w:rPr>
          <w:b/>
        </w:rPr>
      </w:pPr>
    </w:p>
    <w:p w:rsidR="00707E8E" w:rsidRPr="0055099E" w:rsidRDefault="00707E8E" w:rsidP="00707E8E">
      <w:pPr>
        <w:rPr>
          <w:b/>
        </w:rPr>
      </w:pPr>
      <w:r w:rsidRPr="0055099E">
        <w:rPr>
          <w:b/>
        </w:rPr>
        <w:t xml:space="preserve">Подписи участников: </w:t>
      </w:r>
    </w:p>
    <w:p w:rsidR="00707E8E" w:rsidRPr="0055099E" w:rsidRDefault="00707E8E" w:rsidP="00707E8E">
      <w:pPr>
        <w:rPr>
          <w:b/>
        </w:rPr>
      </w:pPr>
      <w:r w:rsidRPr="0055099E">
        <w:rPr>
          <w:b/>
        </w:rPr>
        <w:t>от Заказчика      _________________/_______________</w:t>
      </w:r>
    </w:p>
    <w:p w:rsidR="00707E8E" w:rsidRPr="0055099E" w:rsidRDefault="00707E8E" w:rsidP="00707E8E">
      <w:r w:rsidRPr="0055099E">
        <w:rPr>
          <w:b/>
        </w:rPr>
        <w:t xml:space="preserve">от Исполнителя _________________/________________ </w:t>
      </w:r>
      <w:r w:rsidRPr="0055099E">
        <w:t xml:space="preserve"> </w:t>
      </w:r>
    </w:p>
    <w:p w:rsidR="00707E8E" w:rsidRPr="0055099E" w:rsidRDefault="00707E8E" w:rsidP="00707E8E"/>
    <w:p w:rsidR="00707E8E" w:rsidRPr="0055099E" w:rsidRDefault="00707E8E" w:rsidP="00707E8E"/>
    <w:p w:rsidR="0058677C" w:rsidRPr="0055099E" w:rsidRDefault="0058677C" w:rsidP="0058677C">
      <w:pPr>
        <w:suppressAutoHyphens/>
        <w:ind w:firstLine="567"/>
        <w:jc w:val="center"/>
        <w:rPr>
          <w:b/>
        </w:rPr>
      </w:pPr>
    </w:p>
    <w:tbl>
      <w:tblPr>
        <w:tblStyle w:val="afb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819"/>
      </w:tblGrid>
      <w:tr w:rsidR="0055099E" w:rsidRPr="0055099E" w:rsidTr="00707E8E">
        <w:tc>
          <w:tcPr>
            <w:tcW w:w="5070" w:type="dxa"/>
            <w:hideMark/>
          </w:tcPr>
          <w:p w:rsidR="0058677C" w:rsidRPr="0055099E" w:rsidRDefault="0058677C" w:rsidP="00707E8E">
            <w:pPr>
              <w:suppressAutoHyphens/>
              <w:rPr>
                <w:b/>
                <w:iCs/>
              </w:rPr>
            </w:pPr>
            <w:r w:rsidRPr="0055099E">
              <w:rPr>
                <w:b/>
                <w:iCs/>
              </w:rPr>
              <w:t>Заказчик:</w:t>
            </w:r>
          </w:p>
          <w:p w:rsidR="0058677C" w:rsidRPr="0055099E" w:rsidRDefault="0058677C" w:rsidP="00707E8E">
            <w:pPr>
              <w:suppressAutoHyphens/>
              <w:rPr>
                <w:iCs/>
              </w:rPr>
            </w:pPr>
            <w:r w:rsidRPr="0055099E">
              <w:rPr>
                <w:iCs/>
              </w:rPr>
              <w:t>ООО «ОДАС Сколково»</w:t>
            </w:r>
          </w:p>
        </w:tc>
        <w:tc>
          <w:tcPr>
            <w:tcW w:w="4819" w:type="dxa"/>
            <w:hideMark/>
          </w:tcPr>
          <w:p w:rsidR="0058677C" w:rsidRPr="0055099E" w:rsidRDefault="0058677C" w:rsidP="00707E8E">
            <w:pPr>
              <w:suppressAutoHyphens/>
              <w:rPr>
                <w:b/>
                <w:iCs/>
              </w:rPr>
            </w:pPr>
            <w:r w:rsidRPr="0055099E">
              <w:rPr>
                <w:b/>
                <w:iCs/>
              </w:rPr>
              <w:t>Исполнитель:</w:t>
            </w:r>
          </w:p>
          <w:p w:rsidR="0058677C" w:rsidRPr="0055099E" w:rsidRDefault="0058677C" w:rsidP="00707E8E">
            <w:pPr>
              <w:suppressAutoHyphens/>
              <w:rPr>
                <w:b/>
                <w:iCs/>
              </w:rPr>
            </w:pPr>
          </w:p>
        </w:tc>
      </w:tr>
      <w:tr w:rsidR="0058677C" w:rsidRPr="0055099E" w:rsidTr="00707E8E">
        <w:tc>
          <w:tcPr>
            <w:tcW w:w="5070" w:type="dxa"/>
          </w:tcPr>
          <w:p w:rsidR="0058677C" w:rsidRPr="0055099E" w:rsidRDefault="0058677C" w:rsidP="00707E8E">
            <w:pPr>
              <w:suppressAutoHyphens/>
              <w:rPr>
                <w:iCs/>
              </w:rPr>
            </w:pPr>
            <w:r w:rsidRPr="0055099E">
              <w:rPr>
                <w:iCs/>
              </w:rPr>
              <w:t xml:space="preserve">Заместитель Генерального директора </w:t>
            </w:r>
            <w:r w:rsidR="0056616A" w:rsidRPr="0055099E">
              <w:rPr>
                <w:iCs/>
              </w:rPr>
              <w:t xml:space="preserve">по общегородской эксплуатации </w:t>
            </w:r>
            <w:r w:rsidRPr="0055099E">
              <w:rPr>
                <w:iCs/>
              </w:rPr>
              <w:t xml:space="preserve">– </w:t>
            </w:r>
          </w:p>
          <w:p w:rsidR="0058677C" w:rsidRPr="0055099E" w:rsidRDefault="0058677C" w:rsidP="00707E8E">
            <w:pPr>
              <w:suppressAutoHyphens/>
              <w:rPr>
                <w:iCs/>
              </w:rPr>
            </w:pPr>
            <w:r w:rsidRPr="0055099E">
              <w:rPr>
                <w:iCs/>
              </w:rPr>
              <w:t xml:space="preserve">Директор Дирекции </w:t>
            </w:r>
          </w:p>
          <w:p w:rsidR="0058677C" w:rsidRPr="0055099E" w:rsidRDefault="0058677C" w:rsidP="00707E8E">
            <w:pPr>
              <w:suppressAutoHyphens/>
              <w:rPr>
                <w:iCs/>
              </w:rPr>
            </w:pPr>
          </w:p>
          <w:p w:rsidR="0058677C" w:rsidRPr="0055099E" w:rsidRDefault="0058677C" w:rsidP="00707E8E">
            <w:pPr>
              <w:suppressAutoHyphens/>
              <w:rPr>
                <w:b/>
                <w:iCs/>
              </w:rPr>
            </w:pPr>
            <w:r w:rsidRPr="0055099E">
              <w:rPr>
                <w:iCs/>
              </w:rPr>
              <w:t>_____________________/</w:t>
            </w:r>
            <w:r w:rsidRPr="0055099E">
              <w:t xml:space="preserve"> </w:t>
            </w:r>
            <w:proofErr w:type="spellStart"/>
            <w:r w:rsidRPr="0055099E">
              <w:rPr>
                <w:iCs/>
              </w:rPr>
              <w:t>И.Н.Моклоков</w:t>
            </w:r>
            <w:proofErr w:type="spellEnd"/>
            <w:r w:rsidRPr="0055099E">
              <w:rPr>
                <w:iCs/>
              </w:rPr>
              <w:t xml:space="preserve"> /</w:t>
            </w:r>
          </w:p>
        </w:tc>
        <w:tc>
          <w:tcPr>
            <w:tcW w:w="4819" w:type="dxa"/>
          </w:tcPr>
          <w:p w:rsidR="0058677C" w:rsidRPr="0055099E" w:rsidRDefault="0058677C" w:rsidP="00707E8E">
            <w:pPr>
              <w:suppressAutoHyphens/>
              <w:rPr>
                <w:iCs/>
              </w:rPr>
            </w:pPr>
            <w:r w:rsidRPr="0055099E">
              <w:rPr>
                <w:iCs/>
              </w:rPr>
              <w:t>Генеральный директор</w:t>
            </w:r>
          </w:p>
          <w:p w:rsidR="0058677C" w:rsidRPr="0055099E" w:rsidRDefault="0058677C" w:rsidP="00707E8E">
            <w:pPr>
              <w:suppressAutoHyphens/>
              <w:rPr>
                <w:iCs/>
              </w:rPr>
            </w:pPr>
          </w:p>
          <w:p w:rsidR="0058677C" w:rsidRPr="0055099E" w:rsidRDefault="0058677C" w:rsidP="00707E8E">
            <w:pPr>
              <w:suppressAutoHyphens/>
              <w:rPr>
                <w:iCs/>
              </w:rPr>
            </w:pPr>
          </w:p>
          <w:p w:rsidR="0058677C" w:rsidRPr="0055099E" w:rsidRDefault="0058677C" w:rsidP="00707E8E">
            <w:pPr>
              <w:suppressAutoHyphens/>
              <w:rPr>
                <w:iCs/>
              </w:rPr>
            </w:pPr>
          </w:p>
          <w:p w:rsidR="0058677C" w:rsidRPr="0055099E" w:rsidRDefault="0058677C" w:rsidP="00707E8E">
            <w:pPr>
              <w:suppressAutoHyphens/>
              <w:rPr>
                <w:b/>
                <w:iCs/>
              </w:rPr>
            </w:pPr>
            <w:r w:rsidRPr="0055099E">
              <w:rPr>
                <w:iCs/>
              </w:rPr>
              <w:t>_____________________/</w:t>
            </w:r>
            <w:r w:rsidRPr="0055099E">
              <w:t>_______________</w:t>
            </w:r>
            <w:r w:rsidRPr="0055099E">
              <w:rPr>
                <w:iCs/>
              </w:rPr>
              <w:t xml:space="preserve"> /</w:t>
            </w:r>
          </w:p>
        </w:tc>
      </w:tr>
    </w:tbl>
    <w:p w:rsidR="0058677C" w:rsidRPr="0055099E" w:rsidRDefault="0058677C" w:rsidP="0058677C"/>
    <w:p w:rsidR="00691AFD" w:rsidRPr="0055099E" w:rsidRDefault="00691AFD" w:rsidP="00944C64">
      <w:pPr>
        <w:rPr>
          <w:b/>
          <w:bCs/>
        </w:rPr>
      </w:pPr>
    </w:p>
    <w:sectPr w:rsidR="00691AFD" w:rsidRPr="0055099E" w:rsidSect="00897CA4">
      <w:pgSz w:w="11906" w:h="16838"/>
      <w:pgMar w:top="1134" w:right="1134" w:bottom="113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A39" w:rsidRDefault="00FF1A39">
      <w:r>
        <w:separator/>
      </w:r>
    </w:p>
  </w:endnote>
  <w:endnote w:type="continuationSeparator" w:id="0">
    <w:p w:rsidR="00FF1A39" w:rsidRDefault="00FF1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848" w:rsidRDefault="00414848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="00A54CF2">
      <w:rPr>
        <w:noProof/>
      </w:rPr>
      <w:t>22</w:t>
    </w:r>
    <w:r>
      <w:rPr>
        <w:noProof/>
      </w:rPr>
      <w:fldChar w:fldCharType="end"/>
    </w:r>
  </w:p>
  <w:p w:rsidR="00414848" w:rsidRDefault="0041484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A39" w:rsidRDefault="00FF1A39">
      <w:r>
        <w:separator/>
      </w:r>
    </w:p>
  </w:footnote>
  <w:footnote w:type="continuationSeparator" w:id="0">
    <w:p w:rsidR="00FF1A39" w:rsidRDefault="00FF1A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3905D1B"/>
    <w:multiLevelType w:val="multilevel"/>
    <w:tmpl w:val="7F56818E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4211593"/>
    <w:multiLevelType w:val="multilevel"/>
    <w:tmpl w:val="2D1CD2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5115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54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3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4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376" w:hanging="1800"/>
      </w:pPr>
      <w:rPr>
        <w:rFonts w:hint="default"/>
      </w:rPr>
    </w:lvl>
  </w:abstractNum>
  <w:abstractNum w:abstractNumId="3">
    <w:nsid w:val="074919C4"/>
    <w:multiLevelType w:val="hybridMultilevel"/>
    <w:tmpl w:val="6A8855FE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E05A46"/>
    <w:multiLevelType w:val="hybridMultilevel"/>
    <w:tmpl w:val="F6D63074"/>
    <w:lvl w:ilvl="0" w:tplc="04190011">
      <w:start w:val="1"/>
      <w:numFmt w:val="decimal"/>
      <w:lvlText w:val="%1)"/>
      <w:lvlJc w:val="left"/>
      <w:pPr>
        <w:ind w:left="999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5">
    <w:nsid w:val="08EE4F15"/>
    <w:multiLevelType w:val="multilevel"/>
    <w:tmpl w:val="80AA9EC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6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7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26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12" w:hanging="1800"/>
      </w:pPr>
      <w:rPr>
        <w:rFonts w:hint="default"/>
      </w:rPr>
    </w:lvl>
  </w:abstractNum>
  <w:abstractNum w:abstractNumId="6">
    <w:nsid w:val="08F72D91"/>
    <w:multiLevelType w:val="hybridMultilevel"/>
    <w:tmpl w:val="A8B22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1A4475"/>
    <w:multiLevelType w:val="hybridMultilevel"/>
    <w:tmpl w:val="EB54833C"/>
    <w:lvl w:ilvl="0" w:tplc="E816281C">
      <w:start w:val="1"/>
      <w:numFmt w:val="upperRoman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7A002B"/>
    <w:multiLevelType w:val="multilevel"/>
    <w:tmpl w:val="C29C77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0">
    <w:nsid w:val="0FBC5417"/>
    <w:multiLevelType w:val="multilevel"/>
    <w:tmpl w:val="D7AA1E6E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13979C9"/>
    <w:multiLevelType w:val="hybridMultilevel"/>
    <w:tmpl w:val="E522E1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015A2F"/>
    <w:multiLevelType w:val="multilevel"/>
    <w:tmpl w:val="133E7E3C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4">
    <w:nsid w:val="1A753AC8"/>
    <w:multiLevelType w:val="hybridMultilevel"/>
    <w:tmpl w:val="B7F263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6">
    <w:nsid w:val="1FC61A23"/>
    <w:multiLevelType w:val="multilevel"/>
    <w:tmpl w:val="A0CAF4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7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8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9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B3554DF"/>
    <w:multiLevelType w:val="multilevel"/>
    <w:tmpl w:val="DF34901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sz w:val="24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ascii="Times New Roman" w:eastAsia="Times New Roman" w:hAnsi="Times New Roman" w:cs="Times New Roman" w:hint="default"/>
        <w:b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Times New Roman" w:eastAsia="Times New Roman" w:hAnsi="Times New Roman" w:cs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ascii="Times New Roman" w:eastAsia="Times New Roman" w:hAnsi="Times New Roman" w:cs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ascii="Times New Roman" w:eastAsia="Times New Roman" w:hAnsi="Times New Roman" w:cs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ascii="Times New Roman" w:eastAsia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ascii="Times New Roman" w:eastAsia="Times New Roman" w:hAnsi="Times New Roman" w:cs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ascii="Times New Roman" w:eastAsia="Times New Roman" w:hAnsi="Times New Roman" w:cs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ascii="Times New Roman" w:eastAsia="Times New Roman" w:hAnsi="Times New Roman" w:cs="Times New Roman" w:hint="default"/>
        <w:sz w:val="24"/>
      </w:rPr>
    </w:lvl>
  </w:abstractNum>
  <w:abstractNum w:abstractNumId="21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BE1031A"/>
    <w:multiLevelType w:val="hybridMultilevel"/>
    <w:tmpl w:val="767AC41A"/>
    <w:lvl w:ilvl="0" w:tplc="5C0CB762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31F6677E"/>
    <w:multiLevelType w:val="multilevel"/>
    <w:tmpl w:val="26307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32663AB5"/>
    <w:multiLevelType w:val="multilevel"/>
    <w:tmpl w:val="F6A4B772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25">
    <w:nsid w:val="3684184E"/>
    <w:multiLevelType w:val="multilevel"/>
    <w:tmpl w:val="A2DC719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6">
    <w:nsid w:val="38C8093B"/>
    <w:multiLevelType w:val="multilevel"/>
    <w:tmpl w:val="AA90D02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7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E9D3E0B"/>
    <w:multiLevelType w:val="hybridMultilevel"/>
    <w:tmpl w:val="8528DFDC"/>
    <w:lvl w:ilvl="0" w:tplc="55D2D54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BF834E6"/>
    <w:multiLevelType w:val="multilevel"/>
    <w:tmpl w:val="BDF2785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1">
    <w:nsid w:val="51296454"/>
    <w:multiLevelType w:val="multilevel"/>
    <w:tmpl w:val="98E03B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>
    <w:nsid w:val="5329227B"/>
    <w:multiLevelType w:val="hybridMultilevel"/>
    <w:tmpl w:val="E2A6987C"/>
    <w:lvl w:ilvl="0" w:tplc="6580507E">
      <w:start w:val="4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538D7EAA"/>
    <w:multiLevelType w:val="multilevel"/>
    <w:tmpl w:val="8F92537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4">
    <w:nsid w:val="550C0589"/>
    <w:multiLevelType w:val="multilevel"/>
    <w:tmpl w:val="80AA9EC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6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7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26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12" w:hanging="1800"/>
      </w:pPr>
      <w:rPr>
        <w:rFonts w:hint="default"/>
      </w:rPr>
    </w:lvl>
  </w:abstractNum>
  <w:abstractNum w:abstractNumId="35">
    <w:nsid w:val="58E05437"/>
    <w:multiLevelType w:val="hybridMultilevel"/>
    <w:tmpl w:val="FFC83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98221C4"/>
    <w:multiLevelType w:val="multilevel"/>
    <w:tmpl w:val="F9D069F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7">
    <w:nsid w:val="59903061"/>
    <w:multiLevelType w:val="hybridMultilevel"/>
    <w:tmpl w:val="8746EB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379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39">
    <w:nsid w:val="5DB82C1E"/>
    <w:multiLevelType w:val="hybridMultilevel"/>
    <w:tmpl w:val="92C4E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E1E6E5E"/>
    <w:multiLevelType w:val="hybridMultilevel"/>
    <w:tmpl w:val="C054F9BE"/>
    <w:lvl w:ilvl="0" w:tplc="3432B0F8">
      <w:start w:val="1"/>
      <w:numFmt w:val="decimal"/>
      <w:lvlText w:val="5.4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2">
    <w:nsid w:val="63C96D01"/>
    <w:multiLevelType w:val="multilevel"/>
    <w:tmpl w:val="25AC9E3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070" w:hanging="360"/>
      </w:pPr>
      <w:rPr>
        <w:rFonts w:hint="default"/>
        <w:b/>
        <w:i w:val="0"/>
      </w:rPr>
    </w:lvl>
    <w:lvl w:ilvl="2">
      <w:start w:val="2"/>
      <w:numFmt w:val="decimal"/>
      <w:isLgl/>
      <w:lvlText w:val="%1.%2.%3."/>
      <w:lvlJc w:val="left"/>
      <w:pPr>
        <w:ind w:left="1713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43">
    <w:nsid w:val="64D16F1D"/>
    <w:multiLevelType w:val="multilevel"/>
    <w:tmpl w:val="AC827BB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70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>
    <w:nsid w:val="650C465F"/>
    <w:multiLevelType w:val="hybridMultilevel"/>
    <w:tmpl w:val="FC96C6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66912109"/>
    <w:multiLevelType w:val="multilevel"/>
    <w:tmpl w:val="283036A4"/>
    <w:lvl w:ilvl="0">
      <w:start w:val="1"/>
      <w:numFmt w:val="lowerLetter"/>
      <w:lvlText w:val="%1)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70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6">
    <w:nsid w:val="69343E84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6DA92874"/>
    <w:multiLevelType w:val="hybridMultilevel"/>
    <w:tmpl w:val="06B46E06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ECE29D5"/>
    <w:multiLevelType w:val="hybridMultilevel"/>
    <w:tmpl w:val="1E0C0CAA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49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50">
    <w:nsid w:val="743E310E"/>
    <w:multiLevelType w:val="hybridMultilevel"/>
    <w:tmpl w:val="3652656A"/>
    <w:lvl w:ilvl="0" w:tplc="6580507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52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53">
    <w:nsid w:val="77DE5278"/>
    <w:multiLevelType w:val="hybridMultilevel"/>
    <w:tmpl w:val="C65416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9184DFB"/>
    <w:multiLevelType w:val="hybridMultilevel"/>
    <w:tmpl w:val="937A4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93D5F4B"/>
    <w:multiLevelType w:val="multilevel"/>
    <w:tmpl w:val="8F740098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6">
    <w:nsid w:val="7FF05C4E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379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num w:numId="1">
    <w:abstractNumId w:val="38"/>
  </w:num>
  <w:num w:numId="2">
    <w:abstractNumId w:val="16"/>
  </w:num>
  <w:num w:numId="3">
    <w:abstractNumId w:val="17"/>
  </w:num>
  <w:num w:numId="4">
    <w:abstractNumId w:val="33"/>
  </w:num>
  <w:num w:numId="5">
    <w:abstractNumId w:val="36"/>
  </w:num>
  <w:num w:numId="6">
    <w:abstractNumId w:val="30"/>
  </w:num>
  <w:num w:numId="7">
    <w:abstractNumId w:val="9"/>
  </w:num>
  <w:num w:numId="8">
    <w:abstractNumId w:val="27"/>
  </w:num>
  <w:num w:numId="9">
    <w:abstractNumId w:val="19"/>
  </w:num>
  <w:num w:numId="10">
    <w:abstractNumId w:val="47"/>
  </w:num>
  <w:num w:numId="11">
    <w:abstractNumId w:val="55"/>
  </w:num>
  <w:num w:numId="12">
    <w:abstractNumId w:val="23"/>
  </w:num>
  <w:num w:numId="13">
    <w:abstractNumId w:val="25"/>
  </w:num>
  <w:num w:numId="14">
    <w:abstractNumId w:val="26"/>
  </w:num>
  <w:num w:numId="15">
    <w:abstractNumId w:val="1"/>
  </w:num>
  <w:num w:numId="16">
    <w:abstractNumId w:val="10"/>
  </w:num>
  <w:num w:numId="17">
    <w:abstractNumId w:val="20"/>
  </w:num>
  <w:num w:numId="18">
    <w:abstractNumId w:val="29"/>
  </w:num>
  <w:num w:numId="19">
    <w:abstractNumId w:val="43"/>
  </w:num>
  <w:num w:numId="20">
    <w:abstractNumId w:val="45"/>
  </w:num>
  <w:num w:numId="2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</w:num>
  <w:num w:numId="23">
    <w:abstractNumId w:val="46"/>
  </w:num>
  <w:num w:numId="24">
    <w:abstractNumId w:val="12"/>
  </w:num>
  <w:num w:numId="25">
    <w:abstractNumId w:val="2"/>
  </w:num>
  <w:num w:numId="26">
    <w:abstractNumId w:val="34"/>
  </w:num>
  <w:num w:numId="27">
    <w:abstractNumId w:val="42"/>
  </w:num>
  <w:num w:numId="28">
    <w:abstractNumId w:val="56"/>
  </w:num>
  <w:num w:numId="29">
    <w:abstractNumId w:val="3"/>
  </w:num>
  <w:num w:numId="30">
    <w:abstractNumId w:val="40"/>
  </w:num>
  <w:num w:numId="31">
    <w:abstractNumId w:val="7"/>
  </w:num>
  <w:num w:numId="3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3">
    <w:abstractNumId w:val="51"/>
  </w:num>
  <w:num w:numId="34">
    <w:abstractNumId w:val="13"/>
  </w:num>
  <w:num w:numId="35">
    <w:abstractNumId w:val="24"/>
  </w:num>
  <w:num w:numId="36">
    <w:abstractNumId w:val="21"/>
  </w:num>
  <w:num w:numId="37">
    <w:abstractNumId w:val="15"/>
  </w:num>
  <w:num w:numId="38">
    <w:abstractNumId w:val="41"/>
  </w:num>
  <w:num w:numId="39">
    <w:abstractNumId w:val="6"/>
  </w:num>
  <w:num w:numId="40">
    <w:abstractNumId w:val="28"/>
  </w:num>
  <w:num w:numId="41">
    <w:abstractNumId w:val="31"/>
  </w:num>
  <w:num w:numId="42">
    <w:abstractNumId w:val="52"/>
  </w:num>
  <w:num w:numId="43">
    <w:abstractNumId w:val="18"/>
  </w:num>
  <w:num w:numId="44">
    <w:abstractNumId w:val="8"/>
  </w:num>
  <w:num w:numId="45">
    <w:abstractNumId w:val="35"/>
  </w:num>
  <w:num w:numId="46">
    <w:abstractNumId w:val="22"/>
  </w:num>
  <w:num w:numId="47">
    <w:abstractNumId w:val="44"/>
  </w:num>
  <w:num w:numId="48">
    <w:abstractNumId w:val="54"/>
  </w:num>
  <w:num w:numId="49">
    <w:abstractNumId w:val="14"/>
  </w:num>
  <w:num w:numId="50">
    <w:abstractNumId w:val="37"/>
  </w:num>
  <w:num w:numId="51">
    <w:abstractNumId w:val="11"/>
  </w:num>
  <w:num w:numId="52">
    <w:abstractNumId w:val="53"/>
  </w:num>
  <w:num w:numId="53">
    <w:abstractNumId w:val="39"/>
  </w:num>
  <w:num w:numId="54">
    <w:abstractNumId w:val="50"/>
  </w:num>
  <w:num w:numId="55">
    <w:abstractNumId w:val="32"/>
  </w:num>
  <w:num w:numId="56">
    <w:abstractNumId w:val="49"/>
  </w:num>
  <w:num w:numId="57">
    <w:abstractNumId w:val="4"/>
  </w:num>
  <w:num w:numId="58">
    <w:abstractNumId w:val="48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71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35"/>
    <w:rsid w:val="00001897"/>
    <w:rsid w:val="00005CE8"/>
    <w:rsid w:val="00010052"/>
    <w:rsid w:val="000110FE"/>
    <w:rsid w:val="000115AC"/>
    <w:rsid w:val="00011712"/>
    <w:rsid w:val="000120E1"/>
    <w:rsid w:val="0001274B"/>
    <w:rsid w:val="00016C27"/>
    <w:rsid w:val="000170D6"/>
    <w:rsid w:val="000220C4"/>
    <w:rsid w:val="00024A3A"/>
    <w:rsid w:val="000272BA"/>
    <w:rsid w:val="0003303D"/>
    <w:rsid w:val="00033B5B"/>
    <w:rsid w:val="0003403C"/>
    <w:rsid w:val="000348C3"/>
    <w:rsid w:val="0003494B"/>
    <w:rsid w:val="00034C1B"/>
    <w:rsid w:val="00041AD3"/>
    <w:rsid w:val="00047632"/>
    <w:rsid w:val="000506F4"/>
    <w:rsid w:val="0005300A"/>
    <w:rsid w:val="00055A0A"/>
    <w:rsid w:val="0006214C"/>
    <w:rsid w:val="000700D0"/>
    <w:rsid w:val="0007015B"/>
    <w:rsid w:val="0007078A"/>
    <w:rsid w:val="000743A8"/>
    <w:rsid w:val="0007559A"/>
    <w:rsid w:val="000755FE"/>
    <w:rsid w:val="00082524"/>
    <w:rsid w:val="00086A53"/>
    <w:rsid w:val="00087F3E"/>
    <w:rsid w:val="00090B54"/>
    <w:rsid w:val="00090C92"/>
    <w:rsid w:val="00091E50"/>
    <w:rsid w:val="00094A18"/>
    <w:rsid w:val="00095899"/>
    <w:rsid w:val="000A3A83"/>
    <w:rsid w:val="000A3E1E"/>
    <w:rsid w:val="000A7A73"/>
    <w:rsid w:val="000B0789"/>
    <w:rsid w:val="000B0E35"/>
    <w:rsid w:val="000B22FF"/>
    <w:rsid w:val="000B29EA"/>
    <w:rsid w:val="000B5A7F"/>
    <w:rsid w:val="000C1521"/>
    <w:rsid w:val="000C5FBB"/>
    <w:rsid w:val="000C6557"/>
    <w:rsid w:val="000C7F9B"/>
    <w:rsid w:val="000D1C7D"/>
    <w:rsid w:val="000D1CBA"/>
    <w:rsid w:val="000D2B53"/>
    <w:rsid w:val="000D4107"/>
    <w:rsid w:val="000D5E6A"/>
    <w:rsid w:val="000D6244"/>
    <w:rsid w:val="000D6C9B"/>
    <w:rsid w:val="000E1105"/>
    <w:rsid w:val="000E1607"/>
    <w:rsid w:val="000E2C7D"/>
    <w:rsid w:val="000E41BD"/>
    <w:rsid w:val="000E5999"/>
    <w:rsid w:val="000E7689"/>
    <w:rsid w:val="000E78EC"/>
    <w:rsid w:val="000F16B5"/>
    <w:rsid w:val="000F54FA"/>
    <w:rsid w:val="000F5CEB"/>
    <w:rsid w:val="000F653C"/>
    <w:rsid w:val="000F7E58"/>
    <w:rsid w:val="00103567"/>
    <w:rsid w:val="001044DC"/>
    <w:rsid w:val="0010489F"/>
    <w:rsid w:val="00113619"/>
    <w:rsid w:val="00113C5A"/>
    <w:rsid w:val="00113EC0"/>
    <w:rsid w:val="001141DA"/>
    <w:rsid w:val="0011511F"/>
    <w:rsid w:val="00117FF4"/>
    <w:rsid w:val="00120039"/>
    <w:rsid w:val="00120462"/>
    <w:rsid w:val="00122486"/>
    <w:rsid w:val="001226C0"/>
    <w:rsid w:val="00122F1E"/>
    <w:rsid w:val="001249B2"/>
    <w:rsid w:val="00125DF2"/>
    <w:rsid w:val="00126368"/>
    <w:rsid w:val="001266D6"/>
    <w:rsid w:val="001268A9"/>
    <w:rsid w:val="0012772B"/>
    <w:rsid w:val="00131667"/>
    <w:rsid w:val="00131A6C"/>
    <w:rsid w:val="00133744"/>
    <w:rsid w:val="00135634"/>
    <w:rsid w:val="001358D1"/>
    <w:rsid w:val="001367F6"/>
    <w:rsid w:val="00140AA0"/>
    <w:rsid w:val="0014147E"/>
    <w:rsid w:val="0014472B"/>
    <w:rsid w:val="00146D60"/>
    <w:rsid w:val="00150D00"/>
    <w:rsid w:val="00153A97"/>
    <w:rsid w:val="00153D54"/>
    <w:rsid w:val="0015448B"/>
    <w:rsid w:val="00155096"/>
    <w:rsid w:val="0015640B"/>
    <w:rsid w:val="001574A5"/>
    <w:rsid w:val="001574AE"/>
    <w:rsid w:val="00160B1C"/>
    <w:rsid w:val="001617A0"/>
    <w:rsid w:val="00170355"/>
    <w:rsid w:val="00170CB4"/>
    <w:rsid w:val="0017217C"/>
    <w:rsid w:val="0017354C"/>
    <w:rsid w:val="00182266"/>
    <w:rsid w:val="00185E36"/>
    <w:rsid w:val="00185FA3"/>
    <w:rsid w:val="00186E6C"/>
    <w:rsid w:val="00187235"/>
    <w:rsid w:val="00187C43"/>
    <w:rsid w:val="001915C4"/>
    <w:rsid w:val="0019252A"/>
    <w:rsid w:val="001928F3"/>
    <w:rsid w:val="0019307C"/>
    <w:rsid w:val="00193F6C"/>
    <w:rsid w:val="00193FB9"/>
    <w:rsid w:val="00195428"/>
    <w:rsid w:val="00196D32"/>
    <w:rsid w:val="001A033B"/>
    <w:rsid w:val="001A0CB4"/>
    <w:rsid w:val="001A11C8"/>
    <w:rsid w:val="001A2A1A"/>
    <w:rsid w:val="001A3382"/>
    <w:rsid w:val="001A6D7E"/>
    <w:rsid w:val="001A6F0C"/>
    <w:rsid w:val="001A71DF"/>
    <w:rsid w:val="001B01F9"/>
    <w:rsid w:val="001B1008"/>
    <w:rsid w:val="001B2F08"/>
    <w:rsid w:val="001B40F8"/>
    <w:rsid w:val="001B47B8"/>
    <w:rsid w:val="001B6836"/>
    <w:rsid w:val="001B6936"/>
    <w:rsid w:val="001B7FCA"/>
    <w:rsid w:val="001C15D2"/>
    <w:rsid w:val="001C4EA4"/>
    <w:rsid w:val="001C735A"/>
    <w:rsid w:val="001C742C"/>
    <w:rsid w:val="001D0671"/>
    <w:rsid w:val="001D170A"/>
    <w:rsid w:val="001D22AB"/>
    <w:rsid w:val="001D2F50"/>
    <w:rsid w:val="001D3C24"/>
    <w:rsid w:val="001D45CB"/>
    <w:rsid w:val="001D5361"/>
    <w:rsid w:val="001D5F77"/>
    <w:rsid w:val="001D6005"/>
    <w:rsid w:val="001D6308"/>
    <w:rsid w:val="001D72A7"/>
    <w:rsid w:val="001E0206"/>
    <w:rsid w:val="001E126D"/>
    <w:rsid w:val="001E2430"/>
    <w:rsid w:val="001E41F3"/>
    <w:rsid w:val="001E7E73"/>
    <w:rsid w:val="001F22FB"/>
    <w:rsid w:val="001F2F46"/>
    <w:rsid w:val="001F395B"/>
    <w:rsid w:val="001F5CAD"/>
    <w:rsid w:val="001F7D3A"/>
    <w:rsid w:val="0020136C"/>
    <w:rsid w:val="002034F2"/>
    <w:rsid w:val="00205C89"/>
    <w:rsid w:val="002069DC"/>
    <w:rsid w:val="00207A2C"/>
    <w:rsid w:val="00213109"/>
    <w:rsid w:val="00213678"/>
    <w:rsid w:val="00215AAA"/>
    <w:rsid w:val="00215CE9"/>
    <w:rsid w:val="00216EC5"/>
    <w:rsid w:val="0022575C"/>
    <w:rsid w:val="002275FE"/>
    <w:rsid w:val="00231388"/>
    <w:rsid w:val="00232DC5"/>
    <w:rsid w:val="002341FC"/>
    <w:rsid w:val="00234335"/>
    <w:rsid w:val="00235832"/>
    <w:rsid w:val="002366E0"/>
    <w:rsid w:val="00236721"/>
    <w:rsid w:val="00237E72"/>
    <w:rsid w:val="002412B4"/>
    <w:rsid w:val="002428EE"/>
    <w:rsid w:val="00243034"/>
    <w:rsid w:val="002451D4"/>
    <w:rsid w:val="002452E3"/>
    <w:rsid w:val="0024718D"/>
    <w:rsid w:val="002474B4"/>
    <w:rsid w:val="00247C17"/>
    <w:rsid w:val="00250AE2"/>
    <w:rsid w:val="00251608"/>
    <w:rsid w:val="00252FA1"/>
    <w:rsid w:val="00252FC7"/>
    <w:rsid w:val="002553EF"/>
    <w:rsid w:val="002657F1"/>
    <w:rsid w:val="00270E35"/>
    <w:rsid w:val="00274388"/>
    <w:rsid w:val="00274768"/>
    <w:rsid w:val="00276B74"/>
    <w:rsid w:val="0027720C"/>
    <w:rsid w:val="002805BE"/>
    <w:rsid w:val="002811D2"/>
    <w:rsid w:val="00282578"/>
    <w:rsid w:val="00285DE4"/>
    <w:rsid w:val="002864E7"/>
    <w:rsid w:val="002872F7"/>
    <w:rsid w:val="002903DB"/>
    <w:rsid w:val="0029082F"/>
    <w:rsid w:val="002919F5"/>
    <w:rsid w:val="00291C74"/>
    <w:rsid w:val="0029655B"/>
    <w:rsid w:val="0029691B"/>
    <w:rsid w:val="002A32B5"/>
    <w:rsid w:val="002A3667"/>
    <w:rsid w:val="002A7138"/>
    <w:rsid w:val="002A7476"/>
    <w:rsid w:val="002A7AD1"/>
    <w:rsid w:val="002B1C22"/>
    <w:rsid w:val="002C1172"/>
    <w:rsid w:val="002C166B"/>
    <w:rsid w:val="002C18D6"/>
    <w:rsid w:val="002C3816"/>
    <w:rsid w:val="002C3DF7"/>
    <w:rsid w:val="002C4680"/>
    <w:rsid w:val="002C481B"/>
    <w:rsid w:val="002C5086"/>
    <w:rsid w:val="002C5AEF"/>
    <w:rsid w:val="002C5F07"/>
    <w:rsid w:val="002D5038"/>
    <w:rsid w:val="002E5E2A"/>
    <w:rsid w:val="002E6619"/>
    <w:rsid w:val="002E6874"/>
    <w:rsid w:val="002F0955"/>
    <w:rsid w:val="002F18AD"/>
    <w:rsid w:val="002F3955"/>
    <w:rsid w:val="00300B02"/>
    <w:rsid w:val="00304D87"/>
    <w:rsid w:val="0030670E"/>
    <w:rsid w:val="003075DC"/>
    <w:rsid w:val="003109A3"/>
    <w:rsid w:val="00310D08"/>
    <w:rsid w:val="00310F53"/>
    <w:rsid w:val="003125D0"/>
    <w:rsid w:val="00313A51"/>
    <w:rsid w:val="0031565B"/>
    <w:rsid w:val="00320740"/>
    <w:rsid w:val="00322D6B"/>
    <w:rsid w:val="00323894"/>
    <w:rsid w:val="003254A3"/>
    <w:rsid w:val="003256B6"/>
    <w:rsid w:val="003268A8"/>
    <w:rsid w:val="0032757C"/>
    <w:rsid w:val="0033051E"/>
    <w:rsid w:val="00333405"/>
    <w:rsid w:val="00333480"/>
    <w:rsid w:val="0033581E"/>
    <w:rsid w:val="00336004"/>
    <w:rsid w:val="0033624D"/>
    <w:rsid w:val="0033632E"/>
    <w:rsid w:val="00336501"/>
    <w:rsid w:val="003369CD"/>
    <w:rsid w:val="00336BB7"/>
    <w:rsid w:val="00337065"/>
    <w:rsid w:val="0034180A"/>
    <w:rsid w:val="00342394"/>
    <w:rsid w:val="003430B4"/>
    <w:rsid w:val="003451B2"/>
    <w:rsid w:val="00345664"/>
    <w:rsid w:val="00345F81"/>
    <w:rsid w:val="00347984"/>
    <w:rsid w:val="0035056B"/>
    <w:rsid w:val="003514DD"/>
    <w:rsid w:val="003518BE"/>
    <w:rsid w:val="00351BAE"/>
    <w:rsid w:val="00352487"/>
    <w:rsid w:val="00352B44"/>
    <w:rsid w:val="00355010"/>
    <w:rsid w:val="00356922"/>
    <w:rsid w:val="00356B66"/>
    <w:rsid w:val="003576FF"/>
    <w:rsid w:val="003603B2"/>
    <w:rsid w:val="00361624"/>
    <w:rsid w:val="0036179A"/>
    <w:rsid w:val="00361C99"/>
    <w:rsid w:val="00362BF1"/>
    <w:rsid w:val="00366792"/>
    <w:rsid w:val="00370723"/>
    <w:rsid w:val="00371DF5"/>
    <w:rsid w:val="00372ED1"/>
    <w:rsid w:val="00373847"/>
    <w:rsid w:val="00375D30"/>
    <w:rsid w:val="003806B6"/>
    <w:rsid w:val="00382B7F"/>
    <w:rsid w:val="00382F16"/>
    <w:rsid w:val="00385BF7"/>
    <w:rsid w:val="00391234"/>
    <w:rsid w:val="003913F0"/>
    <w:rsid w:val="003932AB"/>
    <w:rsid w:val="003938A1"/>
    <w:rsid w:val="003939C4"/>
    <w:rsid w:val="003945C2"/>
    <w:rsid w:val="003952ED"/>
    <w:rsid w:val="00395D0C"/>
    <w:rsid w:val="00397658"/>
    <w:rsid w:val="003A4650"/>
    <w:rsid w:val="003A5883"/>
    <w:rsid w:val="003A628E"/>
    <w:rsid w:val="003B0647"/>
    <w:rsid w:val="003B20C8"/>
    <w:rsid w:val="003B33DE"/>
    <w:rsid w:val="003B3A5B"/>
    <w:rsid w:val="003B3F7A"/>
    <w:rsid w:val="003B4BAF"/>
    <w:rsid w:val="003B5071"/>
    <w:rsid w:val="003B72D3"/>
    <w:rsid w:val="003B7FFC"/>
    <w:rsid w:val="003C09D1"/>
    <w:rsid w:val="003C3183"/>
    <w:rsid w:val="003C54C6"/>
    <w:rsid w:val="003C5784"/>
    <w:rsid w:val="003C5BDF"/>
    <w:rsid w:val="003D53FF"/>
    <w:rsid w:val="003D6267"/>
    <w:rsid w:val="003D7AC6"/>
    <w:rsid w:val="003E21FE"/>
    <w:rsid w:val="003E2664"/>
    <w:rsid w:val="003E588E"/>
    <w:rsid w:val="003E654C"/>
    <w:rsid w:val="003E7EE9"/>
    <w:rsid w:val="003F346A"/>
    <w:rsid w:val="003F5364"/>
    <w:rsid w:val="003F65FE"/>
    <w:rsid w:val="003F6C87"/>
    <w:rsid w:val="00400FDD"/>
    <w:rsid w:val="004022FB"/>
    <w:rsid w:val="0040322B"/>
    <w:rsid w:val="00403A24"/>
    <w:rsid w:val="00405224"/>
    <w:rsid w:val="00406FC8"/>
    <w:rsid w:val="00410498"/>
    <w:rsid w:val="004117D9"/>
    <w:rsid w:val="00412E4F"/>
    <w:rsid w:val="00414848"/>
    <w:rsid w:val="00416599"/>
    <w:rsid w:val="004218B6"/>
    <w:rsid w:val="0042227E"/>
    <w:rsid w:val="00425331"/>
    <w:rsid w:val="00427264"/>
    <w:rsid w:val="00430EA4"/>
    <w:rsid w:val="00431DB5"/>
    <w:rsid w:val="004327B2"/>
    <w:rsid w:val="00432C8E"/>
    <w:rsid w:val="004331CD"/>
    <w:rsid w:val="00433566"/>
    <w:rsid w:val="0043375A"/>
    <w:rsid w:val="00433D1C"/>
    <w:rsid w:val="00433D6E"/>
    <w:rsid w:val="00434D22"/>
    <w:rsid w:val="0044069C"/>
    <w:rsid w:val="00441390"/>
    <w:rsid w:val="00441B53"/>
    <w:rsid w:val="00442260"/>
    <w:rsid w:val="00445659"/>
    <w:rsid w:val="0044777F"/>
    <w:rsid w:val="00450C50"/>
    <w:rsid w:val="004523EE"/>
    <w:rsid w:val="00452619"/>
    <w:rsid w:val="00452827"/>
    <w:rsid w:val="004532E7"/>
    <w:rsid w:val="00456896"/>
    <w:rsid w:val="0045795E"/>
    <w:rsid w:val="00460615"/>
    <w:rsid w:val="00460CDB"/>
    <w:rsid w:val="004668F7"/>
    <w:rsid w:val="00467FDC"/>
    <w:rsid w:val="00470670"/>
    <w:rsid w:val="00475FA3"/>
    <w:rsid w:val="00477815"/>
    <w:rsid w:val="00481FD1"/>
    <w:rsid w:val="004840D4"/>
    <w:rsid w:val="004841DE"/>
    <w:rsid w:val="004851F5"/>
    <w:rsid w:val="00485734"/>
    <w:rsid w:val="0048634C"/>
    <w:rsid w:val="00487D47"/>
    <w:rsid w:val="004904E4"/>
    <w:rsid w:val="0049140F"/>
    <w:rsid w:val="00493E7C"/>
    <w:rsid w:val="00495E41"/>
    <w:rsid w:val="004A0C77"/>
    <w:rsid w:val="004A599E"/>
    <w:rsid w:val="004A77BF"/>
    <w:rsid w:val="004B487E"/>
    <w:rsid w:val="004C1055"/>
    <w:rsid w:val="004C21E1"/>
    <w:rsid w:val="004C2647"/>
    <w:rsid w:val="004C2EDD"/>
    <w:rsid w:val="004C3E05"/>
    <w:rsid w:val="004C75F4"/>
    <w:rsid w:val="004C7807"/>
    <w:rsid w:val="004C7B1D"/>
    <w:rsid w:val="004C7E28"/>
    <w:rsid w:val="004D02F2"/>
    <w:rsid w:val="004D1210"/>
    <w:rsid w:val="004D19E9"/>
    <w:rsid w:val="004D39C6"/>
    <w:rsid w:val="004D4BED"/>
    <w:rsid w:val="004D5191"/>
    <w:rsid w:val="004D620B"/>
    <w:rsid w:val="004E18B7"/>
    <w:rsid w:val="004E24D9"/>
    <w:rsid w:val="004E2B71"/>
    <w:rsid w:val="004E2F6B"/>
    <w:rsid w:val="004E601D"/>
    <w:rsid w:val="004E6199"/>
    <w:rsid w:val="004F0270"/>
    <w:rsid w:val="004F11B4"/>
    <w:rsid w:val="004F2C5C"/>
    <w:rsid w:val="004F4E9A"/>
    <w:rsid w:val="004F7087"/>
    <w:rsid w:val="004F780E"/>
    <w:rsid w:val="0050030F"/>
    <w:rsid w:val="00501063"/>
    <w:rsid w:val="00501DFF"/>
    <w:rsid w:val="005025EC"/>
    <w:rsid w:val="00507422"/>
    <w:rsid w:val="005076FA"/>
    <w:rsid w:val="00507CD3"/>
    <w:rsid w:val="00507D20"/>
    <w:rsid w:val="00511453"/>
    <w:rsid w:val="00512E12"/>
    <w:rsid w:val="005131F8"/>
    <w:rsid w:val="00521166"/>
    <w:rsid w:val="005211EB"/>
    <w:rsid w:val="005247F9"/>
    <w:rsid w:val="00525E04"/>
    <w:rsid w:val="005306B8"/>
    <w:rsid w:val="00530B68"/>
    <w:rsid w:val="00533862"/>
    <w:rsid w:val="0053392F"/>
    <w:rsid w:val="005344FA"/>
    <w:rsid w:val="00534611"/>
    <w:rsid w:val="00535B78"/>
    <w:rsid w:val="00536F97"/>
    <w:rsid w:val="00540B90"/>
    <w:rsid w:val="005430A8"/>
    <w:rsid w:val="00543A10"/>
    <w:rsid w:val="00544B55"/>
    <w:rsid w:val="00546AB7"/>
    <w:rsid w:val="0055099E"/>
    <w:rsid w:val="00550C1F"/>
    <w:rsid w:val="00550F9C"/>
    <w:rsid w:val="00554F8D"/>
    <w:rsid w:val="0056297A"/>
    <w:rsid w:val="00563115"/>
    <w:rsid w:val="00563E6A"/>
    <w:rsid w:val="0056616A"/>
    <w:rsid w:val="005672C5"/>
    <w:rsid w:val="005711CD"/>
    <w:rsid w:val="0057379C"/>
    <w:rsid w:val="00574D35"/>
    <w:rsid w:val="00576F5B"/>
    <w:rsid w:val="00577BA9"/>
    <w:rsid w:val="0058037A"/>
    <w:rsid w:val="00581477"/>
    <w:rsid w:val="005826D7"/>
    <w:rsid w:val="005838B1"/>
    <w:rsid w:val="0058677C"/>
    <w:rsid w:val="005916C7"/>
    <w:rsid w:val="00594139"/>
    <w:rsid w:val="0059441D"/>
    <w:rsid w:val="00594917"/>
    <w:rsid w:val="00595505"/>
    <w:rsid w:val="00595568"/>
    <w:rsid w:val="00596E35"/>
    <w:rsid w:val="005A1B83"/>
    <w:rsid w:val="005A301C"/>
    <w:rsid w:val="005A4461"/>
    <w:rsid w:val="005A4813"/>
    <w:rsid w:val="005A53B6"/>
    <w:rsid w:val="005A5764"/>
    <w:rsid w:val="005A60C5"/>
    <w:rsid w:val="005A65B1"/>
    <w:rsid w:val="005B06FC"/>
    <w:rsid w:val="005B110E"/>
    <w:rsid w:val="005B370F"/>
    <w:rsid w:val="005B459E"/>
    <w:rsid w:val="005B5BB1"/>
    <w:rsid w:val="005B7278"/>
    <w:rsid w:val="005B7B1C"/>
    <w:rsid w:val="005C1427"/>
    <w:rsid w:val="005C25D1"/>
    <w:rsid w:val="005C282E"/>
    <w:rsid w:val="005C5056"/>
    <w:rsid w:val="005C7823"/>
    <w:rsid w:val="005D09FB"/>
    <w:rsid w:val="005D225F"/>
    <w:rsid w:val="005D6163"/>
    <w:rsid w:val="005D6EEF"/>
    <w:rsid w:val="005E0882"/>
    <w:rsid w:val="005E4F7D"/>
    <w:rsid w:val="005E662D"/>
    <w:rsid w:val="005E7F96"/>
    <w:rsid w:val="005F0428"/>
    <w:rsid w:val="005F3359"/>
    <w:rsid w:val="005F644A"/>
    <w:rsid w:val="005F6F8F"/>
    <w:rsid w:val="005F6FC5"/>
    <w:rsid w:val="0060585D"/>
    <w:rsid w:val="00606385"/>
    <w:rsid w:val="00610962"/>
    <w:rsid w:val="0061261F"/>
    <w:rsid w:val="00615417"/>
    <w:rsid w:val="006202BD"/>
    <w:rsid w:val="0062270B"/>
    <w:rsid w:val="00623524"/>
    <w:rsid w:val="00623FBF"/>
    <w:rsid w:val="00624598"/>
    <w:rsid w:val="006258BB"/>
    <w:rsid w:val="00625E43"/>
    <w:rsid w:val="006303C9"/>
    <w:rsid w:val="00632039"/>
    <w:rsid w:val="00632303"/>
    <w:rsid w:val="00633412"/>
    <w:rsid w:val="00634576"/>
    <w:rsid w:val="00635CD1"/>
    <w:rsid w:val="006363BC"/>
    <w:rsid w:val="00641110"/>
    <w:rsid w:val="00641406"/>
    <w:rsid w:val="00642FFA"/>
    <w:rsid w:val="00643297"/>
    <w:rsid w:val="0064478B"/>
    <w:rsid w:val="006452B2"/>
    <w:rsid w:val="00647E5A"/>
    <w:rsid w:val="00650096"/>
    <w:rsid w:val="006519B5"/>
    <w:rsid w:val="00651F7E"/>
    <w:rsid w:val="00655780"/>
    <w:rsid w:val="006568DC"/>
    <w:rsid w:val="006577DC"/>
    <w:rsid w:val="00662C0D"/>
    <w:rsid w:val="006643B8"/>
    <w:rsid w:val="00665EA8"/>
    <w:rsid w:val="0066681B"/>
    <w:rsid w:val="00672930"/>
    <w:rsid w:val="00672FFD"/>
    <w:rsid w:val="0067341D"/>
    <w:rsid w:val="00680566"/>
    <w:rsid w:val="0068112C"/>
    <w:rsid w:val="006853F4"/>
    <w:rsid w:val="00685FD0"/>
    <w:rsid w:val="00691AFD"/>
    <w:rsid w:val="0069599D"/>
    <w:rsid w:val="00696F9E"/>
    <w:rsid w:val="006A1996"/>
    <w:rsid w:val="006A1D64"/>
    <w:rsid w:val="006A3334"/>
    <w:rsid w:val="006A50E5"/>
    <w:rsid w:val="006A5340"/>
    <w:rsid w:val="006A614C"/>
    <w:rsid w:val="006B23AB"/>
    <w:rsid w:val="006B45C5"/>
    <w:rsid w:val="006B6191"/>
    <w:rsid w:val="006B65D0"/>
    <w:rsid w:val="006B721F"/>
    <w:rsid w:val="006C205F"/>
    <w:rsid w:val="006C374B"/>
    <w:rsid w:val="006D0312"/>
    <w:rsid w:val="006D1BEA"/>
    <w:rsid w:val="006D64CA"/>
    <w:rsid w:val="006D72C2"/>
    <w:rsid w:val="006D7734"/>
    <w:rsid w:val="006E1111"/>
    <w:rsid w:val="006E56D6"/>
    <w:rsid w:val="006F3A82"/>
    <w:rsid w:val="006F4314"/>
    <w:rsid w:val="006F5C71"/>
    <w:rsid w:val="007011A2"/>
    <w:rsid w:val="00702103"/>
    <w:rsid w:val="0070215E"/>
    <w:rsid w:val="007024F7"/>
    <w:rsid w:val="007031C2"/>
    <w:rsid w:val="00704403"/>
    <w:rsid w:val="007047A3"/>
    <w:rsid w:val="00704D8D"/>
    <w:rsid w:val="00706D97"/>
    <w:rsid w:val="00707E8E"/>
    <w:rsid w:val="00713708"/>
    <w:rsid w:val="00716F02"/>
    <w:rsid w:val="00717EB9"/>
    <w:rsid w:val="00721751"/>
    <w:rsid w:val="00721E98"/>
    <w:rsid w:val="0072206B"/>
    <w:rsid w:val="00724006"/>
    <w:rsid w:val="007242AD"/>
    <w:rsid w:val="00726556"/>
    <w:rsid w:val="007266A2"/>
    <w:rsid w:val="007317AC"/>
    <w:rsid w:val="0073312E"/>
    <w:rsid w:val="0073373E"/>
    <w:rsid w:val="00735C20"/>
    <w:rsid w:val="0073789F"/>
    <w:rsid w:val="00741E59"/>
    <w:rsid w:val="007421F7"/>
    <w:rsid w:val="0074712D"/>
    <w:rsid w:val="00750FB2"/>
    <w:rsid w:val="007532EA"/>
    <w:rsid w:val="00755398"/>
    <w:rsid w:val="007575C7"/>
    <w:rsid w:val="0075776F"/>
    <w:rsid w:val="00762F76"/>
    <w:rsid w:val="00763222"/>
    <w:rsid w:val="0076374F"/>
    <w:rsid w:val="0076395B"/>
    <w:rsid w:val="00764434"/>
    <w:rsid w:val="00764957"/>
    <w:rsid w:val="00766311"/>
    <w:rsid w:val="00767F66"/>
    <w:rsid w:val="0077212C"/>
    <w:rsid w:val="007755CE"/>
    <w:rsid w:val="007759C7"/>
    <w:rsid w:val="00775F63"/>
    <w:rsid w:val="0077721C"/>
    <w:rsid w:val="00781A02"/>
    <w:rsid w:val="0078214C"/>
    <w:rsid w:val="00784FF8"/>
    <w:rsid w:val="00786633"/>
    <w:rsid w:val="00786D10"/>
    <w:rsid w:val="007921FB"/>
    <w:rsid w:val="00792453"/>
    <w:rsid w:val="007936FD"/>
    <w:rsid w:val="00793966"/>
    <w:rsid w:val="0079450A"/>
    <w:rsid w:val="007955E5"/>
    <w:rsid w:val="00796B6E"/>
    <w:rsid w:val="0079714D"/>
    <w:rsid w:val="007A3F4D"/>
    <w:rsid w:val="007A50A9"/>
    <w:rsid w:val="007A5A1B"/>
    <w:rsid w:val="007B153F"/>
    <w:rsid w:val="007B35BE"/>
    <w:rsid w:val="007B475A"/>
    <w:rsid w:val="007B4E95"/>
    <w:rsid w:val="007C10DA"/>
    <w:rsid w:val="007C436B"/>
    <w:rsid w:val="007D03A7"/>
    <w:rsid w:val="007D178E"/>
    <w:rsid w:val="007D2588"/>
    <w:rsid w:val="007D2D5F"/>
    <w:rsid w:val="007D46DD"/>
    <w:rsid w:val="007D57FA"/>
    <w:rsid w:val="007D741D"/>
    <w:rsid w:val="007E12DF"/>
    <w:rsid w:val="007E2FF4"/>
    <w:rsid w:val="007E3473"/>
    <w:rsid w:val="007E36FE"/>
    <w:rsid w:val="007E3821"/>
    <w:rsid w:val="007E6F91"/>
    <w:rsid w:val="007F07AC"/>
    <w:rsid w:val="007F2D88"/>
    <w:rsid w:val="007F369C"/>
    <w:rsid w:val="007F665E"/>
    <w:rsid w:val="007F6DB3"/>
    <w:rsid w:val="007F79E6"/>
    <w:rsid w:val="008016A2"/>
    <w:rsid w:val="00802225"/>
    <w:rsid w:val="00802985"/>
    <w:rsid w:val="008030D8"/>
    <w:rsid w:val="00803B3A"/>
    <w:rsid w:val="00804AE5"/>
    <w:rsid w:val="00804C8A"/>
    <w:rsid w:val="00806724"/>
    <w:rsid w:val="00807E81"/>
    <w:rsid w:val="0081070A"/>
    <w:rsid w:val="00813D6F"/>
    <w:rsid w:val="00814DF3"/>
    <w:rsid w:val="008151DA"/>
    <w:rsid w:val="0081642C"/>
    <w:rsid w:val="00816556"/>
    <w:rsid w:val="00820EDF"/>
    <w:rsid w:val="008249FD"/>
    <w:rsid w:val="00824D50"/>
    <w:rsid w:val="008267E8"/>
    <w:rsid w:val="00830CCD"/>
    <w:rsid w:val="00831B56"/>
    <w:rsid w:val="00835D0B"/>
    <w:rsid w:val="008417D5"/>
    <w:rsid w:val="00841824"/>
    <w:rsid w:val="008437EE"/>
    <w:rsid w:val="008445D5"/>
    <w:rsid w:val="008475F1"/>
    <w:rsid w:val="008504D8"/>
    <w:rsid w:val="00850614"/>
    <w:rsid w:val="008516FE"/>
    <w:rsid w:val="0085412E"/>
    <w:rsid w:val="00855A57"/>
    <w:rsid w:val="00855FE8"/>
    <w:rsid w:val="0085694F"/>
    <w:rsid w:val="00856AE2"/>
    <w:rsid w:val="00856B55"/>
    <w:rsid w:val="00860409"/>
    <w:rsid w:val="008646F7"/>
    <w:rsid w:val="0086496B"/>
    <w:rsid w:val="00865D83"/>
    <w:rsid w:val="00866B61"/>
    <w:rsid w:val="008670E8"/>
    <w:rsid w:val="00870208"/>
    <w:rsid w:val="00872CAD"/>
    <w:rsid w:val="00873475"/>
    <w:rsid w:val="00875E9D"/>
    <w:rsid w:val="0087623F"/>
    <w:rsid w:val="00876A41"/>
    <w:rsid w:val="00881292"/>
    <w:rsid w:val="00885683"/>
    <w:rsid w:val="008862A2"/>
    <w:rsid w:val="00890FD5"/>
    <w:rsid w:val="00892767"/>
    <w:rsid w:val="00895320"/>
    <w:rsid w:val="00897CA4"/>
    <w:rsid w:val="008A27D2"/>
    <w:rsid w:val="008A2A19"/>
    <w:rsid w:val="008A2E30"/>
    <w:rsid w:val="008A4D80"/>
    <w:rsid w:val="008A519A"/>
    <w:rsid w:val="008A5E1D"/>
    <w:rsid w:val="008B0040"/>
    <w:rsid w:val="008B2662"/>
    <w:rsid w:val="008B2DD2"/>
    <w:rsid w:val="008B3F30"/>
    <w:rsid w:val="008B4545"/>
    <w:rsid w:val="008B48F0"/>
    <w:rsid w:val="008B50F5"/>
    <w:rsid w:val="008B5639"/>
    <w:rsid w:val="008B583B"/>
    <w:rsid w:val="008B6872"/>
    <w:rsid w:val="008C33D4"/>
    <w:rsid w:val="008C4B1B"/>
    <w:rsid w:val="008C50E4"/>
    <w:rsid w:val="008C51FD"/>
    <w:rsid w:val="008C5F54"/>
    <w:rsid w:val="008D30E3"/>
    <w:rsid w:val="008D3355"/>
    <w:rsid w:val="008D48D7"/>
    <w:rsid w:val="008E366A"/>
    <w:rsid w:val="008E52ED"/>
    <w:rsid w:val="008F09AA"/>
    <w:rsid w:val="008F1F2C"/>
    <w:rsid w:val="008F2597"/>
    <w:rsid w:val="008F4CE4"/>
    <w:rsid w:val="008F58C9"/>
    <w:rsid w:val="008F62A2"/>
    <w:rsid w:val="009014FC"/>
    <w:rsid w:val="00901541"/>
    <w:rsid w:val="00901EB3"/>
    <w:rsid w:val="00902E3D"/>
    <w:rsid w:val="00904046"/>
    <w:rsid w:val="00906898"/>
    <w:rsid w:val="009104C5"/>
    <w:rsid w:val="009139DB"/>
    <w:rsid w:val="00916171"/>
    <w:rsid w:val="00917E3B"/>
    <w:rsid w:val="009200CE"/>
    <w:rsid w:val="009204DF"/>
    <w:rsid w:val="00921AC3"/>
    <w:rsid w:val="0092389B"/>
    <w:rsid w:val="00924E68"/>
    <w:rsid w:val="00925092"/>
    <w:rsid w:val="00931552"/>
    <w:rsid w:val="00933CE6"/>
    <w:rsid w:val="00934EA1"/>
    <w:rsid w:val="00935765"/>
    <w:rsid w:val="0093584C"/>
    <w:rsid w:val="0093752A"/>
    <w:rsid w:val="0093775B"/>
    <w:rsid w:val="0094041C"/>
    <w:rsid w:val="00942748"/>
    <w:rsid w:val="00942ABB"/>
    <w:rsid w:val="009437CC"/>
    <w:rsid w:val="00944529"/>
    <w:rsid w:val="009447F3"/>
    <w:rsid w:val="00944C64"/>
    <w:rsid w:val="00945C09"/>
    <w:rsid w:val="00950E53"/>
    <w:rsid w:val="009534C9"/>
    <w:rsid w:val="0095571A"/>
    <w:rsid w:val="00956464"/>
    <w:rsid w:val="0095742F"/>
    <w:rsid w:val="00960BF4"/>
    <w:rsid w:val="00962201"/>
    <w:rsid w:val="009639A9"/>
    <w:rsid w:val="009646B3"/>
    <w:rsid w:val="00964837"/>
    <w:rsid w:val="0096560D"/>
    <w:rsid w:val="009707A2"/>
    <w:rsid w:val="00971AD3"/>
    <w:rsid w:val="00972E71"/>
    <w:rsid w:val="009749B9"/>
    <w:rsid w:val="009760D4"/>
    <w:rsid w:val="00977177"/>
    <w:rsid w:val="00983919"/>
    <w:rsid w:val="0099019A"/>
    <w:rsid w:val="00993123"/>
    <w:rsid w:val="0099413F"/>
    <w:rsid w:val="00995C51"/>
    <w:rsid w:val="009A3542"/>
    <w:rsid w:val="009A3A62"/>
    <w:rsid w:val="009B1CA3"/>
    <w:rsid w:val="009B3115"/>
    <w:rsid w:val="009B3B82"/>
    <w:rsid w:val="009B4018"/>
    <w:rsid w:val="009B5E7D"/>
    <w:rsid w:val="009C1041"/>
    <w:rsid w:val="009C236E"/>
    <w:rsid w:val="009C36D4"/>
    <w:rsid w:val="009C3F1B"/>
    <w:rsid w:val="009C440D"/>
    <w:rsid w:val="009D06A6"/>
    <w:rsid w:val="009D0A16"/>
    <w:rsid w:val="009D1194"/>
    <w:rsid w:val="009D11D4"/>
    <w:rsid w:val="009D3FB0"/>
    <w:rsid w:val="009D61E4"/>
    <w:rsid w:val="009D6C62"/>
    <w:rsid w:val="009D7092"/>
    <w:rsid w:val="009E0C56"/>
    <w:rsid w:val="009E0F20"/>
    <w:rsid w:val="009E14B5"/>
    <w:rsid w:val="009E3B49"/>
    <w:rsid w:val="009E5BE2"/>
    <w:rsid w:val="009F012C"/>
    <w:rsid w:val="009F0A0E"/>
    <w:rsid w:val="009F14D5"/>
    <w:rsid w:val="009F1784"/>
    <w:rsid w:val="009F1790"/>
    <w:rsid w:val="009F2B1B"/>
    <w:rsid w:val="009F32CF"/>
    <w:rsid w:val="009F3AC7"/>
    <w:rsid w:val="009F3F14"/>
    <w:rsid w:val="009F540E"/>
    <w:rsid w:val="009F5EF9"/>
    <w:rsid w:val="009F795E"/>
    <w:rsid w:val="00A01FF3"/>
    <w:rsid w:val="00A0400B"/>
    <w:rsid w:val="00A06B37"/>
    <w:rsid w:val="00A077EC"/>
    <w:rsid w:val="00A10308"/>
    <w:rsid w:val="00A11B98"/>
    <w:rsid w:val="00A144B9"/>
    <w:rsid w:val="00A1541C"/>
    <w:rsid w:val="00A16477"/>
    <w:rsid w:val="00A20DED"/>
    <w:rsid w:val="00A21AA0"/>
    <w:rsid w:val="00A21E56"/>
    <w:rsid w:val="00A223B5"/>
    <w:rsid w:val="00A243A2"/>
    <w:rsid w:val="00A2507A"/>
    <w:rsid w:val="00A2515B"/>
    <w:rsid w:val="00A368B4"/>
    <w:rsid w:val="00A369CE"/>
    <w:rsid w:val="00A42199"/>
    <w:rsid w:val="00A43C3B"/>
    <w:rsid w:val="00A43DE2"/>
    <w:rsid w:val="00A45D5A"/>
    <w:rsid w:val="00A46305"/>
    <w:rsid w:val="00A5054C"/>
    <w:rsid w:val="00A5202B"/>
    <w:rsid w:val="00A53630"/>
    <w:rsid w:val="00A5380A"/>
    <w:rsid w:val="00A54CF2"/>
    <w:rsid w:val="00A550F8"/>
    <w:rsid w:val="00A55E77"/>
    <w:rsid w:val="00A614AA"/>
    <w:rsid w:val="00A62A3D"/>
    <w:rsid w:val="00A66398"/>
    <w:rsid w:val="00A663C3"/>
    <w:rsid w:val="00A66527"/>
    <w:rsid w:val="00A70469"/>
    <w:rsid w:val="00A70A84"/>
    <w:rsid w:val="00A731E1"/>
    <w:rsid w:val="00A836B9"/>
    <w:rsid w:val="00A848E1"/>
    <w:rsid w:val="00A850FD"/>
    <w:rsid w:val="00A85B48"/>
    <w:rsid w:val="00A85E44"/>
    <w:rsid w:val="00A85E63"/>
    <w:rsid w:val="00A873B5"/>
    <w:rsid w:val="00A8796D"/>
    <w:rsid w:val="00A92677"/>
    <w:rsid w:val="00A92C00"/>
    <w:rsid w:val="00A94170"/>
    <w:rsid w:val="00A97605"/>
    <w:rsid w:val="00A97E0F"/>
    <w:rsid w:val="00AA0B59"/>
    <w:rsid w:val="00AA0F45"/>
    <w:rsid w:val="00AA100C"/>
    <w:rsid w:val="00AA3BFF"/>
    <w:rsid w:val="00AA4331"/>
    <w:rsid w:val="00AA566C"/>
    <w:rsid w:val="00AA5D1D"/>
    <w:rsid w:val="00AA78E5"/>
    <w:rsid w:val="00AB02F0"/>
    <w:rsid w:val="00AB102F"/>
    <w:rsid w:val="00AB1881"/>
    <w:rsid w:val="00AB44EE"/>
    <w:rsid w:val="00AB5ECF"/>
    <w:rsid w:val="00AB67F3"/>
    <w:rsid w:val="00AB6E91"/>
    <w:rsid w:val="00AC4F36"/>
    <w:rsid w:val="00AD0D5A"/>
    <w:rsid w:val="00AD16B3"/>
    <w:rsid w:val="00AD35ED"/>
    <w:rsid w:val="00AD37BA"/>
    <w:rsid w:val="00AD3A31"/>
    <w:rsid w:val="00AD42A9"/>
    <w:rsid w:val="00AD7A80"/>
    <w:rsid w:val="00AE01DB"/>
    <w:rsid w:val="00AE2738"/>
    <w:rsid w:val="00AE5684"/>
    <w:rsid w:val="00AE634F"/>
    <w:rsid w:val="00AE6366"/>
    <w:rsid w:val="00AE6C94"/>
    <w:rsid w:val="00AE7D4C"/>
    <w:rsid w:val="00AF159B"/>
    <w:rsid w:val="00AF217A"/>
    <w:rsid w:val="00AF225A"/>
    <w:rsid w:val="00AF7477"/>
    <w:rsid w:val="00B00933"/>
    <w:rsid w:val="00B014A7"/>
    <w:rsid w:val="00B06263"/>
    <w:rsid w:val="00B0651F"/>
    <w:rsid w:val="00B065D9"/>
    <w:rsid w:val="00B07A98"/>
    <w:rsid w:val="00B103C1"/>
    <w:rsid w:val="00B10C19"/>
    <w:rsid w:val="00B15A04"/>
    <w:rsid w:val="00B20BAF"/>
    <w:rsid w:val="00B23499"/>
    <w:rsid w:val="00B24D02"/>
    <w:rsid w:val="00B24EE2"/>
    <w:rsid w:val="00B25155"/>
    <w:rsid w:val="00B26FCD"/>
    <w:rsid w:val="00B27535"/>
    <w:rsid w:val="00B30A69"/>
    <w:rsid w:val="00B3196C"/>
    <w:rsid w:val="00B34517"/>
    <w:rsid w:val="00B35686"/>
    <w:rsid w:val="00B3757D"/>
    <w:rsid w:val="00B40541"/>
    <w:rsid w:val="00B40824"/>
    <w:rsid w:val="00B40928"/>
    <w:rsid w:val="00B413EC"/>
    <w:rsid w:val="00B42171"/>
    <w:rsid w:val="00B46C2C"/>
    <w:rsid w:val="00B46EED"/>
    <w:rsid w:val="00B4723B"/>
    <w:rsid w:val="00B4798E"/>
    <w:rsid w:val="00B5216F"/>
    <w:rsid w:val="00B52660"/>
    <w:rsid w:val="00B52C33"/>
    <w:rsid w:val="00B52E91"/>
    <w:rsid w:val="00B706BB"/>
    <w:rsid w:val="00B718B3"/>
    <w:rsid w:val="00B741F6"/>
    <w:rsid w:val="00B75D27"/>
    <w:rsid w:val="00B81AF1"/>
    <w:rsid w:val="00B82912"/>
    <w:rsid w:val="00B848F3"/>
    <w:rsid w:val="00B8625F"/>
    <w:rsid w:val="00B86A64"/>
    <w:rsid w:val="00B87442"/>
    <w:rsid w:val="00B87C67"/>
    <w:rsid w:val="00B91A35"/>
    <w:rsid w:val="00B943BA"/>
    <w:rsid w:val="00B957CB"/>
    <w:rsid w:val="00B96DBA"/>
    <w:rsid w:val="00BA203C"/>
    <w:rsid w:val="00BA3451"/>
    <w:rsid w:val="00BA394C"/>
    <w:rsid w:val="00BA3C75"/>
    <w:rsid w:val="00BA4B69"/>
    <w:rsid w:val="00BA5426"/>
    <w:rsid w:val="00BA6F8E"/>
    <w:rsid w:val="00BB0C5E"/>
    <w:rsid w:val="00BB10AF"/>
    <w:rsid w:val="00BB275A"/>
    <w:rsid w:val="00BB298E"/>
    <w:rsid w:val="00BB2C6F"/>
    <w:rsid w:val="00BB3CD7"/>
    <w:rsid w:val="00BB6103"/>
    <w:rsid w:val="00BB7368"/>
    <w:rsid w:val="00BC3595"/>
    <w:rsid w:val="00BC43B3"/>
    <w:rsid w:val="00BC4CD9"/>
    <w:rsid w:val="00BC57E4"/>
    <w:rsid w:val="00BC62AB"/>
    <w:rsid w:val="00BD1E47"/>
    <w:rsid w:val="00BD266B"/>
    <w:rsid w:val="00BD3220"/>
    <w:rsid w:val="00BD4075"/>
    <w:rsid w:val="00BD4ACD"/>
    <w:rsid w:val="00BD4B78"/>
    <w:rsid w:val="00BD4F82"/>
    <w:rsid w:val="00BD583F"/>
    <w:rsid w:val="00BD5ADA"/>
    <w:rsid w:val="00BD6152"/>
    <w:rsid w:val="00BD62ED"/>
    <w:rsid w:val="00BD62F9"/>
    <w:rsid w:val="00BE1412"/>
    <w:rsid w:val="00BE2145"/>
    <w:rsid w:val="00BE4225"/>
    <w:rsid w:val="00BE4B12"/>
    <w:rsid w:val="00BE663A"/>
    <w:rsid w:val="00BF5343"/>
    <w:rsid w:val="00BF5663"/>
    <w:rsid w:val="00BF6275"/>
    <w:rsid w:val="00BF7AF7"/>
    <w:rsid w:val="00BF7FC2"/>
    <w:rsid w:val="00C00605"/>
    <w:rsid w:val="00C00FF5"/>
    <w:rsid w:val="00C010A7"/>
    <w:rsid w:val="00C01E1A"/>
    <w:rsid w:val="00C03AEE"/>
    <w:rsid w:val="00C04F76"/>
    <w:rsid w:val="00C062EB"/>
    <w:rsid w:val="00C0704E"/>
    <w:rsid w:val="00C073B0"/>
    <w:rsid w:val="00C07EE7"/>
    <w:rsid w:val="00C104F2"/>
    <w:rsid w:val="00C10C37"/>
    <w:rsid w:val="00C10F7D"/>
    <w:rsid w:val="00C12CF8"/>
    <w:rsid w:val="00C1369F"/>
    <w:rsid w:val="00C138BC"/>
    <w:rsid w:val="00C1482B"/>
    <w:rsid w:val="00C152E4"/>
    <w:rsid w:val="00C154DA"/>
    <w:rsid w:val="00C155B2"/>
    <w:rsid w:val="00C16C5F"/>
    <w:rsid w:val="00C20CB0"/>
    <w:rsid w:val="00C20FDD"/>
    <w:rsid w:val="00C2121F"/>
    <w:rsid w:val="00C21B71"/>
    <w:rsid w:val="00C23DE6"/>
    <w:rsid w:val="00C247E6"/>
    <w:rsid w:val="00C25ED6"/>
    <w:rsid w:val="00C27F2A"/>
    <w:rsid w:val="00C32F9A"/>
    <w:rsid w:val="00C41A85"/>
    <w:rsid w:val="00C44533"/>
    <w:rsid w:val="00C467F5"/>
    <w:rsid w:val="00C508FE"/>
    <w:rsid w:val="00C517C6"/>
    <w:rsid w:val="00C54053"/>
    <w:rsid w:val="00C56B71"/>
    <w:rsid w:val="00C6096E"/>
    <w:rsid w:val="00C6261B"/>
    <w:rsid w:val="00C6342A"/>
    <w:rsid w:val="00C64980"/>
    <w:rsid w:val="00C651AE"/>
    <w:rsid w:val="00C65B21"/>
    <w:rsid w:val="00C66158"/>
    <w:rsid w:val="00C667C1"/>
    <w:rsid w:val="00C669CF"/>
    <w:rsid w:val="00C72342"/>
    <w:rsid w:val="00C7352B"/>
    <w:rsid w:val="00C74C2C"/>
    <w:rsid w:val="00C74C4D"/>
    <w:rsid w:val="00C75B33"/>
    <w:rsid w:val="00C7667B"/>
    <w:rsid w:val="00C77D3E"/>
    <w:rsid w:val="00C81A85"/>
    <w:rsid w:val="00C92901"/>
    <w:rsid w:val="00C92A21"/>
    <w:rsid w:val="00C953E6"/>
    <w:rsid w:val="00CA0010"/>
    <w:rsid w:val="00CA1499"/>
    <w:rsid w:val="00CA1DDA"/>
    <w:rsid w:val="00CA20C2"/>
    <w:rsid w:val="00CA36D6"/>
    <w:rsid w:val="00CA3E2D"/>
    <w:rsid w:val="00CB010D"/>
    <w:rsid w:val="00CB16F0"/>
    <w:rsid w:val="00CB36CD"/>
    <w:rsid w:val="00CB4BFE"/>
    <w:rsid w:val="00CB4D0A"/>
    <w:rsid w:val="00CB4FB9"/>
    <w:rsid w:val="00CB56D1"/>
    <w:rsid w:val="00CB70D1"/>
    <w:rsid w:val="00CB7D51"/>
    <w:rsid w:val="00CC0BDB"/>
    <w:rsid w:val="00CC15F3"/>
    <w:rsid w:val="00CC4B0C"/>
    <w:rsid w:val="00CC553B"/>
    <w:rsid w:val="00CC6300"/>
    <w:rsid w:val="00CC7E37"/>
    <w:rsid w:val="00CD1087"/>
    <w:rsid w:val="00CD1581"/>
    <w:rsid w:val="00CD1FCF"/>
    <w:rsid w:val="00CE0148"/>
    <w:rsid w:val="00CE205C"/>
    <w:rsid w:val="00CE3AAA"/>
    <w:rsid w:val="00CE563F"/>
    <w:rsid w:val="00CE6143"/>
    <w:rsid w:val="00CE6D8B"/>
    <w:rsid w:val="00CE7707"/>
    <w:rsid w:val="00CE7CAA"/>
    <w:rsid w:val="00CF1176"/>
    <w:rsid w:val="00CF1BD3"/>
    <w:rsid w:val="00CF54A1"/>
    <w:rsid w:val="00CF64C1"/>
    <w:rsid w:val="00D0231A"/>
    <w:rsid w:val="00D0493F"/>
    <w:rsid w:val="00D07E16"/>
    <w:rsid w:val="00D121CE"/>
    <w:rsid w:val="00D129A2"/>
    <w:rsid w:val="00D12A94"/>
    <w:rsid w:val="00D13D91"/>
    <w:rsid w:val="00D15AD4"/>
    <w:rsid w:val="00D160CB"/>
    <w:rsid w:val="00D2446B"/>
    <w:rsid w:val="00D2518E"/>
    <w:rsid w:val="00D274DE"/>
    <w:rsid w:val="00D32FA4"/>
    <w:rsid w:val="00D33963"/>
    <w:rsid w:val="00D33A3D"/>
    <w:rsid w:val="00D371E7"/>
    <w:rsid w:val="00D37F9F"/>
    <w:rsid w:val="00D410F8"/>
    <w:rsid w:val="00D4181E"/>
    <w:rsid w:val="00D43B5A"/>
    <w:rsid w:val="00D4509F"/>
    <w:rsid w:val="00D4523D"/>
    <w:rsid w:val="00D45580"/>
    <w:rsid w:val="00D4659E"/>
    <w:rsid w:val="00D476A6"/>
    <w:rsid w:val="00D51C4A"/>
    <w:rsid w:val="00D54374"/>
    <w:rsid w:val="00D57679"/>
    <w:rsid w:val="00D60A96"/>
    <w:rsid w:val="00D63804"/>
    <w:rsid w:val="00D63CC1"/>
    <w:rsid w:val="00D6598A"/>
    <w:rsid w:val="00D675AF"/>
    <w:rsid w:val="00D678FA"/>
    <w:rsid w:val="00D67972"/>
    <w:rsid w:val="00D67A3C"/>
    <w:rsid w:val="00D67E54"/>
    <w:rsid w:val="00D70ADB"/>
    <w:rsid w:val="00D7478F"/>
    <w:rsid w:val="00D757D9"/>
    <w:rsid w:val="00D75A7F"/>
    <w:rsid w:val="00D77002"/>
    <w:rsid w:val="00D8111B"/>
    <w:rsid w:val="00D83587"/>
    <w:rsid w:val="00D84797"/>
    <w:rsid w:val="00D866B3"/>
    <w:rsid w:val="00D866B6"/>
    <w:rsid w:val="00D9164E"/>
    <w:rsid w:val="00D93388"/>
    <w:rsid w:val="00D9403F"/>
    <w:rsid w:val="00D94157"/>
    <w:rsid w:val="00DA036B"/>
    <w:rsid w:val="00DA1929"/>
    <w:rsid w:val="00DA24DE"/>
    <w:rsid w:val="00DA3D3B"/>
    <w:rsid w:val="00DA62BD"/>
    <w:rsid w:val="00DA662C"/>
    <w:rsid w:val="00DA7B37"/>
    <w:rsid w:val="00DB298F"/>
    <w:rsid w:val="00DB52B0"/>
    <w:rsid w:val="00DB5814"/>
    <w:rsid w:val="00DB6420"/>
    <w:rsid w:val="00DB6AD2"/>
    <w:rsid w:val="00DB75BF"/>
    <w:rsid w:val="00DC1F8A"/>
    <w:rsid w:val="00DC226C"/>
    <w:rsid w:val="00DC4256"/>
    <w:rsid w:val="00DC567A"/>
    <w:rsid w:val="00DC6E5F"/>
    <w:rsid w:val="00DC75A8"/>
    <w:rsid w:val="00DC78BD"/>
    <w:rsid w:val="00DC7A93"/>
    <w:rsid w:val="00DC7C06"/>
    <w:rsid w:val="00DD0951"/>
    <w:rsid w:val="00DD22AA"/>
    <w:rsid w:val="00DD3568"/>
    <w:rsid w:val="00DD4569"/>
    <w:rsid w:val="00DD48A8"/>
    <w:rsid w:val="00DD4FF6"/>
    <w:rsid w:val="00DD5CD4"/>
    <w:rsid w:val="00DE066A"/>
    <w:rsid w:val="00DE0974"/>
    <w:rsid w:val="00DE32D6"/>
    <w:rsid w:val="00DF0968"/>
    <w:rsid w:val="00E00FFD"/>
    <w:rsid w:val="00E03B23"/>
    <w:rsid w:val="00E0507B"/>
    <w:rsid w:val="00E06043"/>
    <w:rsid w:val="00E07139"/>
    <w:rsid w:val="00E10FE9"/>
    <w:rsid w:val="00E11717"/>
    <w:rsid w:val="00E11A0E"/>
    <w:rsid w:val="00E12751"/>
    <w:rsid w:val="00E16406"/>
    <w:rsid w:val="00E16736"/>
    <w:rsid w:val="00E17736"/>
    <w:rsid w:val="00E2295C"/>
    <w:rsid w:val="00E31C0C"/>
    <w:rsid w:val="00E346A2"/>
    <w:rsid w:val="00E35069"/>
    <w:rsid w:val="00E36F53"/>
    <w:rsid w:val="00E40EE6"/>
    <w:rsid w:val="00E4470C"/>
    <w:rsid w:val="00E50B83"/>
    <w:rsid w:val="00E51731"/>
    <w:rsid w:val="00E523E3"/>
    <w:rsid w:val="00E55BE3"/>
    <w:rsid w:val="00E55F08"/>
    <w:rsid w:val="00E574B3"/>
    <w:rsid w:val="00E60F87"/>
    <w:rsid w:val="00E62780"/>
    <w:rsid w:val="00E64B3D"/>
    <w:rsid w:val="00E65B16"/>
    <w:rsid w:val="00E66BDB"/>
    <w:rsid w:val="00E67A3A"/>
    <w:rsid w:val="00E70135"/>
    <w:rsid w:val="00E7067B"/>
    <w:rsid w:val="00E72790"/>
    <w:rsid w:val="00E7701A"/>
    <w:rsid w:val="00E775FA"/>
    <w:rsid w:val="00E80262"/>
    <w:rsid w:val="00E85371"/>
    <w:rsid w:val="00E866FD"/>
    <w:rsid w:val="00E91419"/>
    <w:rsid w:val="00E9364D"/>
    <w:rsid w:val="00EA1867"/>
    <w:rsid w:val="00EA2AE5"/>
    <w:rsid w:val="00EB0370"/>
    <w:rsid w:val="00EB17E5"/>
    <w:rsid w:val="00EB3FB8"/>
    <w:rsid w:val="00EB7776"/>
    <w:rsid w:val="00EB789C"/>
    <w:rsid w:val="00EC1AB0"/>
    <w:rsid w:val="00EC78ED"/>
    <w:rsid w:val="00EC7E49"/>
    <w:rsid w:val="00ED1392"/>
    <w:rsid w:val="00ED21FA"/>
    <w:rsid w:val="00ED3988"/>
    <w:rsid w:val="00ED4D21"/>
    <w:rsid w:val="00ED59A2"/>
    <w:rsid w:val="00ED5C07"/>
    <w:rsid w:val="00ED70FA"/>
    <w:rsid w:val="00EE1B53"/>
    <w:rsid w:val="00EE213C"/>
    <w:rsid w:val="00EE25C3"/>
    <w:rsid w:val="00EE304D"/>
    <w:rsid w:val="00EE3A3D"/>
    <w:rsid w:val="00EE4D48"/>
    <w:rsid w:val="00EE5632"/>
    <w:rsid w:val="00EE728E"/>
    <w:rsid w:val="00EE744D"/>
    <w:rsid w:val="00EF127E"/>
    <w:rsid w:val="00EF1963"/>
    <w:rsid w:val="00EF20F8"/>
    <w:rsid w:val="00EF2837"/>
    <w:rsid w:val="00EF368C"/>
    <w:rsid w:val="00EF4FF1"/>
    <w:rsid w:val="00EF5FAB"/>
    <w:rsid w:val="00EF6A3A"/>
    <w:rsid w:val="00F00D99"/>
    <w:rsid w:val="00F03BF8"/>
    <w:rsid w:val="00F06A42"/>
    <w:rsid w:val="00F06A64"/>
    <w:rsid w:val="00F06D1B"/>
    <w:rsid w:val="00F115CA"/>
    <w:rsid w:val="00F123F4"/>
    <w:rsid w:val="00F1336F"/>
    <w:rsid w:val="00F15B62"/>
    <w:rsid w:val="00F15D82"/>
    <w:rsid w:val="00F161F5"/>
    <w:rsid w:val="00F17C16"/>
    <w:rsid w:val="00F17E1E"/>
    <w:rsid w:val="00F21BC0"/>
    <w:rsid w:val="00F21C4B"/>
    <w:rsid w:val="00F21D7E"/>
    <w:rsid w:val="00F23378"/>
    <w:rsid w:val="00F25A44"/>
    <w:rsid w:val="00F25EAA"/>
    <w:rsid w:val="00F27D56"/>
    <w:rsid w:val="00F3053F"/>
    <w:rsid w:val="00F31444"/>
    <w:rsid w:val="00F3299E"/>
    <w:rsid w:val="00F333A9"/>
    <w:rsid w:val="00F33A8F"/>
    <w:rsid w:val="00F33CF5"/>
    <w:rsid w:val="00F35465"/>
    <w:rsid w:val="00F365E1"/>
    <w:rsid w:val="00F40F5E"/>
    <w:rsid w:val="00F4129E"/>
    <w:rsid w:val="00F415DF"/>
    <w:rsid w:val="00F4169F"/>
    <w:rsid w:val="00F421B6"/>
    <w:rsid w:val="00F42243"/>
    <w:rsid w:val="00F43252"/>
    <w:rsid w:val="00F43BCC"/>
    <w:rsid w:val="00F442E1"/>
    <w:rsid w:val="00F45811"/>
    <w:rsid w:val="00F476BB"/>
    <w:rsid w:val="00F477DD"/>
    <w:rsid w:val="00F47CF8"/>
    <w:rsid w:val="00F509D7"/>
    <w:rsid w:val="00F5273F"/>
    <w:rsid w:val="00F52B37"/>
    <w:rsid w:val="00F52C7B"/>
    <w:rsid w:val="00F52E17"/>
    <w:rsid w:val="00F53903"/>
    <w:rsid w:val="00F540F6"/>
    <w:rsid w:val="00F559BA"/>
    <w:rsid w:val="00F55D3F"/>
    <w:rsid w:val="00F56130"/>
    <w:rsid w:val="00F56C9C"/>
    <w:rsid w:val="00F61253"/>
    <w:rsid w:val="00F6146B"/>
    <w:rsid w:val="00F642B4"/>
    <w:rsid w:val="00F65AE0"/>
    <w:rsid w:val="00F6648B"/>
    <w:rsid w:val="00F73E88"/>
    <w:rsid w:val="00F80E98"/>
    <w:rsid w:val="00F81D8F"/>
    <w:rsid w:val="00F83444"/>
    <w:rsid w:val="00F83D8C"/>
    <w:rsid w:val="00F858C3"/>
    <w:rsid w:val="00F86BB3"/>
    <w:rsid w:val="00F96161"/>
    <w:rsid w:val="00FA1155"/>
    <w:rsid w:val="00FA13A6"/>
    <w:rsid w:val="00FA14DC"/>
    <w:rsid w:val="00FA1D16"/>
    <w:rsid w:val="00FA266B"/>
    <w:rsid w:val="00FA306C"/>
    <w:rsid w:val="00FA42A5"/>
    <w:rsid w:val="00FA4A0A"/>
    <w:rsid w:val="00FA5EB4"/>
    <w:rsid w:val="00FA62A2"/>
    <w:rsid w:val="00FB04D2"/>
    <w:rsid w:val="00FB0B2F"/>
    <w:rsid w:val="00FB1762"/>
    <w:rsid w:val="00FB480B"/>
    <w:rsid w:val="00FB5871"/>
    <w:rsid w:val="00FB6484"/>
    <w:rsid w:val="00FB7891"/>
    <w:rsid w:val="00FC0C4D"/>
    <w:rsid w:val="00FC0DAC"/>
    <w:rsid w:val="00FC2C41"/>
    <w:rsid w:val="00FC2C7D"/>
    <w:rsid w:val="00FC3501"/>
    <w:rsid w:val="00FC5684"/>
    <w:rsid w:val="00FC6F1F"/>
    <w:rsid w:val="00FC7B04"/>
    <w:rsid w:val="00FD0245"/>
    <w:rsid w:val="00FD0F62"/>
    <w:rsid w:val="00FD2C5A"/>
    <w:rsid w:val="00FD34D0"/>
    <w:rsid w:val="00FD4505"/>
    <w:rsid w:val="00FD6488"/>
    <w:rsid w:val="00FD650B"/>
    <w:rsid w:val="00FD6953"/>
    <w:rsid w:val="00FD6A21"/>
    <w:rsid w:val="00FD6A2A"/>
    <w:rsid w:val="00FE175C"/>
    <w:rsid w:val="00FE1CCA"/>
    <w:rsid w:val="00FE227E"/>
    <w:rsid w:val="00FE22A1"/>
    <w:rsid w:val="00FE38B8"/>
    <w:rsid w:val="00FE53CD"/>
    <w:rsid w:val="00FE5A83"/>
    <w:rsid w:val="00FE6256"/>
    <w:rsid w:val="00FF1A39"/>
    <w:rsid w:val="00FF2EFE"/>
    <w:rsid w:val="00FF444B"/>
    <w:rsid w:val="00FF4FB2"/>
    <w:rsid w:val="00FF6371"/>
    <w:rsid w:val="00FF696C"/>
    <w:rsid w:val="00FF70D2"/>
    <w:rsid w:val="00FF7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rmal (Web)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99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uiPriority w:val="99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uiPriority w:val="99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9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uiPriority w:val="99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32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33"/>
      </w:numPr>
    </w:pPr>
  </w:style>
  <w:style w:type="numbering" w:styleId="111111">
    <w:name w:val="Outline List 2"/>
    <w:basedOn w:val="a4"/>
    <w:rsid w:val="00707E8E"/>
    <w:pPr>
      <w:numPr>
        <w:numId w:val="34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uiPriority w:val="99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40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rmal (Web)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99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uiPriority w:val="99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uiPriority w:val="99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9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uiPriority w:val="99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32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33"/>
      </w:numPr>
    </w:pPr>
  </w:style>
  <w:style w:type="numbering" w:styleId="111111">
    <w:name w:val="Outline List 2"/>
    <w:basedOn w:val="a4"/>
    <w:rsid w:val="00707E8E"/>
    <w:pPr>
      <w:numPr>
        <w:numId w:val="34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uiPriority w:val="99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40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3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6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1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5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2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509D7-7B7D-41E3-AD19-91CC311A5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4911</Words>
  <Characters>34354</Characters>
  <Application>Microsoft Office Word</Application>
  <DocSecurity>0</DocSecurity>
  <Lines>286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№ 1</vt:lpstr>
    </vt:vector>
  </TitlesOfParts>
  <Company>DC-Group</Company>
  <LinksUpToDate>false</LinksUpToDate>
  <CharactersWithSpaces>39187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Мигель</dc:creator>
  <cp:lastModifiedBy>Kalimullin Rinat</cp:lastModifiedBy>
  <cp:revision>3</cp:revision>
  <cp:lastPrinted>2015-04-20T09:03:00Z</cp:lastPrinted>
  <dcterms:created xsi:type="dcterms:W3CDTF">2015-07-14T15:45:00Z</dcterms:created>
  <dcterms:modified xsi:type="dcterms:W3CDTF">2015-07-14T15:50:00Z</dcterms:modified>
</cp:coreProperties>
</file>